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31"/>
        <w:tblpPr w:leftFromText="180" w:rightFromText="180" w:vertAnchor="text" w:tblpY="-359"/>
        <w:bidiVisual/>
        <w:tblW w:w="10800" w:type="dxa"/>
        <w:tblLook w:val="04A0" w:firstRow="1" w:lastRow="0" w:firstColumn="1" w:lastColumn="0" w:noHBand="0" w:noVBand="1"/>
      </w:tblPr>
      <w:tblGrid>
        <w:gridCol w:w="2220"/>
        <w:gridCol w:w="8580"/>
      </w:tblGrid>
      <w:tr w:rsidR="0095062F" w:rsidRPr="00FB466A" w:rsidTr="009506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800" w:type="dxa"/>
            <w:gridSpan w:val="2"/>
            <w:tcBorders>
              <w:top w:val="nil"/>
              <w:left w:val="nil"/>
            </w:tcBorders>
            <w:hideMark/>
          </w:tcPr>
          <w:p w:rsidR="0095062F" w:rsidRPr="00FB466A" w:rsidRDefault="0095062F" w:rsidP="0095062F">
            <w:pPr>
              <w:tabs>
                <w:tab w:val="left" w:pos="6195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FB466A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FB466A">
              <w:rPr>
                <w:rFonts w:asciiTheme="majorBidi" w:hAnsiTheme="majorBidi" w:cs="B Nazanin" w:hint="cs"/>
                <w:sz w:val="24"/>
                <w:szCs w:val="24"/>
                <w:u w:val="single"/>
                <w:rtl/>
              </w:rPr>
              <w:t xml:space="preserve"> </w:t>
            </w:r>
            <w:r w:rsidRPr="00FB466A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95062F" w:rsidRPr="00FB466A" w:rsidRDefault="0095062F" w:rsidP="0095062F">
            <w:pPr>
              <w:tabs>
                <w:tab w:val="left" w:pos="6195"/>
              </w:tabs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FB466A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  <w:r w:rsidRPr="00FB466A">
              <w:rPr>
                <w:rFonts w:asciiTheme="majorBidi" w:hAnsiTheme="majorBidi" w:cs="B Nazanin" w:hint="cs"/>
                <w:sz w:val="24"/>
                <w:szCs w:val="24"/>
                <w:rtl/>
              </w:rPr>
              <w:t>:</w:t>
            </w:r>
          </w:p>
        </w:tc>
      </w:tr>
      <w:tr w:rsidR="0095062F" w:rsidRPr="00FB466A" w:rsidTr="00950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tcBorders>
              <w:top w:val="nil"/>
              <w:left w:val="nil"/>
              <w:bottom w:val="nil"/>
            </w:tcBorders>
            <w:hideMark/>
          </w:tcPr>
          <w:p w:rsidR="0095062F" w:rsidRPr="00FB466A" w:rsidRDefault="0095062F" w:rsidP="0095062F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FB466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580" w:type="dxa"/>
          </w:tcPr>
          <w:p w:rsidR="0095062F" w:rsidRPr="00FB466A" w:rsidRDefault="0095062F" w:rsidP="0095062F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95062F" w:rsidRPr="00FB466A" w:rsidTr="009506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tcBorders>
              <w:top w:val="nil"/>
              <w:left w:val="nil"/>
              <w:bottom w:val="nil"/>
            </w:tcBorders>
            <w:hideMark/>
          </w:tcPr>
          <w:p w:rsidR="0095062F" w:rsidRPr="00FB466A" w:rsidRDefault="0095062F" w:rsidP="0095062F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B466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580" w:type="dxa"/>
          </w:tcPr>
          <w:p w:rsidR="0095062F" w:rsidRPr="00FB466A" w:rsidRDefault="0095062F" w:rsidP="0095062F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B466A">
              <w:rPr>
                <w:rFonts w:asciiTheme="majorBidi" w:hAnsiTheme="majorBidi" w:cs="B Nazanin"/>
                <w:sz w:val="24"/>
                <w:szCs w:val="24"/>
                <w:rtl/>
                <w:lang w:bidi="ps-AF"/>
              </w:rPr>
              <w:t xml:space="preserve">متخصص </w:t>
            </w:r>
            <w:r w:rsidRPr="00FB466A">
              <w:rPr>
                <w:rFonts w:asciiTheme="majorBidi" w:hAnsiTheme="majorBidi" w:cs="B Nazanin"/>
                <w:sz w:val="24"/>
                <w:szCs w:val="24"/>
                <w:rtl/>
                <w:lang w:bidi="prs-AF"/>
              </w:rPr>
              <w:t xml:space="preserve">مشارکت عامه و خصوصی  </w:t>
            </w:r>
          </w:p>
        </w:tc>
      </w:tr>
      <w:tr w:rsidR="0095062F" w:rsidRPr="00FB466A" w:rsidTr="00950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tcBorders>
              <w:top w:val="nil"/>
              <w:left w:val="nil"/>
              <w:bottom w:val="nil"/>
            </w:tcBorders>
            <w:hideMark/>
          </w:tcPr>
          <w:p w:rsidR="0095062F" w:rsidRPr="00FB466A" w:rsidRDefault="0095062F" w:rsidP="0095062F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B466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580" w:type="dxa"/>
          </w:tcPr>
          <w:p w:rsidR="0095062F" w:rsidRPr="00FB466A" w:rsidRDefault="0095062F" w:rsidP="0095062F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B466A">
              <w:rPr>
                <w:rFonts w:asciiTheme="majorBidi" w:hAnsiTheme="majorBidi" w:cs="B Nazanin" w:hint="cs"/>
                <w:sz w:val="24"/>
                <w:szCs w:val="24"/>
                <w:rtl/>
              </w:rPr>
              <w:t>3</w:t>
            </w:r>
          </w:p>
        </w:tc>
      </w:tr>
      <w:tr w:rsidR="0095062F" w:rsidRPr="00FB466A" w:rsidTr="009506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tcBorders>
              <w:top w:val="nil"/>
              <w:left w:val="nil"/>
              <w:bottom w:val="nil"/>
            </w:tcBorders>
            <w:hideMark/>
          </w:tcPr>
          <w:p w:rsidR="0095062F" w:rsidRPr="00FB466A" w:rsidRDefault="0095062F" w:rsidP="0095062F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B466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580" w:type="dxa"/>
          </w:tcPr>
          <w:p w:rsidR="0095062F" w:rsidRPr="00FB466A" w:rsidRDefault="0095062F" w:rsidP="0095062F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B466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95062F" w:rsidRPr="00FB466A" w:rsidTr="00950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tcBorders>
              <w:top w:val="nil"/>
              <w:left w:val="nil"/>
              <w:bottom w:val="nil"/>
            </w:tcBorders>
          </w:tcPr>
          <w:p w:rsidR="0095062F" w:rsidRPr="00FB466A" w:rsidRDefault="0095062F" w:rsidP="0095062F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B466A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</w:rPr>
              <w:t>بخش مربوطه:</w:t>
            </w:r>
          </w:p>
        </w:tc>
        <w:tc>
          <w:tcPr>
            <w:tcW w:w="8580" w:type="dxa"/>
          </w:tcPr>
          <w:p w:rsidR="0095062F" w:rsidRPr="00FB466A" w:rsidRDefault="0095062F" w:rsidP="0095062F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B466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معینیت انرژی - </w:t>
            </w:r>
            <w:r w:rsidRPr="00FB466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ریاست تنظیم خدمات انرژی برق</w:t>
            </w:r>
          </w:p>
        </w:tc>
      </w:tr>
      <w:tr w:rsidR="0095062F" w:rsidRPr="00FB466A" w:rsidTr="009506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tcBorders>
              <w:top w:val="nil"/>
              <w:left w:val="nil"/>
              <w:bottom w:val="nil"/>
            </w:tcBorders>
            <w:hideMark/>
          </w:tcPr>
          <w:p w:rsidR="0095062F" w:rsidRPr="00FB466A" w:rsidRDefault="0095062F" w:rsidP="0095062F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B466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580" w:type="dxa"/>
          </w:tcPr>
          <w:p w:rsidR="0095062F" w:rsidRPr="00FB466A" w:rsidRDefault="0095062F" w:rsidP="0095062F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B466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کابل</w:t>
            </w:r>
            <w:r w:rsidRPr="00FB466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B466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(مرکز)</w:t>
            </w:r>
          </w:p>
        </w:tc>
      </w:tr>
      <w:tr w:rsidR="0095062F" w:rsidRPr="00FB466A" w:rsidTr="00950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tcBorders>
              <w:top w:val="nil"/>
              <w:left w:val="nil"/>
              <w:bottom w:val="nil"/>
            </w:tcBorders>
            <w:hideMark/>
          </w:tcPr>
          <w:p w:rsidR="0095062F" w:rsidRPr="00FB466A" w:rsidRDefault="0095062F" w:rsidP="0095062F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B466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580" w:type="dxa"/>
          </w:tcPr>
          <w:p w:rsidR="0095062F" w:rsidRPr="00FB466A" w:rsidRDefault="0095062F" w:rsidP="0095062F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B466A">
              <w:rPr>
                <w:rFonts w:asciiTheme="majorBidi" w:hAnsiTheme="majorBidi" w:cs="B Nazanin" w:hint="cs"/>
                <w:sz w:val="24"/>
                <w:szCs w:val="24"/>
                <w:rtl/>
              </w:rPr>
              <w:t>1</w:t>
            </w:r>
          </w:p>
        </w:tc>
      </w:tr>
      <w:tr w:rsidR="0095062F" w:rsidRPr="00FB466A" w:rsidTr="009506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tcBorders>
              <w:top w:val="nil"/>
              <w:left w:val="nil"/>
              <w:bottom w:val="nil"/>
            </w:tcBorders>
            <w:hideMark/>
          </w:tcPr>
          <w:p w:rsidR="0095062F" w:rsidRPr="00FB466A" w:rsidRDefault="0095062F" w:rsidP="0095062F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B466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580" w:type="dxa"/>
          </w:tcPr>
          <w:p w:rsidR="0095062F" w:rsidRPr="00FB466A" w:rsidRDefault="0095062F" w:rsidP="0095062F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B466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آمر تجارتی</w:t>
            </w:r>
          </w:p>
        </w:tc>
      </w:tr>
      <w:tr w:rsidR="0095062F" w:rsidRPr="00FB466A" w:rsidTr="00950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tcBorders>
              <w:top w:val="nil"/>
              <w:left w:val="nil"/>
              <w:bottom w:val="nil"/>
            </w:tcBorders>
            <w:hideMark/>
          </w:tcPr>
          <w:p w:rsidR="0095062F" w:rsidRPr="00FB466A" w:rsidRDefault="0095062F" w:rsidP="0095062F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B466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FB466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580" w:type="dxa"/>
          </w:tcPr>
          <w:p w:rsidR="0095062F" w:rsidRPr="00FB466A" w:rsidRDefault="0095062F" w:rsidP="0095062F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B466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ندارد</w:t>
            </w:r>
          </w:p>
        </w:tc>
      </w:tr>
      <w:tr w:rsidR="0095062F" w:rsidRPr="00FB466A" w:rsidTr="009506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tcBorders>
              <w:top w:val="nil"/>
              <w:left w:val="nil"/>
              <w:bottom w:val="nil"/>
            </w:tcBorders>
          </w:tcPr>
          <w:p w:rsidR="0095062F" w:rsidRPr="00FB466A" w:rsidRDefault="0095062F" w:rsidP="0095062F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B466A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</w:rPr>
              <w:t>کود بست:</w:t>
            </w:r>
          </w:p>
        </w:tc>
        <w:tc>
          <w:tcPr>
            <w:tcW w:w="8580" w:type="dxa"/>
          </w:tcPr>
          <w:p w:rsidR="0095062F" w:rsidRPr="00FB466A" w:rsidRDefault="0095062F" w:rsidP="0095062F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B466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13-32-80-41</w:t>
            </w:r>
          </w:p>
        </w:tc>
      </w:tr>
      <w:tr w:rsidR="0095062F" w:rsidRPr="00FB466A" w:rsidTr="00950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tcBorders>
              <w:top w:val="nil"/>
              <w:left w:val="nil"/>
              <w:bottom w:val="nil"/>
            </w:tcBorders>
            <w:hideMark/>
          </w:tcPr>
          <w:p w:rsidR="0095062F" w:rsidRPr="00FB466A" w:rsidRDefault="0095062F" w:rsidP="0095062F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B466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580" w:type="dxa"/>
          </w:tcPr>
          <w:p w:rsidR="0095062F" w:rsidRPr="00FB466A" w:rsidRDefault="0095062F" w:rsidP="0095062F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B466A">
              <w:rPr>
                <w:rFonts w:asciiTheme="majorBidi" w:hAnsiTheme="majorBidi" w:cs="B Nazanin" w:hint="cs"/>
                <w:sz w:val="24"/>
                <w:szCs w:val="24"/>
                <w:rtl/>
              </w:rPr>
              <w:t>05/12/1397</w:t>
            </w:r>
          </w:p>
        </w:tc>
      </w:tr>
    </w:tbl>
    <w:p w:rsidR="00546BF8" w:rsidRPr="00FB466A" w:rsidRDefault="00546BF8" w:rsidP="001835A2">
      <w:p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:rsidR="0094528D" w:rsidRPr="00FB466A" w:rsidRDefault="0094528D" w:rsidP="00346266">
      <w:pPr>
        <w:bidi/>
        <w:spacing w:after="0" w:line="240" w:lineRule="auto"/>
        <w:ind w:left="-450" w:right="-360"/>
        <w:rPr>
          <w:rFonts w:asciiTheme="majorBidi" w:hAnsiTheme="majorBidi" w:cs="B Nazanin"/>
          <w:sz w:val="24"/>
          <w:szCs w:val="24"/>
          <w:rtl/>
        </w:rPr>
      </w:pPr>
      <w:r w:rsidRPr="00FB466A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</w:t>
      </w:r>
      <w:r w:rsidR="00E606C6" w:rsidRPr="00FB466A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</w:t>
      </w:r>
    </w:p>
    <w:p w:rsidR="0078135D" w:rsidRPr="00FB466A" w:rsidRDefault="0078135D" w:rsidP="00346266">
      <w:pPr>
        <w:bidi/>
        <w:spacing w:after="0" w:line="240" w:lineRule="auto"/>
        <w:ind w:left="-360" w:right="-36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FB466A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101DC3" w:rsidRPr="00FB466A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981E96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مدیریت</w:t>
      </w:r>
      <w:r w:rsidR="00E606C6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، نظارت و تامین ارتباط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 فی مابین </w:t>
      </w:r>
      <w:r w:rsidR="00CE7C9B"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وزارت مالیه و وزارت انرژی و آب </w:t>
      </w:r>
      <w:r w:rsidR="003C50BB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CE7C9B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مجموع پروژه های مشارکت عامه و خصوصی</w:t>
      </w:r>
      <w:r w:rsidR="00E606C6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="002249A6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جه</w:t>
      </w:r>
      <w:r w:rsidR="00E606C6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ت موثریت و</w:t>
      </w:r>
      <w:r w:rsidR="002249A6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جوه انکشافی و حمایتی مشارکت عامه و خصوصی در مطابقت به قوانین و مقررات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E606C6" w:rsidRPr="00FB466A" w:rsidRDefault="00E606C6" w:rsidP="00346266">
      <w:pPr>
        <w:bidi/>
        <w:spacing w:after="0" w:line="240" w:lineRule="auto"/>
        <w:ind w:left="-450" w:right="-360"/>
        <w:rPr>
          <w:rFonts w:asciiTheme="majorBidi" w:hAnsiTheme="majorBidi" w:cs="B Nazanin"/>
          <w:sz w:val="24"/>
          <w:szCs w:val="24"/>
          <w:rtl/>
        </w:rPr>
      </w:pPr>
      <w:r w:rsidRPr="00FB466A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</w:t>
      </w:r>
      <w:r w:rsidRPr="00FB466A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</w:t>
      </w:r>
    </w:p>
    <w:p w:rsidR="0051567E" w:rsidRPr="00FB466A" w:rsidRDefault="00E606C6" w:rsidP="00346266">
      <w:pPr>
        <w:bidi/>
        <w:spacing w:after="0" w:line="240" w:lineRule="auto"/>
        <w:ind w:left="-36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FB466A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7C286F" w:rsidRPr="00346266" w:rsidRDefault="009726A7" w:rsidP="00346266">
      <w:pPr>
        <w:pStyle w:val="ListParagraph"/>
        <w:numPr>
          <w:ilvl w:val="0"/>
          <w:numId w:val="12"/>
        </w:numPr>
        <w:tabs>
          <w:tab w:val="right" w:pos="90"/>
        </w:tabs>
        <w:bidi/>
        <w:spacing w:after="0" w:line="240" w:lineRule="auto"/>
        <w:ind w:left="90" w:right="-270"/>
        <w:jc w:val="both"/>
        <w:rPr>
          <w:rFonts w:asciiTheme="majorBidi" w:eastAsia="Times New Roman" w:hAnsiTheme="majorBidi" w:cs="B Nazanin"/>
          <w:lang w:bidi="fa-IR"/>
        </w:rPr>
      </w:pPr>
      <w:r w:rsidRPr="00346266">
        <w:rPr>
          <w:rFonts w:asciiTheme="majorBidi" w:hAnsiTheme="majorBidi" w:cs="B Nazanin"/>
          <w:rtl/>
          <w:lang w:bidi="fa-IR"/>
        </w:rPr>
        <w:t>طرح و ترتیب پلان کاری ماهوار</w:t>
      </w:r>
      <w:r w:rsidR="007C286F" w:rsidRPr="00346266">
        <w:rPr>
          <w:rFonts w:asciiTheme="majorBidi" w:hAnsiTheme="majorBidi" w:cs="B Nazanin"/>
          <w:rtl/>
          <w:lang w:bidi="fa-IR"/>
        </w:rPr>
        <w:t>، ربعوار و سالانه بخش مربوطه در مطابقت به پلان کاری آمریت</w:t>
      </w:r>
      <w:r w:rsidR="00E606C6" w:rsidRPr="00346266">
        <w:rPr>
          <w:rFonts w:asciiTheme="majorBidi" w:hAnsiTheme="majorBidi" w:cs="B Nazanin" w:hint="cs"/>
          <w:rtl/>
          <w:lang w:bidi="fa-IR"/>
        </w:rPr>
        <w:t>،</w:t>
      </w:r>
      <w:r w:rsidR="007C286F" w:rsidRPr="00346266">
        <w:rPr>
          <w:rFonts w:asciiTheme="majorBidi" w:hAnsiTheme="majorBidi" w:cs="B Nazanin"/>
          <w:rtl/>
          <w:lang w:bidi="fa-IR"/>
        </w:rPr>
        <w:t xml:space="preserve"> </w:t>
      </w:r>
      <w:r w:rsidR="007C286F" w:rsidRPr="00346266">
        <w:rPr>
          <w:rFonts w:asciiTheme="majorBidi" w:eastAsia="Times New Roman" w:hAnsiTheme="majorBidi" w:cs="B Nazanin"/>
          <w:rtl/>
        </w:rPr>
        <w:t xml:space="preserve">جهت </w:t>
      </w:r>
      <w:r w:rsidR="00E606C6" w:rsidRPr="00346266">
        <w:rPr>
          <w:rFonts w:asciiTheme="majorBidi" w:eastAsia="Times New Roman" w:hAnsiTheme="majorBidi" w:cs="B Nazanin"/>
          <w:rtl/>
        </w:rPr>
        <w:t xml:space="preserve">رسیدن به اهداف استراتیژیک </w:t>
      </w:r>
      <w:r w:rsidR="00E606C6" w:rsidRPr="00346266">
        <w:rPr>
          <w:rFonts w:asciiTheme="majorBidi" w:eastAsia="Times New Roman" w:hAnsiTheme="majorBidi" w:cs="B Nazanin" w:hint="cs"/>
          <w:rtl/>
        </w:rPr>
        <w:t>وزارت؛</w:t>
      </w:r>
    </w:p>
    <w:p w:rsidR="0051567E" w:rsidRPr="00346266" w:rsidRDefault="0051567E" w:rsidP="00346266">
      <w:pPr>
        <w:pStyle w:val="ListParagraph"/>
        <w:numPr>
          <w:ilvl w:val="0"/>
          <w:numId w:val="12"/>
        </w:numPr>
        <w:tabs>
          <w:tab w:val="right" w:pos="90"/>
        </w:tabs>
        <w:bidi/>
        <w:spacing w:after="0" w:line="240" w:lineRule="auto"/>
        <w:ind w:left="90" w:right="-270"/>
        <w:jc w:val="both"/>
        <w:rPr>
          <w:rFonts w:asciiTheme="majorBidi" w:hAnsiTheme="majorBidi" w:cs="B Nazanin"/>
          <w:sz w:val="20"/>
          <w:szCs w:val="20"/>
          <w:lang w:bidi="fa-IR"/>
        </w:rPr>
      </w:pPr>
      <w:r w:rsidRPr="00346266">
        <w:rPr>
          <w:rFonts w:asciiTheme="majorBidi" w:hAnsiTheme="majorBidi" w:cs="B Nazanin"/>
          <w:sz w:val="20"/>
          <w:szCs w:val="20"/>
          <w:rtl/>
          <w:lang w:bidi="fa-IR"/>
        </w:rPr>
        <w:t>ترتیب و توزیع رهنم</w:t>
      </w:r>
      <w:r w:rsidR="00E606C6" w:rsidRPr="00346266">
        <w:rPr>
          <w:rFonts w:asciiTheme="majorBidi" w:hAnsiTheme="majorBidi" w:cs="B Nazanin"/>
          <w:sz w:val="20"/>
          <w:szCs w:val="20"/>
          <w:rtl/>
          <w:lang w:bidi="fa-IR"/>
        </w:rPr>
        <w:t>ودها، متحدالمال ها و پروسیجر</w:t>
      </w:r>
      <w:r w:rsidR="00E606C6" w:rsidRPr="00346266">
        <w:rPr>
          <w:rFonts w:asciiTheme="majorBidi" w:hAnsiTheme="majorBidi" w:cs="B Nazanin" w:hint="cs"/>
          <w:sz w:val="20"/>
          <w:szCs w:val="20"/>
          <w:rtl/>
          <w:lang w:bidi="fa-IR"/>
        </w:rPr>
        <w:t xml:space="preserve"> </w:t>
      </w:r>
      <w:r w:rsidR="00E606C6" w:rsidRPr="00346266">
        <w:rPr>
          <w:rFonts w:asciiTheme="majorBidi" w:hAnsiTheme="majorBidi" w:cs="B Nazanin"/>
          <w:sz w:val="20"/>
          <w:szCs w:val="20"/>
          <w:rtl/>
          <w:lang w:bidi="fa-IR"/>
        </w:rPr>
        <w:t>های</w:t>
      </w:r>
      <w:r w:rsidRPr="00346266">
        <w:rPr>
          <w:rFonts w:asciiTheme="majorBidi" w:hAnsiTheme="majorBidi" w:cs="B Nazanin"/>
          <w:sz w:val="20"/>
          <w:szCs w:val="20"/>
          <w:rtl/>
          <w:lang w:bidi="fa-IR"/>
        </w:rPr>
        <w:t xml:space="preserve"> مشارکت عامه و خصوصی</w:t>
      </w:r>
      <w:r w:rsidR="00E606C6" w:rsidRPr="00346266">
        <w:rPr>
          <w:rFonts w:asciiTheme="majorBidi" w:hAnsiTheme="majorBidi" w:cs="B Nazanin" w:hint="cs"/>
          <w:sz w:val="20"/>
          <w:szCs w:val="20"/>
          <w:rtl/>
          <w:lang w:bidi="fa-IR"/>
        </w:rPr>
        <w:t>،</w:t>
      </w:r>
      <w:r w:rsidR="00E606C6" w:rsidRPr="00346266">
        <w:rPr>
          <w:rFonts w:asciiTheme="majorBidi" w:hAnsiTheme="majorBidi" w:cs="B Nazanin"/>
          <w:sz w:val="20"/>
          <w:szCs w:val="20"/>
          <w:rtl/>
          <w:lang w:bidi="fa-IR"/>
        </w:rPr>
        <w:t xml:space="preserve"> جهت</w:t>
      </w:r>
      <w:r w:rsidRPr="00346266">
        <w:rPr>
          <w:rFonts w:asciiTheme="majorBidi" w:hAnsiTheme="majorBidi" w:cs="B Nazanin"/>
          <w:sz w:val="20"/>
          <w:szCs w:val="20"/>
          <w:rtl/>
          <w:lang w:bidi="fa-IR"/>
        </w:rPr>
        <w:t xml:space="preserve"> تشخیص، انتخاب و تطبی</w:t>
      </w:r>
      <w:r w:rsidR="00E606C6" w:rsidRPr="00346266">
        <w:rPr>
          <w:rFonts w:asciiTheme="majorBidi" w:hAnsiTheme="majorBidi" w:cs="B Nazanin"/>
          <w:sz w:val="20"/>
          <w:szCs w:val="20"/>
          <w:rtl/>
          <w:lang w:bidi="fa-IR"/>
        </w:rPr>
        <w:t>ق پروژه های مشارکت عامه و خصوصی</w:t>
      </w:r>
      <w:r w:rsidR="00E606C6" w:rsidRPr="00346266">
        <w:rPr>
          <w:rFonts w:asciiTheme="majorBidi" w:hAnsiTheme="majorBidi" w:cs="B Nazanin" w:hint="cs"/>
          <w:sz w:val="20"/>
          <w:szCs w:val="20"/>
          <w:rtl/>
          <w:lang w:bidi="fa-IR"/>
        </w:rPr>
        <w:t>؛</w:t>
      </w:r>
    </w:p>
    <w:p w:rsidR="0051567E" w:rsidRPr="00FB466A" w:rsidRDefault="0051567E" w:rsidP="00346266">
      <w:pPr>
        <w:pStyle w:val="ListParagraph"/>
        <w:numPr>
          <w:ilvl w:val="0"/>
          <w:numId w:val="12"/>
        </w:numPr>
        <w:tabs>
          <w:tab w:val="right" w:pos="90"/>
        </w:tabs>
        <w:bidi/>
        <w:spacing w:after="0" w:line="240" w:lineRule="auto"/>
        <w:ind w:left="90" w:right="-27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مدیریت تخنیکی روند ثبت، تحلیل و ارزیابی طرح ادارات و پیشنهاد جانب </w:t>
      </w:r>
      <w:r w:rsidR="006C10C6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شرکتهای 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خصوصی، نتی</w:t>
      </w:r>
      <w:r w:rsidR="009726A7" w:rsidRPr="00FB466A">
        <w:rPr>
          <w:rFonts w:asciiTheme="majorBidi" w:hAnsiTheme="majorBidi" w:cs="B Nazanin"/>
          <w:sz w:val="24"/>
          <w:szCs w:val="24"/>
          <w:rtl/>
          <w:lang w:bidi="fa-IR"/>
        </w:rPr>
        <w:t>جه امکان پذیری، طی مراحل تدارک</w:t>
      </w:r>
      <w:r w:rsidR="009726A7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ات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46266">
        <w:rPr>
          <w:rFonts w:asciiTheme="majorBidi" w:hAnsiTheme="majorBidi" w:cs="B Nazanin"/>
          <w:sz w:val="20"/>
          <w:szCs w:val="20"/>
          <w:rtl/>
          <w:lang w:bidi="fa-IR"/>
        </w:rPr>
        <w:t>مشا</w:t>
      </w:r>
      <w:r w:rsidR="00D47F2E" w:rsidRPr="00346266">
        <w:rPr>
          <w:rFonts w:asciiTheme="majorBidi" w:hAnsiTheme="majorBidi" w:cs="B Nazanin"/>
          <w:sz w:val="20"/>
          <w:szCs w:val="20"/>
          <w:rtl/>
          <w:lang w:bidi="fa-IR"/>
        </w:rPr>
        <w:t xml:space="preserve">رکت و ارایه آن به مراجع ذیصلاح </w:t>
      </w:r>
      <w:r w:rsidR="00D47F2E" w:rsidRPr="00346266">
        <w:rPr>
          <w:rFonts w:asciiTheme="majorBidi" w:hAnsiTheme="majorBidi" w:cs="B Nazanin" w:hint="cs"/>
          <w:sz w:val="20"/>
          <w:szCs w:val="20"/>
          <w:rtl/>
          <w:lang w:bidi="fa-IR"/>
        </w:rPr>
        <w:t>(</w:t>
      </w:r>
      <w:r w:rsidRPr="00346266">
        <w:rPr>
          <w:rFonts w:asciiTheme="majorBidi" w:hAnsiTheme="majorBidi" w:cs="B Nazanin"/>
          <w:sz w:val="20"/>
          <w:szCs w:val="20"/>
          <w:rtl/>
          <w:lang w:bidi="fa-IR"/>
        </w:rPr>
        <w:t xml:space="preserve">اداره مرکزی مشارکت عامه و خصوصی، شورای عالی اقتصادی، کمیسیون تدارکات </w:t>
      </w:r>
      <w:r w:rsidR="00D47F2E" w:rsidRPr="00346266">
        <w:rPr>
          <w:rFonts w:asciiTheme="majorBidi" w:hAnsiTheme="majorBidi" w:cs="B Nazanin"/>
          <w:sz w:val="20"/>
          <w:szCs w:val="20"/>
          <w:rtl/>
          <w:lang w:bidi="fa-IR"/>
        </w:rPr>
        <w:t>ملی و کابینه) غرض اتخاذ تصامیم</w:t>
      </w:r>
      <w:r w:rsidR="00D47F2E" w:rsidRPr="00346266">
        <w:rPr>
          <w:rFonts w:asciiTheme="majorBidi" w:hAnsiTheme="majorBidi" w:cs="B Nazanin" w:hint="cs"/>
          <w:sz w:val="20"/>
          <w:szCs w:val="20"/>
          <w:rtl/>
          <w:lang w:bidi="fa-IR"/>
        </w:rPr>
        <w:t>؛</w:t>
      </w:r>
    </w:p>
    <w:p w:rsidR="0051567E" w:rsidRPr="00FB466A" w:rsidRDefault="0051567E" w:rsidP="00346266">
      <w:pPr>
        <w:pStyle w:val="ListParagraph"/>
        <w:numPr>
          <w:ilvl w:val="0"/>
          <w:numId w:val="12"/>
        </w:numPr>
        <w:tabs>
          <w:tab w:val="right" w:pos="90"/>
        </w:tabs>
        <w:bidi/>
        <w:spacing w:after="0" w:line="240" w:lineRule="auto"/>
        <w:ind w:left="90" w:right="-27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مدیریت مؤثر وجوه انکشافی و وجوه حمایتی مشارکت عامه و خصوصی و ارایه مشوره های لازم به مراجع ذیصلاح عندال</w:t>
      </w:r>
      <w:r w:rsidR="00D47F2E" w:rsidRPr="00FB466A">
        <w:rPr>
          <w:rFonts w:asciiTheme="majorBidi" w:hAnsiTheme="majorBidi" w:cs="B Nazanin"/>
          <w:sz w:val="24"/>
          <w:szCs w:val="24"/>
          <w:rtl/>
          <w:lang w:bidi="fa-IR"/>
        </w:rPr>
        <w:t>ضرورت غرض استفادۀ مؤثر این وجوه</w:t>
      </w:r>
      <w:r w:rsidR="00D47F2E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؛</w:t>
      </w:r>
    </w:p>
    <w:p w:rsidR="0051567E" w:rsidRPr="00FB466A" w:rsidRDefault="00F92CEB" w:rsidP="00346266">
      <w:pPr>
        <w:pStyle w:val="ListParagraph"/>
        <w:numPr>
          <w:ilvl w:val="0"/>
          <w:numId w:val="12"/>
        </w:numPr>
        <w:tabs>
          <w:tab w:val="right" w:pos="90"/>
        </w:tabs>
        <w:bidi/>
        <w:spacing w:after="0" w:line="240" w:lineRule="auto"/>
        <w:ind w:left="90" w:right="-27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بهبود هماهنگی و ارتب</w:t>
      </w:r>
      <w:r w:rsidR="00D47F2E" w:rsidRPr="00FB466A">
        <w:rPr>
          <w:rFonts w:asciiTheme="majorBidi" w:hAnsiTheme="majorBidi" w:cs="B Nazanin"/>
          <w:sz w:val="24"/>
          <w:szCs w:val="24"/>
          <w:rtl/>
          <w:lang w:bidi="fa-IR"/>
        </w:rPr>
        <w:t>اط در داخل وزارت</w:t>
      </w:r>
      <w:r w:rsidR="00D47F2E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</w:t>
      </w:r>
      <w:r w:rsidR="0051567E"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 تجاران، صنعت گران، تمویل کننده گان و سازمان های مالی ملی و بین المللی جهت</w:t>
      </w:r>
      <w:r w:rsidR="00D47F2E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="0051567E"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 تطبیق بهتر ب</w:t>
      </w:r>
      <w:r w:rsidR="00D47F2E" w:rsidRPr="00FB466A">
        <w:rPr>
          <w:rFonts w:asciiTheme="majorBidi" w:hAnsiTheme="majorBidi" w:cs="B Nazanin"/>
          <w:sz w:val="24"/>
          <w:szCs w:val="24"/>
          <w:rtl/>
          <w:lang w:bidi="fa-IR"/>
        </w:rPr>
        <w:t>رنامه مشارکت عامه و خصوصی حکومت</w:t>
      </w:r>
      <w:r w:rsidR="00D47F2E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؛</w:t>
      </w:r>
    </w:p>
    <w:p w:rsidR="0051567E" w:rsidRPr="00FB466A" w:rsidRDefault="0051567E" w:rsidP="00346266">
      <w:pPr>
        <w:pStyle w:val="ListParagraph"/>
        <w:numPr>
          <w:ilvl w:val="0"/>
          <w:numId w:val="12"/>
        </w:numPr>
        <w:tabs>
          <w:tab w:val="right" w:pos="90"/>
        </w:tabs>
        <w:bidi/>
        <w:spacing w:after="0" w:line="240" w:lineRule="auto"/>
        <w:ind w:left="90" w:right="-27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هماهنگی و ارایه پیشنهادات در مورد مشوق ها، معافیت ها مالی، تعطیلات مالیاتی و سایر موارد مربوطه در خصوص تطبیق پروژه های مشارکت با ریاست های</w:t>
      </w:r>
      <w:r w:rsidR="005F2468"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 وزارت مالیه و سایر جوانب ذیدخل</w:t>
      </w:r>
      <w:r w:rsidR="00D47F2E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؛</w:t>
      </w:r>
    </w:p>
    <w:p w:rsidR="0051567E" w:rsidRPr="00FB466A" w:rsidRDefault="0051567E" w:rsidP="00346266">
      <w:pPr>
        <w:pStyle w:val="ListParagraph"/>
        <w:numPr>
          <w:ilvl w:val="0"/>
          <w:numId w:val="12"/>
        </w:numPr>
        <w:tabs>
          <w:tab w:val="right" w:pos="90"/>
        </w:tabs>
        <w:bidi/>
        <w:spacing w:after="0" w:line="240" w:lineRule="auto"/>
        <w:ind w:left="90" w:right="-27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نظارت و هماهنگی با تمویل کننده گا</w:t>
      </w:r>
      <w:r w:rsidR="00233264" w:rsidRPr="00FB466A">
        <w:rPr>
          <w:rFonts w:asciiTheme="majorBidi" w:hAnsiTheme="majorBidi" w:cs="B Nazanin"/>
          <w:sz w:val="24"/>
          <w:szCs w:val="24"/>
          <w:rtl/>
          <w:lang w:bidi="fa-IR"/>
        </w:rPr>
        <w:t>ن و پروژه های سازمان های م</w:t>
      </w:r>
      <w:r w:rsidR="00233264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ل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ی</w:t>
      </w:r>
      <w:r w:rsidR="00CC6B5F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</w:t>
      </w:r>
      <w:r w:rsidR="00D47F2E"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 بین المللی که با وزارت در بخش های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 مشارکت عامه</w:t>
      </w:r>
      <w:r w:rsidR="00D47F2E"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 و خصوصی همکاری تخنیکی مینمایند</w:t>
      </w:r>
      <w:r w:rsidR="00D47F2E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؛</w:t>
      </w:r>
    </w:p>
    <w:p w:rsidR="0051567E" w:rsidRPr="00FB466A" w:rsidRDefault="0051567E" w:rsidP="00346266">
      <w:pPr>
        <w:pStyle w:val="ListParagraph"/>
        <w:numPr>
          <w:ilvl w:val="0"/>
          <w:numId w:val="12"/>
        </w:numPr>
        <w:tabs>
          <w:tab w:val="right" w:pos="90"/>
        </w:tabs>
        <w:bidi/>
        <w:spacing w:after="0" w:line="240" w:lineRule="auto"/>
        <w:ind w:left="90" w:right="-27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ط</w:t>
      </w:r>
      <w:r w:rsidR="00D47F2E" w:rsidRPr="00FB466A">
        <w:rPr>
          <w:rFonts w:asciiTheme="majorBidi" w:hAnsiTheme="majorBidi" w:cs="B Nazanin"/>
          <w:sz w:val="24"/>
          <w:szCs w:val="24"/>
          <w:rtl/>
          <w:lang w:bidi="fa-IR"/>
        </w:rPr>
        <w:t>رح پالیسی های استفاده از تکنالو</w:t>
      </w:r>
      <w:r w:rsidR="00D47F2E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ژ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ی معلوماتی در امور مشارکت عامه و خصوصی و</w:t>
      </w:r>
      <w:r w:rsidR="00D47F2E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الکترونیکی ساختن پروسه</w:t>
      </w:r>
      <w:r w:rsidR="00233264"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 ها</w:t>
      </w:r>
      <w:r w:rsidR="00233264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="00F56C29"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 طی مراحل تشخیص، انتخاب، ت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ط</w:t>
      </w:r>
      <w:r w:rsidR="00F56C29" w:rsidRPr="00FB466A">
        <w:rPr>
          <w:rFonts w:asciiTheme="majorBidi" w:hAnsiTheme="majorBidi" w:cs="B Nazanin"/>
          <w:sz w:val="24"/>
          <w:szCs w:val="24"/>
          <w:rtl/>
          <w:lang w:bidi="fa-IR"/>
        </w:rPr>
        <w:t>ب</w:t>
      </w:r>
      <w:r w:rsidR="00D47F2E" w:rsidRPr="00FB466A">
        <w:rPr>
          <w:rFonts w:asciiTheme="majorBidi" w:hAnsiTheme="majorBidi" w:cs="B Nazanin"/>
          <w:sz w:val="24"/>
          <w:szCs w:val="24"/>
          <w:rtl/>
          <w:lang w:bidi="fa-IR"/>
        </w:rPr>
        <w:t>یق و نظارت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 پروژه های مشارکت طبق ب</w:t>
      </w:r>
      <w:r w:rsidR="00F56C29"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هترین روش های پذیرفته شده </w:t>
      </w:r>
      <w:r w:rsidR="00D47F2E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بین المللی؛</w:t>
      </w:r>
    </w:p>
    <w:p w:rsidR="0051567E" w:rsidRPr="00FB466A" w:rsidRDefault="0041152F" w:rsidP="00346266">
      <w:pPr>
        <w:pStyle w:val="ListParagraph"/>
        <w:numPr>
          <w:ilvl w:val="0"/>
          <w:numId w:val="12"/>
        </w:numPr>
        <w:tabs>
          <w:tab w:val="right" w:pos="90"/>
        </w:tabs>
        <w:bidi/>
        <w:spacing w:after="0" w:line="240" w:lineRule="auto"/>
        <w:ind w:left="90" w:right="-27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را اندازی</w:t>
      </w:r>
      <w:r w:rsidR="0051567E"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 ورکشاپ های آگاهی عامه، کنفرانس ها، سمپوزیم ها گفتگو ها در مشارکت عامه و</w:t>
      </w:r>
      <w:r w:rsidR="00D47F2E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1567E"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خصوصی با جوامع مدنی، مطبوعات، </w:t>
      </w:r>
      <w:r w:rsidR="0051567E" w:rsidRPr="00346266">
        <w:rPr>
          <w:rFonts w:asciiTheme="majorBidi" w:hAnsiTheme="majorBidi" w:cs="B Nazanin"/>
          <w:rtl/>
          <w:lang w:bidi="fa-IR"/>
        </w:rPr>
        <w:t>فعالین مدنی، سازمانهای مسلکی و اتحادیه ها وغیره</w:t>
      </w:r>
      <w:r w:rsidR="00D47F2E" w:rsidRPr="00346266">
        <w:rPr>
          <w:rFonts w:asciiTheme="majorBidi" w:hAnsiTheme="majorBidi" w:cs="B Nazanin" w:hint="cs"/>
          <w:rtl/>
          <w:lang w:bidi="fa-IR"/>
        </w:rPr>
        <w:t>،</w:t>
      </w:r>
      <w:r w:rsidR="0051567E" w:rsidRPr="00346266">
        <w:rPr>
          <w:rFonts w:asciiTheme="majorBidi" w:hAnsiTheme="majorBidi" w:cs="B Nazanin"/>
          <w:rtl/>
          <w:lang w:bidi="fa-IR"/>
        </w:rPr>
        <w:t xml:space="preserve"> جهت </w:t>
      </w:r>
      <w:r w:rsidR="00744089" w:rsidRPr="00346266">
        <w:rPr>
          <w:rFonts w:asciiTheme="majorBidi" w:hAnsiTheme="majorBidi" w:cs="B Nazanin"/>
          <w:rtl/>
          <w:lang w:bidi="fa-IR"/>
        </w:rPr>
        <w:t>بهبود شفافیت و حسابدهی با هم آ</w:t>
      </w:r>
      <w:r w:rsidR="0051567E" w:rsidRPr="00346266">
        <w:rPr>
          <w:rFonts w:asciiTheme="majorBidi" w:hAnsiTheme="majorBidi" w:cs="B Nazanin"/>
          <w:rtl/>
          <w:lang w:bidi="fa-IR"/>
        </w:rPr>
        <w:t>هنگی</w:t>
      </w:r>
      <w:r w:rsidR="00D47F2E" w:rsidRPr="00346266">
        <w:rPr>
          <w:rFonts w:asciiTheme="majorBidi" w:hAnsiTheme="majorBidi" w:cs="B Nazanin"/>
          <w:rtl/>
          <w:lang w:bidi="fa-IR"/>
        </w:rPr>
        <w:t xml:space="preserve"> اداره مرکزی مشارکت عامه وخصوصی</w:t>
      </w:r>
      <w:r w:rsidR="00D47F2E" w:rsidRPr="00346266">
        <w:rPr>
          <w:rFonts w:asciiTheme="majorBidi" w:hAnsiTheme="majorBidi" w:cs="B Nazanin" w:hint="cs"/>
          <w:rtl/>
          <w:lang w:bidi="fa-IR"/>
        </w:rPr>
        <w:t>؛</w:t>
      </w:r>
    </w:p>
    <w:p w:rsidR="00D47F2E" w:rsidRPr="00FB466A" w:rsidRDefault="00D47F2E" w:rsidP="00346266">
      <w:pPr>
        <w:pStyle w:val="ListParagraph"/>
        <w:numPr>
          <w:ilvl w:val="0"/>
          <w:numId w:val="12"/>
        </w:numPr>
        <w:tabs>
          <w:tab w:val="right" w:pos="90"/>
        </w:tabs>
        <w:bidi/>
        <w:spacing w:after="0" w:line="240" w:lineRule="auto"/>
        <w:ind w:left="90" w:right="-27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انکشاف و انتقال مهارت های مسلکی به شیوه تدویر ورکشاپ ها، سیمینار ها و آموزش های جریان کار</w:t>
      </w:r>
      <w:r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؛</w:t>
      </w:r>
    </w:p>
    <w:p w:rsidR="00D47F2E" w:rsidRPr="00346266" w:rsidRDefault="00D47F2E" w:rsidP="00346266">
      <w:pPr>
        <w:pStyle w:val="ListParagraph"/>
        <w:numPr>
          <w:ilvl w:val="0"/>
          <w:numId w:val="12"/>
        </w:numPr>
        <w:tabs>
          <w:tab w:val="right" w:pos="90"/>
        </w:tabs>
        <w:bidi/>
        <w:spacing w:after="0" w:line="240" w:lineRule="auto"/>
        <w:ind w:left="90" w:right="-270"/>
        <w:jc w:val="both"/>
        <w:rPr>
          <w:rFonts w:asciiTheme="majorBidi" w:hAnsiTheme="majorBidi" w:cs="B Nazanin"/>
          <w:lang w:bidi="fa-IR"/>
        </w:rPr>
      </w:pPr>
      <w:r w:rsidRPr="00346266">
        <w:rPr>
          <w:rFonts w:asciiTheme="majorBidi" w:hAnsiTheme="majorBidi" w:cs="B Nazanin"/>
          <w:rtl/>
          <w:lang w:bidi="fa-IR"/>
        </w:rPr>
        <w:t>ارائه گزارش</w:t>
      </w:r>
      <w:r w:rsidRPr="00346266">
        <w:rPr>
          <w:rFonts w:asciiTheme="majorBidi" w:hAnsiTheme="majorBidi" w:cs="B Nazanin" w:hint="cs"/>
          <w:rtl/>
          <w:lang w:bidi="fa-IR"/>
        </w:rPr>
        <w:t xml:space="preserve"> ماهوار،</w:t>
      </w:r>
      <w:r w:rsidRPr="00346266">
        <w:rPr>
          <w:rFonts w:asciiTheme="majorBidi" w:hAnsiTheme="majorBidi" w:cs="B Nazanin"/>
          <w:rtl/>
          <w:lang w:bidi="fa-IR"/>
        </w:rPr>
        <w:t xml:space="preserve"> ربعوار، سالانه و عندالضرورت از فعالیت ها و دست آورد ها</w:t>
      </w:r>
      <w:r w:rsidRPr="00346266">
        <w:rPr>
          <w:rFonts w:asciiTheme="majorBidi" w:hAnsiTheme="majorBidi" w:cs="B Nazanin" w:hint="cs"/>
          <w:rtl/>
          <w:lang w:bidi="fa-IR"/>
        </w:rPr>
        <w:t>ی آمریت مربوطه،</w:t>
      </w:r>
      <w:r w:rsidRPr="00346266">
        <w:rPr>
          <w:rFonts w:asciiTheme="majorBidi" w:hAnsiTheme="majorBidi" w:cs="B Nazanin"/>
          <w:rtl/>
          <w:lang w:bidi="fa-IR"/>
        </w:rPr>
        <w:t xml:space="preserve"> به منظور مطلع ساختن ره</w:t>
      </w:r>
      <w:r w:rsidRPr="00346266">
        <w:rPr>
          <w:rFonts w:asciiTheme="majorBidi" w:hAnsiTheme="majorBidi" w:cs="B Nazanin" w:hint="cs"/>
          <w:rtl/>
          <w:lang w:bidi="fa-IR"/>
        </w:rPr>
        <w:t>ب</w:t>
      </w:r>
      <w:r w:rsidRPr="00346266">
        <w:rPr>
          <w:rFonts w:asciiTheme="majorBidi" w:hAnsiTheme="majorBidi" w:cs="B Nazanin"/>
          <w:rtl/>
          <w:lang w:bidi="fa-IR"/>
        </w:rPr>
        <w:t xml:space="preserve">ری </w:t>
      </w:r>
      <w:r w:rsidRPr="00346266">
        <w:rPr>
          <w:rFonts w:asciiTheme="majorBidi" w:hAnsiTheme="majorBidi" w:cs="B Nazanin" w:hint="cs"/>
          <w:rtl/>
          <w:lang w:bidi="fa-IR"/>
        </w:rPr>
        <w:t>وزارت؛</w:t>
      </w:r>
    </w:p>
    <w:p w:rsidR="00E94AA0" w:rsidRPr="00FB466A" w:rsidRDefault="00D47F2E" w:rsidP="00346266">
      <w:pPr>
        <w:pStyle w:val="ListParagraph"/>
        <w:numPr>
          <w:ilvl w:val="0"/>
          <w:numId w:val="12"/>
        </w:numPr>
        <w:tabs>
          <w:tab w:val="right" w:pos="90"/>
        </w:tabs>
        <w:bidi/>
        <w:spacing w:after="0" w:line="240" w:lineRule="auto"/>
        <w:ind w:left="90" w:right="-27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اجرای سا</w:t>
      </w:r>
      <w:r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ر وظایف</w:t>
      </w:r>
      <w:r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که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از طرف مقامات ذیصلاح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 مطابق </w:t>
      </w:r>
      <w:r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قوانین،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 مقررات </w:t>
      </w:r>
      <w:r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و اهداف وزارت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سپرده میشود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78135D" w:rsidRPr="00FB466A" w:rsidRDefault="0078135D" w:rsidP="00346266">
      <w:pPr>
        <w:bidi/>
        <w:spacing w:after="0" w:line="240" w:lineRule="auto"/>
        <w:ind w:left="-450" w:right="-450"/>
        <w:rPr>
          <w:rFonts w:asciiTheme="majorBidi" w:hAnsiTheme="majorBidi" w:cs="B Nazanin"/>
          <w:sz w:val="24"/>
          <w:szCs w:val="24"/>
        </w:rPr>
      </w:pPr>
      <w:r w:rsidRPr="00FB466A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</w:t>
      </w:r>
      <w:r w:rsidR="00D47F2E" w:rsidRPr="00FB466A">
        <w:rPr>
          <w:rFonts w:asciiTheme="majorBidi" w:hAnsiTheme="majorBidi" w:cs="B Nazanin"/>
          <w:sz w:val="24"/>
          <w:szCs w:val="24"/>
          <w:rtl/>
        </w:rPr>
        <w:t>----------------------</w:t>
      </w:r>
    </w:p>
    <w:p w:rsidR="0078135D" w:rsidRPr="00FB466A" w:rsidRDefault="0078135D" w:rsidP="00346266">
      <w:pPr>
        <w:bidi/>
        <w:spacing w:after="0" w:line="240" w:lineRule="auto"/>
        <w:ind w:left="-360"/>
        <w:rPr>
          <w:rFonts w:asciiTheme="majorBidi" w:hAnsiTheme="majorBidi" w:cs="B Nazanin"/>
          <w:b/>
          <w:bCs/>
          <w:sz w:val="24"/>
          <w:szCs w:val="24"/>
        </w:rPr>
      </w:pPr>
      <w:r w:rsidRPr="00FB466A">
        <w:rPr>
          <w:rFonts w:asciiTheme="majorBidi" w:hAnsiTheme="majorBidi" w:cs="B Nazanin"/>
          <w:b/>
          <w:bCs/>
          <w:sz w:val="24"/>
          <w:szCs w:val="24"/>
          <w:rtl/>
        </w:rPr>
        <w:lastRenderedPageBreak/>
        <w:t>شرایط استخدام (سطح تحصیل و تجربه کاری):</w:t>
      </w:r>
    </w:p>
    <w:p w:rsidR="0078135D" w:rsidRPr="00FB466A" w:rsidRDefault="00D47F2E" w:rsidP="00346266">
      <w:pPr>
        <w:bidi/>
        <w:spacing w:after="0" w:line="240" w:lineRule="auto"/>
        <w:ind w:left="-9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این لایحۀ وظایف</w:t>
      </w:r>
      <w:r w:rsidR="0078135D"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 با در نظر داشت مواد </w:t>
      </w:r>
      <w:r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7</w:t>
      </w:r>
      <w:r w:rsidR="0078135D"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 و 34 قانون کارکنان خدمات ملکی با حد اقل شرایط و معیارهای ذیل ترتیب گردیده است:</w:t>
      </w:r>
    </w:p>
    <w:p w:rsidR="00233264" w:rsidRPr="00FB466A" w:rsidRDefault="00233264" w:rsidP="00346266">
      <w:pPr>
        <w:pStyle w:val="ListParagraph"/>
        <w:numPr>
          <w:ilvl w:val="0"/>
          <w:numId w:val="27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داشتن سند تحصیلی حد اقل لیسانس در یکی از رشته های: </w:t>
      </w:r>
      <w:r w:rsidR="009726A7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اقتصاد</w:t>
      </w:r>
      <w:r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Pr="00FB466A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پالیسی عامه، اداره عامه، مدیریت عمومی</w:t>
      </w:r>
      <w:r w:rsidR="00400E75" w:rsidRPr="00FB466A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، اداره</w:t>
      </w:r>
      <w:r w:rsidRPr="00FB466A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 تجارت،</w:t>
      </w:r>
      <w:r w:rsidR="009726A7" w:rsidRPr="00FB466A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</w:t>
      </w:r>
      <w:r w:rsidR="00400E75" w:rsidRPr="00FB466A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مدیریت مالی و حسابی، روابط عامه، مدیریت پروژه</w:t>
      </w:r>
      <w:r w:rsidR="00773A31" w:rsidRPr="00FB466A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، انجنیری برق، حقوق و علوم سیاسی، زراعت و محیط زیست</w:t>
      </w:r>
      <w:r w:rsidR="00400E75" w:rsidRPr="00FB466A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</w:t>
      </w:r>
      <w:r w:rsidRPr="00FB466A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و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 به درجات بلند تر تحصیلی در رشته های فوق ترجیح داده م</w:t>
      </w:r>
      <w:r w:rsidR="00400E75" w:rsidRPr="00FB466A">
        <w:rPr>
          <w:rFonts w:asciiTheme="majorBidi" w:hAnsiTheme="majorBidi" w:cs="B Nazanin"/>
          <w:sz w:val="24"/>
          <w:szCs w:val="24"/>
          <w:rtl/>
          <w:lang w:bidi="fa-IR"/>
        </w:rPr>
        <w:t>یشود</w:t>
      </w:r>
      <w:r w:rsidR="00400E75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؛</w:t>
      </w:r>
    </w:p>
    <w:p w:rsidR="0078135D" w:rsidRPr="00FB466A" w:rsidRDefault="00400E75" w:rsidP="00346266">
      <w:pPr>
        <w:pStyle w:val="ListParagraph"/>
        <w:numPr>
          <w:ilvl w:val="0"/>
          <w:numId w:val="27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تجربه کاری مرتبط حداقل دو سال؛ </w:t>
      </w:r>
    </w:p>
    <w:p w:rsidR="0078135D" w:rsidRPr="00FB466A" w:rsidRDefault="00400E75" w:rsidP="00346266">
      <w:pPr>
        <w:pStyle w:val="ListParagraph"/>
        <w:numPr>
          <w:ilvl w:val="0"/>
          <w:numId w:val="27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</w:t>
      </w:r>
      <w:r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(</w:t>
      </w:r>
      <w:r w:rsidR="0078135D"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پشتو یا دری) و </w:t>
      </w:r>
      <w:r w:rsidR="009726A7"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تسلط </w:t>
      </w:r>
      <w:r w:rsidR="009726A7" w:rsidRPr="00FB466A">
        <w:rPr>
          <w:rFonts w:asciiTheme="majorBidi" w:hAnsiTheme="majorBidi" w:cs="B Nazanin"/>
          <w:sz w:val="24"/>
          <w:szCs w:val="24"/>
          <w:rtl/>
          <w:lang w:bidi="fa-IR"/>
        </w:rPr>
        <w:t>(تحریر و تکلم) با زبان انگلیسی</w:t>
      </w:r>
      <w:r w:rsidRPr="00FB466A">
        <w:rPr>
          <w:rFonts w:asciiTheme="majorBidi" w:hAnsiTheme="majorBidi" w:cs="B Nazanin" w:hint="cs"/>
          <w:sz w:val="24"/>
          <w:szCs w:val="24"/>
          <w:rtl/>
          <w:lang w:bidi="fa-IR"/>
        </w:rPr>
        <w:t>؛</w:t>
      </w:r>
    </w:p>
    <w:p w:rsidR="00F0729F" w:rsidRPr="00346266" w:rsidRDefault="00400E75" w:rsidP="00346266">
      <w:pPr>
        <w:pStyle w:val="ListParagraph"/>
        <w:numPr>
          <w:ilvl w:val="0"/>
          <w:numId w:val="27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FB466A">
        <w:rPr>
          <w:rFonts w:asciiTheme="majorBidi" w:hAnsiTheme="majorBidi" w:cs="B Nazanin"/>
          <w:sz w:val="24"/>
          <w:szCs w:val="24"/>
          <w:rtl/>
          <w:lang w:bidi="fa-IR"/>
        </w:rPr>
        <w:t>مهارت</w:t>
      </w:r>
      <w:r w:rsidR="0078135D" w:rsidRPr="00FB466A">
        <w:rPr>
          <w:rFonts w:asciiTheme="majorBidi" w:hAnsiTheme="majorBidi" w:cs="B Nazanin"/>
          <w:sz w:val="24"/>
          <w:szCs w:val="24"/>
          <w:rtl/>
          <w:lang w:bidi="fa-IR"/>
        </w:rPr>
        <w:t xml:space="preserve"> های کمپیوتری در برنامه های مرتبط به وظیف</w:t>
      </w:r>
    </w:p>
    <w:sectPr w:rsidR="00F0729F" w:rsidRPr="00346266" w:rsidSect="006D67F6">
      <w:pgSz w:w="12240" w:h="15840"/>
      <w:pgMar w:top="900" w:right="1080" w:bottom="81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3478C3"/>
    <w:multiLevelType w:val="hybridMultilevel"/>
    <w:tmpl w:val="6A442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00BFA"/>
    <w:multiLevelType w:val="hybridMultilevel"/>
    <w:tmpl w:val="2968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B2E1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BD35986"/>
    <w:multiLevelType w:val="hybridMultilevel"/>
    <w:tmpl w:val="EB0265C0"/>
    <w:lvl w:ilvl="0" w:tplc="ED628EDE">
      <w:start w:val="1"/>
      <w:numFmt w:val="decimal"/>
      <w:lvlText w:val="%1."/>
      <w:lvlJc w:val="left"/>
      <w:pPr>
        <w:ind w:left="45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356D"/>
    <w:multiLevelType w:val="hybridMultilevel"/>
    <w:tmpl w:val="8E245D2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57DCC"/>
    <w:multiLevelType w:val="hybridMultilevel"/>
    <w:tmpl w:val="27AECA38"/>
    <w:lvl w:ilvl="0" w:tplc="0409000F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12CD70B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16527F4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18262C64"/>
    <w:multiLevelType w:val="hybridMultilevel"/>
    <w:tmpl w:val="7E8C40F0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02C78E5"/>
    <w:multiLevelType w:val="hybridMultilevel"/>
    <w:tmpl w:val="BE240234"/>
    <w:lvl w:ilvl="0" w:tplc="BC8262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F73A8"/>
    <w:multiLevelType w:val="hybridMultilevel"/>
    <w:tmpl w:val="6E960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03D68"/>
    <w:multiLevelType w:val="hybridMultilevel"/>
    <w:tmpl w:val="FF9A75B2"/>
    <w:lvl w:ilvl="0" w:tplc="920447EA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D5B2500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2FB3307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2FE475E1"/>
    <w:multiLevelType w:val="hybridMultilevel"/>
    <w:tmpl w:val="1B94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956FE"/>
    <w:multiLevelType w:val="hybridMultilevel"/>
    <w:tmpl w:val="3AB6CD0E"/>
    <w:lvl w:ilvl="0" w:tplc="C2DAE13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A0B1E"/>
    <w:multiLevelType w:val="hybridMultilevel"/>
    <w:tmpl w:val="7C1E2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F274F"/>
    <w:multiLevelType w:val="hybridMultilevel"/>
    <w:tmpl w:val="0220CFF0"/>
    <w:lvl w:ilvl="0" w:tplc="C2DAE13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41132812"/>
    <w:multiLevelType w:val="hybridMultilevel"/>
    <w:tmpl w:val="00C62E8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2382BB3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461F603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492C57B6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4CE41577"/>
    <w:multiLevelType w:val="hybridMultilevel"/>
    <w:tmpl w:val="3AB6CD0E"/>
    <w:lvl w:ilvl="0" w:tplc="C2DAE13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A14244"/>
    <w:multiLevelType w:val="hybridMultilevel"/>
    <w:tmpl w:val="B37E808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D67AA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1101C77"/>
    <w:multiLevelType w:val="hybridMultilevel"/>
    <w:tmpl w:val="5CA2301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90559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 w15:restartNumberingAfterBreak="0">
    <w:nsid w:val="55CB2615"/>
    <w:multiLevelType w:val="hybridMultilevel"/>
    <w:tmpl w:val="D1869EE6"/>
    <w:lvl w:ilvl="0" w:tplc="7AD0DA68">
      <w:start w:val="1"/>
      <w:numFmt w:val="decimal"/>
      <w:lvlText w:val="%1-"/>
      <w:lvlJc w:val="left"/>
      <w:pPr>
        <w:ind w:left="900" w:hanging="360"/>
      </w:pPr>
      <w:rPr>
        <w:rFonts w:ascii="Times New Roman" w:eastAsia="Calibri" w:hAnsi="Times New Roman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F22E8E"/>
    <w:multiLevelType w:val="hybridMultilevel"/>
    <w:tmpl w:val="7E5E6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8B3B7F"/>
    <w:multiLevelType w:val="hybridMultilevel"/>
    <w:tmpl w:val="79842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E61C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 w15:restartNumberingAfterBreak="0">
    <w:nsid w:val="6D900BD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 w15:restartNumberingAfterBreak="0">
    <w:nsid w:val="6F2A6D18"/>
    <w:multiLevelType w:val="hybridMultilevel"/>
    <w:tmpl w:val="FB8CE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2213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733E6656"/>
    <w:multiLevelType w:val="hybridMultilevel"/>
    <w:tmpl w:val="688E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CD5E77"/>
    <w:multiLevelType w:val="hybridMultilevel"/>
    <w:tmpl w:val="A9524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084395"/>
    <w:multiLevelType w:val="hybridMultilevel"/>
    <w:tmpl w:val="6A442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175B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 w15:restartNumberingAfterBreak="0">
    <w:nsid w:val="7D7137EF"/>
    <w:multiLevelType w:val="hybridMultilevel"/>
    <w:tmpl w:val="158AB3F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2" w15:restartNumberingAfterBreak="0">
    <w:nsid w:val="7FE72056"/>
    <w:multiLevelType w:val="hybridMultilevel"/>
    <w:tmpl w:val="FB8CE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8"/>
  </w:num>
  <w:num w:numId="4">
    <w:abstractNumId w:val="15"/>
  </w:num>
  <w:num w:numId="5">
    <w:abstractNumId w:val="27"/>
  </w:num>
  <w:num w:numId="6">
    <w:abstractNumId w:val="37"/>
  </w:num>
  <w:num w:numId="7">
    <w:abstractNumId w:val="30"/>
  </w:num>
  <w:num w:numId="8">
    <w:abstractNumId w:val="2"/>
  </w:num>
  <w:num w:numId="9">
    <w:abstractNumId w:val="31"/>
  </w:num>
  <w:num w:numId="10">
    <w:abstractNumId w:val="36"/>
  </w:num>
  <w:num w:numId="11">
    <w:abstractNumId w:val="25"/>
  </w:num>
  <w:num w:numId="12">
    <w:abstractNumId w:val="17"/>
  </w:num>
  <w:num w:numId="13">
    <w:abstractNumId w:val="34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8"/>
  </w:num>
  <w:num w:numId="18">
    <w:abstractNumId w:val="33"/>
  </w:num>
  <w:num w:numId="19">
    <w:abstractNumId w:val="32"/>
  </w:num>
  <w:num w:numId="20">
    <w:abstractNumId w:val="28"/>
  </w:num>
  <w:num w:numId="21">
    <w:abstractNumId w:val="7"/>
  </w:num>
  <w:num w:numId="22">
    <w:abstractNumId w:val="21"/>
  </w:num>
  <w:num w:numId="23">
    <w:abstractNumId w:val="13"/>
  </w:num>
  <w:num w:numId="24">
    <w:abstractNumId w:val="40"/>
  </w:num>
  <w:num w:numId="25">
    <w:abstractNumId w:val="3"/>
  </w:num>
  <w:num w:numId="26">
    <w:abstractNumId w:val="35"/>
  </w:num>
  <w:num w:numId="27">
    <w:abstractNumId w:val="26"/>
  </w:num>
  <w:num w:numId="28">
    <w:abstractNumId w:val="14"/>
  </w:num>
  <w:num w:numId="29">
    <w:abstractNumId w:val="5"/>
  </w:num>
  <w:num w:numId="30">
    <w:abstractNumId w:val="23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2"/>
  </w:num>
  <w:num w:numId="34">
    <w:abstractNumId w:val="39"/>
  </w:num>
  <w:num w:numId="35">
    <w:abstractNumId w:val="19"/>
  </w:num>
  <w:num w:numId="36">
    <w:abstractNumId w:val="4"/>
  </w:num>
  <w:num w:numId="37">
    <w:abstractNumId w:val="6"/>
  </w:num>
  <w:num w:numId="38">
    <w:abstractNumId w:val="20"/>
  </w:num>
  <w:num w:numId="39">
    <w:abstractNumId w:val="16"/>
  </w:num>
  <w:num w:numId="40">
    <w:abstractNumId w:val="24"/>
  </w:num>
  <w:num w:numId="41">
    <w:abstractNumId w:val="42"/>
  </w:num>
  <w:num w:numId="42">
    <w:abstractNumId w:val="11"/>
  </w:num>
  <w:num w:numId="43">
    <w:abstractNumId w:val="41"/>
  </w:num>
  <w:num w:numId="44">
    <w:abstractNumId w:val="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0FF"/>
    <w:rsid w:val="000003F4"/>
    <w:rsid w:val="00002ACA"/>
    <w:rsid w:val="00007ABA"/>
    <w:rsid w:val="00012EB4"/>
    <w:rsid w:val="000142BA"/>
    <w:rsid w:val="0001770D"/>
    <w:rsid w:val="00017B09"/>
    <w:rsid w:val="00021485"/>
    <w:rsid w:val="000256DE"/>
    <w:rsid w:val="000257DB"/>
    <w:rsid w:val="00027279"/>
    <w:rsid w:val="00032C19"/>
    <w:rsid w:val="00032C5C"/>
    <w:rsid w:val="00034840"/>
    <w:rsid w:val="000359CF"/>
    <w:rsid w:val="0004107C"/>
    <w:rsid w:val="0004530E"/>
    <w:rsid w:val="0005111A"/>
    <w:rsid w:val="00055230"/>
    <w:rsid w:val="00056154"/>
    <w:rsid w:val="000667E0"/>
    <w:rsid w:val="00071680"/>
    <w:rsid w:val="00074849"/>
    <w:rsid w:val="0007713C"/>
    <w:rsid w:val="00082FB1"/>
    <w:rsid w:val="0009222A"/>
    <w:rsid w:val="00093849"/>
    <w:rsid w:val="00093FE3"/>
    <w:rsid w:val="000A0A2E"/>
    <w:rsid w:val="000A181D"/>
    <w:rsid w:val="000A6619"/>
    <w:rsid w:val="000A6BB1"/>
    <w:rsid w:val="000A7204"/>
    <w:rsid w:val="000B3BEA"/>
    <w:rsid w:val="000C56B8"/>
    <w:rsid w:val="000D073B"/>
    <w:rsid w:val="000D109A"/>
    <w:rsid w:val="000D2091"/>
    <w:rsid w:val="000E115B"/>
    <w:rsid w:val="000E4D25"/>
    <w:rsid w:val="000F24B8"/>
    <w:rsid w:val="000F3945"/>
    <w:rsid w:val="000F483F"/>
    <w:rsid w:val="000F60AF"/>
    <w:rsid w:val="00101DC3"/>
    <w:rsid w:val="001100F1"/>
    <w:rsid w:val="00111789"/>
    <w:rsid w:val="00113C58"/>
    <w:rsid w:val="0012031D"/>
    <w:rsid w:val="0012794E"/>
    <w:rsid w:val="00131378"/>
    <w:rsid w:val="00145978"/>
    <w:rsid w:val="0014606C"/>
    <w:rsid w:val="0015106E"/>
    <w:rsid w:val="00156B1F"/>
    <w:rsid w:val="00163D8E"/>
    <w:rsid w:val="001650F9"/>
    <w:rsid w:val="00166689"/>
    <w:rsid w:val="001672EF"/>
    <w:rsid w:val="001714B3"/>
    <w:rsid w:val="001771C5"/>
    <w:rsid w:val="00177B18"/>
    <w:rsid w:val="0018165A"/>
    <w:rsid w:val="00181AD8"/>
    <w:rsid w:val="001835A2"/>
    <w:rsid w:val="001841A6"/>
    <w:rsid w:val="00192C24"/>
    <w:rsid w:val="00193039"/>
    <w:rsid w:val="001932A1"/>
    <w:rsid w:val="00193EE9"/>
    <w:rsid w:val="001976A5"/>
    <w:rsid w:val="001A2C8F"/>
    <w:rsid w:val="001A6179"/>
    <w:rsid w:val="001B08D1"/>
    <w:rsid w:val="001B398E"/>
    <w:rsid w:val="001B4B9A"/>
    <w:rsid w:val="001B5280"/>
    <w:rsid w:val="001B6224"/>
    <w:rsid w:val="001C25B0"/>
    <w:rsid w:val="001C765B"/>
    <w:rsid w:val="001D4146"/>
    <w:rsid w:val="001E6345"/>
    <w:rsid w:val="001E66E1"/>
    <w:rsid w:val="002010DC"/>
    <w:rsid w:val="0020175C"/>
    <w:rsid w:val="00202935"/>
    <w:rsid w:val="00203413"/>
    <w:rsid w:val="00211173"/>
    <w:rsid w:val="00214BBF"/>
    <w:rsid w:val="00220F60"/>
    <w:rsid w:val="002230CB"/>
    <w:rsid w:val="002242B8"/>
    <w:rsid w:val="002249A6"/>
    <w:rsid w:val="00226BDC"/>
    <w:rsid w:val="00233264"/>
    <w:rsid w:val="00245045"/>
    <w:rsid w:val="00245536"/>
    <w:rsid w:val="00250DC8"/>
    <w:rsid w:val="00252E13"/>
    <w:rsid w:val="00254BFA"/>
    <w:rsid w:val="00261612"/>
    <w:rsid w:val="002656A1"/>
    <w:rsid w:val="00267BD2"/>
    <w:rsid w:val="0027118C"/>
    <w:rsid w:val="00271EBC"/>
    <w:rsid w:val="00274713"/>
    <w:rsid w:val="0027525C"/>
    <w:rsid w:val="00275724"/>
    <w:rsid w:val="0027655B"/>
    <w:rsid w:val="0028123A"/>
    <w:rsid w:val="00282F24"/>
    <w:rsid w:val="00283E47"/>
    <w:rsid w:val="00286958"/>
    <w:rsid w:val="0029250E"/>
    <w:rsid w:val="00294754"/>
    <w:rsid w:val="00296018"/>
    <w:rsid w:val="0029737F"/>
    <w:rsid w:val="002A4EF1"/>
    <w:rsid w:val="002B0416"/>
    <w:rsid w:val="002B4D26"/>
    <w:rsid w:val="002B58D8"/>
    <w:rsid w:val="002C1DF1"/>
    <w:rsid w:val="002C2993"/>
    <w:rsid w:val="002C4C4C"/>
    <w:rsid w:val="002D46CC"/>
    <w:rsid w:val="002D588A"/>
    <w:rsid w:val="002E4A71"/>
    <w:rsid w:val="002E6CED"/>
    <w:rsid w:val="002F189D"/>
    <w:rsid w:val="002F618B"/>
    <w:rsid w:val="002F6D0C"/>
    <w:rsid w:val="00302DDD"/>
    <w:rsid w:val="0031147F"/>
    <w:rsid w:val="00311EA2"/>
    <w:rsid w:val="0031272D"/>
    <w:rsid w:val="0032006B"/>
    <w:rsid w:val="00325CEF"/>
    <w:rsid w:val="003336A9"/>
    <w:rsid w:val="003349CF"/>
    <w:rsid w:val="003350FE"/>
    <w:rsid w:val="00342436"/>
    <w:rsid w:val="00343257"/>
    <w:rsid w:val="00346266"/>
    <w:rsid w:val="00350176"/>
    <w:rsid w:val="003501EE"/>
    <w:rsid w:val="003527E6"/>
    <w:rsid w:val="00352F9B"/>
    <w:rsid w:val="003536B7"/>
    <w:rsid w:val="00357B85"/>
    <w:rsid w:val="00370767"/>
    <w:rsid w:val="0037324B"/>
    <w:rsid w:val="00373329"/>
    <w:rsid w:val="003837DA"/>
    <w:rsid w:val="00384E5F"/>
    <w:rsid w:val="00393EAC"/>
    <w:rsid w:val="00396C2B"/>
    <w:rsid w:val="003B4E79"/>
    <w:rsid w:val="003B7E13"/>
    <w:rsid w:val="003C50BB"/>
    <w:rsid w:val="003D329B"/>
    <w:rsid w:val="003D3F0E"/>
    <w:rsid w:val="003D5071"/>
    <w:rsid w:val="003D60F1"/>
    <w:rsid w:val="003E1133"/>
    <w:rsid w:val="003E34B7"/>
    <w:rsid w:val="003E60FF"/>
    <w:rsid w:val="003F5ECB"/>
    <w:rsid w:val="00400E75"/>
    <w:rsid w:val="0040370C"/>
    <w:rsid w:val="00407D99"/>
    <w:rsid w:val="0041152F"/>
    <w:rsid w:val="00416A0D"/>
    <w:rsid w:val="004268BF"/>
    <w:rsid w:val="00426AEC"/>
    <w:rsid w:val="004270A3"/>
    <w:rsid w:val="004316DB"/>
    <w:rsid w:val="00434832"/>
    <w:rsid w:val="00436FE3"/>
    <w:rsid w:val="0043748A"/>
    <w:rsid w:val="00443E93"/>
    <w:rsid w:val="0045215F"/>
    <w:rsid w:val="00455175"/>
    <w:rsid w:val="00455BAE"/>
    <w:rsid w:val="004568A7"/>
    <w:rsid w:val="00465C16"/>
    <w:rsid w:val="00466F11"/>
    <w:rsid w:val="00470372"/>
    <w:rsid w:val="00477EF1"/>
    <w:rsid w:val="004809CB"/>
    <w:rsid w:val="00483470"/>
    <w:rsid w:val="00491F81"/>
    <w:rsid w:val="0049547F"/>
    <w:rsid w:val="004977BA"/>
    <w:rsid w:val="004A38E1"/>
    <w:rsid w:val="004A4E29"/>
    <w:rsid w:val="004B2CE5"/>
    <w:rsid w:val="004C3E19"/>
    <w:rsid w:val="004C7393"/>
    <w:rsid w:val="004C77A5"/>
    <w:rsid w:val="004D0918"/>
    <w:rsid w:val="004D48B7"/>
    <w:rsid w:val="004E1607"/>
    <w:rsid w:val="004F094F"/>
    <w:rsid w:val="004F16CF"/>
    <w:rsid w:val="004F1F90"/>
    <w:rsid w:val="004F3E96"/>
    <w:rsid w:val="004F475E"/>
    <w:rsid w:val="004F617E"/>
    <w:rsid w:val="004F7355"/>
    <w:rsid w:val="004F77B9"/>
    <w:rsid w:val="00501854"/>
    <w:rsid w:val="005019F0"/>
    <w:rsid w:val="005060D1"/>
    <w:rsid w:val="00512028"/>
    <w:rsid w:val="0051202D"/>
    <w:rsid w:val="0051567E"/>
    <w:rsid w:val="00521375"/>
    <w:rsid w:val="00522275"/>
    <w:rsid w:val="00522931"/>
    <w:rsid w:val="00524A3D"/>
    <w:rsid w:val="00525B8F"/>
    <w:rsid w:val="0052667F"/>
    <w:rsid w:val="00541C38"/>
    <w:rsid w:val="005460F1"/>
    <w:rsid w:val="0054626C"/>
    <w:rsid w:val="00546BF8"/>
    <w:rsid w:val="0055343E"/>
    <w:rsid w:val="00560FDD"/>
    <w:rsid w:val="0056192E"/>
    <w:rsid w:val="005640F2"/>
    <w:rsid w:val="0056516B"/>
    <w:rsid w:val="0056566B"/>
    <w:rsid w:val="00565882"/>
    <w:rsid w:val="00570645"/>
    <w:rsid w:val="00571735"/>
    <w:rsid w:val="005730E0"/>
    <w:rsid w:val="00585E46"/>
    <w:rsid w:val="00586CA9"/>
    <w:rsid w:val="00587B62"/>
    <w:rsid w:val="005923A6"/>
    <w:rsid w:val="005A10A3"/>
    <w:rsid w:val="005B0027"/>
    <w:rsid w:val="005B5B6A"/>
    <w:rsid w:val="005B61FA"/>
    <w:rsid w:val="005C28EE"/>
    <w:rsid w:val="005C5899"/>
    <w:rsid w:val="005C5AF7"/>
    <w:rsid w:val="005D5C47"/>
    <w:rsid w:val="005E0043"/>
    <w:rsid w:val="005F0538"/>
    <w:rsid w:val="005F1576"/>
    <w:rsid w:val="005F2468"/>
    <w:rsid w:val="005F4200"/>
    <w:rsid w:val="00600EE4"/>
    <w:rsid w:val="00601575"/>
    <w:rsid w:val="00601CA8"/>
    <w:rsid w:val="0060475F"/>
    <w:rsid w:val="00605396"/>
    <w:rsid w:val="00611C0F"/>
    <w:rsid w:val="00614B9B"/>
    <w:rsid w:val="006174DD"/>
    <w:rsid w:val="00627D52"/>
    <w:rsid w:val="00634FAE"/>
    <w:rsid w:val="006370AA"/>
    <w:rsid w:val="00642C5F"/>
    <w:rsid w:val="00646B9F"/>
    <w:rsid w:val="00651D62"/>
    <w:rsid w:val="00651F7B"/>
    <w:rsid w:val="00656E3B"/>
    <w:rsid w:val="006612C2"/>
    <w:rsid w:val="00665BDA"/>
    <w:rsid w:val="00666987"/>
    <w:rsid w:val="006701AC"/>
    <w:rsid w:val="006712DA"/>
    <w:rsid w:val="00673794"/>
    <w:rsid w:val="00673ADD"/>
    <w:rsid w:val="00680350"/>
    <w:rsid w:val="00682583"/>
    <w:rsid w:val="00686430"/>
    <w:rsid w:val="00686A86"/>
    <w:rsid w:val="00693E98"/>
    <w:rsid w:val="006A0AD1"/>
    <w:rsid w:val="006B0D0C"/>
    <w:rsid w:val="006B54E1"/>
    <w:rsid w:val="006B6326"/>
    <w:rsid w:val="006B74A1"/>
    <w:rsid w:val="006C10C6"/>
    <w:rsid w:val="006C18AA"/>
    <w:rsid w:val="006D42DE"/>
    <w:rsid w:val="006D67F6"/>
    <w:rsid w:val="006E0D1B"/>
    <w:rsid w:val="006E55BE"/>
    <w:rsid w:val="006E79A0"/>
    <w:rsid w:val="006F2087"/>
    <w:rsid w:val="00701920"/>
    <w:rsid w:val="00703906"/>
    <w:rsid w:val="00724031"/>
    <w:rsid w:val="00731E17"/>
    <w:rsid w:val="007335D8"/>
    <w:rsid w:val="007336AB"/>
    <w:rsid w:val="007336C1"/>
    <w:rsid w:val="00736144"/>
    <w:rsid w:val="00740607"/>
    <w:rsid w:val="00744089"/>
    <w:rsid w:val="00745C29"/>
    <w:rsid w:val="00745D48"/>
    <w:rsid w:val="0075497F"/>
    <w:rsid w:val="00754997"/>
    <w:rsid w:val="00772EC4"/>
    <w:rsid w:val="007730CC"/>
    <w:rsid w:val="00773269"/>
    <w:rsid w:val="00773A31"/>
    <w:rsid w:val="0077577B"/>
    <w:rsid w:val="00775E85"/>
    <w:rsid w:val="00775FBB"/>
    <w:rsid w:val="00777E34"/>
    <w:rsid w:val="0078135D"/>
    <w:rsid w:val="00781F64"/>
    <w:rsid w:val="007843E8"/>
    <w:rsid w:val="00794C1D"/>
    <w:rsid w:val="00795378"/>
    <w:rsid w:val="00795612"/>
    <w:rsid w:val="00797DAB"/>
    <w:rsid w:val="007A5FE1"/>
    <w:rsid w:val="007B3782"/>
    <w:rsid w:val="007B5A45"/>
    <w:rsid w:val="007B5BF4"/>
    <w:rsid w:val="007B64E9"/>
    <w:rsid w:val="007C1D9B"/>
    <w:rsid w:val="007C286F"/>
    <w:rsid w:val="007C318C"/>
    <w:rsid w:val="007C39E3"/>
    <w:rsid w:val="007C659C"/>
    <w:rsid w:val="007C6869"/>
    <w:rsid w:val="007D392E"/>
    <w:rsid w:val="007D4408"/>
    <w:rsid w:val="007E5BB6"/>
    <w:rsid w:val="007F4902"/>
    <w:rsid w:val="007F557F"/>
    <w:rsid w:val="0080078D"/>
    <w:rsid w:val="0080489B"/>
    <w:rsid w:val="00805827"/>
    <w:rsid w:val="00807516"/>
    <w:rsid w:val="00810167"/>
    <w:rsid w:val="00820CE4"/>
    <w:rsid w:val="00823CAE"/>
    <w:rsid w:val="00826C29"/>
    <w:rsid w:val="008320B8"/>
    <w:rsid w:val="00833B93"/>
    <w:rsid w:val="0083579D"/>
    <w:rsid w:val="008407DF"/>
    <w:rsid w:val="00842036"/>
    <w:rsid w:val="00842491"/>
    <w:rsid w:val="00844910"/>
    <w:rsid w:val="00853CAF"/>
    <w:rsid w:val="00855595"/>
    <w:rsid w:val="00856F62"/>
    <w:rsid w:val="008610A2"/>
    <w:rsid w:val="00863DD0"/>
    <w:rsid w:val="00866A9E"/>
    <w:rsid w:val="00867EAF"/>
    <w:rsid w:val="00871EAF"/>
    <w:rsid w:val="0088309F"/>
    <w:rsid w:val="008A2769"/>
    <w:rsid w:val="008A5D43"/>
    <w:rsid w:val="008B6F49"/>
    <w:rsid w:val="008C235A"/>
    <w:rsid w:val="008C3CFA"/>
    <w:rsid w:val="008C5316"/>
    <w:rsid w:val="008C6121"/>
    <w:rsid w:val="008D4422"/>
    <w:rsid w:val="008D6809"/>
    <w:rsid w:val="008E22A2"/>
    <w:rsid w:val="008E44D2"/>
    <w:rsid w:val="00901E18"/>
    <w:rsid w:val="00902C08"/>
    <w:rsid w:val="009041D2"/>
    <w:rsid w:val="00913E4E"/>
    <w:rsid w:val="0093319C"/>
    <w:rsid w:val="00937925"/>
    <w:rsid w:val="00943E3F"/>
    <w:rsid w:val="009442B0"/>
    <w:rsid w:val="0094528D"/>
    <w:rsid w:val="00947585"/>
    <w:rsid w:val="0095062F"/>
    <w:rsid w:val="00954F78"/>
    <w:rsid w:val="00954FAD"/>
    <w:rsid w:val="00955135"/>
    <w:rsid w:val="00957258"/>
    <w:rsid w:val="00957948"/>
    <w:rsid w:val="009648E0"/>
    <w:rsid w:val="009726A7"/>
    <w:rsid w:val="0097762B"/>
    <w:rsid w:val="00980405"/>
    <w:rsid w:val="00981E96"/>
    <w:rsid w:val="0098385D"/>
    <w:rsid w:val="009840A6"/>
    <w:rsid w:val="00991ABA"/>
    <w:rsid w:val="00991F9A"/>
    <w:rsid w:val="009942E7"/>
    <w:rsid w:val="00997838"/>
    <w:rsid w:val="009A12BA"/>
    <w:rsid w:val="009A4B14"/>
    <w:rsid w:val="009A5F3A"/>
    <w:rsid w:val="009B21F6"/>
    <w:rsid w:val="009B39D4"/>
    <w:rsid w:val="009B42D0"/>
    <w:rsid w:val="009B4BA5"/>
    <w:rsid w:val="009B5AB6"/>
    <w:rsid w:val="009D4090"/>
    <w:rsid w:val="009D7A59"/>
    <w:rsid w:val="009E5BE5"/>
    <w:rsid w:val="009F0B28"/>
    <w:rsid w:val="009F2E2F"/>
    <w:rsid w:val="009F3FB7"/>
    <w:rsid w:val="009F4FE6"/>
    <w:rsid w:val="009F5575"/>
    <w:rsid w:val="009F6936"/>
    <w:rsid w:val="00A03728"/>
    <w:rsid w:val="00A03732"/>
    <w:rsid w:val="00A10003"/>
    <w:rsid w:val="00A11FB8"/>
    <w:rsid w:val="00A14147"/>
    <w:rsid w:val="00A14D03"/>
    <w:rsid w:val="00A24D07"/>
    <w:rsid w:val="00A25CE8"/>
    <w:rsid w:val="00A2761B"/>
    <w:rsid w:val="00A30628"/>
    <w:rsid w:val="00A33CB1"/>
    <w:rsid w:val="00A43515"/>
    <w:rsid w:val="00A43794"/>
    <w:rsid w:val="00A446F9"/>
    <w:rsid w:val="00A5230A"/>
    <w:rsid w:val="00A532B9"/>
    <w:rsid w:val="00A55076"/>
    <w:rsid w:val="00A60143"/>
    <w:rsid w:val="00A70469"/>
    <w:rsid w:val="00A73E1C"/>
    <w:rsid w:val="00A741F9"/>
    <w:rsid w:val="00A750C3"/>
    <w:rsid w:val="00A87591"/>
    <w:rsid w:val="00A909B7"/>
    <w:rsid w:val="00AA51B6"/>
    <w:rsid w:val="00AB3D61"/>
    <w:rsid w:val="00AB7D3B"/>
    <w:rsid w:val="00AD1C71"/>
    <w:rsid w:val="00AD284A"/>
    <w:rsid w:val="00AD41C8"/>
    <w:rsid w:val="00AD44C9"/>
    <w:rsid w:val="00AD4ECE"/>
    <w:rsid w:val="00AE3DB2"/>
    <w:rsid w:val="00AE4A6D"/>
    <w:rsid w:val="00AF080C"/>
    <w:rsid w:val="00AF3768"/>
    <w:rsid w:val="00B0147E"/>
    <w:rsid w:val="00B0218D"/>
    <w:rsid w:val="00B04297"/>
    <w:rsid w:val="00B0446B"/>
    <w:rsid w:val="00B052DE"/>
    <w:rsid w:val="00B11A54"/>
    <w:rsid w:val="00B23121"/>
    <w:rsid w:val="00B2359E"/>
    <w:rsid w:val="00B23B11"/>
    <w:rsid w:val="00B244CC"/>
    <w:rsid w:val="00B24A07"/>
    <w:rsid w:val="00B31996"/>
    <w:rsid w:val="00B343F7"/>
    <w:rsid w:val="00B40AFC"/>
    <w:rsid w:val="00B446D0"/>
    <w:rsid w:val="00B46287"/>
    <w:rsid w:val="00B53B2B"/>
    <w:rsid w:val="00B53D8A"/>
    <w:rsid w:val="00B54DAD"/>
    <w:rsid w:val="00B5724C"/>
    <w:rsid w:val="00B6136E"/>
    <w:rsid w:val="00B63793"/>
    <w:rsid w:val="00B74853"/>
    <w:rsid w:val="00B75933"/>
    <w:rsid w:val="00B76C6F"/>
    <w:rsid w:val="00B92E96"/>
    <w:rsid w:val="00B93551"/>
    <w:rsid w:val="00B9427A"/>
    <w:rsid w:val="00B963BE"/>
    <w:rsid w:val="00B9787A"/>
    <w:rsid w:val="00BB6181"/>
    <w:rsid w:val="00BB7874"/>
    <w:rsid w:val="00BC20D9"/>
    <w:rsid w:val="00BC6546"/>
    <w:rsid w:val="00BE17DC"/>
    <w:rsid w:val="00BE41AF"/>
    <w:rsid w:val="00BE5C1E"/>
    <w:rsid w:val="00BF2D85"/>
    <w:rsid w:val="00BF7F45"/>
    <w:rsid w:val="00C004B9"/>
    <w:rsid w:val="00C00C9F"/>
    <w:rsid w:val="00C01721"/>
    <w:rsid w:val="00C04053"/>
    <w:rsid w:val="00C04710"/>
    <w:rsid w:val="00C0554C"/>
    <w:rsid w:val="00C22454"/>
    <w:rsid w:val="00C245C1"/>
    <w:rsid w:val="00C2593B"/>
    <w:rsid w:val="00C32747"/>
    <w:rsid w:val="00C42644"/>
    <w:rsid w:val="00C466FC"/>
    <w:rsid w:val="00C50D26"/>
    <w:rsid w:val="00C515F5"/>
    <w:rsid w:val="00C5229F"/>
    <w:rsid w:val="00C5239B"/>
    <w:rsid w:val="00C5434B"/>
    <w:rsid w:val="00C55AB9"/>
    <w:rsid w:val="00C5620B"/>
    <w:rsid w:val="00C61089"/>
    <w:rsid w:val="00C65640"/>
    <w:rsid w:val="00C6692F"/>
    <w:rsid w:val="00C70952"/>
    <w:rsid w:val="00C70A59"/>
    <w:rsid w:val="00C741C0"/>
    <w:rsid w:val="00C75B11"/>
    <w:rsid w:val="00C76B00"/>
    <w:rsid w:val="00C80690"/>
    <w:rsid w:val="00C81DF4"/>
    <w:rsid w:val="00C86977"/>
    <w:rsid w:val="00C95BD7"/>
    <w:rsid w:val="00C96B21"/>
    <w:rsid w:val="00CA1409"/>
    <w:rsid w:val="00CB16DE"/>
    <w:rsid w:val="00CB275B"/>
    <w:rsid w:val="00CC1F3B"/>
    <w:rsid w:val="00CC59B9"/>
    <w:rsid w:val="00CC6B5F"/>
    <w:rsid w:val="00CC7F89"/>
    <w:rsid w:val="00CD0351"/>
    <w:rsid w:val="00CD3ECC"/>
    <w:rsid w:val="00CD6768"/>
    <w:rsid w:val="00CD7F4A"/>
    <w:rsid w:val="00CE46A6"/>
    <w:rsid w:val="00CE53F6"/>
    <w:rsid w:val="00CE7C9B"/>
    <w:rsid w:val="00CF21A1"/>
    <w:rsid w:val="00CF35D5"/>
    <w:rsid w:val="00CF3F54"/>
    <w:rsid w:val="00CF6418"/>
    <w:rsid w:val="00CF708E"/>
    <w:rsid w:val="00D041A5"/>
    <w:rsid w:val="00D06E4C"/>
    <w:rsid w:val="00D1119E"/>
    <w:rsid w:val="00D132AC"/>
    <w:rsid w:val="00D1628F"/>
    <w:rsid w:val="00D16564"/>
    <w:rsid w:val="00D16E3C"/>
    <w:rsid w:val="00D21601"/>
    <w:rsid w:val="00D22D4F"/>
    <w:rsid w:val="00D23500"/>
    <w:rsid w:val="00D240CC"/>
    <w:rsid w:val="00D326BC"/>
    <w:rsid w:val="00D33BBD"/>
    <w:rsid w:val="00D33FEB"/>
    <w:rsid w:val="00D419BC"/>
    <w:rsid w:val="00D44328"/>
    <w:rsid w:val="00D44E75"/>
    <w:rsid w:val="00D47F2E"/>
    <w:rsid w:val="00D50279"/>
    <w:rsid w:val="00D5162B"/>
    <w:rsid w:val="00D5220C"/>
    <w:rsid w:val="00D52760"/>
    <w:rsid w:val="00D52BA8"/>
    <w:rsid w:val="00D550EA"/>
    <w:rsid w:val="00D56001"/>
    <w:rsid w:val="00D5760B"/>
    <w:rsid w:val="00D60EAE"/>
    <w:rsid w:val="00D61902"/>
    <w:rsid w:val="00D63EB9"/>
    <w:rsid w:val="00D64219"/>
    <w:rsid w:val="00D71E9D"/>
    <w:rsid w:val="00D9028C"/>
    <w:rsid w:val="00D93210"/>
    <w:rsid w:val="00D93A06"/>
    <w:rsid w:val="00DA17E1"/>
    <w:rsid w:val="00DA46A8"/>
    <w:rsid w:val="00DA5D30"/>
    <w:rsid w:val="00DA72F6"/>
    <w:rsid w:val="00DC1953"/>
    <w:rsid w:val="00DC1AF4"/>
    <w:rsid w:val="00DC29C7"/>
    <w:rsid w:val="00DC3819"/>
    <w:rsid w:val="00DC5C4C"/>
    <w:rsid w:val="00DC6BDC"/>
    <w:rsid w:val="00DD087E"/>
    <w:rsid w:val="00DE2EA6"/>
    <w:rsid w:val="00DE2ED7"/>
    <w:rsid w:val="00DE3F53"/>
    <w:rsid w:val="00DF1B05"/>
    <w:rsid w:val="00DF5892"/>
    <w:rsid w:val="00E123C0"/>
    <w:rsid w:val="00E1411D"/>
    <w:rsid w:val="00E23733"/>
    <w:rsid w:val="00E319EB"/>
    <w:rsid w:val="00E3642F"/>
    <w:rsid w:val="00E374C9"/>
    <w:rsid w:val="00E406D2"/>
    <w:rsid w:val="00E4549E"/>
    <w:rsid w:val="00E4658B"/>
    <w:rsid w:val="00E4789A"/>
    <w:rsid w:val="00E512A3"/>
    <w:rsid w:val="00E55DB4"/>
    <w:rsid w:val="00E606C6"/>
    <w:rsid w:val="00E631D2"/>
    <w:rsid w:val="00E641C5"/>
    <w:rsid w:val="00E72A71"/>
    <w:rsid w:val="00E77BD2"/>
    <w:rsid w:val="00E819E3"/>
    <w:rsid w:val="00E8418F"/>
    <w:rsid w:val="00E86DED"/>
    <w:rsid w:val="00E87DBD"/>
    <w:rsid w:val="00E9071B"/>
    <w:rsid w:val="00E90BDA"/>
    <w:rsid w:val="00E948EE"/>
    <w:rsid w:val="00E94AA0"/>
    <w:rsid w:val="00E95953"/>
    <w:rsid w:val="00EB3DD0"/>
    <w:rsid w:val="00EB62E5"/>
    <w:rsid w:val="00EB6334"/>
    <w:rsid w:val="00EC4EB3"/>
    <w:rsid w:val="00EC6FC4"/>
    <w:rsid w:val="00ED71D2"/>
    <w:rsid w:val="00EE3055"/>
    <w:rsid w:val="00EF0499"/>
    <w:rsid w:val="00EF0E4E"/>
    <w:rsid w:val="00EF5897"/>
    <w:rsid w:val="00F0210A"/>
    <w:rsid w:val="00F04F6D"/>
    <w:rsid w:val="00F05F2E"/>
    <w:rsid w:val="00F0729F"/>
    <w:rsid w:val="00F15583"/>
    <w:rsid w:val="00F22962"/>
    <w:rsid w:val="00F240B7"/>
    <w:rsid w:val="00F2496D"/>
    <w:rsid w:val="00F27259"/>
    <w:rsid w:val="00F30E99"/>
    <w:rsid w:val="00F30F2C"/>
    <w:rsid w:val="00F30F8D"/>
    <w:rsid w:val="00F33F8E"/>
    <w:rsid w:val="00F35ACB"/>
    <w:rsid w:val="00F45D56"/>
    <w:rsid w:val="00F473C8"/>
    <w:rsid w:val="00F56C29"/>
    <w:rsid w:val="00F6570A"/>
    <w:rsid w:val="00F73B05"/>
    <w:rsid w:val="00F7443D"/>
    <w:rsid w:val="00F82C1A"/>
    <w:rsid w:val="00F84463"/>
    <w:rsid w:val="00F872D4"/>
    <w:rsid w:val="00F92CEB"/>
    <w:rsid w:val="00F953FF"/>
    <w:rsid w:val="00FA164D"/>
    <w:rsid w:val="00FB1A9A"/>
    <w:rsid w:val="00FB31DF"/>
    <w:rsid w:val="00FB466A"/>
    <w:rsid w:val="00FC5555"/>
    <w:rsid w:val="00FE3B4F"/>
    <w:rsid w:val="00FF3C86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B9460E-F8B8-4F02-9804-BE5CE738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3E60FF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AD41C8"/>
  </w:style>
  <w:style w:type="paragraph" w:customStyle="1" w:styleId="Default">
    <w:name w:val="Default"/>
    <w:rsid w:val="00F744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47"/>
    <w:rPr>
      <w:rFonts w:ascii="Segoe UI" w:hAnsi="Segoe UI" w:cs="Segoe UI"/>
      <w:sz w:val="18"/>
      <w:szCs w:val="18"/>
    </w:rPr>
  </w:style>
  <w:style w:type="table" w:customStyle="1" w:styleId="PlainTable31">
    <w:name w:val="Plain Table 31"/>
    <w:basedOn w:val="TableNormal"/>
    <w:uiPriority w:val="43"/>
    <w:rsid w:val="004F16CF"/>
    <w:pPr>
      <w:spacing w:after="0" w:line="240" w:lineRule="auto"/>
    </w:pPr>
    <w:rPr>
      <w:rFonts w:eastAsiaTheme="minorHAnsi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CE839-D769-428E-A00D-D81057E2B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Moorche 30 DVDs</dc:creator>
  <cp:lastModifiedBy>Fahim HRD-pc</cp:lastModifiedBy>
  <cp:revision>6</cp:revision>
  <cp:lastPrinted>2019-02-25T06:22:00Z</cp:lastPrinted>
  <dcterms:created xsi:type="dcterms:W3CDTF">2019-08-27T07:59:00Z</dcterms:created>
  <dcterms:modified xsi:type="dcterms:W3CDTF">2019-11-28T06:12:00Z</dcterms:modified>
</cp:coreProperties>
</file>