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B50FCD" w14:textId="77777777" w:rsidR="0063524D" w:rsidRPr="003B66D8" w:rsidRDefault="000B71B7" w:rsidP="002D3571">
      <w:pPr>
        <w:spacing w:before="120" w:after="120"/>
        <w:rPr>
          <w:rFonts w:asciiTheme="majorBidi" w:hAnsiTheme="majorBidi" w:cstheme="majorBidi"/>
          <w:color w:val="000000"/>
          <w:sz w:val="20"/>
          <w:lang w:val="en-GB"/>
        </w:rPr>
      </w:pPr>
      <w:bookmarkStart w:id="0" w:name="_GoBack"/>
      <w:bookmarkEnd w:id="0"/>
      <w:r w:rsidRPr="003B66D8">
        <w:rPr>
          <w:rFonts w:asciiTheme="majorBidi" w:hAnsiTheme="majorBidi" w:cstheme="majorBidi"/>
          <w:color w:val="000000"/>
          <w:lang w:val="en-GB"/>
        </w:rPr>
        <w:t xml:space="preserve"> </w:t>
      </w:r>
    </w:p>
    <w:p w14:paraId="102C3173" w14:textId="77777777" w:rsidR="0063524D" w:rsidRDefault="002D3571" w:rsidP="003B66D8">
      <w:pPr>
        <w:pBdr>
          <w:top w:val="thickThinSmallGap" w:sz="18" w:space="1" w:color="auto"/>
          <w:left w:val="thickThinSmallGap" w:sz="18" w:space="4" w:color="auto"/>
          <w:bottom w:val="thinThickSmallGap" w:sz="18" w:space="0" w:color="auto"/>
          <w:right w:val="thinThickSmallGap" w:sz="18" w:space="4" w:color="auto"/>
        </w:pBdr>
        <w:spacing w:before="120" w:after="120"/>
        <w:jc w:val="center"/>
        <w:rPr>
          <w:rFonts w:asciiTheme="majorBidi" w:hAnsiTheme="majorBidi" w:cstheme="majorBidi"/>
          <w:noProof/>
          <w:color w:val="000000"/>
          <w:sz w:val="20"/>
        </w:rPr>
      </w:pPr>
      <w:r w:rsidRPr="003B66D8">
        <w:rPr>
          <w:rFonts w:asciiTheme="majorBidi" w:hAnsiTheme="majorBidi" w:cstheme="majorBidi"/>
          <w:noProof/>
          <w:color w:val="000000"/>
          <w:sz w:val="36"/>
          <w:szCs w:val="36"/>
        </w:rPr>
        <w:drawing>
          <wp:inline distT="0" distB="0" distL="0" distR="0" wp14:anchorId="65F0B8CF" wp14:editId="5EEEBE28">
            <wp:extent cx="1377042" cy="1232807"/>
            <wp:effectExtent l="19050" t="0" r="0" b="0"/>
            <wp:docPr id="1" name="Picture 1" descr="C:\Users\shafiq.hakimi\Desktop\Afghan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fiq.hakimi\Desktop\Afghan Logo 2.jpg"/>
                    <pic:cNvPicPr>
                      <a:picLocks noChangeAspect="1" noChangeArrowheads="1"/>
                    </pic:cNvPicPr>
                  </pic:nvPicPr>
                  <pic:blipFill>
                    <a:blip r:embed="rId8" cstate="print"/>
                    <a:srcRect/>
                    <a:stretch>
                      <a:fillRect/>
                    </a:stretch>
                  </pic:blipFill>
                  <pic:spPr bwMode="auto">
                    <a:xfrm>
                      <a:off x="0" y="0"/>
                      <a:ext cx="1384721" cy="1239682"/>
                    </a:xfrm>
                    <a:prstGeom prst="rect">
                      <a:avLst/>
                    </a:prstGeom>
                    <a:noFill/>
                    <a:ln w="9525">
                      <a:noFill/>
                      <a:miter lim="800000"/>
                      <a:headEnd/>
                      <a:tailEnd/>
                    </a:ln>
                  </pic:spPr>
                </pic:pic>
              </a:graphicData>
            </a:graphic>
          </wp:inline>
        </w:drawing>
      </w:r>
    </w:p>
    <w:p w14:paraId="0A71B391" w14:textId="77777777" w:rsidR="002D3571" w:rsidRPr="003B66D8" w:rsidRDefault="002D3571" w:rsidP="003B66D8">
      <w:pPr>
        <w:pBdr>
          <w:top w:val="thickThinSmallGap" w:sz="18" w:space="1" w:color="auto"/>
          <w:left w:val="thickThinSmallGap" w:sz="18" w:space="4" w:color="auto"/>
          <w:bottom w:val="thinThickSmallGap" w:sz="18" w:space="0" w:color="auto"/>
          <w:right w:val="thinThickSmallGap" w:sz="18" w:space="4" w:color="auto"/>
        </w:pBdr>
        <w:spacing w:before="120" w:after="120"/>
        <w:jc w:val="center"/>
        <w:rPr>
          <w:rFonts w:asciiTheme="majorBidi" w:hAnsiTheme="majorBidi" w:cstheme="majorBidi"/>
          <w:color w:val="000000"/>
          <w:sz w:val="20"/>
          <w:lang w:val="en-GB"/>
        </w:rPr>
      </w:pPr>
    </w:p>
    <w:p w14:paraId="47026A49" w14:textId="77777777" w:rsidR="0063524D" w:rsidRPr="003B66D8" w:rsidRDefault="0063524D" w:rsidP="003B66D8">
      <w:pPr>
        <w:pBdr>
          <w:top w:val="thickThinSmallGap" w:sz="18" w:space="1" w:color="auto"/>
          <w:left w:val="thickThinSmallGap" w:sz="18" w:space="4" w:color="auto"/>
          <w:bottom w:val="thinThickSmallGap" w:sz="18" w:space="0" w:color="auto"/>
          <w:right w:val="thinThickSmallGap" w:sz="18" w:space="4" w:color="auto"/>
        </w:pBdr>
        <w:spacing w:before="120" w:after="120"/>
        <w:jc w:val="center"/>
        <w:rPr>
          <w:rFonts w:asciiTheme="majorBidi" w:hAnsiTheme="majorBidi" w:cstheme="majorBidi"/>
          <w:color w:val="000000"/>
          <w:sz w:val="32"/>
          <w:szCs w:val="32"/>
          <w:lang w:val="en-GB"/>
        </w:rPr>
      </w:pPr>
      <w:r w:rsidRPr="003B66D8">
        <w:rPr>
          <w:rFonts w:asciiTheme="majorBidi" w:hAnsiTheme="majorBidi" w:cstheme="majorBidi"/>
          <w:color w:val="000000"/>
          <w:sz w:val="32"/>
          <w:szCs w:val="32"/>
          <w:rtl/>
          <w:lang w:val="en-GB" w:bidi="fa-IR"/>
        </w:rPr>
        <w:t>جمهوری</w:t>
      </w:r>
      <w:r w:rsidRPr="003B66D8">
        <w:rPr>
          <w:rFonts w:asciiTheme="majorBidi" w:hAnsiTheme="majorBidi" w:cstheme="majorBidi"/>
          <w:color w:val="000000"/>
          <w:sz w:val="32"/>
          <w:szCs w:val="32"/>
          <w:rtl/>
          <w:lang w:val="en-GB"/>
        </w:rPr>
        <w:t xml:space="preserve"> اسلامی افغانستان</w:t>
      </w:r>
    </w:p>
    <w:p w14:paraId="42B45D98" w14:textId="77777777" w:rsidR="0063524D" w:rsidRPr="004115CA" w:rsidRDefault="0063524D" w:rsidP="003B66D8">
      <w:pPr>
        <w:pBdr>
          <w:top w:val="thickThinSmallGap" w:sz="18" w:space="1" w:color="auto"/>
          <w:left w:val="thickThinSmallGap" w:sz="18" w:space="4" w:color="auto"/>
          <w:bottom w:val="thinThickSmallGap" w:sz="18" w:space="0" w:color="auto"/>
          <w:right w:val="thinThickSmallGap" w:sz="18" w:space="4" w:color="auto"/>
        </w:pBdr>
        <w:spacing w:before="120" w:after="120"/>
        <w:jc w:val="center"/>
        <w:rPr>
          <w:rFonts w:asciiTheme="majorBidi" w:hAnsiTheme="majorBidi" w:cstheme="majorBidi"/>
          <w:b/>
          <w:color w:val="000000"/>
          <w:sz w:val="36"/>
          <w:szCs w:val="36"/>
          <w:lang w:val="en-GB"/>
        </w:rPr>
      </w:pPr>
      <w:r w:rsidRPr="004115CA">
        <w:rPr>
          <w:rFonts w:asciiTheme="majorBidi" w:hAnsiTheme="majorBidi" w:cstheme="majorBidi"/>
          <w:b/>
          <w:color w:val="000000"/>
          <w:sz w:val="36"/>
          <w:szCs w:val="36"/>
          <w:lang w:val="en-GB"/>
        </w:rPr>
        <w:t>Islamic Republic of Afghanistan</w:t>
      </w:r>
    </w:p>
    <w:p w14:paraId="1C77595A" w14:textId="5B34A07F" w:rsidR="0063524D" w:rsidRPr="007B73AE" w:rsidRDefault="0063524D" w:rsidP="00091713">
      <w:pPr>
        <w:pBdr>
          <w:top w:val="thickThinSmallGap" w:sz="18" w:space="1" w:color="auto"/>
          <w:left w:val="thickThinSmallGap" w:sz="18" w:space="4" w:color="auto"/>
          <w:bottom w:val="thinThickSmallGap" w:sz="18" w:space="0" w:color="auto"/>
          <w:right w:val="thinThickSmallGap" w:sz="18" w:space="4" w:color="auto"/>
        </w:pBdr>
        <w:spacing w:before="120" w:after="120"/>
        <w:jc w:val="center"/>
        <w:rPr>
          <w:rFonts w:asciiTheme="majorBidi" w:hAnsiTheme="majorBidi" w:cstheme="majorBidi"/>
          <w:b/>
          <w:iCs/>
          <w:color w:val="000000"/>
          <w:sz w:val="32"/>
          <w:szCs w:val="32"/>
          <w:lang w:val="en-GB"/>
        </w:rPr>
      </w:pPr>
      <w:r w:rsidRPr="007B73AE">
        <w:rPr>
          <w:rFonts w:asciiTheme="majorBidi" w:hAnsiTheme="majorBidi" w:cstheme="majorBidi"/>
          <w:b/>
          <w:iCs/>
          <w:color w:val="000000"/>
          <w:sz w:val="32"/>
          <w:szCs w:val="32"/>
          <w:lang w:val="en-GB"/>
        </w:rPr>
        <w:t xml:space="preserve">Ministry of </w:t>
      </w:r>
      <w:r w:rsidR="00091713">
        <w:rPr>
          <w:rFonts w:asciiTheme="majorBidi" w:hAnsiTheme="majorBidi" w:cstheme="majorBidi"/>
          <w:b/>
          <w:iCs/>
          <w:color w:val="000000"/>
          <w:sz w:val="32"/>
          <w:szCs w:val="32"/>
          <w:lang w:val="en-GB"/>
        </w:rPr>
        <w:t>Energy</w:t>
      </w:r>
      <w:r w:rsidR="007B73AE" w:rsidRPr="007B73AE">
        <w:rPr>
          <w:rFonts w:asciiTheme="majorBidi" w:hAnsiTheme="majorBidi" w:cstheme="majorBidi"/>
          <w:b/>
          <w:iCs/>
          <w:color w:val="000000"/>
          <w:sz w:val="32"/>
          <w:szCs w:val="32"/>
          <w:lang w:val="en-GB"/>
        </w:rPr>
        <w:t xml:space="preserve"> &amp; </w:t>
      </w:r>
      <w:r w:rsidR="00091713">
        <w:rPr>
          <w:rFonts w:asciiTheme="majorBidi" w:hAnsiTheme="majorBidi" w:cstheme="majorBidi"/>
          <w:b/>
          <w:iCs/>
          <w:color w:val="000000"/>
          <w:sz w:val="32"/>
          <w:szCs w:val="32"/>
          <w:lang w:val="en-GB"/>
        </w:rPr>
        <w:t xml:space="preserve">Water </w:t>
      </w:r>
      <w:r w:rsidR="00091713" w:rsidRPr="00091713">
        <w:rPr>
          <w:rFonts w:asciiTheme="majorBidi" w:hAnsiTheme="majorBidi" w:cstheme="majorBidi"/>
          <w:b/>
          <w:iCs/>
          <w:color w:val="000000"/>
          <w:sz w:val="32"/>
          <w:szCs w:val="32"/>
          <w:lang w:val="en-GB"/>
        </w:rPr>
        <w:t>(MEW)</w:t>
      </w:r>
    </w:p>
    <w:p w14:paraId="29AB8FF6" w14:textId="66BCF67D" w:rsidR="0063524D" w:rsidRPr="003B66D8" w:rsidRDefault="007B73AE" w:rsidP="00091713">
      <w:pPr>
        <w:pBdr>
          <w:top w:val="thickThinSmallGap" w:sz="18" w:space="1" w:color="auto"/>
          <w:left w:val="thickThinSmallGap" w:sz="18" w:space="4" w:color="auto"/>
          <w:bottom w:val="thinThickSmallGap" w:sz="18" w:space="0" w:color="auto"/>
          <w:right w:val="thinThickSmallGap" w:sz="18" w:space="4" w:color="auto"/>
        </w:pBdr>
        <w:tabs>
          <w:tab w:val="left" w:pos="3804"/>
          <w:tab w:val="left" w:pos="6942"/>
        </w:tabs>
        <w:spacing w:before="120" w:after="120"/>
        <w:rPr>
          <w:rFonts w:asciiTheme="majorBidi" w:hAnsiTheme="majorBidi" w:cstheme="majorBidi"/>
          <w:color w:val="000000"/>
          <w:sz w:val="20"/>
          <w:lang w:val="en-GB"/>
        </w:rPr>
      </w:pPr>
      <w:r>
        <w:rPr>
          <w:rFonts w:asciiTheme="majorBidi" w:hAnsiTheme="majorBidi" w:cstheme="majorBidi"/>
          <w:color w:val="000000"/>
          <w:sz w:val="20"/>
          <w:lang w:val="en-GB"/>
        </w:rPr>
        <w:t xml:space="preserve">                                                                 </w:t>
      </w:r>
    </w:p>
    <w:p w14:paraId="35BEA809" w14:textId="77777777" w:rsidR="0063524D" w:rsidRPr="003B66D8" w:rsidRDefault="0063524D" w:rsidP="003B66D8">
      <w:pPr>
        <w:pBdr>
          <w:top w:val="thickThinSmallGap" w:sz="18" w:space="1" w:color="auto"/>
          <w:left w:val="thickThinSmallGap" w:sz="18" w:space="4" w:color="auto"/>
          <w:bottom w:val="thinThickSmallGap" w:sz="18" w:space="0" w:color="auto"/>
          <w:right w:val="thinThickSmallGap" w:sz="18" w:space="4" w:color="auto"/>
        </w:pBdr>
        <w:spacing w:before="120" w:after="120"/>
        <w:rPr>
          <w:rFonts w:asciiTheme="majorBidi" w:hAnsiTheme="majorBidi" w:cstheme="majorBidi"/>
          <w:b/>
          <w:bCs/>
          <w:color w:val="000000"/>
          <w:szCs w:val="24"/>
          <w:lang w:val="en-GB"/>
        </w:rPr>
      </w:pPr>
    </w:p>
    <w:p w14:paraId="6E4128AC" w14:textId="77777777" w:rsidR="0063524D" w:rsidRPr="004115CA" w:rsidRDefault="0063524D" w:rsidP="003B66D8">
      <w:pPr>
        <w:pBdr>
          <w:top w:val="thickThinSmallGap" w:sz="18" w:space="1" w:color="auto"/>
          <w:left w:val="thickThinSmallGap" w:sz="18" w:space="4" w:color="auto"/>
          <w:bottom w:val="thinThickSmallGap" w:sz="18" w:space="0" w:color="auto"/>
          <w:right w:val="thinThickSmallGap" w:sz="18" w:space="4" w:color="auto"/>
        </w:pBdr>
        <w:spacing w:before="120" w:after="120"/>
        <w:jc w:val="center"/>
        <w:rPr>
          <w:rFonts w:asciiTheme="majorBidi" w:hAnsiTheme="majorBidi" w:cstheme="majorBidi"/>
          <w:b/>
          <w:bCs/>
          <w:color w:val="000000"/>
          <w:sz w:val="36"/>
          <w:szCs w:val="36"/>
          <w:lang w:val="en-GB"/>
        </w:rPr>
      </w:pPr>
      <w:r w:rsidRPr="004115CA">
        <w:rPr>
          <w:rFonts w:asciiTheme="majorBidi" w:hAnsiTheme="majorBidi" w:cstheme="majorBidi"/>
          <w:b/>
          <w:bCs/>
          <w:color w:val="000000"/>
          <w:sz w:val="36"/>
          <w:szCs w:val="36"/>
          <w:lang w:val="en-GB"/>
        </w:rPr>
        <w:t>Request for Bids</w:t>
      </w:r>
    </w:p>
    <w:p w14:paraId="54C252A8" w14:textId="77777777" w:rsidR="0063524D" w:rsidRPr="004115CA" w:rsidRDefault="0063524D" w:rsidP="003B66D8">
      <w:pPr>
        <w:pBdr>
          <w:top w:val="thickThinSmallGap" w:sz="18" w:space="1" w:color="auto"/>
          <w:left w:val="thickThinSmallGap" w:sz="18" w:space="4" w:color="auto"/>
          <w:bottom w:val="thinThickSmallGap" w:sz="18" w:space="0" w:color="auto"/>
          <w:right w:val="thinThickSmallGap" w:sz="18" w:space="4" w:color="auto"/>
        </w:pBdr>
        <w:spacing w:before="120" w:after="120"/>
        <w:jc w:val="center"/>
        <w:rPr>
          <w:rFonts w:asciiTheme="majorBidi" w:hAnsiTheme="majorBidi" w:cstheme="majorBidi"/>
          <w:b/>
          <w:bCs/>
          <w:color w:val="000000"/>
          <w:sz w:val="28"/>
          <w:szCs w:val="28"/>
          <w:lang w:val="en-GB"/>
        </w:rPr>
      </w:pPr>
      <w:r w:rsidRPr="004115CA">
        <w:rPr>
          <w:rFonts w:asciiTheme="majorBidi" w:hAnsiTheme="majorBidi" w:cstheme="majorBidi"/>
          <w:b/>
          <w:bCs/>
          <w:color w:val="000000"/>
          <w:sz w:val="28"/>
          <w:szCs w:val="28"/>
          <w:lang w:val="en-GB"/>
        </w:rPr>
        <w:t>For</w:t>
      </w:r>
    </w:p>
    <w:p w14:paraId="3DE9E0C1" w14:textId="77777777" w:rsidR="0063524D" w:rsidRPr="004115CA" w:rsidRDefault="0063524D" w:rsidP="003B66D8">
      <w:pPr>
        <w:pBdr>
          <w:top w:val="thickThinSmallGap" w:sz="18" w:space="1" w:color="auto"/>
          <w:left w:val="thickThinSmallGap" w:sz="18" w:space="4" w:color="auto"/>
          <w:bottom w:val="thinThickSmallGap" w:sz="18" w:space="0" w:color="auto"/>
          <w:right w:val="thinThickSmallGap" w:sz="18" w:space="4" w:color="auto"/>
        </w:pBdr>
        <w:spacing w:before="120" w:after="120"/>
        <w:jc w:val="center"/>
        <w:rPr>
          <w:rFonts w:asciiTheme="majorBidi" w:hAnsiTheme="majorBidi" w:cstheme="majorBidi"/>
          <w:b/>
          <w:bCs/>
          <w:color w:val="000000"/>
          <w:sz w:val="32"/>
          <w:szCs w:val="32"/>
          <w:lang w:val="en-GB"/>
        </w:rPr>
      </w:pPr>
      <w:r w:rsidRPr="004115CA">
        <w:rPr>
          <w:rFonts w:asciiTheme="majorBidi" w:hAnsiTheme="majorBidi" w:cstheme="majorBidi"/>
          <w:b/>
          <w:bCs/>
          <w:color w:val="000000"/>
          <w:sz w:val="32"/>
          <w:szCs w:val="32"/>
          <w:lang w:val="en-GB"/>
        </w:rPr>
        <w:t>Procurement of Work for</w:t>
      </w:r>
    </w:p>
    <w:p w14:paraId="50603144" w14:textId="176E1853" w:rsidR="0063524D" w:rsidRPr="00091713" w:rsidRDefault="00091713" w:rsidP="003B66D8">
      <w:pPr>
        <w:pBdr>
          <w:top w:val="thickThinSmallGap" w:sz="18" w:space="1" w:color="auto"/>
          <w:left w:val="thickThinSmallGap" w:sz="18" w:space="4" w:color="auto"/>
          <w:bottom w:val="thinThickSmallGap" w:sz="18" w:space="0" w:color="auto"/>
          <w:right w:val="thinThickSmallGap" w:sz="18" w:space="4" w:color="auto"/>
        </w:pBdr>
        <w:spacing w:before="120" w:after="120"/>
        <w:jc w:val="center"/>
        <w:rPr>
          <w:rFonts w:asciiTheme="majorBidi" w:hAnsiTheme="majorBidi" w:cstheme="majorBidi"/>
          <w:b/>
          <w:bCs/>
          <w:color w:val="000000"/>
          <w:sz w:val="32"/>
          <w:szCs w:val="32"/>
          <w:lang w:bidi="ps-AF"/>
        </w:rPr>
      </w:pPr>
      <w:r>
        <w:rPr>
          <w:rFonts w:asciiTheme="majorBidi" w:hAnsiTheme="majorBidi" w:cstheme="majorBidi"/>
          <w:b/>
          <w:bCs/>
          <w:color w:val="000000"/>
          <w:sz w:val="32"/>
          <w:szCs w:val="32"/>
          <w:lang w:val="en-GB"/>
        </w:rPr>
        <w:t>Construction of Shahi Canal first Phase</w:t>
      </w:r>
      <w:r w:rsidR="00527CDE">
        <w:rPr>
          <w:rFonts w:asciiTheme="majorBidi" w:hAnsiTheme="majorBidi" w:cstheme="majorBidi"/>
          <w:b/>
          <w:bCs/>
          <w:color w:val="000000"/>
          <w:sz w:val="32"/>
          <w:szCs w:val="32"/>
        </w:rPr>
        <w:t>,</w:t>
      </w:r>
      <w:r>
        <w:rPr>
          <w:rFonts w:asciiTheme="majorBidi" w:hAnsiTheme="majorBidi" w:cstheme="majorBidi"/>
          <w:b/>
          <w:bCs/>
          <w:color w:val="000000"/>
          <w:sz w:val="32"/>
          <w:szCs w:val="32"/>
          <w:lang w:val="en-GB"/>
        </w:rPr>
        <w:t xml:space="preserve"> Laghman</w:t>
      </w:r>
      <w:r w:rsidR="00527CDE">
        <w:rPr>
          <w:rFonts w:asciiTheme="majorBidi" w:hAnsiTheme="majorBidi" w:cstheme="majorBidi"/>
          <w:b/>
          <w:bCs/>
          <w:color w:val="000000"/>
          <w:sz w:val="32"/>
          <w:szCs w:val="32"/>
          <w:lang w:val="en-GB"/>
        </w:rPr>
        <w:t xml:space="preserve"> Province </w:t>
      </w:r>
    </w:p>
    <w:p w14:paraId="154EDFCA" w14:textId="77777777" w:rsidR="0063524D" w:rsidRDefault="0063524D" w:rsidP="003B66D8">
      <w:pPr>
        <w:pBdr>
          <w:top w:val="thickThinSmallGap" w:sz="18" w:space="1" w:color="auto"/>
          <w:left w:val="thickThinSmallGap" w:sz="18" w:space="4" w:color="auto"/>
          <w:bottom w:val="thinThickSmallGap" w:sz="18" w:space="0" w:color="auto"/>
          <w:right w:val="thinThickSmallGap" w:sz="18" w:space="4" w:color="auto"/>
        </w:pBdr>
        <w:spacing w:before="120" w:after="120"/>
        <w:rPr>
          <w:rFonts w:asciiTheme="majorBidi" w:hAnsiTheme="majorBidi" w:cstheme="majorBidi"/>
          <w:b/>
          <w:bCs/>
          <w:color w:val="000000"/>
          <w:szCs w:val="24"/>
          <w:lang w:val="en-GB"/>
        </w:rPr>
      </w:pPr>
    </w:p>
    <w:p w14:paraId="0DEBF2F2" w14:textId="77777777" w:rsidR="004E1AC6" w:rsidRPr="004115CA" w:rsidRDefault="004E1AC6" w:rsidP="003B66D8">
      <w:pPr>
        <w:pBdr>
          <w:top w:val="thickThinSmallGap" w:sz="18" w:space="1" w:color="auto"/>
          <w:left w:val="thickThinSmallGap" w:sz="18" w:space="4" w:color="auto"/>
          <w:bottom w:val="thinThickSmallGap" w:sz="18" w:space="0" w:color="auto"/>
          <w:right w:val="thinThickSmallGap" w:sz="18" w:space="4" w:color="auto"/>
        </w:pBdr>
        <w:spacing w:before="120" w:after="120"/>
        <w:rPr>
          <w:rFonts w:asciiTheme="majorBidi" w:hAnsiTheme="majorBidi" w:cstheme="majorBidi"/>
          <w:b/>
          <w:bCs/>
          <w:color w:val="000000"/>
          <w:szCs w:val="24"/>
          <w:lang w:val="en-GB"/>
        </w:rPr>
      </w:pPr>
    </w:p>
    <w:p w14:paraId="2FD3E7FC" w14:textId="77777777" w:rsidR="0063524D" w:rsidRPr="004115CA" w:rsidRDefault="0063524D" w:rsidP="003B66D8">
      <w:pPr>
        <w:pBdr>
          <w:top w:val="thickThinSmallGap" w:sz="18" w:space="1" w:color="auto"/>
          <w:left w:val="thickThinSmallGap" w:sz="18" w:space="4" w:color="auto"/>
          <w:bottom w:val="thinThickSmallGap" w:sz="18" w:space="0" w:color="auto"/>
          <w:right w:val="thinThickSmallGap" w:sz="18" w:space="4" w:color="auto"/>
        </w:pBdr>
        <w:spacing w:before="120" w:after="120"/>
        <w:rPr>
          <w:rFonts w:asciiTheme="majorBidi" w:hAnsiTheme="majorBidi" w:cstheme="majorBidi"/>
          <w:bCs/>
          <w:color w:val="000000"/>
          <w:szCs w:val="24"/>
          <w:lang w:val="en-GB"/>
        </w:rPr>
      </w:pPr>
    </w:p>
    <w:p w14:paraId="6F777F9E" w14:textId="6E832F4B" w:rsidR="003B66D8" w:rsidRPr="004115CA" w:rsidRDefault="00683C03" w:rsidP="006109CB">
      <w:pPr>
        <w:pBdr>
          <w:top w:val="thickThinSmallGap" w:sz="18" w:space="1" w:color="auto"/>
          <w:left w:val="thickThinSmallGap" w:sz="18" w:space="4" w:color="auto"/>
          <w:bottom w:val="thinThickSmallGap" w:sz="18" w:space="0" w:color="auto"/>
          <w:right w:val="thinThickSmallGap" w:sz="18" w:space="4" w:color="auto"/>
        </w:pBdr>
        <w:spacing w:before="120" w:after="120"/>
        <w:rPr>
          <w:rFonts w:asciiTheme="majorBidi" w:hAnsiTheme="majorBidi" w:cstheme="majorBidi"/>
          <w:bCs/>
          <w:color w:val="000000"/>
          <w:szCs w:val="24"/>
          <w:lang w:val="en-GB"/>
        </w:rPr>
      </w:pPr>
      <w:r>
        <w:rPr>
          <w:rFonts w:asciiTheme="majorBidi" w:hAnsiTheme="majorBidi" w:cstheme="majorBidi"/>
          <w:b/>
          <w:bCs/>
          <w:color w:val="000000"/>
          <w:szCs w:val="24"/>
          <w:lang w:val="en-GB"/>
        </w:rPr>
        <w:t xml:space="preserve">Invitation </w:t>
      </w:r>
      <w:r w:rsidRPr="004115CA">
        <w:rPr>
          <w:rFonts w:asciiTheme="majorBidi" w:hAnsiTheme="majorBidi" w:cstheme="majorBidi"/>
          <w:b/>
          <w:bCs/>
          <w:color w:val="000000"/>
          <w:szCs w:val="24"/>
          <w:lang w:val="en-GB"/>
        </w:rPr>
        <w:t>No.</w:t>
      </w:r>
      <w:r w:rsidR="003B66D8" w:rsidRPr="004115CA">
        <w:rPr>
          <w:rFonts w:asciiTheme="majorBidi" w:hAnsiTheme="majorBidi" w:cstheme="majorBidi"/>
          <w:b/>
          <w:bCs/>
          <w:color w:val="000000"/>
          <w:szCs w:val="24"/>
          <w:lang w:val="en-GB"/>
        </w:rPr>
        <w:t>:</w:t>
      </w:r>
      <w:r w:rsidR="003B66D8" w:rsidRPr="004115CA">
        <w:rPr>
          <w:rFonts w:asciiTheme="majorBidi" w:hAnsiTheme="majorBidi" w:cstheme="majorBidi"/>
          <w:bCs/>
          <w:color w:val="000000"/>
          <w:szCs w:val="24"/>
          <w:lang w:val="en-GB"/>
        </w:rPr>
        <w:t xml:space="preserve"> NPA\</w:t>
      </w:r>
      <w:r w:rsidR="006109CB">
        <w:rPr>
          <w:rFonts w:asciiTheme="majorBidi" w:hAnsiTheme="majorBidi" w:cstheme="majorBidi"/>
          <w:bCs/>
          <w:color w:val="000000"/>
          <w:szCs w:val="24"/>
          <w:lang w:val="en-GB"/>
        </w:rPr>
        <w:t>MEW</w:t>
      </w:r>
      <w:r w:rsidR="007B73AE">
        <w:rPr>
          <w:rFonts w:asciiTheme="majorBidi" w:hAnsiTheme="majorBidi" w:cstheme="majorBidi"/>
          <w:bCs/>
          <w:color w:val="000000"/>
          <w:szCs w:val="24"/>
          <w:lang w:val="en-GB"/>
        </w:rPr>
        <w:t>\98</w:t>
      </w:r>
      <w:r w:rsidR="00393C27" w:rsidRPr="004115CA">
        <w:rPr>
          <w:rFonts w:asciiTheme="majorBidi" w:hAnsiTheme="majorBidi" w:cstheme="majorBidi"/>
          <w:bCs/>
          <w:color w:val="000000"/>
          <w:szCs w:val="24"/>
          <w:lang w:val="en-GB"/>
        </w:rPr>
        <w:t xml:space="preserve">\W- </w:t>
      </w:r>
      <w:r w:rsidR="007B73AE">
        <w:rPr>
          <w:rFonts w:asciiTheme="majorBidi" w:hAnsiTheme="majorBidi" w:cstheme="majorBidi"/>
          <w:bCs/>
          <w:color w:val="000000"/>
          <w:szCs w:val="24"/>
          <w:lang w:val="en-GB"/>
        </w:rPr>
        <w:t>23</w:t>
      </w:r>
      <w:r w:rsidR="006109CB">
        <w:rPr>
          <w:rFonts w:asciiTheme="majorBidi" w:hAnsiTheme="majorBidi" w:cstheme="majorBidi"/>
          <w:bCs/>
          <w:color w:val="000000"/>
          <w:szCs w:val="24"/>
          <w:lang w:val="en-GB"/>
        </w:rPr>
        <w:t>84</w:t>
      </w:r>
      <w:r w:rsidR="003B66D8" w:rsidRPr="004115CA">
        <w:rPr>
          <w:rFonts w:asciiTheme="majorBidi" w:hAnsiTheme="majorBidi" w:cstheme="majorBidi"/>
          <w:bCs/>
          <w:color w:val="000000"/>
          <w:szCs w:val="24"/>
          <w:lang w:val="en-GB"/>
        </w:rPr>
        <w:t xml:space="preserve"> \ ICB </w:t>
      </w:r>
    </w:p>
    <w:p w14:paraId="4124C8F1" w14:textId="77777777" w:rsidR="006109CB" w:rsidRDefault="003B66D8" w:rsidP="006109CB">
      <w:pPr>
        <w:pBdr>
          <w:top w:val="thickThinSmallGap" w:sz="18" w:space="1" w:color="auto"/>
          <w:left w:val="thickThinSmallGap" w:sz="18" w:space="4" w:color="auto"/>
          <w:bottom w:val="thinThickSmallGap" w:sz="18" w:space="0" w:color="auto"/>
          <w:right w:val="thinThickSmallGap" w:sz="18" w:space="4" w:color="auto"/>
        </w:pBdr>
        <w:spacing w:before="120" w:after="120"/>
        <w:rPr>
          <w:rFonts w:asciiTheme="majorBidi" w:hAnsiTheme="majorBidi" w:cstheme="majorBidi"/>
          <w:bCs/>
          <w:color w:val="000000"/>
          <w:szCs w:val="24"/>
          <w:lang w:val="en-GB"/>
        </w:rPr>
      </w:pPr>
      <w:r w:rsidRPr="004115CA">
        <w:rPr>
          <w:rFonts w:asciiTheme="majorBidi" w:hAnsiTheme="majorBidi" w:cstheme="majorBidi"/>
          <w:b/>
          <w:bCs/>
          <w:color w:val="000000"/>
          <w:szCs w:val="24"/>
          <w:lang w:val="en-GB"/>
        </w:rPr>
        <w:t>International Tender No.:</w:t>
      </w:r>
      <w:r w:rsidR="00A14C40">
        <w:rPr>
          <w:rFonts w:asciiTheme="majorBidi" w:hAnsiTheme="majorBidi" w:cstheme="majorBidi"/>
          <w:bCs/>
          <w:color w:val="000000"/>
          <w:szCs w:val="24"/>
          <w:lang w:val="en-GB"/>
        </w:rPr>
        <w:t xml:space="preserve"> </w:t>
      </w:r>
      <w:r w:rsidR="006109CB" w:rsidRPr="006109CB">
        <w:rPr>
          <w:rFonts w:asciiTheme="majorBidi" w:hAnsiTheme="majorBidi" w:cstheme="majorBidi"/>
          <w:bCs/>
          <w:color w:val="000000"/>
          <w:szCs w:val="24"/>
          <w:lang w:val="en-GB"/>
        </w:rPr>
        <w:t xml:space="preserve">NPA\MEW\98\W- 2384 \ ICB </w:t>
      </w:r>
    </w:p>
    <w:p w14:paraId="650E5478" w14:textId="51D7040A" w:rsidR="003B66D8" w:rsidRPr="004115CA" w:rsidRDefault="003B66D8" w:rsidP="006109CB">
      <w:pPr>
        <w:pBdr>
          <w:top w:val="thickThinSmallGap" w:sz="18" w:space="1" w:color="auto"/>
          <w:left w:val="thickThinSmallGap" w:sz="18" w:space="4" w:color="auto"/>
          <w:bottom w:val="thinThickSmallGap" w:sz="18" w:space="0" w:color="auto"/>
          <w:right w:val="thinThickSmallGap" w:sz="18" w:space="4" w:color="auto"/>
        </w:pBdr>
        <w:spacing w:before="120" w:after="120"/>
        <w:rPr>
          <w:rFonts w:asciiTheme="majorBidi" w:hAnsiTheme="majorBidi" w:cstheme="majorBidi"/>
          <w:color w:val="000000"/>
          <w:szCs w:val="24"/>
          <w:lang w:val="en-GB"/>
        </w:rPr>
      </w:pPr>
      <w:r w:rsidRPr="004115CA">
        <w:rPr>
          <w:rFonts w:asciiTheme="majorBidi" w:hAnsiTheme="majorBidi" w:cstheme="majorBidi"/>
          <w:b/>
          <w:bCs/>
          <w:color w:val="000000"/>
          <w:szCs w:val="24"/>
          <w:lang w:val="en-GB"/>
        </w:rPr>
        <w:t xml:space="preserve">Procurement Entity: </w:t>
      </w:r>
      <w:r w:rsidRPr="004115CA">
        <w:rPr>
          <w:rFonts w:asciiTheme="majorBidi" w:hAnsiTheme="majorBidi" w:cstheme="majorBidi"/>
          <w:color w:val="000000"/>
          <w:szCs w:val="24"/>
          <w:lang w:val="en-GB"/>
        </w:rPr>
        <w:t xml:space="preserve">Ministry of </w:t>
      </w:r>
      <w:r w:rsidR="006109CB">
        <w:rPr>
          <w:rFonts w:asciiTheme="majorBidi" w:hAnsiTheme="majorBidi" w:cstheme="majorBidi"/>
          <w:color w:val="000000"/>
          <w:szCs w:val="24"/>
          <w:lang w:val="en-GB"/>
        </w:rPr>
        <w:t xml:space="preserve">Energy </w:t>
      </w:r>
      <w:r w:rsidR="00683C03">
        <w:rPr>
          <w:rFonts w:asciiTheme="majorBidi" w:hAnsiTheme="majorBidi" w:cstheme="majorBidi"/>
          <w:color w:val="000000"/>
          <w:szCs w:val="24"/>
          <w:lang w:val="en-GB"/>
        </w:rPr>
        <w:t xml:space="preserve">&amp; </w:t>
      </w:r>
      <w:r w:rsidR="006109CB">
        <w:rPr>
          <w:rFonts w:asciiTheme="majorBidi" w:hAnsiTheme="majorBidi" w:cstheme="majorBidi"/>
          <w:color w:val="000000"/>
          <w:szCs w:val="24"/>
          <w:lang w:val="en-GB"/>
        </w:rPr>
        <w:t>Water</w:t>
      </w:r>
      <w:r w:rsidRPr="004115CA">
        <w:rPr>
          <w:rFonts w:asciiTheme="majorBidi" w:hAnsiTheme="majorBidi" w:cstheme="majorBidi"/>
          <w:color w:val="000000"/>
          <w:szCs w:val="24"/>
          <w:lang w:val="en-GB"/>
        </w:rPr>
        <w:t xml:space="preserve"> (</w:t>
      </w:r>
      <w:r w:rsidR="006109CB">
        <w:rPr>
          <w:rFonts w:asciiTheme="majorBidi" w:hAnsiTheme="majorBidi" w:cstheme="majorBidi"/>
          <w:color w:val="000000"/>
          <w:szCs w:val="24"/>
          <w:lang w:val="en-GB"/>
        </w:rPr>
        <w:t>MEW</w:t>
      </w:r>
      <w:r w:rsidR="0023766D">
        <w:rPr>
          <w:rFonts w:asciiTheme="majorBidi" w:hAnsiTheme="majorBidi" w:cstheme="majorBidi"/>
          <w:color w:val="000000"/>
          <w:szCs w:val="24"/>
          <w:lang w:val="en-GB"/>
        </w:rPr>
        <w:t>)</w:t>
      </w:r>
    </w:p>
    <w:p w14:paraId="71CB75AE" w14:textId="77777777" w:rsidR="0063524D" w:rsidRDefault="0063524D" w:rsidP="003B66D8">
      <w:pPr>
        <w:pBdr>
          <w:top w:val="thickThinSmallGap" w:sz="18" w:space="1" w:color="auto"/>
          <w:left w:val="thickThinSmallGap" w:sz="18" w:space="4" w:color="auto"/>
          <w:bottom w:val="thinThickSmallGap" w:sz="18" w:space="0" w:color="auto"/>
          <w:right w:val="thinThickSmallGap" w:sz="18" w:space="4" w:color="auto"/>
        </w:pBdr>
        <w:spacing w:before="120" w:after="120"/>
        <w:jc w:val="center"/>
        <w:rPr>
          <w:rFonts w:asciiTheme="majorBidi" w:hAnsiTheme="majorBidi" w:cstheme="majorBidi"/>
          <w:bCs/>
          <w:color w:val="000000"/>
          <w:sz w:val="20"/>
          <w:lang w:val="en-GB"/>
        </w:rPr>
      </w:pPr>
    </w:p>
    <w:p w14:paraId="256E783E" w14:textId="77777777" w:rsidR="003B66D8" w:rsidRPr="004115CA" w:rsidRDefault="003B66D8" w:rsidP="003B66D8">
      <w:pPr>
        <w:pBdr>
          <w:top w:val="thickThinSmallGap" w:sz="18" w:space="1" w:color="auto"/>
          <w:left w:val="thickThinSmallGap" w:sz="18" w:space="4" w:color="auto"/>
          <w:bottom w:val="thinThickSmallGap" w:sz="18" w:space="0" w:color="auto"/>
          <w:right w:val="thinThickSmallGap" w:sz="18" w:space="4" w:color="auto"/>
        </w:pBdr>
        <w:spacing w:before="120" w:after="120"/>
        <w:jc w:val="center"/>
        <w:rPr>
          <w:rFonts w:asciiTheme="majorBidi" w:hAnsiTheme="majorBidi" w:cstheme="majorBidi"/>
          <w:b/>
          <w:bCs/>
          <w:color w:val="000000"/>
          <w:sz w:val="28"/>
          <w:szCs w:val="28"/>
          <w:lang w:val="en-GB"/>
        </w:rPr>
      </w:pPr>
    </w:p>
    <w:p w14:paraId="1A07A8E2" w14:textId="77777777" w:rsidR="003B66D8" w:rsidRPr="004115CA" w:rsidRDefault="003B66D8" w:rsidP="003B66D8">
      <w:pPr>
        <w:pBdr>
          <w:top w:val="thickThinSmallGap" w:sz="18" w:space="1" w:color="auto"/>
          <w:left w:val="thickThinSmallGap" w:sz="18" w:space="4" w:color="auto"/>
          <w:bottom w:val="thinThickSmallGap" w:sz="18" w:space="0" w:color="auto"/>
          <w:right w:val="thinThickSmallGap" w:sz="18" w:space="4" w:color="auto"/>
        </w:pBdr>
        <w:spacing w:before="120" w:after="120"/>
        <w:jc w:val="center"/>
        <w:rPr>
          <w:rFonts w:asciiTheme="majorBidi" w:hAnsiTheme="majorBidi" w:cstheme="majorBidi"/>
          <w:b/>
          <w:bCs/>
          <w:color w:val="000000"/>
          <w:sz w:val="28"/>
          <w:szCs w:val="28"/>
          <w:lang w:val="en-GB"/>
        </w:rPr>
      </w:pPr>
      <w:r w:rsidRPr="004115CA">
        <w:rPr>
          <w:rFonts w:asciiTheme="majorBidi" w:hAnsiTheme="majorBidi" w:cstheme="majorBidi"/>
          <w:b/>
          <w:bCs/>
          <w:color w:val="000000"/>
          <w:sz w:val="28"/>
          <w:szCs w:val="28"/>
          <w:lang w:val="en-GB"/>
        </w:rPr>
        <w:t>Kabul, Afghanistan</w:t>
      </w:r>
    </w:p>
    <w:p w14:paraId="32E6AF15" w14:textId="1E2C3C36" w:rsidR="0063524D" w:rsidRPr="004115CA" w:rsidRDefault="006109CB" w:rsidP="003248B0">
      <w:pPr>
        <w:pBdr>
          <w:top w:val="thickThinSmallGap" w:sz="18" w:space="1" w:color="auto"/>
          <w:left w:val="thickThinSmallGap" w:sz="18" w:space="4" w:color="auto"/>
          <w:bottom w:val="thinThickSmallGap" w:sz="18" w:space="0" w:color="auto"/>
          <w:right w:val="thinThickSmallGap" w:sz="18" w:space="4" w:color="auto"/>
        </w:pBdr>
        <w:spacing w:before="120" w:after="120"/>
        <w:jc w:val="center"/>
        <w:rPr>
          <w:rFonts w:asciiTheme="majorBidi" w:hAnsiTheme="majorBidi" w:cstheme="majorBidi"/>
          <w:color w:val="000000"/>
          <w:szCs w:val="24"/>
          <w:lang w:val="en-GB"/>
        </w:rPr>
      </w:pPr>
      <w:r>
        <w:rPr>
          <w:rFonts w:asciiTheme="majorBidi" w:hAnsiTheme="majorBidi" w:cstheme="majorBidi"/>
          <w:b/>
          <w:color w:val="000000"/>
          <w:szCs w:val="24"/>
          <w:lang w:val="en-GB"/>
        </w:rPr>
        <w:t>April</w:t>
      </w:r>
      <w:r w:rsidR="007405E0">
        <w:rPr>
          <w:rFonts w:asciiTheme="majorBidi" w:hAnsiTheme="majorBidi" w:cstheme="majorBidi"/>
          <w:b/>
          <w:color w:val="000000"/>
          <w:szCs w:val="24"/>
          <w:lang w:val="en-GB"/>
        </w:rPr>
        <w:t>. 2019</w:t>
      </w:r>
    </w:p>
    <w:p w14:paraId="56D78F52" w14:textId="77777777" w:rsidR="0063524D" w:rsidRPr="003B66D8" w:rsidRDefault="0063524D" w:rsidP="003B66D8">
      <w:pPr>
        <w:pBdr>
          <w:top w:val="thickThinSmallGap" w:sz="18" w:space="1" w:color="auto"/>
          <w:left w:val="thickThinSmallGap" w:sz="18" w:space="4" w:color="auto"/>
          <w:bottom w:val="thinThickSmallGap" w:sz="18" w:space="0" w:color="auto"/>
          <w:right w:val="thinThickSmallGap" w:sz="18" w:space="4" w:color="auto"/>
        </w:pBdr>
        <w:spacing w:before="120" w:after="120"/>
        <w:rPr>
          <w:rFonts w:asciiTheme="majorBidi" w:hAnsiTheme="majorBidi" w:cstheme="majorBidi"/>
          <w:color w:val="000000"/>
          <w:sz w:val="20"/>
          <w:lang w:val="en-GB"/>
        </w:rPr>
      </w:pPr>
    </w:p>
    <w:p w14:paraId="26A21CB3" w14:textId="77777777" w:rsidR="0063524D" w:rsidRPr="003B66D8" w:rsidRDefault="0063524D" w:rsidP="003B66D8">
      <w:pPr>
        <w:pBdr>
          <w:top w:val="thickThinSmallGap" w:sz="18" w:space="1" w:color="auto"/>
          <w:left w:val="thickThinSmallGap" w:sz="18" w:space="4" w:color="auto"/>
          <w:bottom w:val="thinThickSmallGap" w:sz="18" w:space="0" w:color="auto"/>
          <w:right w:val="thinThickSmallGap" w:sz="18" w:space="4" w:color="auto"/>
        </w:pBdr>
        <w:spacing w:before="120" w:after="120"/>
        <w:rPr>
          <w:rFonts w:asciiTheme="majorBidi" w:hAnsiTheme="majorBidi" w:cstheme="majorBidi"/>
          <w:color w:val="000000"/>
          <w:sz w:val="20"/>
          <w:lang w:val="en-GB"/>
        </w:rPr>
      </w:pPr>
    </w:p>
    <w:p w14:paraId="3433C5B0" w14:textId="77777777" w:rsidR="0063524D" w:rsidRPr="003B66D8" w:rsidRDefault="0063524D" w:rsidP="003B66D8">
      <w:pPr>
        <w:pBdr>
          <w:top w:val="thickThinSmallGap" w:sz="18" w:space="1" w:color="auto"/>
          <w:left w:val="thickThinSmallGap" w:sz="18" w:space="4" w:color="auto"/>
          <w:bottom w:val="thinThickSmallGap" w:sz="18" w:space="0" w:color="auto"/>
          <w:right w:val="thinThickSmallGap" w:sz="18" w:space="4" w:color="auto"/>
        </w:pBdr>
        <w:spacing w:before="120" w:after="120"/>
        <w:rPr>
          <w:rFonts w:asciiTheme="majorBidi" w:hAnsiTheme="majorBidi" w:cstheme="majorBidi"/>
          <w:color w:val="000000"/>
          <w:sz w:val="20"/>
          <w:lang w:val="en-GB"/>
        </w:rPr>
      </w:pPr>
    </w:p>
    <w:p w14:paraId="4133AF6E" w14:textId="77777777" w:rsidR="0063524D" w:rsidRPr="003B66D8" w:rsidRDefault="0063524D" w:rsidP="003B66D8">
      <w:pPr>
        <w:pBdr>
          <w:top w:val="thickThinSmallGap" w:sz="18" w:space="1" w:color="auto"/>
          <w:left w:val="thickThinSmallGap" w:sz="18" w:space="4" w:color="auto"/>
          <w:bottom w:val="thinThickSmallGap" w:sz="18" w:space="0" w:color="auto"/>
          <w:right w:val="thinThickSmallGap" w:sz="18" w:space="4" w:color="auto"/>
        </w:pBdr>
        <w:spacing w:before="120" w:after="120"/>
        <w:rPr>
          <w:rFonts w:asciiTheme="majorBidi" w:hAnsiTheme="majorBidi" w:cstheme="majorBidi"/>
          <w:i/>
          <w:iCs/>
          <w:color w:val="000000"/>
          <w:sz w:val="20"/>
          <w:lang w:val="en-GB"/>
        </w:rPr>
      </w:pPr>
    </w:p>
    <w:p w14:paraId="76DDD52A" w14:textId="77777777" w:rsidR="008E216A" w:rsidRPr="003B66D8" w:rsidRDefault="00FF6329" w:rsidP="004D5C47">
      <w:pPr>
        <w:jc w:val="center"/>
        <w:rPr>
          <w:rFonts w:asciiTheme="majorBidi" w:hAnsiTheme="majorBidi" w:cstheme="majorBidi"/>
          <w:b/>
          <w:smallCaps/>
          <w:sz w:val="28"/>
          <w:szCs w:val="28"/>
          <w:lang w:val="en-GB"/>
        </w:rPr>
      </w:pPr>
      <w:r w:rsidRPr="003B66D8">
        <w:rPr>
          <w:rFonts w:asciiTheme="majorBidi" w:hAnsiTheme="majorBidi" w:cstheme="majorBidi"/>
          <w:sz w:val="20"/>
          <w:lang w:val="en-GB"/>
        </w:rPr>
        <w:br w:type="page"/>
      </w:r>
      <w:r w:rsidR="004D5C47" w:rsidRPr="003B66D8">
        <w:rPr>
          <w:rFonts w:asciiTheme="majorBidi" w:hAnsiTheme="majorBidi" w:cstheme="majorBidi"/>
          <w:b/>
          <w:smallCaps/>
          <w:sz w:val="28"/>
          <w:szCs w:val="28"/>
          <w:lang w:val="en-GB"/>
        </w:rPr>
        <w:lastRenderedPageBreak/>
        <w:t>Table of Contents</w:t>
      </w:r>
    </w:p>
    <w:p w14:paraId="3747B407" w14:textId="77777777" w:rsidR="00F30E10" w:rsidRPr="003B66D8" w:rsidRDefault="00F30E10" w:rsidP="004D5C47">
      <w:pPr>
        <w:jc w:val="center"/>
        <w:rPr>
          <w:rFonts w:asciiTheme="majorBidi" w:hAnsiTheme="majorBidi" w:cstheme="majorBidi"/>
          <w:b/>
          <w:smallCaps/>
          <w:sz w:val="28"/>
          <w:szCs w:val="28"/>
          <w:lang w:val="en-GB"/>
        </w:rPr>
      </w:pPr>
    </w:p>
    <w:p w14:paraId="54D24F7A" w14:textId="77777777" w:rsidR="00F30E10" w:rsidRPr="003B66D8" w:rsidRDefault="003A0016" w:rsidP="00816670">
      <w:pPr>
        <w:pStyle w:val="Heading1"/>
        <w:ind w:left="1440"/>
        <w:jc w:val="left"/>
        <w:rPr>
          <w:rStyle w:val="Hyperlink"/>
          <w:rFonts w:asciiTheme="majorBidi" w:hAnsiTheme="majorBidi" w:cstheme="majorBidi"/>
          <w:lang w:val="en-GB"/>
        </w:rPr>
      </w:pPr>
      <w:r w:rsidRPr="003B66D8">
        <w:rPr>
          <w:rFonts w:asciiTheme="majorBidi" w:hAnsiTheme="majorBidi" w:cstheme="majorBidi"/>
          <w:lang w:val="en-GB"/>
        </w:rPr>
        <w:fldChar w:fldCharType="begin"/>
      </w:r>
      <w:r w:rsidR="00F30E10" w:rsidRPr="003B66D8">
        <w:rPr>
          <w:rFonts w:asciiTheme="majorBidi" w:hAnsiTheme="majorBidi" w:cstheme="majorBidi"/>
          <w:lang w:val="en-GB"/>
        </w:rPr>
        <w:instrText xml:space="preserve"> HYPERLINK  \l "_Hlk283637159" \s "1,7795,7804,1,,Acronyms</w:instrText>
      </w:r>
      <w:r w:rsidR="00F30E10" w:rsidRPr="003B66D8">
        <w:rPr>
          <w:rFonts w:asciiTheme="majorBidi" w:hAnsiTheme="majorBidi" w:cstheme="majorBidi"/>
          <w:lang w:val="en-GB"/>
        </w:rPr>
        <w:cr/>
        <w:instrText xml:space="preserve">" </w:instrText>
      </w:r>
      <w:r w:rsidRPr="003B66D8">
        <w:rPr>
          <w:rFonts w:asciiTheme="majorBidi" w:hAnsiTheme="majorBidi" w:cstheme="majorBidi"/>
          <w:lang w:val="en-GB"/>
        </w:rPr>
        <w:fldChar w:fldCharType="separate"/>
      </w:r>
    </w:p>
    <w:p w14:paraId="233FDA7B" w14:textId="77777777" w:rsidR="00F30E10" w:rsidRPr="003B66D8" w:rsidRDefault="003A0016" w:rsidP="004D5C47">
      <w:pPr>
        <w:jc w:val="center"/>
        <w:rPr>
          <w:rFonts w:asciiTheme="majorBidi" w:hAnsiTheme="majorBidi" w:cstheme="majorBidi"/>
          <w:lang w:val="en-GB"/>
        </w:rPr>
      </w:pPr>
      <w:r w:rsidRPr="003B66D8">
        <w:rPr>
          <w:rFonts w:asciiTheme="majorBidi" w:hAnsiTheme="majorBidi" w:cstheme="majorBidi"/>
          <w:lang w:val="en-GB"/>
        </w:rPr>
        <w:fldChar w:fldCharType="end"/>
      </w:r>
    </w:p>
    <w:p w14:paraId="63AD6E62" w14:textId="53ED727E" w:rsidR="004D5C47" w:rsidRPr="003B66D8" w:rsidRDefault="003A0016">
      <w:pPr>
        <w:pStyle w:val="TOC1"/>
        <w:rPr>
          <w:rFonts w:asciiTheme="majorBidi" w:hAnsiTheme="majorBidi" w:cstheme="majorBidi"/>
          <w:b w:val="0"/>
          <w:bCs w:val="0"/>
          <w:noProof/>
          <w:sz w:val="20"/>
          <w:szCs w:val="20"/>
          <w:lang w:eastAsia="en-US"/>
        </w:rPr>
      </w:pPr>
      <w:r w:rsidRPr="003B66D8">
        <w:rPr>
          <w:rFonts w:asciiTheme="majorBidi" w:hAnsiTheme="majorBidi" w:cstheme="majorBidi"/>
          <w:b w:val="0"/>
          <w:bCs w:val="0"/>
          <w:color w:val="000000"/>
          <w:sz w:val="16"/>
        </w:rPr>
        <w:fldChar w:fldCharType="begin"/>
      </w:r>
      <w:r w:rsidR="007B4E5C" w:rsidRPr="003B66D8">
        <w:rPr>
          <w:rFonts w:asciiTheme="majorBidi" w:hAnsiTheme="majorBidi" w:cstheme="majorBidi"/>
          <w:b w:val="0"/>
          <w:bCs w:val="0"/>
          <w:color w:val="000000"/>
          <w:sz w:val="16"/>
        </w:rPr>
        <w:instrText xml:space="preserve"> TOC \o "1-5" \h \z \u </w:instrText>
      </w:r>
      <w:r w:rsidRPr="003B66D8">
        <w:rPr>
          <w:rFonts w:asciiTheme="majorBidi" w:hAnsiTheme="majorBidi" w:cstheme="majorBidi"/>
          <w:b w:val="0"/>
          <w:bCs w:val="0"/>
          <w:color w:val="000000"/>
          <w:sz w:val="16"/>
        </w:rPr>
        <w:fldChar w:fldCharType="separate"/>
      </w:r>
      <w:hyperlink w:anchor="_Toc283636639" w:history="1">
        <w:r w:rsidR="004D5C47" w:rsidRPr="003B66D8">
          <w:rPr>
            <w:rStyle w:val="Hyperlink"/>
            <w:rFonts w:asciiTheme="majorBidi" w:hAnsiTheme="majorBidi" w:cstheme="majorBidi"/>
            <w:noProof/>
            <w:sz w:val="20"/>
            <w:szCs w:val="20"/>
          </w:rPr>
          <w:t>PART 1</w:t>
        </w:r>
        <w:r w:rsidR="004D5C47" w:rsidRPr="003B66D8">
          <w:rPr>
            <w:rFonts w:asciiTheme="majorBidi" w:hAnsiTheme="majorBidi" w:cstheme="majorBidi"/>
            <w:noProof/>
            <w:webHidden/>
            <w:sz w:val="20"/>
            <w:szCs w:val="20"/>
          </w:rPr>
          <w:tab/>
        </w:r>
        <w:r w:rsidRPr="003B66D8">
          <w:rPr>
            <w:rFonts w:asciiTheme="majorBidi" w:hAnsiTheme="majorBidi" w:cstheme="majorBidi"/>
            <w:noProof/>
            <w:webHidden/>
            <w:sz w:val="20"/>
            <w:szCs w:val="20"/>
          </w:rPr>
          <w:fldChar w:fldCharType="begin"/>
        </w:r>
        <w:r w:rsidR="004D5C47" w:rsidRPr="003B66D8">
          <w:rPr>
            <w:rFonts w:asciiTheme="majorBidi" w:hAnsiTheme="majorBidi" w:cstheme="majorBidi"/>
            <w:noProof/>
            <w:webHidden/>
            <w:sz w:val="20"/>
            <w:szCs w:val="20"/>
          </w:rPr>
          <w:instrText xml:space="preserve"> PAGEREF _Toc283636639 \h </w:instrText>
        </w:r>
        <w:r w:rsidRPr="003B66D8">
          <w:rPr>
            <w:rFonts w:asciiTheme="majorBidi" w:hAnsiTheme="majorBidi" w:cstheme="majorBidi"/>
            <w:noProof/>
            <w:webHidden/>
            <w:sz w:val="20"/>
            <w:szCs w:val="20"/>
          </w:rPr>
        </w:r>
        <w:r w:rsidRPr="003B66D8">
          <w:rPr>
            <w:rFonts w:asciiTheme="majorBidi" w:hAnsiTheme="majorBidi" w:cstheme="majorBidi"/>
            <w:noProof/>
            <w:webHidden/>
            <w:sz w:val="20"/>
            <w:szCs w:val="20"/>
          </w:rPr>
          <w:fldChar w:fldCharType="separate"/>
        </w:r>
        <w:r w:rsidR="00DB6FE2">
          <w:rPr>
            <w:rFonts w:asciiTheme="majorBidi" w:hAnsiTheme="majorBidi" w:cstheme="majorBidi"/>
            <w:noProof/>
            <w:webHidden/>
            <w:sz w:val="20"/>
            <w:szCs w:val="20"/>
          </w:rPr>
          <w:t>4</w:t>
        </w:r>
        <w:r w:rsidRPr="003B66D8">
          <w:rPr>
            <w:rFonts w:asciiTheme="majorBidi" w:hAnsiTheme="majorBidi" w:cstheme="majorBidi"/>
            <w:noProof/>
            <w:webHidden/>
            <w:sz w:val="20"/>
            <w:szCs w:val="20"/>
          </w:rPr>
          <w:fldChar w:fldCharType="end"/>
        </w:r>
      </w:hyperlink>
    </w:p>
    <w:p w14:paraId="0F708D4E" w14:textId="56964529" w:rsidR="004D5C47" w:rsidRPr="003B66D8" w:rsidRDefault="001816DE">
      <w:pPr>
        <w:pStyle w:val="TOC1"/>
        <w:rPr>
          <w:rFonts w:asciiTheme="majorBidi" w:hAnsiTheme="majorBidi" w:cstheme="majorBidi"/>
          <w:b w:val="0"/>
          <w:bCs w:val="0"/>
          <w:noProof/>
          <w:sz w:val="20"/>
          <w:szCs w:val="20"/>
          <w:lang w:eastAsia="en-US"/>
        </w:rPr>
      </w:pPr>
      <w:hyperlink w:anchor="_Toc283636640" w:history="1">
        <w:r w:rsidR="004D5C47" w:rsidRPr="003B66D8">
          <w:rPr>
            <w:rStyle w:val="Hyperlink"/>
            <w:rFonts w:asciiTheme="majorBidi" w:hAnsiTheme="majorBidi" w:cstheme="majorBidi"/>
            <w:smallCaps/>
            <w:noProof/>
            <w:sz w:val="20"/>
            <w:szCs w:val="20"/>
            <w:lang w:val="en-GB"/>
          </w:rPr>
          <w:t>Bidding Procedures</w:t>
        </w:r>
        <w:r w:rsidR="004D5C47" w:rsidRPr="003B66D8">
          <w:rPr>
            <w:rFonts w:asciiTheme="majorBidi" w:hAnsiTheme="majorBidi" w:cstheme="majorBidi"/>
            <w:noProof/>
            <w:webHidden/>
            <w:sz w:val="20"/>
            <w:szCs w:val="20"/>
          </w:rPr>
          <w:tab/>
        </w:r>
        <w:r w:rsidR="003A0016" w:rsidRPr="003B66D8">
          <w:rPr>
            <w:rFonts w:asciiTheme="majorBidi" w:hAnsiTheme="majorBidi" w:cstheme="majorBidi"/>
            <w:noProof/>
            <w:webHidden/>
            <w:sz w:val="20"/>
            <w:szCs w:val="20"/>
          </w:rPr>
          <w:fldChar w:fldCharType="begin"/>
        </w:r>
        <w:r w:rsidR="004D5C47" w:rsidRPr="003B66D8">
          <w:rPr>
            <w:rFonts w:asciiTheme="majorBidi" w:hAnsiTheme="majorBidi" w:cstheme="majorBidi"/>
            <w:noProof/>
            <w:webHidden/>
            <w:sz w:val="20"/>
            <w:szCs w:val="20"/>
          </w:rPr>
          <w:instrText xml:space="preserve"> PAGEREF _Toc283636640 \h </w:instrText>
        </w:r>
        <w:r w:rsidR="003A0016" w:rsidRPr="003B66D8">
          <w:rPr>
            <w:rFonts w:asciiTheme="majorBidi" w:hAnsiTheme="majorBidi" w:cstheme="majorBidi"/>
            <w:noProof/>
            <w:webHidden/>
            <w:sz w:val="20"/>
            <w:szCs w:val="20"/>
          </w:rPr>
        </w:r>
        <w:r w:rsidR="003A0016" w:rsidRPr="003B66D8">
          <w:rPr>
            <w:rFonts w:asciiTheme="majorBidi" w:hAnsiTheme="majorBidi" w:cstheme="majorBidi"/>
            <w:noProof/>
            <w:webHidden/>
            <w:sz w:val="20"/>
            <w:szCs w:val="20"/>
          </w:rPr>
          <w:fldChar w:fldCharType="separate"/>
        </w:r>
        <w:r w:rsidR="00DB6FE2">
          <w:rPr>
            <w:rFonts w:asciiTheme="majorBidi" w:hAnsiTheme="majorBidi" w:cstheme="majorBidi"/>
            <w:noProof/>
            <w:webHidden/>
            <w:sz w:val="20"/>
            <w:szCs w:val="20"/>
          </w:rPr>
          <w:t>4</w:t>
        </w:r>
        <w:r w:rsidR="003A0016" w:rsidRPr="003B66D8">
          <w:rPr>
            <w:rFonts w:asciiTheme="majorBidi" w:hAnsiTheme="majorBidi" w:cstheme="majorBidi"/>
            <w:noProof/>
            <w:webHidden/>
            <w:sz w:val="20"/>
            <w:szCs w:val="20"/>
          </w:rPr>
          <w:fldChar w:fldCharType="end"/>
        </w:r>
      </w:hyperlink>
    </w:p>
    <w:p w14:paraId="6BE9ABCC" w14:textId="2E0ECA2C" w:rsidR="004D5C47" w:rsidRPr="003B66D8" w:rsidRDefault="001816DE">
      <w:pPr>
        <w:pStyle w:val="TOC3"/>
        <w:rPr>
          <w:rFonts w:asciiTheme="majorBidi" w:hAnsiTheme="majorBidi" w:cstheme="majorBidi"/>
          <w:b w:val="0"/>
          <w:bCs w:val="0"/>
          <w:sz w:val="20"/>
          <w:szCs w:val="20"/>
        </w:rPr>
      </w:pPr>
      <w:hyperlink w:anchor="_Toc283636641" w:history="1">
        <w:r w:rsidR="004D5C47" w:rsidRPr="003B66D8">
          <w:rPr>
            <w:rStyle w:val="Hyperlink"/>
            <w:rFonts w:asciiTheme="majorBidi" w:hAnsiTheme="majorBidi" w:cstheme="majorBidi"/>
            <w:sz w:val="20"/>
            <w:szCs w:val="20"/>
          </w:rPr>
          <w:t>Section 1</w:t>
        </w:r>
        <w:r w:rsidR="004D5C47" w:rsidRPr="003B66D8">
          <w:rPr>
            <w:rFonts w:asciiTheme="majorBidi" w:hAnsiTheme="majorBidi" w:cstheme="majorBidi"/>
            <w:b w:val="0"/>
            <w:bCs w:val="0"/>
            <w:sz w:val="20"/>
            <w:szCs w:val="20"/>
          </w:rPr>
          <w:tab/>
        </w:r>
        <w:r w:rsidR="004D5C47" w:rsidRPr="003B66D8">
          <w:rPr>
            <w:rStyle w:val="Hyperlink"/>
            <w:rFonts w:asciiTheme="majorBidi" w:hAnsiTheme="majorBidi" w:cstheme="majorBidi"/>
            <w:sz w:val="20"/>
            <w:szCs w:val="20"/>
          </w:rPr>
          <w:t>Instructions to Bidders</w:t>
        </w:r>
        <w:r w:rsidR="004D5C47" w:rsidRPr="003B66D8">
          <w:rPr>
            <w:rFonts w:asciiTheme="majorBidi" w:hAnsiTheme="majorBidi" w:cstheme="majorBidi"/>
            <w:webHidden/>
            <w:sz w:val="20"/>
            <w:szCs w:val="20"/>
          </w:rPr>
          <w:tab/>
        </w:r>
        <w:r w:rsidR="003A0016" w:rsidRPr="003B66D8">
          <w:rPr>
            <w:rFonts w:asciiTheme="majorBidi" w:hAnsiTheme="majorBidi" w:cstheme="majorBidi"/>
            <w:webHidden/>
            <w:sz w:val="20"/>
            <w:szCs w:val="20"/>
          </w:rPr>
          <w:fldChar w:fldCharType="begin"/>
        </w:r>
        <w:r w:rsidR="004D5C47" w:rsidRPr="003B66D8">
          <w:rPr>
            <w:rFonts w:asciiTheme="majorBidi" w:hAnsiTheme="majorBidi" w:cstheme="majorBidi"/>
            <w:webHidden/>
            <w:sz w:val="20"/>
            <w:szCs w:val="20"/>
          </w:rPr>
          <w:instrText xml:space="preserve"> PAGEREF _Toc283636641 \h </w:instrText>
        </w:r>
        <w:r w:rsidR="003A0016" w:rsidRPr="003B66D8">
          <w:rPr>
            <w:rFonts w:asciiTheme="majorBidi" w:hAnsiTheme="majorBidi" w:cstheme="majorBidi"/>
            <w:webHidden/>
            <w:sz w:val="20"/>
            <w:szCs w:val="20"/>
          </w:rPr>
        </w:r>
        <w:r w:rsidR="003A0016" w:rsidRPr="003B66D8">
          <w:rPr>
            <w:rFonts w:asciiTheme="majorBidi" w:hAnsiTheme="majorBidi" w:cstheme="majorBidi"/>
            <w:webHidden/>
            <w:sz w:val="20"/>
            <w:szCs w:val="20"/>
          </w:rPr>
          <w:fldChar w:fldCharType="separate"/>
        </w:r>
        <w:r w:rsidR="00DB6FE2">
          <w:rPr>
            <w:rFonts w:asciiTheme="majorBidi" w:hAnsiTheme="majorBidi" w:cstheme="majorBidi"/>
            <w:webHidden/>
            <w:sz w:val="20"/>
            <w:szCs w:val="20"/>
          </w:rPr>
          <w:t>5</w:t>
        </w:r>
        <w:r w:rsidR="003A0016" w:rsidRPr="003B66D8">
          <w:rPr>
            <w:rFonts w:asciiTheme="majorBidi" w:hAnsiTheme="majorBidi" w:cstheme="majorBidi"/>
            <w:webHidden/>
            <w:sz w:val="20"/>
            <w:szCs w:val="20"/>
          </w:rPr>
          <w:fldChar w:fldCharType="end"/>
        </w:r>
      </w:hyperlink>
    </w:p>
    <w:p w14:paraId="7E708F5E" w14:textId="1D62671B" w:rsidR="004D5C47" w:rsidRPr="003B66D8" w:rsidRDefault="001816DE">
      <w:pPr>
        <w:pStyle w:val="TOC3"/>
        <w:rPr>
          <w:rFonts w:asciiTheme="majorBidi" w:hAnsiTheme="majorBidi" w:cstheme="majorBidi"/>
          <w:b w:val="0"/>
          <w:bCs w:val="0"/>
          <w:sz w:val="20"/>
          <w:szCs w:val="20"/>
        </w:rPr>
      </w:pPr>
      <w:hyperlink w:anchor="_Toc283636648" w:history="1">
        <w:r w:rsidR="004D5C47" w:rsidRPr="003B66D8">
          <w:rPr>
            <w:rStyle w:val="Hyperlink"/>
            <w:rFonts w:asciiTheme="majorBidi" w:hAnsiTheme="majorBidi" w:cstheme="majorBidi"/>
            <w:sz w:val="20"/>
            <w:szCs w:val="20"/>
            <w:lang w:val="en-GB"/>
          </w:rPr>
          <w:t>Section 2</w:t>
        </w:r>
        <w:r w:rsidR="004D5C47" w:rsidRPr="003B66D8">
          <w:rPr>
            <w:rFonts w:asciiTheme="majorBidi" w:hAnsiTheme="majorBidi" w:cstheme="majorBidi"/>
            <w:b w:val="0"/>
            <w:bCs w:val="0"/>
            <w:sz w:val="20"/>
            <w:szCs w:val="20"/>
          </w:rPr>
          <w:tab/>
        </w:r>
        <w:r w:rsidR="004D5C47" w:rsidRPr="003B66D8">
          <w:rPr>
            <w:rStyle w:val="Hyperlink"/>
            <w:rFonts w:asciiTheme="majorBidi" w:hAnsiTheme="majorBidi" w:cstheme="majorBidi"/>
            <w:sz w:val="20"/>
            <w:szCs w:val="20"/>
            <w:lang w:val="en-GB"/>
          </w:rPr>
          <w:t>Bidding Data Sheet</w:t>
        </w:r>
        <w:r w:rsidR="004D5C47" w:rsidRPr="003B66D8">
          <w:rPr>
            <w:rFonts w:asciiTheme="majorBidi" w:hAnsiTheme="majorBidi" w:cstheme="majorBidi"/>
            <w:webHidden/>
            <w:sz w:val="20"/>
            <w:szCs w:val="20"/>
          </w:rPr>
          <w:tab/>
        </w:r>
        <w:r w:rsidR="003A0016" w:rsidRPr="003B66D8">
          <w:rPr>
            <w:rFonts w:asciiTheme="majorBidi" w:hAnsiTheme="majorBidi" w:cstheme="majorBidi"/>
            <w:webHidden/>
            <w:sz w:val="20"/>
            <w:szCs w:val="20"/>
          </w:rPr>
          <w:fldChar w:fldCharType="begin"/>
        </w:r>
        <w:r w:rsidR="004D5C47" w:rsidRPr="003B66D8">
          <w:rPr>
            <w:rFonts w:asciiTheme="majorBidi" w:hAnsiTheme="majorBidi" w:cstheme="majorBidi"/>
            <w:webHidden/>
            <w:sz w:val="20"/>
            <w:szCs w:val="20"/>
          </w:rPr>
          <w:instrText xml:space="preserve"> PAGEREF _Toc283636648 \h </w:instrText>
        </w:r>
        <w:r w:rsidR="003A0016" w:rsidRPr="003B66D8">
          <w:rPr>
            <w:rFonts w:asciiTheme="majorBidi" w:hAnsiTheme="majorBidi" w:cstheme="majorBidi"/>
            <w:webHidden/>
            <w:sz w:val="20"/>
            <w:szCs w:val="20"/>
          </w:rPr>
        </w:r>
        <w:r w:rsidR="003A0016" w:rsidRPr="003B66D8">
          <w:rPr>
            <w:rFonts w:asciiTheme="majorBidi" w:hAnsiTheme="majorBidi" w:cstheme="majorBidi"/>
            <w:webHidden/>
            <w:sz w:val="20"/>
            <w:szCs w:val="20"/>
          </w:rPr>
          <w:fldChar w:fldCharType="separate"/>
        </w:r>
        <w:r w:rsidR="00DB6FE2">
          <w:rPr>
            <w:rFonts w:asciiTheme="majorBidi" w:hAnsiTheme="majorBidi" w:cstheme="majorBidi"/>
            <w:webHidden/>
            <w:sz w:val="20"/>
            <w:szCs w:val="20"/>
          </w:rPr>
          <w:t>22</w:t>
        </w:r>
        <w:r w:rsidR="003A0016" w:rsidRPr="003B66D8">
          <w:rPr>
            <w:rFonts w:asciiTheme="majorBidi" w:hAnsiTheme="majorBidi" w:cstheme="majorBidi"/>
            <w:webHidden/>
            <w:sz w:val="20"/>
            <w:szCs w:val="20"/>
          </w:rPr>
          <w:fldChar w:fldCharType="end"/>
        </w:r>
      </w:hyperlink>
    </w:p>
    <w:p w14:paraId="3F38F678" w14:textId="1D427FF2" w:rsidR="004D5C47" w:rsidRPr="003B66D8" w:rsidRDefault="001816DE">
      <w:pPr>
        <w:pStyle w:val="TOC3"/>
        <w:rPr>
          <w:rFonts w:asciiTheme="majorBidi" w:hAnsiTheme="majorBidi" w:cstheme="majorBidi"/>
          <w:b w:val="0"/>
          <w:bCs w:val="0"/>
          <w:sz w:val="20"/>
          <w:szCs w:val="20"/>
        </w:rPr>
      </w:pPr>
      <w:hyperlink w:anchor="_Toc283636654" w:history="1">
        <w:r w:rsidR="004D5C47" w:rsidRPr="003B66D8">
          <w:rPr>
            <w:rStyle w:val="Hyperlink"/>
            <w:rFonts w:asciiTheme="majorBidi" w:hAnsiTheme="majorBidi" w:cstheme="majorBidi"/>
            <w:sz w:val="20"/>
            <w:szCs w:val="20"/>
            <w:lang w:val="en-GB"/>
          </w:rPr>
          <w:t>Section 3</w:t>
        </w:r>
        <w:r w:rsidR="004D5C47" w:rsidRPr="003B66D8">
          <w:rPr>
            <w:rFonts w:asciiTheme="majorBidi" w:hAnsiTheme="majorBidi" w:cstheme="majorBidi"/>
            <w:b w:val="0"/>
            <w:bCs w:val="0"/>
            <w:sz w:val="20"/>
            <w:szCs w:val="20"/>
          </w:rPr>
          <w:tab/>
        </w:r>
        <w:r w:rsidR="004D5C47" w:rsidRPr="003B66D8">
          <w:rPr>
            <w:rStyle w:val="Hyperlink"/>
            <w:rFonts w:asciiTheme="majorBidi" w:hAnsiTheme="majorBidi" w:cstheme="majorBidi"/>
            <w:sz w:val="20"/>
            <w:szCs w:val="20"/>
            <w:lang w:val="en-GB"/>
          </w:rPr>
          <w:t>Evaluation and Qualification Criteria</w:t>
        </w:r>
        <w:r w:rsidR="004D5C47" w:rsidRPr="003B66D8">
          <w:rPr>
            <w:rFonts w:asciiTheme="majorBidi" w:hAnsiTheme="majorBidi" w:cstheme="majorBidi"/>
            <w:webHidden/>
            <w:sz w:val="20"/>
            <w:szCs w:val="20"/>
          </w:rPr>
          <w:tab/>
        </w:r>
        <w:r w:rsidR="003A0016" w:rsidRPr="003B66D8">
          <w:rPr>
            <w:rFonts w:asciiTheme="majorBidi" w:hAnsiTheme="majorBidi" w:cstheme="majorBidi"/>
            <w:webHidden/>
            <w:sz w:val="20"/>
            <w:szCs w:val="20"/>
          </w:rPr>
          <w:fldChar w:fldCharType="begin"/>
        </w:r>
        <w:r w:rsidR="004D5C47" w:rsidRPr="003B66D8">
          <w:rPr>
            <w:rFonts w:asciiTheme="majorBidi" w:hAnsiTheme="majorBidi" w:cstheme="majorBidi"/>
            <w:webHidden/>
            <w:sz w:val="20"/>
            <w:szCs w:val="20"/>
          </w:rPr>
          <w:instrText xml:space="preserve"> PAGEREF _Toc283636654 \h </w:instrText>
        </w:r>
        <w:r w:rsidR="003A0016" w:rsidRPr="003B66D8">
          <w:rPr>
            <w:rFonts w:asciiTheme="majorBidi" w:hAnsiTheme="majorBidi" w:cstheme="majorBidi"/>
            <w:webHidden/>
            <w:sz w:val="20"/>
            <w:szCs w:val="20"/>
          </w:rPr>
        </w:r>
        <w:r w:rsidR="003A0016" w:rsidRPr="003B66D8">
          <w:rPr>
            <w:rFonts w:asciiTheme="majorBidi" w:hAnsiTheme="majorBidi" w:cstheme="majorBidi"/>
            <w:webHidden/>
            <w:sz w:val="20"/>
            <w:szCs w:val="20"/>
          </w:rPr>
          <w:fldChar w:fldCharType="separate"/>
        </w:r>
        <w:r w:rsidR="00DB6FE2">
          <w:rPr>
            <w:rFonts w:asciiTheme="majorBidi" w:hAnsiTheme="majorBidi" w:cstheme="majorBidi"/>
            <w:b w:val="0"/>
            <w:bCs w:val="0"/>
            <w:webHidden/>
            <w:sz w:val="20"/>
            <w:szCs w:val="20"/>
          </w:rPr>
          <w:t>Error! Bookmark not defined.</w:t>
        </w:r>
        <w:r w:rsidR="003A0016" w:rsidRPr="003B66D8">
          <w:rPr>
            <w:rFonts w:asciiTheme="majorBidi" w:hAnsiTheme="majorBidi" w:cstheme="majorBidi"/>
            <w:webHidden/>
            <w:sz w:val="20"/>
            <w:szCs w:val="20"/>
          </w:rPr>
          <w:fldChar w:fldCharType="end"/>
        </w:r>
      </w:hyperlink>
    </w:p>
    <w:p w14:paraId="07543409" w14:textId="137F74E2" w:rsidR="004D5C47" w:rsidRPr="003B66D8" w:rsidRDefault="001816DE">
      <w:pPr>
        <w:pStyle w:val="TOC3"/>
        <w:rPr>
          <w:rFonts w:asciiTheme="majorBidi" w:hAnsiTheme="majorBidi" w:cstheme="majorBidi"/>
          <w:b w:val="0"/>
          <w:bCs w:val="0"/>
          <w:sz w:val="20"/>
          <w:szCs w:val="20"/>
        </w:rPr>
      </w:pPr>
      <w:hyperlink w:anchor="_Toc283636658" w:history="1">
        <w:r w:rsidR="004D5C47" w:rsidRPr="003B66D8">
          <w:rPr>
            <w:rStyle w:val="Hyperlink"/>
            <w:rFonts w:asciiTheme="majorBidi" w:hAnsiTheme="majorBidi" w:cstheme="majorBidi"/>
            <w:sz w:val="20"/>
            <w:szCs w:val="20"/>
            <w:lang w:val="en-GB"/>
          </w:rPr>
          <w:t>Section 4</w:t>
        </w:r>
        <w:r w:rsidR="004D5C47" w:rsidRPr="003B66D8">
          <w:rPr>
            <w:rFonts w:asciiTheme="majorBidi" w:hAnsiTheme="majorBidi" w:cstheme="majorBidi"/>
            <w:b w:val="0"/>
            <w:bCs w:val="0"/>
            <w:sz w:val="20"/>
            <w:szCs w:val="20"/>
          </w:rPr>
          <w:tab/>
        </w:r>
        <w:r w:rsidR="004D5C47" w:rsidRPr="003B66D8">
          <w:rPr>
            <w:rStyle w:val="Hyperlink"/>
            <w:rFonts w:asciiTheme="majorBidi" w:hAnsiTheme="majorBidi" w:cstheme="majorBidi"/>
            <w:sz w:val="20"/>
            <w:szCs w:val="20"/>
            <w:lang w:val="en-GB"/>
          </w:rPr>
          <w:t>Bidding Forms</w:t>
        </w:r>
        <w:r w:rsidR="004D5C47" w:rsidRPr="003B66D8">
          <w:rPr>
            <w:rFonts w:asciiTheme="majorBidi" w:hAnsiTheme="majorBidi" w:cstheme="majorBidi"/>
            <w:webHidden/>
            <w:sz w:val="20"/>
            <w:szCs w:val="20"/>
          </w:rPr>
          <w:tab/>
        </w:r>
        <w:r w:rsidR="003A0016" w:rsidRPr="003B66D8">
          <w:rPr>
            <w:rFonts w:asciiTheme="majorBidi" w:hAnsiTheme="majorBidi" w:cstheme="majorBidi"/>
            <w:webHidden/>
            <w:sz w:val="20"/>
            <w:szCs w:val="20"/>
          </w:rPr>
          <w:fldChar w:fldCharType="begin"/>
        </w:r>
        <w:r w:rsidR="004D5C47" w:rsidRPr="003B66D8">
          <w:rPr>
            <w:rFonts w:asciiTheme="majorBidi" w:hAnsiTheme="majorBidi" w:cstheme="majorBidi"/>
            <w:webHidden/>
            <w:sz w:val="20"/>
            <w:szCs w:val="20"/>
          </w:rPr>
          <w:instrText xml:space="preserve"> PAGEREF _Toc283636658 \h </w:instrText>
        </w:r>
        <w:r w:rsidR="003A0016" w:rsidRPr="003B66D8">
          <w:rPr>
            <w:rFonts w:asciiTheme="majorBidi" w:hAnsiTheme="majorBidi" w:cstheme="majorBidi"/>
            <w:webHidden/>
            <w:sz w:val="20"/>
            <w:szCs w:val="20"/>
          </w:rPr>
        </w:r>
        <w:r w:rsidR="003A0016" w:rsidRPr="003B66D8">
          <w:rPr>
            <w:rFonts w:asciiTheme="majorBidi" w:hAnsiTheme="majorBidi" w:cstheme="majorBidi"/>
            <w:webHidden/>
            <w:sz w:val="20"/>
            <w:szCs w:val="20"/>
          </w:rPr>
          <w:fldChar w:fldCharType="separate"/>
        </w:r>
        <w:r w:rsidR="00DB6FE2">
          <w:rPr>
            <w:rFonts w:asciiTheme="majorBidi" w:hAnsiTheme="majorBidi" w:cstheme="majorBidi"/>
            <w:webHidden/>
            <w:sz w:val="20"/>
            <w:szCs w:val="20"/>
          </w:rPr>
          <w:t>29</w:t>
        </w:r>
        <w:r w:rsidR="003A0016" w:rsidRPr="003B66D8">
          <w:rPr>
            <w:rFonts w:asciiTheme="majorBidi" w:hAnsiTheme="majorBidi" w:cstheme="majorBidi"/>
            <w:webHidden/>
            <w:sz w:val="20"/>
            <w:szCs w:val="20"/>
          </w:rPr>
          <w:fldChar w:fldCharType="end"/>
        </w:r>
      </w:hyperlink>
    </w:p>
    <w:p w14:paraId="445CF9F6" w14:textId="56D9D0FD" w:rsidR="004D5C47" w:rsidRPr="003B66D8" w:rsidRDefault="001816DE">
      <w:pPr>
        <w:pStyle w:val="TOC3"/>
        <w:rPr>
          <w:rStyle w:val="Hyperlink"/>
          <w:rFonts w:asciiTheme="majorBidi" w:hAnsiTheme="majorBidi" w:cstheme="majorBidi"/>
          <w:sz w:val="20"/>
          <w:szCs w:val="20"/>
        </w:rPr>
      </w:pPr>
      <w:hyperlink w:anchor="_Toc283636673" w:history="1">
        <w:r w:rsidR="004D5C47" w:rsidRPr="003B66D8">
          <w:rPr>
            <w:rStyle w:val="Hyperlink"/>
            <w:rFonts w:asciiTheme="majorBidi" w:hAnsiTheme="majorBidi" w:cstheme="majorBidi"/>
            <w:sz w:val="20"/>
            <w:szCs w:val="20"/>
            <w:lang w:val="en-GB"/>
          </w:rPr>
          <w:t>Section 5</w:t>
        </w:r>
        <w:r w:rsidR="004D5C47" w:rsidRPr="003B66D8">
          <w:rPr>
            <w:rFonts w:asciiTheme="majorBidi" w:hAnsiTheme="majorBidi" w:cstheme="majorBidi"/>
            <w:b w:val="0"/>
            <w:bCs w:val="0"/>
            <w:sz w:val="20"/>
            <w:szCs w:val="20"/>
          </w:rPr>
          <w:tab/>
        </w:r>
        <w:r w:rsidR="004D5C47" w:rsidRPr="003B66D8">
          <w:rPr>
            <w:rStyle w:val="Hyperlink"/>
            <w:rFonts w:asciiTheme="majorBidi" w:hAnsiTheme="majorBidi" w:cstheme="majorBidi"/>
            <w:sz w:val="20"/>
            <w:szCs w:val="20"/>
            <w:lang w:val="en-GB"/>
          </w:rPr>
          <w:t>Eligible Countries</w:t>
        </w:r>
        <w:r w:rsidR="004D5C47" w:rsidRPr="003B66D8">
          <w:rPr>
            <w:rFonts w:asciiTheme="majorBidi" w:hAnsiTheme="majorBidi" w:cstheme="majorBidi"/>
            <w:webHidden/>
            <w:sz w:val="20"/>
            <w:szCs w:val="20"/>
          </w:rPr>
          <w:tab/>
        </w:r>
        <w:r w:rsidR="003A0016" w:rsidRPr="003B66D8">
          <w:rPr>
            <w:rFonts w:asciiTheme="majorBidi" w:hAnsiTheme="majorBidi" w:cstheme="majorBidi"/>
            <w:webHidden/>
            <w:sz w:val="20"/>
            <w:szCs w:val="20"/>
          </w:rPr>
          <w:fldChar w:fldCharType="begin"/>
        </w:r>
        <w:r w:rsidR="004D5C47" w:rsidRPr="003B66D8">
          <w:rPr>
            <w:rFonts w:asciiTheme="majorBidi" w:hAnsiTheme="majorBidi" w:cstheme="majorBidi"/>
            <w:webHidden/>
            <w:sz w:val="20"/>
            <w:szCs w:val="20"/>
          </w:rPr>
          <w:instrText xml:space="preserve"> PAGEREF _Toc283636673 \h </w:instrText>
        </w:r>
        <w:r w:rsidR="003A0016" w:rsidRPr="003B66D8">
          <w:rPr>
            <w:rFonts w:asciiTheme="majorBidi" w:hAnsiTheme="majorBidi" w:cstheme="majorBidi"/>
            <w:webHidden/>
            <w:sz w:val="20"/>
            <w:szCs w:val="20"/>
          </w:rPr>
        </w:r>
        <w:r w:rsidR="003A0016" w:rsidRPr="003B66D8">
          <w:rPr>
            <w:rFonts w:asciiTheme="majorBidi" w:hAnsiTheme="majorBidi" w:cstheme="majorBidi"/>
            <w:webHidden/>
            <w:sz w:val="20"/>
            <w:szCs w:val="20"/>
          </w:rPr>
          <w:fldChar w:fldCharType="separate"/>
        </w:r>
        <w:r w:rsidR="00DB6FE2">
          <w:rPr>
            <w:rFonts w:asciiTheme="majorBidi" w:hAnsiTheme="majorBidi" w:cstheme="majorBidi"/>
            <w:webHidden/>
            <w:sz w:val="20"/>
            <w:szCs w:val="20"/>
          </w:rPr>
          <w:t>29</w:t>
        </w:r>
        <w:r w:rsidR="003A0016" w:rsidRPr="003B66D8">
          <w:rPr>
            <w:rFonts w:asciiTheme="majorBidi" w:hAnsiTheme="majorBidi" w:cstheme="majorBidi"/>
            <w:webHidden/>
            <w:sz w:val="20"/>
            <w:szCs w:val="20"/>
          </w:rPr>
          <w:fldChar w:fldCharType="end"/>
        </w:r>
      </w:hyperlink>
    </w:p>
    <w:p w14:paraId="3DEE3127" w14:textId="77777777" w:rsidR="007025E1" w:rsidRPr="003B66D8" w:rsidRDefault="007025E1" w:rsidP="007025E1">
      <w:pPr>
        <w:rPr>
          <w:rFonts w:asciiTheme="majorBidi" w:hAnsiTheme="majorBidi" w:cstheme="majorBidi"/>
          <w:sz w:val="20"/>
        </w:rPr>
      </w:pPr>
    </w:p>
    <w:p w14:paraId="75E07663" w14:textId="395F4D8A" w:rsidR="004D5C47" w:rsidRPr="003B66D8" w:rsidRDefault="001816DE">
      <w:pPr>
        <w:pStyle w:val="TOC1"/>
        <w:rPr>
          <w:rFonts w:asciiTheme="majorBidi" w:hAnsiTheme="majorBidi" w:cstheme="majorBidi"/>
          <w:b w:val="0"/>
          <w:bCs w:val="0"/>
          <w:noProof/>
          <w:sz w:val="20"/>
          <w:szCs w:val="20"/>
          <w:lang w:eastAsia="en-US"/>
        </w:rPr>
      </w:pPr>
      <w:hyperlink w:anchor="_Toc283636674" w:history="1">
        <w:r w:rsidR="004D5C47" w:rsidRPr="003B66D8">
          <w:rPr>
            <w:rStyle w:val="Hyperlink"/>
            <w:rFonts w:asciiTheme="majorBidi" w:hAnsiTheme="majorBidi" w:cstheme="majorBidi"/>
            <w:noProof/>
            <w:sz w:val="20"/>
            <w:szCs w:val="20"/>
            <w:lang w:val="en-GB"/>
          </w:rPr>
          <w:t>PART 2</w:t>
        </w:r>
        <w:r w:rsidR="004D5C47" w:rsidRPr="003B66D8">
          <w:rPr>
            <w:rFonts w:asciiTheme="majorBidi" w:hAnsiTheme="majorBidi" w:cstheme="majorBidi"/>
            <w:noProof/>
            <w:webHidden/>
            <w:sz w:val="20"/>
            <w:szCs w:val="20"/>
          </w:rPr>
          <w:tab/>
        </w:r>
        <w:r w:rsidR="003A0016" w:rsidRPr="003B66D8">
          <w:rPr>
            <w:rFonts w:asciiTheme="majorBidi" w:hAnsiTheme="majorBidi" w:cstheme="majorBidi"/>
            <w:noProof/>
            <w:webHidden/>
            <w:sz w:val="20"/>
            <w:szCs w:val="20"/>
          </w:rPr>
          <w:fldChar w:fldCharType="begin"/>
        </w:r>
        <w:r w:rsidR="004D5C47" w:rsidRPr="003B66D8">
          <w:rPr>
            <w:rFonts w:asciiTheme="majorBidi" w:hAnsiTheme="majorBidi" w:cstheme="majorBidi"/>
            <w:noProof/>
            <w:webHidden/>
            <w:sz w:val="20"/>
            <w:szCs w:val="20"/>
          </w:rPr>
          <w:instrText xml:space="preserve"> PAGEREF _Toc283636674 \h </w:instrText>
        </w:r>
        <w:r w:rsidR="003A0016" w:rsidRPr="003B66D8">
          <w:rPr>
            <w:rFonts w:asciiTheme="majorBidi" w:hAnsiTheme="majorBidi" w:cstheme="majorBidi"/>
            <w:noProof/>
            <w:webHidden/>
            <w:sz w:val="20"/>
            <w:szCs w:val="20"/>
          </w:rPr>
        </w:r>
        <w:r w:rsidR="003A0016" w:rsidRPr="003B66D8">
          <w:rPr>
            <w:rFonts w:asciiTheme="majorBidi" w:hAnsiTheme="majorBidi" w:cstheme="majorBidi"/>
            <w:noProof/>
            <w:webHidden/>
            <w:sz w:val="20"/>
            <w:szCs w:val="20"/>
          </w:rPr>
          <w:fldChar w:fldCharType="separate"/>
        </w:r>
        <w:r w:rsidR="00DB6FE2">
          <w:rPr>
            <w:rFonts w:asciiTheme="majorBidi" w:hAnsiTheme="majorBidi" w:cstheme="majorBidi"/>
            <w:noProof/>
            <w:webHidden/>
            <w:sz w:val="20"/>
            <w:szCs w:val="20"/>
          </w:rPr>
          <w:t>29</w:t>
        </w:r>
        <w:r w:rsidR="003A0016" w:rsidRPr="003B66D8">
          <w:rPr>
            <w:rFonts w:asciiTheme="majorBidi" w:hAnsiTheme="majorBidi" w:cstheme="majorBidi"/>
            <w:noProof/>
            <w:webHidden/>
            <w:sz w:val="20"/>
            <w:szCs w:val="20"/>
          </w:rPr>
          <w:fldChar w:fldCharType="end"/>
        </w:r>
      </w:hyperlink>
    </w:p>
    <w:p w14:paraId="3F2AB045" w14:textId="478A4AFF" w:rsidR="004D5C47" w:rsidRPr="003B66D8" w:rsidRDefault="001816DE">
      <w:pPr>
        <w:pStyle w:val="TOC1"/>
        <w:rPr>
          <w:rFonts w:asciiTheme="majorBidi" w:hAnsiTheme="majorBidi" w:cstheme="majorBidi"/>
          <w:b w:val="0"/>
          <w:bCs w:val="0"/>
          <w:noProof/>
          <w:sz w:val="20"/>
          <w:szCs w:val="20"/>
          <w:lang w:eastAsia="en-US"/>
        </w:rPr>
      </w:pPr>
      <w:hyperlink w:anchor="_Toc283636675" w:history="1">
        <w:r w:rsidR="004D5C47" w:rsidRPr="003B66D8">
          <w:rPr>
            <w:rStyle w:val="Hyperlink"/>
            <w:rFonts w:asciiTheme="majorBidi" w:hAnsiTheme="majorBidi" w:cstheme="majorBidi"/>
            <w:smallCaps/>
            <w:noProof/>
            <w:sz w:val="20"/>
            <w:szCs w:val="20"/>
            <w:lang w:val="en-GB"/>
          </w:rPr>
          <w:t>Works Requirements</w:t>
        </w:r>
        <w:r w:rsidR="004D5C47" w:rsidRPr="003B66D8">
          <w:rPr>
            <w:rFonts w:asciiTheme="majorBidi" w:hAnsiTheme="majorBidi" w:cstheme="majorBidi"/>
            <w:noProof/>
            <w:webHidden/>
            <w:sz w:val="20"/>
            <w:szCs w:val="20"/>
          </w:rPr>
          <w:tab/>
        </w:r>
        <w:r w:rsidR="003A0016" w:rsidRPr="003B66D8">
          <w:rPr>
            <w:rFonts w:asciiTheme="majorBidi" w:hAnsiTheme="majorBidi" w:cstheme="majorBidi"/>
            <w:noProof/>
            <w:webHidden/>
            <w:sz w:val="20"/>
            <w:szCs w:val="20"/>
          </w:rPr>
          <w:fldChar w:fldCharType="begin"/>
        </w:r>
        <w:r w:rsidR="004D5C47" w:rsidRPr="003B66D8">
          <w:rPr>
            <w:rFonts w:asciiTheme="majorBidi" w:hAnsiTheme="majorBidi" w:cstheme="majorBidi"/>
            <w:noProof/>
            <w:webHidden/>
            <w:sz w:val="20"/>
            <w:szCs w:val="20"/>
          </w:rPr>
          <w:instrText xml:space="preserve"> PAGEREF _Toc283636675 \h </w:instrText>
        </w:r>
        <w:r w:rsidR="003A0016" w:rsidRPr="003B66D8">
          <w:rPr>
            <w:rFonts w:asciiTheme="majorBidi" w:hAnsiTheme="majorBidi" w:cstheme="majorBidi"/>
            <w:noProof/>
            <w:webHidden/>
            <w:sz w:val="20"/>
            <w:szCs w:val="20"/>
          </w:rPr>
        </w:r>
        <w:r w:rsidR="003A0016" w:rsidRPr="003B66D8">
          <w:rPr>
            <w:rFonts w:asciiTheme="majorBidi" w:hAnsiTheme="majorBidi" w:cstheme="majorBidi"/>
            <w:noProof/>
            <w:webHidden/>
            <w:sz w:val="20"/>
            <w:szCs w:val="20"/>
          </w:rPr>
          <w:fldChar w:fldCharType="separate"/>
        </w:r>
        <w:r w:rsidR="00DB6FE2">
          <w:rPr>
            <w:rFonts w:asciiTheme="majorBidi" w:hAnsiTheme="majorBidi" w:cstheme="majorBidi"/>
            <w:noProof/>
            <w:webHidden/>
            <w:sz w:val="20"/>
            <w:szCs w:val="20"/>
          </w:rPr>
          <w:t>29</w:t>
        </w:r>
        <w:r w:rsidR="003A0016" w:rsidRPr="003B66D8">
          <w:rPr>
            <w:rFonts w:asciiTheme="majorBidi" w:hAnsiTheme="majorBidi" w:cstheme="majorBidi"/>
            <w:noProof/>
            <w:webHidden/>
            <w:sz w:val="20"/>
            <w:szCs w:val="20"/>
          </w:rPr>
          <w:fldChar w:fldCharType="end"/>
        </w:r>
      </w:hyperlink>
    </w:p>
    <w:p w14:paraId="63B92E17" w14:textId="0AE04865" w:rsidR="004D5C47" w:rsidRPr="003B66D8" w:rsidRDefault="001816DE">
      <w:pPr>
        <w:pStyle w:val="TOC3"/>
        <w:rPr>
          <w:rStyle w:val="Hyperlink"/>
          <w:rFonts w:asciiTheme="majorBidi" w:hAnsiTheme="majorBidi" w:cstheme="majorBidi"/>
          <w:sz w:val="20"/>
          <w:szCs w:val="20"/>
        </w:rPr>
      </w:pPr>
      <w:hyperlink w:anchor="_Toc283636676" w:history="1">
        <w:r w:rsidR="004D5C47" w:rsidRPr="003B66D8">
          <w:rPr>
            <w:rStyle w:val="Hyperlink"/>
            <w:rFonts w:asciiTheme="majorBidi" w:hAnsiTheme="majorBidi" w:cstheme="majorBidi"/>
            <w:sz w:val="20"/>
            <w:szCs w:val="20"/>
            <w:lang w:val="en-GB"/>
          </w:rPr>
          <w:t>Section 6 – Works Requirements</w:t>
        </w:r>
        <w:r w:rsidR="004D5C47" w:rsidRPr="003B66D8">
          <w:rPr>
            <w:rFonts w:asciiTheme="majorBidi" w:hAnsiTheme="majorBidi" w:cstheme="majorBidi"/>
            <w:webHidden/>
            <w:sz w:val="20"/>
            <w:szCs w:val="20"/>
          </w:rPr>
          <w:tab/>
        </w:r>
        <w:r w:rsidR="001F4140">
          <w:rPr>
            <w:rFonts w:asciiTheme="majorBidi" w:hAnsiTheme="majorBidi" w:cstheme="majorBidi"/>
            <w:webHidden/>
            <w:sz w:val="20"/>
            <w:szCs w:val="20"/>
          </w:rPr>
          <w:t>……..</w:t>
        </w:r>
        <w:r w:rsidR="003A0016" w:rsidRPr="003B66D8">
          <w:rPr>
            <w:rFonts w:asciiTheme="majorBidi" w:hAnsiTheme="majorBidi" w:cstheme="majorBidi"/>
            <w:webHidden/>
            <w:sz w:val="20"/>
            <w:szCs w:val="20"/>
          </w:rPr>
          <w:fldChar w:fldCharType="begin"/>
        </w:r>
        <w:r w:rsidR="004D5C47" w:rsidRPr="003B66D8">
          <w:rPr>
            <w:rFonts w:asciiTheme="majorBidi" w:hAnsiTheme="majorBidi" w:cstheme="majorBidi"/>
            <w:webHidden/>
            <w:sz w:val="20"/>
            <w:szCs w:val="20"/>
          </w:rPr>
          <w:instrText xml:space="preserve"> PAGEREF _Toc283636676 \h </w:instrText>
        </w:r>
        <w:r w:rsidR="003A0016" w:rsidRPr="003B66D8">
          <w:rPr>
            <w:rFonts w:asciiTheme="majorBidi" w:hAnsiTheme="majorBidi" w:cstheme="majorBidi"/>
            <w:webHidden/>
            <w:sz w:val="20"/>
            <w:szCs w:val="20"/>
          </w:rPr>
        </w:r>
        <w:r w:rsidR="003A0016" w:rsidRPr="003B66D8">
          <w:rPr>
            <w:rFonts w:asciiTheme="majorBidi" w:hAnsiTheme="majorBidi" w:cstheme="majorBidi"/>
            <w:webHidden/>
            <w:sz w:val="20"/>
            <w:szCs w:val="20"/>
          </w:rPr>
          <w:fldChar w:fldCharType="separate"/>
        </w:r>
        <w:r w:rsidR="00DB6FE2">
          <w:rPr>
            <w:rFonts w:asciiTheme="majorBidi" w:hAnsiTheme="majorBidi" w:cstheme="majorBidi"/>
            <w:webHidden/>
            <w:sz w:val="20"/>
            <w:szCs w:val="20"/>
          </w:rPr>
          <w:t>29</w:t>
        </w:r>
        <w:r w:rsidR="003A0016" w:rsidRPr="003B66D8">
          <w:rPr>
            <w:rFonts w:asciiTheme="majorBidi" w:hAnsiTheme="majorBidi" w:cstheme="majorBidi"/>
            <w:webHidden/>
            <w:sz w:val="20"/>
            <w:szCs w:val="20"/>
          </w:rPr>
          <w:fldChar w:fldCharType="end"/>
        </w:r>
      </w:hyperlink>
    </w:p>
    <w:p w14:paraId="522A1F31" w14:textId="77777777" w:rsidR="007025E1" w:rsidRPr="003B66D8" w:rsidRDefault="007025E1" w:rsidP="007025E1">
      <w:pPr>
        <w:rPr>
          <w:rFonts w:asciiTheme="majorBidi" w:hAnsiTheme="majorBidi" w:cstheme="majorBidi"/>
          <w:sz w:val="20"/>
        </w:rPr>
      </w:pPr>
    </w:p>
    <w:p w14:paraId="34FB77CA" w14:textId="6B23A116" w:rsidR="004D5C47" w:rsidRPr="003B66D8" w:rsidRDefault="001816DE">
      <w:pPr>
        <w:pStyle w:val="TOC1"/>
        <w:rPr>
          <w:rFonts w:asciiTheme="majorBidi" w:hAnsiTheme="majorBidi" w:cstheme="majorBidi"/>
          <w:b w:val="0"/>
          <w:bCs w:val="0"/>
          <w:noProof/>
          <w:sz w:val="20"/>
          <w:szCs w:val="20"/>
          <w:lang w:eastAsia="en-US"/>
        </w:rPr>
      </w:pPr>
      <w:hyperlink w:anchor="_Toc283636682" w:history="1">
        <w:r w:rsidR="004D5C47" w:rsidRPr="003B66D8">
          <w:rPr>
            <w:rStyle w:val="Hyperlink"/>
            <w:rFonts w:asciiTheme="majorBidi" w:hAnsiTheme="majorBidi" w:cstheme="majorBidi"/>
            <w:noProof/>
            <w:sz w:val="20"/>
            <w:szCs w:val="20"/>
            <w:lang w:val="en-GB"/>
          </w:rPr>
          <w:t>Part 3</w:t>
        </w:r>
        <w:r w:rsidR="004D5C47" w:rsidRPr="003B66D8">
          <w:rPr>
            <w:rFonts w:asciiTheme="majorBidi" w:hAnsiTheme="majorBidi" w:cstheme="majorBidi"/>
            <w:noProof/>
            <w:webHidden/>
            <w:sz w:val="20"/>
            <w:szCs w:val="20"/>
          </w:rPr>
          <w:tab/>
        </w:r>
        <w:r w:rsidR="003A0016" w:rsidRPr="003B66D8">
          <w:rPr>
            <w:rFonts w:asciiTheme="majorBidi" w:hAnsiTheme="majorBidi" w:cstheme="majorBidi"/>
            <w:noProof/>
            <w:webHidden/>
            <w:sz w:val="20"/>
            <w:szCs w:val="20"/>
          </w:rPr>
          <w:fldChar w:fldCharType="begin"/>
        </w:r>
        <w:r w:rsidR="004D5C47" w:rsidRPr="003B66D8">
          <w:rPr>
            <w:rFonts w:asciiTheme="majorBidi" w:hAnsiTheme="majorBidi" w:cstheme="majorBidi"/>
            <w:noProof/>
            <w:webHidden/>
            <w:sz w:val="20"/>
            <w:szCs w:val="20"/>
          </w:rPr>
          <w:instrText xml:space="preserve"> PAGEREF _Toc283636682 \h </w:instrText>
        </w:r>
        <w:r w:rsidR="003A0016" w:rsidRPr="003B66D8">
          <w:rPr>
            <w:rFonts w:asciiTheme="majorBidi" w:hAnsiTheme="majorBidi" w:cstheme="majorBidi"/>
            <w:noProof/>
            <w:webHidden/>
            <w:sz w:val="20"/>
            <w:szCs w:val="20"/>
          </w:rPr>
        </w:r>
        <w:r w:rsidR="003A0016" w:rsidRPr="003B66D8">
          <w:rPr>
            <w:rFonts w:asciiTheme="majorBidi" w:hAnsiTheme="majorBidi" w:cstheme="majorBidi"/>
            <w:noProof/>
            <w:webHidden/>
            <w:sz w:val="20"/>
            <w:szCs w:val="20"/>
          </w:rPr>
          <w:fldChar w:fldCharType="separate"/>
        </w:r>
        <w:r w:rsidR="00DB6FE2">
          <w:rPr>
            <w:rFonts w:asciiTheme="majorBidi" w:hAnsiTheme="majorBidi" w:cstheme="majorBidi"/>
            <w:noProof/>
            <w:webHidden/>
            <w:sz w:val="20"/>
            <w:szCs w:val="20"/>
          </w:rPr>
          <w:t>29</w:t>
        </w:r>
        <w:r w:rsidR="003A0016" w:rsidRPr="003B66D8">
          <w:rPr>
            <w:rFonts w:asciiTheme="majorBidi" w:hAnsiTheme="majorBidi" w:cstheme="majorBidi"/>
            <w:noProof/>
            <w:webHidden/>
            <w:sz w:val="20"/>
            <w:szCs w:val="20"/>
          </w:rPr>
          <w:fldChar w:fldCharType="end"/>
        </w:r>
      </w:hyperlink>
    </w:p>
    <w:p w14:paraId="2E2F43D2" w14:textId="65B42534" w:rsidR="004D5C47" w:rsidRPr="003B66D8" w:rsidRDefault="001816DE">
      <w:pPr>
        <w:pStyle w:val="TOC1"/>
        <w:rPr>
          <w:rFonts w:asciiTheme="majorBidi" w:hAnsiTheme="majorBidi" w:cstheme="majorBidi"/>
          <w:b w:val="0"/>
          <w:bCs w:val="0"/>
          <w:noProof/>
          <w:sz w:val="20"/>
          <w:szCs w:val="20"/>
          <w:lang w:eastAsia="en-US"/>
        </w:rPr>
      </w:pPr>
      <w:hyperlink w:anchor="_Toc283636683" w:history="1">
        <w:r w:rsidR="004D5C47" w:rsidRPr="003B66D8">
          <w:rPr>
            <w:rStyle w:val="Hyperlink"/>
            <w:rFonts w:asciiTheme="majorBidi" w:hAnsiTheme="majorBidi" w:cstheme="majorBidi"/>
            <w:smallCaps/>
            <w:noProof/>
            <w:sz w:val="20"/>
            <w:szCs w:val="20"/>
            <w:lang w:val="en-GB"/>
          </w:rPr>
          <w:t>Conditions of Contract and Contract Forms</w:t>
        </w:r>
        <w:r w:rsidR="004D5C47" w:rsidRPr="003B66D8">
          <w:rPr>
            <w:rFonts w:asciiTheme="majorBidi" w:hAnsiTheme="majorBidi" w:cstheme="majorBidi"/>
            <w:noProof/>
            <w:webHidden/>
            <w:sz w:val="20"/>
            <w:szCs w:val="20"/>
          </w:rPr>
          <w:tab/>
        </w:r>
        <w:r w:rsidR="003A0016" w:rsidRPr="003B66D8">
          <w:rPr>
            <w:rFonts w:asciiTheme="majorBidi" w:hAnsiTheme="majorBidi" w:cstheme="majorBidi"/>
            <w:noProof/>
            <w:webHidden/>
            <w:sz w:val="20"/>
            <w:szCs w:val="20"/>
          </w:rPr>
          <w:fldChar w:fldCharType="begin"/>
        </w:r>
        <w:r w:rsidR="004D5C47" w:rsidRPr="003B66D8">
          <w:rPr>
            <w:rFonts w:asciiTheme="majorBidi" w:hAnsiTheme="majorBidi" w:cstheme="majorBidi"/>
            <w:noProof/>
            <w:webHidden/>
            <w:sz w:val="20"/>
            <w:szCs w:val="20"/>
          </w:rPr>
          <w:instrText xml:space="preserve"> PAGEREF _Toc283636683 \h </w:instrText>
        </w:r>
        <w:r w:rsidR="003A0016" w:rsidRPr="003B66D8">
          <w:rPr>
            <w:rFonts w:asciiTheme="majorBidi" w:hAnsiTheme="majorBidi" w:cstheme="majorBidi"/>
            <w:noProof/>
            <w:webHidden/>
            <w:sz w:val="20"/>
            <w:szCs w:val="20"/>
          </w:rPr>
        </w:r>
        <w:r w:rsidR="003A0016" w:rsidRPr="003B66D8">
          <w:rPr>
            <w:rFonts w:asciiTheme="majorBidi" w:hAnsiTheme="majorBidi" w:cstheme="majorBidi"/>
            <w:noProof/>
            <w:webHidden/>
            <w:sz w:val="20"/>
            <w:szCs w:val="20"/>
          </w:rPr>
          <w:fldChar w:fldCharType="separate"/>
        </w:r>
        <w:r w:rsidR="00DB6FE2">
          <w:rPr>
            <w:rFonts w:asciiTheme="majorBidi" w:hAnsiTheme="majorBidi" w:cstheme="majorBidi"/>
            <w:noProof/>
            <w:webHidden/>
            <w:sz w:val="20"/>
            <w:szCs w:val="20"/>
          </w:rPr>
          <w:t>29</w:t>
        </w:r>
        <w:r w:rsidR="003A0016" w:rsidRPr="003B66D8">
          <w:rPr>
            <w:rFonts w:asciiTheme="majorBidi" w:hAnsiTheme="majorBidi" w:cstheme="majorBidi"/>
            <w:noProof/>
            <w:webHidden/>
            <w:sz w:val="20"/>
            <w:szCs w:val="20"/>
          </w:rPr>
          <w:fldChar w:fldCharType="end"/>
        </w:r>
      </w:hyperlink>
    </w:p>
    <w:p w14:paraId="6649950C" w14:textId="1EE4FE3B" w:rsidR="004D5C47" w:rsidRPr="003B66D8" w:rsidRDefault="001816DE" w:rsidP="00AF7DC2">
      <w:pPr>
        <w:pStyle w:val="TOC3"/>
        <w:rPr>
          <w:rFonts w:asciiTheme="majorBidi" w:hAnsiTheme="majorBidi" w:cstheme="majorBidi"/>
          <w:b w:val="0"/>
          <w:bCs w:val="0"/>
          <w:sz w:val="20"/>
          <w:szCs w:val="20"/>
        </w:rPr>
      </w:pPr>
      <w:hyperlink w:anchor="_Toc283636684" w:history="1">
        <w:r w:rsidR="004D5C47" w:rsidRPr="003B66D8">
          <w:rPr>
            <w:rStyle w:val="Hyperlink"/>
            <w:rFonts w:asciiTheme="majorBidi" w:hAnsiTheme="majorBidi" w:cstheme="majorBidi"/>
            <w:sz w:val="20"/>
            <w:szCs w:val="20"/>
            <w:lang w:val="en-GB"/>
          </w:rPr>
          <w:t>Section 7</w:t>
        </w:r>
        <w:r w:rsidR="004D5C47" w:rsidRPr="003B66D8">
          <w:rPr>
            <w:rFonts w:asciiTheme="majorBidi" w:hAnsiTheme="majorBidi" w:cstheme="majorBidi"/>
            <w:b w:val="0"/>
            <w:bCs w:val="0"/>
            <w:sz w:val="20"/>
            <w:szCs w:val="20"/>
          </w:rPr>
          <w:tab/>
        </w:r>
        <w:r w:rsidR="004D5C47" w:rsidRPr="003B66D8">
          <w:rPr>
            <w:rStyle w:val="Hyperlink"/>
            <w:rFonts w:asciiTheme="majorBidi" w:hAnsiTheme="majorBidi" w:cstheme="majorBidi"/>
            <w:sz w:val="20"/>
            <w:szCs w:val="20"/>
            <w:lang w:val="en-GB"/>
          </w:rPr>
          <w:t>General Conditions (GC)</w:t>
        </w:r>
        <w:r w:rsidR="004D5C47" w:rsidRPr="003B66D8">
          <w:rPr>
            <w:rFonts w:asciiTheme="majorBidi" w:hAnsiTheme="majorBidi" w:cstheme="majorBidi"/>
            <w:webHidden/>
            <w:sz w:val="20"/>
            <w:szCs w:val="20"/>
          </w:rPr>
          <w:tab/>
        </w:r>
        <w:r w:rsidR="003A0016" w:rsidRPr="003B66D8">
          <w:rPr>
            <w:rFonts w:asciiTheme="majorBidi" w:hAnsiTheme="majorBidi" w:cstheme="majorBidi"/>
            <w:webHidden/>
            <w:sz w:val="20"/>
            <w:szCs w:val="20"/>
          </w:rPr>
          <w:fldChar w:fldCharType="begin"/>
        </w:r>
        <w:r w:rsidR="004D5C47" w:rsidRPr="003B66D8">
          <w:rPr>
            <w:rFonts w:asciiTheme="majorBidi" w:hAnsiTheme="majorBidi" w:cstheme="majorBidi"/>
            <w:webHidden/>
            <w:sz w:val="20"/>
            <w:szCs w:val="20"/>
          </w:rPr>
          <w:instrText xml:space="preserve"> PAGEREF _Toc283636684 \h </w:instrText>
        </w:r>
        <w:r w:rsidR="003A0016" w:rsidRPr="003B66D8">
          <w:rPr>
            <w:rFonts w:asciiTheme="majorBidi" w:hAnsiTheme="majorBidi" w:cstheme="majorBidi"/>
            <w:webHidden/>
            <w:sz w:val="20"/>
            <w:szCs w:val="20"/>
          </w:rPr>
        </w:r>
        <w:r w:rsidR="003A0016" w:rsidRPr="003B66D8">
          <w:rPr>
            <w:rFonts w:asciiTheme="majorBidi" w:hAnsiTheme="majorBidi" w:cstheme="majorBidi"/>
            <w:webHidden/>
            <w:sz w:val="20"/>
            <w:szCs w:val="20"/>
          </w:rPr>
          <w:fldChar w:fldCharType="separate"/>
        </w:r>
        <w:r w:rsidR="00DB6FE2">
          <w:rPr>
            <w:rFonts w:asciiTheme="majorBidi" w:hAnsiTheme="majorBidi" w:cstheme="majorBidi"/>
            <w:b w:val="0"/>
            <w:bCs w:val="0"/>
            <w:webHidden/>
            <w:sz w:val="20"/>
            <w:szCs w:val="20"/>
          </w:rPr>
          <w:t>Error! Bookmark not defined.</w:t>
        </w:r>
        <w:r w:rsidR="003A0016" w:rsidRPr="003B66D8">
          <w:rPr>
            <w:rFonts w:asciiTheme="majorBidi" w:hAnsiTheme="majorBidi" w:cstheme="majorBidi"/>
            <w:webHidden/>
            <w:sz w:val="20"/>
            <w:szCs w:val="20"/>
          </w:rPr>
          <w:fldChar w:fldCharType="end"/>
        </w:r>
      </w:hyperlink>
    </w:p>
    <w:p w14:paraId="2FE7CB52" w14:textId="791DBD50" w:rsidR="004D5C47" w:rsidRPr="003B66D8" w:rsidRDefault="001816DE">
      <w:pPr>
        <w:pStyle w:val="TOC3"/>
        <w:rPr>
          <w:rFonts w:asciiTheme="majorBidi" w:hAnsiTheme="majorBidi" w:cstheme="majorBidi"/>
          <w:b w:val="0"/>
          <w:bCs w:val="0"/>
          <w:sz w:val="20"/>
          <w:szCs w:val="20"/>
        </w:rPr>
      </w:pPr>
      <w:hyperlink w:anchor="_Toc283636882" w:history="1">
        <w:r w:rsidR="004D5C47" w:rsidRPr="003B66D8">
          <w:rPr>
            <w:rStyle w:val="Hyperlink"/>
            <w:rFonts w:asciiTheme="majorBidi" w:hAnsiTheme="majorBidi" w:cstheme="majorBidi"/>
            <w:sz w:val="20"/>
            <w:szCs w:val="20"/>
            <w:lang w:val="en-GB"/>
          </w:rPr>
          <w:t>Section 8</w:t>
        </w:r>
        <w:r w:rsidR="004D5C47" w:rsidRPr="003B66D8">
          <w:rPr>
            <w:rFonts w:asciiTheme="majorBidi" w:hAnsiTheme="majorBidi" w:cstheme="majorBidi"/>
            <w:b w:val="0"/>
            <w:bCs w:val="0"/>
            <w:sz w:val="20"/>
            <w:szCs w:val="20"/>
          </w:rPr>
          <w:tab/>
        </w:r>
        <w:r w:rsidR="004D5C47" w:rsidRPr="003B66D8">
          <w:rPr>
            <w:rStyle w:val="Hyperlink"/>
            <w:rFonts w:asciiTheme="majorBidi" w:hAnsiTheme="majorBidi" w:cstheme="majorBidi"/>
            <w:sz w:val="20"/>
            <w:szCs w:val="20"/>
            <w:lang w:val="en-GB"/>
          </w:rPr>
          <w:t>Particular Conditions</w:t>
        </w:r>
        <w:r w:rsidR="004D5C47" w:rsidRPr="003B66D8">
          <w:rPr>
            <w:rFonts w:asciiTheme="majorBidi" w:hAnsiTheme="majorBidi" w:cstheme="majorBidi"/>
            <w:webHidden/>
            <w:sz w:val="20"/>
            <w:szCs w:val="20"/>
          </w:rPr>
          <w:tab/>
        </w:r>
        <w:r w:rsidR="003A0016" w:rsidRPr="003B66D8">
          <w:rPr>
            <w:rFonts w:asciiTheme="majorBidi" w:hAnsiTheme="majorBidi" w:cstheme="majorBidi"/>
            <w:webHidden/>
            <w:sz w:val="20"/>
            <w:szCs w:val="20"/>
          </w:rPr>
          <w:fldChar w:fldCharType="begin"/>
        </w:r>
        <w:r w:rsidR="004D5C47" w:rsidRPr="003B66D8">
          <w:rPr>
            <w:rFonts w:asciiTheme="majorBidi" w:hAnsiTheme="majorBidi" w:cstheme="majorBidi"/>
            <w:webHidden/>
            <w:sz w:val="20"/>
            <w:szCs w:val="20"/>
          </w:rPr>
          <w:instrText xml:space="preserve"> PAGEREF _Toc283636882 \h </w:instrText>
        </w:r>
        <w:r w:rsidR="003A0016" w:rsidRPr="003B66D8">
          <w:rPr>
            <w:rFonts w:asciiTheme="majorBidi" w:hAnsiTheme="majorBidi" w:cstheme="majorBidi"/>
            <w:webHidden/>
            <w:sz w:val="20"/>
            <w:szCs w:val="20"/>
          </w:rPr>
        </w:r>
        <w:r w:rsidR="003A0016" w:rsidRPr="003B66D8">
          <w:rPr>
            <w:rFonts w:asciiTheme="majorBidi" w:hAnsiTheme="majorBidi" w:cstheme="majorBidi"/>
            <w:webHidden/>
            <w:sz w:val="20"/>
            <w:szCs w:val="20"/>
          </w:rPr>
          <w:fldChar w:fldCharType="separate"/>
        </w:r>
        <w:r w:rsidR="00DB6FE2">
          <w:rPr>
            <w:rFonts w:asciiTheme="majorBidi" w:hAnsiTheme="majorBidi" w:cstheme="majorBidi"/>
            <w:webHidden/>
            <w:sz w:val="20"/>
            <w:szCs w:val="20"/>
          </w:rPr>
          <w:t>29</w:t>
        </w:r>
        <w:r w:rsidR="003A0016" w:rsidRPr="003B66D8">
          <w:rPr>
            <w:rFonts w:asciiTheme="majorBidi" w:hAnsiTheme="majorBidi" w:cstheme="majorBidi"/>
            <w:webHidden/>
            <w:sz w:val="20"/>
            <w:szCs w:val="20"/>
          </w:rPr>
          <w:fldChar w:fldCharType="end"/>
        </w:r>
      </w:hyperlink>
    </w:p>
    <w:p w14:paraId="6A6FDA16" w14:textId="35E3AFBF" w:rsidR="004D5C47" w:rsidRPr="003B66D8" w:rsidRDefault="001816DE">
      <w:pPr>
        <w:pStyle w:val="TOC3"/>
        <w:rPr>
          <w:rStyle w:val="Hyperlink"/>
          <w:rFonts w:asciiTheme="majorBidi" w:hAnsiTheme="majorBidi" w:cstheme="majorBidi"/>
          <w:sz w:val="20"/>
          <w:szCs w:val="20"/>
        </w:rPr>
      </w:pPr>
      <w:hyperlink w:anchor="_Toc283636885" w:history="1">
        <w:r w:rsidR="004D5C47" w:rsidRPr="003B66D8">
          <w:rPr>
            <w:rStyle w:val="Hyperlink"/>
            <w:rFonts w:asciiTheme="majorBidi" w:hAnsiTheme="majorBidi" w:cstheme="majorBidi"/>
            <w:sz w:val="20"/>
            <w:szCs w:val="20"/>
            <w:lang w:val="en-GB"/>
          </w:rPr>
          <w:t>Section 9</w:t>
        </w:r>
        <w:r w:rsidR="004D5C47" w:rsidRPr="003B66D8">
          <w:rPr>
            <w:rFonts w:asciiTheme="majorBidi" w:hAnsiTheme="majorBidi" w:cstheme="majorBidi"/>
            <w:b w:val="0"/>
            <w:bCs w:val="0"/>
            <w:sz w:val="20"/>
            <w:szCs w:val="20"/>
          </w:rPr>
          <w:tab/>
        </w:r>
        <w:r w:rsidR="004D5C47" w:rsidRPr="003B66D8">
          <w:rPr>
            <w:rStyle w:val="Hyperlink"/>
            <w:rFonts w:asciiTheme="majorBidi" w:hAnsiTheme="majorBidi" w:cstheme="majorBidi"/>
            <w:sz w:val="20"/>
            <w:szCs w:val="20"/>
            <w:lang w:val="en-GB"/>
          </w:rPr>
          <w:t>Annex to the Particular Conditions</w:t>
        </w:r>
        <w:r w:rsidR="004D5C47" w:rsidRPr="003B66D8">
          <w:rPr>
            <w:rFonts w:asciiTheme="majorBidi" w:hAnsiTheme="majorBidi" w:cstheme="majorBidi"/>
            <w:webHidden/>
            <w:sz w:val="20"/>
            <w:szCs w:val="20"/>
          </w:rPr>
          <w:tab/>
        </w:r>
        <w:r w:rsidR="003A0016" w:rsidRPr="003B66D8">
          <w:rPr>
            <w:rFonts w:asciiTheme="majorBidi" w:hAnsiTheme="majorBidi" w:cstheme="majorBidi"/>
            <w:webHidden/>
            <w:sz w:val="20"/>
            <w:szCs w:val="20"/>
          </w:rPr>
          <w:fldChar w:fldCharType="begin"/>
        </w:r>
        <w:r w:rsidR="004D5C47" w:rsidRPr="003B66D8">
          <w:rPr>
            <w:rFonts w:asciiTheme="majorBidi" w:hAnsiTheme="majorBidi" w:cstheme="majorBidi"/>
            <w:webHidden/>
            <w:sz w:val="20"/>
            <w:szCs w:val="20"/>
          </w:rPr>
          <w:instrText xml:space="preserve"> PAGEREF _Toc283636885 \h </w:instrText>
        </w:r>
        <w:r w:rsidR="003A0016" w:rsidRPr="003B66D8">
          <w:rPr>
            <w:rFonts w:asciiTheme="majorBidi" w:hAnsiTheme="majorBidi" w:cstheme="majorBidi"/>
            <w:webHidden/>
            <w:sz w:val="20"/>
            <w:szCs w:val="20"/>
          </w:rPr>
        </w:r>
        <w:r w:rsidR="003A0016" w:rsidRPr="003B66D8">
          <w:rPr>
            <w:rFonts w:asciiTheme="majorBidi" w:hAnsiTheme="majorBidi" w:cstheme="majorBidi"/>
            <w:webHidden/>
            <w:sz w:val="20"/>
            <w:szCs w:val="20"/>
          </w:rPr>
          <w:fldChar w:fldCharType="separate"/>
        </w:r>
        <w:r w:rsidR="00DB6FE2">
          <w:rPr>
            <w:rFonts w:asciiTheme="majorBidi" w:hAnsiTheme="majorBidi" w:cstheme="majorBidi"/>
            <w:webHidden/>
            <w:sz w:val="20"/>
            <w:szCs w:val="20"/>
          </w:rPr>
          <w:t>29</w:t>
        </w:r>
        <w:r w:rsidR="003A0016" w:rsidRPr="003B66D8">
          <w:rPr>
            <w:rFonts w:asciiTheme="majorBidi" w:hAnsiTheme="majorBidi" w:cstheme="majorBidi"/>
            <w:webHidden/>
            <w:sz w:val="20"/>
            <w:szCs w:val="20"/>
          </w:rPr>
          <w:fldChar w:fldCharType="end"/>
        </w:r>
      </w:hyperlink>
    </w:p>
    <w:p w14:paraId="600E5AE7" w14:textId="77777777" w:rsidR="007025E1" w:rsidRPr="003B66D8" w:rsidRDefault="007025E1" w:rsidP="007025E1">
      <w:pPr>
        <w:rPr>
          <w:rFonts w:asciiTheme="majorBidi" w:hAnsiTheme="majorBidi" w:cstheme="majorBidi"/>
          <w:sz w:val="20"/>
        </w:rPr>
      </w:pPr>
    </w:p>
    <w:p w14:paraId="21C232C0" w14:textId="77777777" w:rsidR="004D5C47" w:rsidRPr="003B66D8" w:rsidRDefault="004D5C47">
      <w:pPr>
        <w:pStyle w:val="TOC2"/>
        <w:tabs>
          <w:tab w:val="right" w:leader="dot" w:pos="8636"/>
        </w:tabs>
        <w:rPr>
          <w:rFonts w:asciiTheme="majorBidi" w:hAnsiTheme="majorBidi" w:cstheme="majorBidi"/>
          <w:noProof/>
          <w:sz w:val="22"/>
          <w:szCs w:val="22"/>
        </w:rPr>
      </w:pPr>
    </w:p>
    <w:p w14:paraId="3221B9A1" w14:textId="77777777" w:rsidR="008E216A" w:rsidRPr="003B66D8" w:rsidRDefault="003A0016" w:rsidP="00B96C92">
      <w:pPr>
        <w:spacing w:before="120" w:after="120"/>
        <w:rPr>
          <w:rFonts w:asciiTheme="majorBidi" w:hAnsiTheme="majorBidi" w:cstheme="majorBidi"/>
          <w:b/>
          <w:bCs/>
          <w:color w:val="000000"/>
          <w:sz w:val="16"/>
          <w:szCs w:val="24"/>
          <w:lang w:eastAsia="zh-CN"/>
        </w:rPr>
      </w:pPr>
      <w:r w:rsidRPr="003B66D8">
        <w:rPr>
          <w:rFonts w:asciiTheme="majorBidi" w:hAnsiTheme="majorBidi" w:cstheme="majorBidi"/>
          <w:b/>
          <w:bCs/>
          <w:color w:val="000000"/>
          <w:sz w:val="16"/>
          <w:szCs w:val="24"/>
          <w:lang w:eastAsia="zh-CN"/>
        </w:rPr>
        <w:fldChar w:fldCharType="end"/>
      </w:r>
    </w:p>
    <w:p w14:paraId="52DB3313" w14:textId="77777777" w:rsidR="00AC2D90" w:rsidRPr="003B66D8" w:rsidRDefault="00AC2D90" w:rsidP="00B96C92">
      <w:pPr>
        <w:spacing w:before="120" w:after="120"/>
        <w:rPr>
          <w:rFonts w:asciiTheme="majorBidi" w:hAnsiTheme="majorBidi" w:cstheme="majorBidi"/>
          <w:b/>
          <w:bCs/>
          <w:color w:val="000000"/>
          <w:sz w:val="16"/>
          <w:szCs w:val="24"/>
          <w:lang w:eastAsia="zh-CN"/>
        </w:rPr>
      </w:pPr>
    </w:p>
    <w:p w14:paraId="3E4334B9" w14:textId="77777777" w:rsidR="00AC2D90" w:rsidRPr="003B66D8" w:rsidRDefault="00AC2D90" w:rsidP="00B96C92">
      <w:pPr>
        <w:spacing w:before="120" w:after="120"/>
        <w:rPr>
          <w:rFonts w:asciiTheme="majorBidi" w:hAnsiTheme="majorBidi" w:cstheme="majorBidi"/>
          <w:b/>
          <w:bCs/>
          <w:color w:val="000000"/>
          <w:sz w:val="16"/>
          <w:szCs w:val="24"/>
          <w:lang w:eastAsia="zh-CN"/>
        </w:rPr>
      </w:pPr>
    </w:p>
    <w:p w14:paraId="334A685C" w14:textId="77777777" w:rsidR="00AC2D90" w:rsidRPr="003B66D8" w:rsidRDefault="00AC2D90" w:rsidP="00B96C92">
      <w:pPr>
        <w:spacing w:before="120" w:after="120"/>
        <w:rPr>
          <w:rFonts w:asciiTheme="majorBidi" w:hAnsiTheme="majorBidi" w:cstheme="majorBidi"/>
          <w:b/>
          <w:bCs/>
          <w:color w:val="000000"/>
          <w:sz w:val="16"/>
          <w:szCs w:val="24"/>
          <w:lang w:eastAsia="zh-CN"/>
        </w:rPr>
      </w:pPr>
    </w:p>
    <w:p w14:paraId="48927261" w14:textId="77777777" w:rsidR="00AC2D90" w:rsidRPr="003B66D8" w:rsidRDefault="00AC2D90" w:rsidP="00B96C92">
      <w:pPr>
        <w:spacing w:before="120" w:after="120"/>
        <w:rPr>
          <w:rFonts w:asciiTheme="majorBidi" w:hAnsiTheme="majorBidi" w:cstheme="majorBidi"/>
          <w:b/>
          <w:bCs/>
          <w:color w:val="000000"/>
          <w:sz w:val="16"/>
          <w:szCs w:val="24"/>
          <w:lang w:eastAsia="zh-CN"/>
        </w:rPr>
      </w:pPr>
    </w:p>
    <w:p w14:paraId="353ACEBA" w14:textId="77777777" w:rsidR="00AC2D90" w:rsidRPr="003B66D8" w:rsidRDefault="00AC2D90" w:rsidP="00B96C92">
      <w:pPr>
        <w:spacing w:before="120" w:after="120"/>
        <w:rPr>
          <w:rFonts w:asciiTheme="majorBidi" w:hAnsiTheme="majorBidi" w:cstheme="majorBidi"/>
          <w:b/>
          <w:bCs/>
          <w:color w:val="000000"/>
          <w:sz w:val="16"/>
          <w:szCs w:val="24"/>
          <w:lang w:eastAsia="zh-CN"/>
        </w:rPr>
      </w:pPr>
    </w:p>
    <w:p w14:paraId="2C198718" w14:textId="77777777" w:rsidR="00AC2D90" w:rsidRPr="003B66D8" w:rsidRDefault="00AC2D90" w:rsidP="00B96C92">
      <w:pPr>
        <w:spacing w:before="120" w:after="120"/>
        <w:rPr>
          <w:rFonts w:asciiTheme="majorBidi" w:hAnsiTheme="majorBidi" w:cstheme="majorBidi"/>
          <w:b/>
          <w:bCs/>
          <w:color w:val="000000"/>
          <w:sz w:val="16"/>
          <w:szCs w:val="24"/>
          <w:lang w:eastAsia="zh-CN"/>
        </w:rPr>
      </w:pPr>
    </w:p>
    <w:p w14:paraId="6A606F2B" w14:textId="77777777" w:rsidR="00AC2D90" w:rsidRPr="003B66D8" w:rsidRDefault="00AC2D90" w:rsidP="00B96C92">
      <w:pPr>
        <w:spacing w:before="120" w:after="120"/>
        <w:rPr>
          <w:rFonts w:asciiTheme="majorBidi" w:hAnsiTheme="majorBidi" w:cstheme="majorBidi"/>
          <w:b/>
          <w:bCs/>
          <w:color w:val="000000"/>
          <w:sz w:val="16"/>
          <w:szCs w:val="24"/>
          <w:lang w:eastAsia="zh-CN"/>
        </w:rPr>
      </w:pPr>
    </w:p>
    <w:p w14:paraId="1095C174" w14:textId="77777777" w:rsidR="00AC2D90" w:rsidRPr="003B66D8" w:rsidRDefault="00AC2D90" w:rsidP="00B96C92">
      <w:pPr>
        <w:spacing w:before="120" w:after="120"/>
        <w:rPr>
          <w:rFonts w:asciiTheme="majorBidi" w:hAnsiTheme="majorBidi" w:cstheme="majorBidi"/>
          <w:b/>
          <w:bCs/>
          <w:color w:val="000000"/>
          <w:sz w:val="16"/>
          <w:szCs w:val="24"/>
          <w:lang w:eastAsia="zh-CN"/>
        </w:rPr>
      </w:pPr>
    </w:p>
    <w:p w14:paraId="5C2B4A24" w14:textId="77777777" w:rsidR="00AC2D90" w:rsidRPr="003B66D8" w:rsidRDefault="00AC2D90" w:rsidP="00B96C92">
      <w:pPr>
        <w:spacing w:before="120" w:after="120"/>
        <w:rPr>
          <w:rFonts w:asciiTheme="majorBidi" w:hAnsiTheme="majorBidi" w:cstheme="majorBidi"/>
          <w:b/>
          <w:bCs/>
          <w:color w:val="000000"/>
          <w:sz w:val="16"/>
          <w:szCs w:val="24"/>
          <w:lang w:eastAsia="zh-CN"/>
        </w:rPr>
      </w:pPr>
    </w:p>
    <w:p w14:paraId="03C84077" w14:textId="77777777" w:rsidR="00AC2D90" w:rsidRPr="003B66D8" w:rsidRDefault="00AC2D90" w:rsidP="00B96C92">
      <w:pPr>
        <w:spacing w:before="120" w:after="120"/>
        <w:rPr>
          <w:rFonts w:asciiTheme="majorBidi" w:hAnsiTheme="majorBidi" w:cstheme="majorBidi"/>
          <w:b/>
          <w:bCs/>
          <w:color w:val="000000"/>
          <w:sz w:val="16"/>
          <w:szCs w:val="24"/>
          <w:lang w:eastAsia="zh-CN"/>
        </w:rPr>
      </w:pPr>
    </w:p>
    <w:p w14:paraId="345DD299" w14:textId="77777777" w:rsidR="00F30E10" w:rsidRPr="003B66D8" w:rsidRDefault="00F30E10" w:rsidP="00710A51">
      <w:pPr>
        <w:spacing w:before="120" w:after="120"/>
        <w:jc w:val="center"/>
        <w:rPr>
          <w:rFonts w:asciiTheme="majorBidi" w:hAnsiTheme="majorBidi" w:cstheme="majorBidi"/>
          <w:b/>
          <w:bCs/>
          <w:color w:val="000000"/>
          <w:sz w:val="16"/>
          <w:szCs w:val="24"/>
          <w:lang w:eastAsia="zh-CN"/>
        </w:rPr>
      </w:pPr>
    </w:p>
    <w:p w14:paraId="0E65085C" w14:textId="77777777" w:rsidR="00FF6329" w:rsidRPr="003B66D8" w:rsidRDefault="00657171" w:rsidP="00F30E10">
      <w:pPr>
        <w:pStyle w:val="Heading1"/>
        <w:rPr>
          <w:rFonts w:asciiTheme="majorBidi" w:hAnsiTheme="majorBidi" w:cstheme="majorBidi"/>
          <w:lang w:val="en-GB"/>
        </w:rPr>
      </w:pPr>
      <w:bookmarkStart w:id="1" w:name="_Hlk283637159"/>
      <w:r w:rsidRPr="003B66D8">
        <w:rPr>
          <w:rFonts w:asciiTheme="majorBidi" w:hAnsiTheme="majorBidi" w:cstheme="majorBidi"/>
          <w:lang w:val="en-GB"/>
        </w:rPr>
        <w:lastRenderedPageBreak/>
        <w:t>Acronyms</w:t>
      </w:r>
    </w:p>
    <w:bookmarkEnd w:id="1"/>
    <w:p w14:paraId="54FE5D8E" w14:textId="77777777" w:rsidR="00FF6329" w:rsidRPr="003B66D8" w:rsidRDefault="00FF6329" w:rsidP="00710A51">
      <w:pPr>
        <w:spacing w:before="120" w:after="120"/>
        <w:rPr>
          <w:rFonts w:asciiTheme="majorBidi" w:hAnsiTheme="majorBidi" w:cstheme="majorBidi"/>
          <w:color w:val="000000"/>
          <w:sz w:val="20"/>
          <w:lang w:val="en-GB"/>
        </w:rPr>
      </w:pPr>
    </w:p>
    <w:p w14:paraId="3D57E9E7" w14:textId="77777777" w:rsidR="00253462" w:rsidRPr="003B66D8" w:rsidRDefault="00253462" w:rsidP="00672368">
      <w:pPr>
        <w:rPr>
          <w:rFonts w:asciiTheme="majorBidi" w:hAnsiTheme="majorBidi" w:cstheme="majorBidi"/>
          <w:color w:val="000000"/>
          <w:sz w:val="20"/>
          <w:lang w:val="en-GB"/>
        </w:rPr>
      </w:pPr>
    </w:p>
    <w:p w14:paraId="70B50A2C" w14:textId="77777777" w:rsidR="00672368" w:rsidRPr="003B66D8" w:rsidRDefault="00672368" w:rsidP="00672368">
      <w:pPr>
        <w:rPr>
          <w:rFonts w:asciiTheme="majorBidi" w:hAnsiTheme="majorBidi" w:cstheme="majorBidi"/>
          <w:color w:val="000000"/>
          <w:sz w:val="20"/>
          <w:lang w:val="en-GB"/>
        </w:rPr>
      </w:pPr>
      <w:r w:rsidRPr="003B66D8">
        <w:rPr>
          <w:rFonts w:asciiTheme="majorBidi" w:hAnsiTheme="majorBidi" w:cstheme="majorBidi"/>
          <w:color w:val="000000"/>
          <w:sz w:val="20"/>
          <w:lang w:val="en-GB"/>
        </w:rPr>
        <w:t>AFN</w:t>
      </w:r>
      <w:r w:rsidRPr="003B66D8">
        <w:rPr>
          <w:rFonts w:asciiTheme="majorBidi" w:hAnsiTheme="majorBidi" w:cstheme="majorBidi"/>
          <w:color w:val="000000"/>
          <w:sz w:val="20"/>
          <w:lang w:val="en-GB"/>
        </w:rPr>
        <w:tab/>
      </w:r>
      <w:r w:rsidRPr="003B66D8">
        <w:rPr>
          <w:rFonts w:asciiTheme="majorBidi" w:hAnsiTheme="majorBidi" w:cstheme="majorBidi"/>
          <w:color w:val="000000"/>
          <w:sz w:val="20"/>
          <w:lang w:val="en-GB"/>
        </w:rPr>
        <w:tab/>
        <w:t xml:space="preserve">Afghani, </w:t>
      </w:r>
      <w:r w:rsidR="00E63AFC" w:rsidRPr="003B66D8">
        <w:rPr>
          <w:rFonts w:asciiTheme="majorBidi" w:hAnsiTheme="majorBidi" w:cstheme="majorBidi"/>
          <w:color w:val="000000"/>
          <w:sz w:val="20"/>
          <w:lang w:val="en-GB"/>
        </w:rPr>
        <w:t xml:space="preserve">Afghan </w:t>
      </w:r>
      <w:r w:rsidRPr="003B66D8">
        <w:rPr>
          <w:rFonts w:asciiTheme="majorBidi" w:hAnsiTheme="majorBidi" w:cstheme="majorBidi"/>
          <w:color w:val="000000"/>
          <w:sz w:val="20"/>
          <w:lang w:val="en-GB"/>
        </w:rPr>
        <w:t>National Currency</w:t>
      </w:r>
    </w:p>
    <w:p w14:paraId="6C543038" w14:textId="77777777" w:rsidR="00657171" w:rsidRPr="003B66D8" w:rsidRDefault="00253462" w:rsidP="00672368">
      <w:pPr>
        <w:rPr>
          <w:rFonts w:asciiTheme="majorBidi" w:hAnsiTheme="majorBidi" w:cstheme="majorBidi"/>
          <w:color w:val="000000"/>
          <w:sz w:val="20"/>
          <w:lang w:val="en-GB"/>
        </w:rPr>
      </w:pPr>
      <w:r w:rsidRPr="003B66D8">
        <w:rPr>
          <w:rFonts w:asciiTheme="majorBidi" w:hAnsiTheme="majorBidi" w:cstheme="majorBidi"/>
          <w:color w:val="000000"/>
          <w:sz w:val="20"/>
          <w:lang w:val="en-GB"/>
        </w:rPr>
        <w:t>BDS</w:t>
      </w:r>
      <w:r w:rsidRPr="003B66D8">
        <w:rPr>
          <w:rFonts w:asciiTheme="majorBidi" w:hAnsiTheme="majorBidi" w:cstheme="majorBidi"/>
          <w:color w:val="000000"/>
          <w:sz w:val="20"/>
          <w:lang w:val="en-GB"/>
        </w:rPr>
        <w:tab/>
      </w:r>
      <w:r w:rsidRPr="003B66D8">
        <w:rPr>
          <w:rFonts w:asciiTheme="majorBidi" w:hAnsiTheme="majorBidi" w:cstheme="majorBidi"/>
          <w:color w:val="000000"/>
          <w:sz w:val="20"/>
          <w:lang w:val="en-GB"/>
        </w:rPr>
        <w:tab/>
        <w:t>Bidding Data Sheet</w:t>
      </w:r>
    </w:p>
    <w:p w14:paraId="74CAC675" w14:textId="77777777" w:rsidR="00A900CE" w:rsidRPr="003B66D8" w:rsidRDefault="00A900CE" w:rsidP="00672368">
      <w:pPr>
        <w:rPr>
          <w:rFonts w:asciiTheme="majorBidi" w:hAnsiTheme="majorBidi" w:cstheme="majorBidi"/>
          <w:color w:val="000000"/>
          <w:sz w:val="20"/>
          <w:lang w:val="en-GB"/>
        </w:rPr>
      </w:pPr>
      <w:r w:rsidRPr="003B66D8">
        <w:rPr>
          <w:rFonts w:asciiTheme="majorBidi" w:hAnsiTheme="majorBidi" w:cstheme="majorBidi"/>
          <w:color w:val="000000"/>
          <w:sz w:val="20"/>
          <w:lang w:val="en-GB"/>
        </w:rPr>
        <w:t>BRT</w:t>
      </w:r>
      <w:r w:rsidRPr="003B66D8">
        <w:rPr>
          <w:rFonts w:asciiTheme="majorBidi" w:hAnsiTheme="majorBidi" w:cstheme="majorBidi"/>
          <w:color w:val="000000"/>
          <w:sz w:val="20"/>
          <w:lang w:val="en-GB"/>
        </w:rPr>
        <w:tab/>
      </w:r>
      <w:r w:rsidRPr="003B66D8">
        <w:rPr>
          <w:rFonts w:asciiTheme="majorBidi" w:hAnsiTheme="majorBidi" w:cstheme="majorBidi"/>
          <w:color w:val="000000"/>
          <w:sz w:val="20"/>
          <w:lang w:val="en-GB"/>
        </w:rPr>
        <w:tab/>
        <w:t>Business Receipt Tax</w:t>
      </w:r>
    </w:p>
    <w:p w14:paraId="222C68EC" w14:textId="77777777" w:rsidR="00C62FF2" w:rsidRPr="003B66D8" w:rsidRDefault="00C62FF2" w:rsidP="00672368">
      <w:pPr>
        <w:rPr>
          <w:rFonts w:asciiTheme="majorBidi" w:hAnsiTheme="majorBidi" w:cstheme="majorBidi"/>
          <w:color w:val="000000"/>
          <w:sz w:val="20"/>
          <w:lang w:val="en-GB"/>
        </w:rPr>
      </w:pPr>
      <w:r w:rsidRPr="003B66D8">
        <w:rPr>
          <w:rFonts w:asciiTheme="majorBidi" w:hAnsiTheme="majorBidi" w:cstheme="majorBidi"/>
          <w:color w:val="000000"/>
          <w:sz w:val="20"/>
          <w:lang w:val="en-GB"/>
        </w:rPr>
        <w:t>GC</w:t>
      </w:r>
      <w:r w:rsidRPr="003B66D8">
        <w:rPr>
          <w:rFonts w:asciiTheme="majorBidi" w:hAnsiTheme="majorBidi" w:cstheme="majorBidi"/>
          <w:color w:val="000000"/>
          <w:sz w:val="20"/>
          <w:lang w:val="en-GB"/>
        </w:rPr>
        <w:tab/>
      </w:r>
      <w:r w:rsidRPr="003B66D8">
        <w:rPr>
          <w:rFonts w:asciiTheme="majorBidi" w:hAnsiTheme="majorBidi" w:cstheme="majorBidi"/>
          <w:color w:val="000000"/>
          <w:sz w:val="20"/>
          <w:lang w:val="en-GB"/>
        </w:rPr>
        <w:tab/>
        <w:t>General Conditions</w:t>
      </w:r>
    </w:p>
    <w:p w14:paraId="1CC1E74D" w14:textId="77777777" w:rsidR="00253462" w:rsidRPr="003B66D8" w:rsidRDefault="00253462" w:rsidP="00672368">
      <w:pPr>
        <w:rPr>
          <w:rFonts w:asciiTheme="majorBidi" w:hAnsiTheme="majorBidi" w:cstheme="majorBidi"/>
          <w:color w:val="000000"/>
          <w:sz w:val="20"/>
          <w:lang w:val="en-GB"/>
        </w:rPr>
      </w:pPr>
      <w:r w:rsidRPr="003B66D8">
        <w:rPr>
          <w:rFonts w:asciiTheme="majorBidi" w:hAnsiTheme="majorBidi" w:cstheme="majorBidi"/>
          <w:color w:val="000000"/>
          <w:sz w:val="20"/>
          <w:lang w:val="en-GB"/>
        </w:rPr>
        <w:t>G</w:t>
      </w:r>
      <w:r w:rsidR="00B01555" w:rsidRPr="003B66D8">
        <w:rPr>
          <w:rFonts w:asciiTheme="majorBidi" w:hAnsiTheme="majorBidi" w:cstheme="majorBidi"/>
          <w:color w:val="000000"/>
          <w:sz w:val="20"/>
          <w:lang w:val="en-GB"/>
        </w:rPr>
        <w:t>o</w:t>
      </w:r>
      <w:r w:rsidRPr="003B66D8">
        <w:rPr>
          <w:rFonts w:asciiTheme="majorBidi" w:hAnsiTheme="majorBidi" w:cstheme="majorBidi"/>
          <w:color w:val="000000"/>
          <w:sz w:val="20"/>
          <w:lang w:val="en-GB"/>
        </w:rPr>
        <w:t>A</w:t>
      </w:r>
      <w:r w:rsidRPr="003B66D8">
        <w:rPr>
          <w:rFonts w:asciiTheme="majorBidi" w:hAnsiTheme="majorBidi" w:cstheme="majorBidi"/>
          <w:color w:val="000000"/>
          <w:sz w:val="20"/>
          <w:lang w:val="en-GB"/>
        </w:rPr>
        <w:tab/>
      </w:r>
      <w:r w:rsidRPr="003B66D8">
        <w:rPr>
          <w:rFonts w:asciiTheme="majorBidi" w:hAnsiTheme="majorBidi" w:cstheme="majorBidi"/>
          <w:color w:val="000000"/>
          <w:sz w:val="20"/>
          <w:lang w:val="en-GB"/>
        </w:rPr>
        <w:tab/>
        <w:t>Government of Afghanistan</w:t>
      </w:r>
    </w:p>
    <w:p w14:paraId="55D325FA" w14:textId="77777777" w:rsidR="00A4628C" w:rsidRPr="003B66D8" w:rsidRDefault="00A4628C" w:rsidP="00672368">
      <w:pPr>
        <w:rPr>
          <w:rFonts w:asciiTheme="majorBidi" w:hAnsiTheme="majorBidi" w:cstheme="majorBidi"/>
          <w:color w:val="000000"/>
          <w:sz w:val="20"/>
          <w:lang w:val="en-GB"/>
        </w:rPr>
      </w:pPr>
      <w:r w:rsidRPr="003B66D8">
        <w:rPr>
          <w:rFonts w:asciiTheme="majorBidi" w:hAnsiTheme="majorBidi" w:cstheme="majorBidi"/>
          <w:color w:val="000000"/>
          <w:sz w:val="20"/>
          <w:lang w:val="en-GB"/>
        </w:rPr>
        <w:t>GTS</w:t>
      </w:r>
      <w:r w:rsidRPr="003B66D8">
        <w:rPr>
          <w:rFonts w:asciiTheme="majorBidi" w:hAnsiTheme="majorBidi" w:cstheme="majorBidi"/>
          <w:color w:val="000000"/>
          <w:sz w:val="20"/>
          <w:lang w:val="en-GB"/>
        </w:rPr>
        <w:tab/>
      </w:r>
      <w:r w:rsidRPr="003B66D8">
        <w:rPr>
          <w:rFonts w:asciiTheme="majorBidi" w:hAnsiTheme="majorBidi" w:cstheme="majorBidi"/>
          <w:color w:val="000000"/>
          <w:sz w:val="20"/>
          <w:lang w:val="en-GB"/>
        </w:rPr>
        <w:tab/>
        <w:t>General Technical Specifications</w:t>
      </w:r>
    </w:p>
    <w:p w14:paraId="2064B9B8" w14:textId="77777777" w:rsidR="00253462" w:rsidRPr="003B66D8" w:rsidRDefault="00253462" w:rsidP="00672368">
      <w:pPr>
        <w:rPr>
          <w:rFonts w:asciiTheme="majorBidi" w:hAnsiTheme="majorBidi" w:cstheme="majorBidi"/>
          <w:color w:val="000000"/>
          <w:sz w:val="20"/>
          <w:lang w:val="en-GB"/>
        </w:rPr>
      </w:pPr>
      <w:r w:rsidRPr="003B66D8">
        <w:rPr>
          <w:rFonts w:asciiTheme="majorBidi" w:hAnsiTheme="majorBidi" w:cstheme="majorBidi"/>
          <w:color w:val="000000"/>
          <w:sz w:val="20"/>
          <w:lang w:val="en-GB"/>
        </w:rPr>
        <w:t>ITB</w:t>
      </w:r>
      <w:r w:rsidRPr="003B66D8">
        <w:rPr>
          <w:rFonts w:asciiTheme="majorBidi" w:hAnsiTheme="majorBidi" w:cstheme="majorBidi"/>
          <w:color w:val="000000"/>
          <w:sz w:val="20"/>
          <w:lang w:val="en-GB"/>
        </w:rPr>
        <w:tab/>
      </w:r>
      <w:r w:rsidRPr="003B66D8">
        <w:rPr>
          <w:rFonts w:asciiTheme="majorBidi" w:hAnsiTheme="majorBidi" w:cstheme="majorBidi"/>
          <w:color w:val="000000"/>
          <w:sz w:val="20"/>
          <w:lang w:val="en-GB"/>
        </w:rPr>
        <w:tab/>
        <w:t>Instruction to Bidders</w:t>
      </w:r>
    </w:p>
    <w:p w14:paraId="53358FC6" w14:textId="77777777" w:rsidR="00253462" w:rsidRPr="003B66D8" w:rsidRDefault="003F5897" w:rsidP="00672368">
      <w:pPr>
        <w:rPr>
          <w:rFonts w:asciiTheme="majorBidi" w:hAnsiTheme="majorBidi" w:cstheme="majorBidi"/>
          <w:color w:val="000000"/>
          <w:sz w:val="20"/>
          <w:lang w:val="en-GB"/>
        </w:rPr>
      </w:pPr>
      <w:r w:rsidRPr="003B66D8">
        <w:rPr>
          <w:rFonts w:asciiTheme="majorBidi" w:hAnsiTheme="majorBidi" w:cstheme="majorBidi"/>
          <w:color w:val="000000"/>
          <w:sz w:val="20"/>
          <w:lang w:val="en-GB"/>
        </w:rPr>
        <w:t>JV</w:t>
      </w:r>
      <w:r w:rsidRPr="003B66D8">
        <w:rPr>
          <w:rFonts w:asciiTheme="majorBidi" w:hAnsiTheme="majorBidi" w:cstheme="majorBidi"/>
          <w:color w:val="000000"/>
          <w:sz w:val="20"/>
          <w:lang w:val="en-GB"/>
        </w:rPr>
        <w:tab/>
      </w:r>
      <w:r w:rsidRPr="003B66D8">
        <w:rPr>
          <w:rFonts w:asciiTheme="majorBidi" w:hAnsiTheme="majorBidi" w:cstheme="majorBidi"/>
          <w:color w:val="000000"/>
          <w:sz w:val="20"/>
          <w:lang w:val="en-GB"/>
        </w:rPr>
        <w:tab/>
        <w:t>Joint Venture</w:t>
      </w:r>
    </w:p>
    <w:p w14:paraId="48D98728" w14:textId="77777777" w:rsidR="00253462" w:rsidRPr="003B66D8" w:rsidRDefault="00816670" w:rsidP="00816670">
      <w:pPr>
        <w:rPr>
          <w:rFonts w:asciiTheme="majorBidi" w:hAnsiTheme="majorBidi" w:cstheme="majorBidi"/>
          <w:color w:val="000000"/>
          <w:sz w:val="20"/>
          <w:lang w:val="en-GB"/>
        </w:rPr>
      </w:pPr>
      <w:r w:rsidRPr="003B66D8">
        <w:rPr>
          <w:rFonts w:asciiTheme="majorBidi" w:hAnsiTheme="majorBidi" w:cstheme="majorBidi"/>
          <w:color w:val="000000"/>
          <w:sz w:val="20"/>
          <w:lang w:val="en-GB"/>
        </w:rPr>
        <w:t>NPA</w:t>
      </w:r>
      <w:r w:rsidR="00253462" w:rsidRPr="003B66D8">
        <w:rPr>
          <w:rFonts w:asciiTheme="majorBidi" w:hAnsiTheme="majorBidi" w:cstheme="majorBidi"/>
          <w:color w:val="000000"/>
          <w:sz w:val="20"/>
          <w:lang w:val="en-GB"/>
        </w:rPr>
        <w:tab/>
      </w:r>
      <w:r w:rsidR="00253462" w:rsidRPr="003B66D8">
        <w:rPr>
          <w:rFonts w:asciiTheme="majorBidi" w:hAnsiTheme="majorBidi" w:cstheme="majorBidi"/>
          <w:color w:val="000000"/>
          <w:sz w:val="20"/>
          <w:lang w:val="en-GB"/>
        </w:rPr>
        <w:tab/>
      </w:r>
      <w:r w:rsidRPr="003B66D8">
        <w:rPr>
          <w:rFonts w:asciiTheme="majorBidi" w:hAnsiTheme="majorBidi" w:cstheme="majorBidi"/>
          <w:color w:val="000000"/>
          <w:sz w:val="20"/>
          <w:lang w:val="en-GB"/>
        </w:rPr>
        <w:t>National Procurement Authority</w:t>
      </w:r>
    </w:p>
    <w:p w14:paraId="5C22D668" w14:textId="77777777" w:rsidR="004C52D5" w:rsidRPr="003B66D8" w:rsidRDefault="004C52D5" w:rsidP="004C52D5">
      <w:pPr>
        <w:rPr>
          <w:rFonts w:asciiTheme="majorBidi" w:hAnsiTheme="majorBidi" w:cstheme="majorBidi"/>
          <w:color w:val="000000"/>
          <w:sz w:val="20"/>
          <w:lang w:val="fr-FR"/>
        </w:rPr>
      </w:pPr>
      <w:r w:rsidRPr="003B66D8">
        <w:rPr>
          <w:rFonts w:asciiTheme="majorBidi" w:hAnsiTheme="majorBidi" w:cstheme="majorBidi"/>
          <w:color w:val="000000"/>
          <w:sz w:val="20"/>
          <w:lang w:val="fr-FR"/>
        </w:rPr>
        <w:t>PC</w:t>
      </w:r>
      <w:r w:rsidRPr="003B66D8">
        <w:rPr>
          <w:rFonts w:asciiTheme="majorBidi" w:hAnsiTheme="majorBidi" w:cstheme="majorBidi"/>
          <w:color w:val="000000"/>
          <w:sz w:val="20"/>
          <w:lang w:val="fr-FR"/>
        </w:rPr>
        <w:tab/>
      </w:r>
      <w:r w:rsidRPr="003B66D8">
        <w:rPr>
          <w:rFonts w:asciiTheme="majorBidi" w:hAnsiTheme="majorBidi" w:cstheme="majorBidi"/>
          <w:color w:val="000000"/>
          <w:sz w:val="20"/>
          <w:lang w:val="fr-FR"/>
        </w:rPr>
        <w:tab/>
        <w:t>Particular Conditions</w:t>
      </w:r>
    </w:p>
    <w:p w14:paraId="3F883B8F" w14:textId="77777777" w:rsidR="00B779BE" w:rsidRPr="003B66D8" w:rsidRDefault="00F52C63" w:rsidP="00672368">
      <w:pPr>
        <w:rPr>
          <w:rFonts w:asciiTheme="majorBidi" w:hAnsiTheme="majorBidi" w:cstheme="majorBidi"/>
          <w:color w:val="000000"/>
          <w:sz w:val="20"/>
          <w:lang w:val="en-GB"/>
        </w:rPr>
      </w:pPr>
      <w:r w:rsidRPr="003B66D8">
        <w:rPr>
          <w:rFonts w:asciiTheme="majorBidi" w:hAnsiTheme="majorBidi" w:cstheme="majorBidi"/>
          <w:color w:val="000000"/>
          <w:sz w:val="20"/>
          <w:lang w:val="en-GB"/>
        </w:rPr>
        <w:t>SBD</w:t>
      </w:r>
      <w:r w:rsidR="00B779BE" w:rsidRPr="003B66D8">
        <w:rPr>
          <w:rFonts w:asciiTheme="majorBidi" w:hAnsiTheme="majorBidi" w:cstheme="majorBidi"/>
          <w:color w:val="000000"/>
          <w:sz w:val="20"/>
          <w:lang w:val="en-GB"/>
        </w:rPr>
        <w:tab/>
      </w:r>
      <w:r w:rsidR="00B779BE" w:rsidRPr="003B66D8">
        <w:rPr>
          <w:rFonts w:asciiTheme="majorBidi" w:hAnsiTheme="majorBidi" w:cstheme="majorBidi"/>
          <w:color w:val="000000"/>
          <w:sz w:val="20"/>
          <w:lang w:val="en-GB"/>
        </w:rPr>
        <w:tab/>
        <w:t>Standard Bidding Documents</w:t>
      </w:r>
    </w:p>
    <w:p w14:paraId="6861A660" w14:textId="77777777" w:rsidR="00B779BE" w:rsidRPr="003B66D8" w:rsidRDefault="00F52C63" w:rsidP="00672368">
      <w:pPr>
        <w:rPr>
          <w:rFonts w:asciiTheme="majorBidi" w:hAnsiTheme="majorBidi" w:cstheme="majorBidi"/>
          <w:color w:val="000000"/>
          <w:sz w:val="20"/>
          <w:lang w:val="en-GB"/>
        </w:rPr>
      </w:pPr>
      <w:r w:rsidRPr="003B66D8">
        <w:rPr>
          <w:rFonts w:asciiTheme="majorBidi" w:hAnsiTheme="majorBidi" w:cstheme="majorBidi"/>
          <w:color w:val="000000"/>
          <w:sz w:val="20"/>
          <w:lang w:val="en-GB"/>
        </w:rPr>
        <w:t>SBD</w:t>
      </w:r>
      <w:r w:rsidR="00B779BE" w:rsidRPr="003B66D8">
        <w:rPr>
          <w:rFonts w:asciiTheme="majorBidi" w:hAnsiTheme="majorBidi" w:cstheme="majorBidi"/>
          <w:color w:val="000000"/>
          <w:sz w:val="20"/>
          <w:lang w:val="en-GB"/>
        </w:rPr>
        <w:t>W</w:t>
      </w:r>
      <w:r w:rsidR="004C52D5" w:rsidRPr="003B66D8">
        <w:rPr>
          <w:rFonts w:asciiTheme="majorBidi" w:hAnsiTheme="majorBidi" w:cstheme="majorBidi"/>
          <w:color w:val="000000"/>
          <w:sz w:val="20"/>
          <w:lang w:val="en-GB"/>
        </w:rPr>
        <w:tab/>
      </w:r>
      <w:r w:rsidR="00B779BE" w:rsidRPr="003B66D8">
        <w:rPr>
          <w:rFonts w:asciiTheme="majorBidi" w:hAnsiTheme="majorBidi" w:cstheme="majorBidi"/>
          <w:color w:val="000000"/>
          <w:sz w:val="20"/>
          <w:lang w:val="en-GB"/>
        </w:rPr>
        <w:tab/>
        <w:t xml:space="preserve">Standard Bidding Documents for the </w:t>
      </w:r>
      <w:r w:rsidR="00940FCF" w:rsidRPr="003B66D8">
        <w:rPr>
          <w:rFonts w:asciiTheme="majorBidi" w:hAnsiTheme="majorBidi" w:cstheme="majorBidi"/>
          <w:color w:val="000000"/>
          <w:sz w:val="20"/>
          <w:lang w:val="en-GB"/>
        </w:rPr>
        <w:t xml:space="preserve">Procurement of </w:t>
      </w:r>
      <w:r w:rsidR="00B779BE" w:rsidRPr="003B66D8">
        <w:rPr>
          <w:rFonts w:asciiTheme="majorBidi" w:hAnsiTheme="majorBidi" w:cstheme="majorBidi"/>
          <w:color w:val="000000"/>
          <w:sz w:val="20"/>
          <w:lang w:val="en-GB"/>
        </w:rPr>
        <w:t>Works</w:t>
      </w:r>
    </w:p>
    <w:p w14:paraId="0538B162" w14:textId="77777777" w:rsidR="003F5897" w:rsidRPr="003B66D8" w:rsidRDefault="003F5897" w:rsidP="00672368">
      <w:pPr>
        <w:rPr>
          <w:rFonts w:asciiTheme="majorBidi" w:hAnsiTheme="majorBidi" w:cstheme="majorBidi"/>
          <w:color w:val="000000"/>
          <w:sz w:val="20"/>
          <w:lang w:val="en-GB"/>
        </w:rPr>
      </w:pPr>
      <w:r w:rsidRPr="003B66D8">
        <w:rPr>
          <w:rFonts w:asciiTheme="majorBidi" w:hAnsiTheme="majorBidi" w:cstheme="majorBidi"/>
          <w:color w:val="000000"/>
          <w:sz w:val="20"/>
          <w:lang w:val="en-GB"/>
        </w:rPr>
        <w:t>TIN</w:t>
      </w:r>
      <w:r w:rsidRPr="003B66D8">
        <w:rPr>
          <w:rFonts w:asciiTheme="majorBidi" w:hAnsiTheme="majorBidi" w:cstheme="majorBidi"/>
          <w:color w:val="000000"/>
          <w:sz w:val="20"/>
          <w:lang w:val="en-GB"/>
        </w:rPr>
        <w:tab/>
      </w:r>
      <w:r w:rsidRPr="003B66D8">
        <w:rPr>
          <w:rFonts w:asciiTheme="majorBidi" w:hAnsiTheme="majorBidi" w:cstheme="majorBidi"/>
          <w:color w:val="000000"/>
          <w:sz w:val="20"/>
          <w:lang w:val="en-GB"/>
        </w:rPr>
        <w:tab/>
        <w:t>Tax Identification Number</w:t>
      </w:r>
    </w:p>
    <w:p w14:paraId="6AF99D6B" w14:textId="77777777" w:rsidR="003F5897" w:rsidRPr="003B66D8" w:rsidRDefault="003F5897" w:rsidP="00672368">
      <w:pPr>
        <w:rPr>
          <w:rFonts w:asciiTheme="majorBidi" w:hAnsiTheme="majorBidi" w:cstheme="majorBidi"/>
          <w:color w:val="000000"/>
          <w:sz w:val="20"/>
          <w:lang w:val="en-GB"/>
        </w:rPr>
      </w:pPr>
    </w:p>
    <w:p w14:paraId="05190125" w14:textId="77777777" w:rsidR="00657171" w:rsidRPr="003B66D8" w:rsidRDefault="00657171" w:rsidP="00710A51">
      <w:pPr>
        <w:spacing w:before="120" w:after="120"/>
        <w:rPr>
          <w:rFonts w:asciiTheme="majorBidi" w:hAnsiTheme="majorBidi" w:cstheme="majorBidi"/>
          <w:color w:val="000000"/>
          <w:sz w:val="20"/>
          <w:lang w:val="en-GB"/>
        </w:rPr>
      </w:pPr>
    </w:p>
    <w:p w14:paraId="2B4D91E1" w14:textId="77777777" w:rsidR="00920274" w:rsidRPr="003B66D8" w:rsidRDefault="00920274" w:rsidP="00710A51">
      <w:pPr>
        <w:spacing w:before="120" w:after="120"/>
        <w:rPr>
          <w:rFonts w:asciiTheme="majorBidi" w:hAnsiTheme="majorBidi" w:cstheme="majorBidi"/>
          <w:color w:val="000000"/>
          <w:sz w:val="20"/>
          <w:lang w:val="en-GB"/>
        </w:rPr>
      </w:pPr>
    </w:p>
    <w:p w14:paraId="59E2295F" w14:textId="77777777" w:rsidR="00027D93" w:rsidRPr="003B66D8" w:rsidRDefault="00027D93" w:rsidP="00F75A23">
      <w:pPr>
        <w:spacing w:before="120" w:after="120"/>
        <w:jc w:val="center"/>
        <w:rPr>
          <w:rFonts w:asciiTheme="majorBidi" w:hAnsiTheme="majorBidi" w:cstheme="majorBidi"/>
          <w:b/>
          <w:bCs/>
          <w:smallCaps/>
          <w:color w:val="000000"/>
          <w:sz w:val="20"/>
          <w:lang w:val="en-GB"/>
        </w:rPr>
        <w:sectPr w:rsidR="00027D93" w:rsidRPr="003B66D8" w:rsidSect="003B66D8">
          <w:footerReference w:type="default" r:id="rId9"/>
          <w:pgSz w:w="12240" w:h="15840"/>
          <w:pgMar w:top="810" w:right="900" w:bottom="1440" w:left="810" w:header="720" w:footer="720" w:gutter="0"/>
          <w:cols w:space="720"/>
          <w:docGrid w:linePitch="360"/>
        </w:sectPr>
      </w:pPr>
    </w:p>
    <w:p w14:paraId="545A0A09" w14:textId="77777777" w:rsidR="00F75A23" w:rsidRPr="003B66D8" w:rsidRDefault="002F2043" w:rsidP="00F75A23">
      <w:pPr>
        <w:spacing w:before="120" w:after="120"/>
        <w:jc w:val="center"/>
        <w:rPr>
          <w:rFonts w:asciiTheme="majorBidi" w:hAnsiTheme="majorBidi" w:cstheme="majorBidi"/>
          <w:bCs/>
          <w:smallCaps/>
          <w:color w:val="000000"/>
          <w:sz w:val="20"/>
          <w:lang w:val="en-GB"/>
        </w:rPr>
      </w:pPr>
      <w:r w:rsidRPr="003B66D8">
        <w:rPr>
          <w:rFonts w:asciiTheme="majorBidi" w:hAnsiTheme="majorBidi" w:cstheme="majorBidi"/>
          <w:b/>
          <w:bCs/>
          <w:smallCaps/>
          <w:color w:val="000000"/>
          <w:sz w:val="20"/>
          <w:lang w:val="en-GB"/>
        </w:rPr>
        <w:lastRenderedPageBreak/>
        <w:br w:type="page"/>
      </w:r>
    </w:p>
    <w:p w14:paraId="1D3FE406" w14:textId="77777777" w:rsidR="00F75A23" w:rsidRPr="003B66D8" w:rsidRDefault="00F75A23" w:rsidP="00F75A23">
      <w:pPr>
        <w:spacing w:before="120" w:after="120"/>
        <w:jc w:val="center"/>
        <w:rPr>
          <w:rFonts w:asciiTheme="majorBidi" w:hAnsiTheme="majorBidi" w:cstheme="majorBidi"/>
          <w:bCs/>
          <w:smallCaps/>
          <w:color w:val="000000"/>
          <w:sz w:val="20"/>
          <w:lang w:val="en-GB"/>
        </w:rPr>
      </w:pPr>
    </w:p>
    <w:p w14:paraId="371B6B1C" w14:textId="77777777" w:rsidR="00F75A23" w:rsidRPr="003B66D8" w:rsidRDefault="00F75A23" w:rsidP="00F75A23">
      <w:pPr>
        <w:spacing w:before="120" w:after="120"/>
        <w:jc w:val="center"/>
        <w:rPr>
          <w:rFonts w:asciiTheme="majorBidi" w:hAnsiTheme="majorBidi" w:cstheme="majorBidi"/>
          <w:bCs/>
          <w:smallCaps/>
          <w:color w:val="000000"/>
          <w:sz w:val="20"/>
          <w:lang w:val="en-GB"/>
        </w:rPr>
      </w:pPr>
    </w:p>
    <w:p w14:paraId="31E8DC1A" w14:textId="77777777" w:rsidR="00F75A23" w:rsidRPr="003B66D8" w:rsidRDefault="00F75A23" w:rsidP="00F75A23">
      <w:pPr>
        <w:spacing w:before="120" w:after="120"/>
        <w:jc w:val="center"/>
        <w:rPr>
          <w:rFonts w:asciiTheme="majorBidi" w:hAnsiTheme="majorBidi" w:cstheme="majorBidi"/>
          <w:bCs/>
          <w:smallCaps/>
          <w:color w:val="000000"/>
          <w:sz w:val="20"/>
          <w:lang w:val="en-GB"/>
        </w:rPr>
      </w:pPr>
    </w:p>
    <w:p w14:paraId="4D509D7F" w14:textId="77777777" w:rsidR="00F75A23" w:rsidRPr="003B66D8" w:rsidRDefault="00F75A23" w:rsidP="00F75A23">
      <w:pPr>
        <w:spacing w:before="120" w:after="120"/>
        <w:jc w:val="center"/>
        <w:rPr>
          <w:rFonts w:asciiTheme="majorBidi" w:hAnsiTheme="majorBidi" w:cstheme="majorBidi"/>
          <w:bCs/>
          <w:smallCaps/>
          <w:color w:val="000000"/>
          <w:sz w:val="20"/>
          <w:lang w:val="en-GB"/>
        </w:rPr>
      </w:pPr>
    </w:p>
    <w:p w14:paraId="28B6F8FD" w14:textId="77777777" w:rsidR="00027D93" w:rsidRPr="003B66D8" w:rsidRDefault="00027D93" w:rsidP="00F75A23">
      <w:pPr>
        <w:spacing w:before="120" w:after="120"/>
        <w:jc w:val="center"/>
        <w:rPr>
          <w:rFonts w:asciiTheme="majorBidi" w:hAnsiTheme="majorBidi" w:cstheme="majorBidi"/>
          <w:bCs/>
          <w:smallCaps/>
          <w:color w:val="000000"/>
          <w:sz w:val="20"/>
          <w:lang w:val="en-GB"/>
        </w:rPr>
        <w:sectPr w:rsidR="00027D93" w:rsidRPr="003B66D8" w:rsidSect="00027D93">
          <w:type w:val="continuous"/>
          <w:pgSz w:w="12240" w:h="15840"/>
          <w:pgMar w:top="1440" w:right="1797" w:bottom="1440" w:left="1797" w:header="720" w:footer="720" w:gutter="0"/>
          <w:cols w:space="720"/>
          <w:docGrid w:linePitch="360"/>
        </w:sectPr>
      </w:pPr>
    </w:p>
    <w:p w14:paraId="0E7AD250" w14:textId="77777777" w:rsidR="00F75A23" w:rsidRPr="003B66D8" w:rsidRDefault="00F75A23" w:rsidP="00F75A23">
      <w:pPr>
        <w:spacing w:before="120" w:after="120"/>
        <w:jc w:val="center"/>
        <w:rPr>
          <w:rFonts w:asciiTheme="majorBidi" w:hAnsiTheme="majorBidi" w:cstheme="majorBidi"/>
          <w:bCs/>
          <w:smallCaps/>
          <w:color w:val="000000"/>
          <w:sz w:val="20"/>
          <w:lang w:val="en-GB"/>
        </w:rPr>
      </w:pPr>
    </w:p>
    <w:p w14:paraId="18E2F6B8" w14:textId="77777777" w:rsidR="00F75A23" w:rsidRPr="003B66D8" w:rsidRDefault="00F75A23" w:rsidP="00F75A23">
      <w:pPr>
        <w:spacing w:before="120" w:after="120"/>
        <w:jc w:val="center"/>
        <w:rPr>
          <w:rFonts w:asciiTheme="majorBidi" w:hAnsiTheme="majorBidi" w:cstheme="majorBidi"/>
          <w:bCs/>
          <w:smallCaps/>
          <w:color w:val="000000"/>
          <w:sz w:val="20"/>
          <w:lang w:val="en-GB"/>
        </w:rPr>
      </w:pPr>
    </w:p>
    <w:p w14:paraId="561FB866" w14:textId="77777777" w:rsidR="00F75A23" w:rsidRPr="003B66D8" w:rsidRDefault="00F75A23" w:rsidP="00F75A23">
      <w:pPr>
        <w:spacing w:before="120" w:after="120"/>
        <w:jc w:val="center"/>
        <w:rPr>
          <w:rFonts w:asciiTheme="majorBidi" w:hAnsiTheme="majorBidi" w:cstheme="majorBidi"/>
          <w:bCs/>
          <w:smallCaps/>
          <w:color w:val="000000"/>
          <w:sz w:val="20"/>
          <w:lang w:val="en-GB"/>
        </w:rPr>
      </w:pPr>
    </w:p>
    <w:p w14:paraId="19F20CCE" w14:textId="77777777" w:rsidR="00F75A23" w:rsidRPr="003B66D8" w:rsidRDefault="00F75A23" w:rsidP="00F75A23">
      <w:pPr>
        <w:spacing w:before="120" w:after="120"/>
        <w:jc w:val="center"/>
        <w:rPr>
          <w:rFonts w:asciiTheme="majorBidi" w:hAnsiTheme="majorBidi" w:cstheme="majorBidi"/>
          <w:bCs/>
          <w:smallCaps/>
          <w:color w:val="000000"/>
          <w:sz w:val="20"/>
          <w:lang w:val="en-GB"/>
        </w:rPr>
      </w:pPr>
    </w:p>
    <w:p w14:paraId="75E1F5F4" w14:textId="77777777" w:rsidR="00F75A23" w:rsidRPr="003B66D8" w:rsidRDefault="00F75A23" w:rsidP="00F75A23">
      <w:pPr>
        <w:spacing w:before="120" w:after="120"/>
        <w:jc w:val="center"/>
        <w:rPr>
          <w:rFonts w:asciiTheme="majorBidi" w:hAnsiTheme="majorBidi" w:cstheme="majorBidi"/>
          <w:bCs/>
          <w:smallCaps/>
          <w:color w:val="000000"/>
          <w:sz w:val="20"/>
          <w:lang w:val="en-GB"/>
        </w:rPr>
      </w:pPr>
    </w:p>
    <w:p w14:paraId="78A5778A" w14:textId="77777777" w:rsidR="00F75A23" w:rsidRPr="003B66D8" w:rsidRDefault="00F75A23" w:rsidP="00F75A23">
      <w:pPr>
        <w:spacing w:before="120" w:after="120"/>
        <w:jc w:val="center"/>
        <w:rPr>
          <w:rFonts w:asciiTheme="majorBidi" w:hAnsiTheme="majorBidi" w:cstheme="majorBidi"/>
          <w:bCs/>
          <w:smallCaps/>
          <w:color w:val="000000"/>
          <w:sz w:val="20"/>
          <w:lang w:val="en-GB"/>
        </w:rPr>
      </w:pPr>
    </w:p>
    <w:p w14:paraId="7EE7EA88" w14:textId="77777777" w:rsidR="00F75A23" w:rsidRPr="003B66D8" w:rsidRDefault="00F75A23" w:rsidP="004D5C47">
      <w:pPr>
        <w:pStyle w:val="Heading1"/>
        <w:rPr>
          <w:rFonts w:asciiTheme="majorBidi" w:hAnsiTheme="majorBidi" w:cstheme="majorBidi"/>
        </w:rPr>
      </w:pPr>
      <w:bookmarkStart w:id="2" w:name="_Toc283636639"/>
      <w:r w:rsidRPr="003B66D8">
        <w:rPr>
          <w:rFonts w:asciiTheme="majorBidi" w:hAnsiTheme="majorBidi" w:cstheme="majorBidi"/>
        </w:rPr>
        <w:t xml:space="preserve">PART </w:t>
      </w:r>
      <w:r w:rsidR="0029028E" w:rsidRPr="003B66D8">
        <w:rPr>
          <w:rFonts w:asciiTheme="majorBidi" w:hAnsiTheme="majorBidi" w:cstheme="majorBidi"/>
        </w:rPr>
        <w:t>1</w:t>
      </w:r>
      <w:bookmarkEnd w:id="2"/>
    </w:p>
    <w:p w14:paraId="221D57EC" w14:textId="77777777" w:rsidR="00F75A23" w:rsidRPr="003B66D8" w:rsidRDefault="00F75A23" w:rsidP="004D5C47">
      <w:pPr>
        <w:pStyle w:val="Heading1"/>
        <w:rPr>
          <w:rFonts w:asciiTheme="majorBidi" w:hAnsiTheme="majorBidi" w:cstheme="majorBidi"/>
          <w:smallCaps/>
          <w:sz w:val="32"/>
          <w:lang w:val="en-GB"/>
        </w:rPr>
      </w:pPr>
    </w:p>
    <w:p w14:paraId="5AC2BD98" w14:textId="77777777" w:rsidR="00F75A23" w:rsidRPr="003B66D8" w:rsidRDefault="00F75A23" w:rsidP="004D5C47">
      <w:pPr>
        <w:pStyle w:val="Heading1"/>
        <w:rPr>
          <w:rFonts w:asciiTheme="majorBidi" w:hAnsiTheme="majorBidi" w:cstheme="majorBidi"/>
          <w:smallCaps/>
          <w:sz w:val="32"/>
          <w:lang w:val="en-GB"/>
        </w:rPr>
      </w:pPr>
      <w:bookmarkStart w:id="3" w:name="_Toc283636640"/>
      <w:r w:rsidRPr="003B66D8">
        <w:rPr>
          <w:rFonts w:asciiTheme="majorBidi" w:hAnsiTheme="majorBidi" w:cstheme="majorBidi"/>
          <w:smallCaps/>
          <w:sz w:val="32"/>
          <w:lang w:val="en-GB"/>
        </w:rPr>
        <w:t>Bidding Procedures</w:t>
      </w:r>
      <w:bookmarkEnd w:id="3"/>
    </w:p>
    <w:p w14:paraId="7BF04748" w14:textId="77777777" w:rsidR="00F75A23" w:rsidRPr="003B66D8" w:rsidRDefault="00F75A23" w:rsidP="00F75A23">
      <w:pPr>
        <w:tabs>
          <w:tab w:val="left" w:pos="9000"/>
        </w:tabs>
        <w:spacing w:before="120" w:after="120"/>
        <w:jc w:val="both"/>
        <w:rPr>
          <w:rFonts w:asciiTheme="majorBidi" w:hAnsiTheme="majorBidi" w:cstheme="majorBidi"/>
          <w:color w:val="000000"/>
          <w:sz w:val="20"/>
          <w:lang w:val="en-GB"/>
        </w:rPr>
      </w:pPr>
    </w:p>
    <w:p w14:paraId="4BEB97E8" w14:textId="77777777" w:rsidR="001850AD" w:rsidRPr="003B66D8" w:rsidRDefault="00F75A23" w:rsidP="00027D93">
      <w:pPr>
        <w:rPr>
          <w:rFonts w:asciiTheme="majorBidi" w:hAnsiTheme="majorBidi" w:cstheme="majorBidi"/>
          <w:color w:val="000000"/>
          <w:szCs w:val="28"/>
        </w:rPr>
      </w:pPr>
      <w:r w:rsidRPr="003B66D8">
        <w:rPr>
          <w:rFonts w:asciiTheme="majorBidi" w:hAnsiTheme="majorBidi" w:cstheme="majorBidi"/>
          <w:color w:val="000000"/>
        </w:rPr>
        <w:br w:type="page"/>
      </w:r>
      <w:bookmarkStart w:id="4" w:name="_Toc283636641"/>
      <w:r w:rsidR="00876F19" w:rsidRPr="003B66D8">
        <w:rPr>
          <w:rFonts w:asciiTheme="majorBidi" w:hAnsiTheme="majorBidi" w:cstheme="majorBidi"/>
          <w:color w:val="000000"/>
          <w:szCs w:val="28"/>
        </w:rPr>
        <w:lastRenderedPageBreak/>
        <w:t>Section 1</w:t>
      </w:r>
      <w:r w:rsidR="00876F19" w:rsidRPr="003B66D8">
        <w:rPr>
          <w:rFonts w:asciiTheme="majorBidi" w:hAnsiTheme="majorBidi" w:cstheme="majorBidi"/>
          <w:color w:val="000000"/>
          <w:szCs w:val="28"/>
        </w:rPr>
        <w:tab/>
      </w:r>
      <w:r w:rsidR="00027D93" w:rsidRPr="003B66D8">
        <w:rPr>
          <w:rFonts w:asciiTheme="majorBidi" w:hAnsiTheme="majorBidi" w:cstheme="majorBidi"/>
          <w:color w:val="000000"/>
          <w:szCs w:val="28"/>
        </w:rPr>
        <w:t>Instruction</w:t>
      </w:r>
      <w:r w:rsidR="00876F19" w:rsidRPr="003B66D8">
        <w:rPr>
          <w:rFonts w:asciiTheme="majorBidi" w:hAnsiTheme="majorBidi" w:cstheme="majorBidi"/>
          <w:color w:val="000000"/>
          <w:szCs w:val="28"/>
        </w:rPr>
        <w:t xml:space="preserve"> to Bidders</w:t>
      </w:r>
      <w:bookmarkEnd w:id="4"/>
    </w:p>
    <w:p w14:paraId="282F77C6" w14:textId="77777777" w:rsidR="001850AD" w:rsidRPr="003B66D8" w:rsidRDefault="001850AD" w:rsidP="001850AD">
      <w:pPr>
        <w:spacing w:before="120" w:after="120"/>
        <w:jc w:val="center"/>
        <w:rPr>
          <w:rFonts w:asciiTheme="majorBidi" w:hAnsiTheme="majorBidi" w:cstheme="majorBidi"/>
          <w:b/>
          <w:bCs/>
          <w:smallCaps/>
          <w:color w:val="000000"/>
          <w:szCs w:val="24"/>
          <w:lang w:val="en-GB"/>
        </w:rPr>
      </w:pPr>
      <w:r w:rsidRPr="003B66D8">
        <w:rPr>
          <w:rFonts w:asciiTheme="majorBidi" w:hAnsiTheme="majorBidi" w:cstheme="majorBidi"/>
          <w:b/>
          <w:bCs/>
          <w:smallCaps/>
          <w:color w:val="000000"/>
          <w:szCs w:val="24"/>
          <w:lang w:val="en-GB"/>
        </w:rPr>
        <w:t>Table of Clauses</w:t>
      </w:r>
    </w:p>
    <w:p w14:paraId="4012AE43" w14:textId="77777777" w:rsidR="006216DE" w:rsidRPr="003B66D8" w:rsidRDefault="006216DE" w:rsidP="006216DE">
      <w:pPr>
        <w:spacing w:before="120" w:after="120"/>
        <w:jc w:val="both"/>
        <w:rPr>
          <w:rFonts w:asciiTheme="majorBidi" w:hAnsiTheme="majorBidi" w:cstheme="majorBidi"/>
          <w:bCs/>
          <w:smallCaps/>
          <w:color w:val="000000"/>
          <w:sz w:val="20"/>
          <w:lang w:val="en-GB"/>
        </w:rPr>
      </w:pPr>
    </w:p>
    <w:p w14:paraId="27B4172F" w14:textId="77777777" w:rsidR="001850AD" w:rsidRPr="003B66D8" w:rsidRDefault="006216DE" w:rsidP="006216DE">
      <w:pPr>
        <w:spacing w:before="120" w:after="120"/>
        <w:jc w:val="both"/>
        <w:rPr>
          <w:rFonts w:asciiTheme="majorBidi" w:hAnsiTheme="majorBidi" w:cstheme="majorBidi"/>
          <w:b/>
          <w:bCs/>
          <w:smallCaps/>
          <w:color w:val="000000"/>
          <w:sz w:val="20"/>
          <w:lang w:val="en-GB"/>
        </w:rPr>
      </w:pPr>
      <w:r w:rsidRPr="003B66D8">
        <w:rPr>
          <w:rFonts w:asciiTheme="majorBidi" w:hAnsiTheme="majorBidi" w:cstheme="majorBidi"/>
          <w:b/>
          <w:bCs/>
          <w:smallCaps/>
          <w:color w:val="000000"/>
          <w:sz w:val="20"/>
          <w:lang w:val="en-GB"/>
        </w:rPr>
        <w:t>a.</w:t>
      </w:r>
      <w:r w:rsidRPr="003B66D8">
        <w:rPr>
          <w:rFonts w:asciiTheme="majorBidi" w:hAnsiTheme="majorBidi" w:cstheme="majorBidi"/>
          <w:b/>
          <w:bCs/>
          <w:smallCaps/>
          <w:color w:val="000000"/>
          <w:sz w:val="20"/>
          <w:lang w:val="en-GB"/>
        </w:rPr>
        <w:tab/>
      </w:r>
      <w:r w:rsidR="0000746B" w:rsidRPr="003B66D8">
        <w:rPr>
          <w:rFonts w:asciiTheme="majorBidi" w:hAnsiTheme="majorBidi" w:cstheme="majorBidi"/>
          <w:b/>
          <w:bCs/>
          <w:smallCaps/>
          <w:color w:val="000000"/>
          <w:sz w:val="20"/>
          <w:lang w:val="en-GB"/>
        </w:rPr>
        <w:t>General</w:t>
      </w:r>
    </w:p>
    <w:p w14:paraId="42EA2D8E" w14:textId="77777777" w:rsidR="0000746B" w:rsidRPr="003B66D8" w:rsidRDefault="0000746B" w:rsidP="00E92DC5">
      <w:pPr>
        <w:numPr>
          <w:ilvl w:val="0"/>
          <w:numId w:val="151"/>
        </w:numPr>
        <w:tabs>
          <w:tab w:val="clear" w:pos="1080"/>
          <w:tab w:val="num" w:pos="720"/>
        </w:tabs>
        <w:ind w:left="720"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Scope of Bid</w:t>
      </w:r>
    </w:p>
    <w:p w14:paraId="2CE2855E" w14:textId="77777777" w:rsidR="0000746B" w:rsidRPr="003B66D8" w:rsidRDefault="0000746B" w:rsidP="00E92DC5">
      <w:pPr>
        <w:numPr>
          <w:ilvl w:val="0"/>
          <w:numId w:val="151"/>
        </w:numPr>
        <w:tabs>
          <w:tab w:val="clear" w:pos="1080"/>
          <w:tab w:val="num" w:pos="720"/>
        </w:tabs>
        <w:ind w:left="720"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Source of Funds</w:t>
      </w:r>
    </w:p>
    <w:p w14:paraId="09232664" w14:textId="77777777" w:rsidR="0000746B" w:rsidRPr="003B66D8" w:rsidRDefault="0000746B" w:rsidP="00E92DC5">
      <w:pPr>
        <w:numPr>
          <w:ilvl w:val="0"/>
          <w:numId w:val="151"/>
        </w:numPr>
        <w:tabs>
          <w:tab w:val="clear" w:pos="1080"/>
          <w:tab w:val="num" w:pos="720"/>
        </w:tabs>
        <w:ind w:left="720"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Corrupt Practices</w:t>
      </w:r>
    </w:p>
    <w:p w14:paraId="2484897F" w14:textId="77777777" w:rsidR="0000746B" w:rsidRPr="003B66D8" w:rsidRDefault="0000746B" w:rsidP="00E92DC5">
      <w:pPr>
        <w:numPr>
          <w:ilvl w:val="0"/>
          <w:numId w:val="151"/>
        </w:numPr>
        <w:tabs>
          <w:tab w:val="clear" w:pos="1080"/>
          <w:tab w:val="num" w:pos="720"/>
        </w:tabs>
        <w:ind w:left="720"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Eligible Bidders</w:t>
      </w:r>
    </w:p>
    <w:p w14:paraId="0B9B8556" w14:textId="77777777" w:rsidR="0000746B" w:rsidRPr="003B66D8" w:rsidRDefault="0000746B" w:rsidP="00E92DC5">
      <w:pPr>
        <w:numPr>
          <w:ilvl w:val="0"/>
          <w:numId w:val="151"/>
        </w:numPr>
        <w:tabs>
          <w:tab w:val="clear" w:pos="1080"/>
          <w:tab w:val="num" w:pos="720"/>
        </w:tabs>
        <w:ind w:left="720"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Eligible Materials, Equipment and Services</w:t>
      </w:r>
    </w:p>
    <w:p w14:paraId="6856F08F" w14:textId="77777777" w:rsidR="006216DE" w:rsidRPr="003B66D8" w:rsidRDefault="006216DE" w:rsidP="006216DE">
      <w:pPr>
        <w:spacing w:before="120" w:after="120"/>
        <w:jc w:val="both"/>
        <w:rPr>
          <w:rFonts w:asciiTheme="majorBidi" w:hAnsiTheme="majorBidi" w:cstheme="majorBidi"/>
          <w:bCs/>
          <w:smallCaps/>
          <w:color w:val="000000"/>
          <w:sz w:val="20"/>
          <w:lang w:val="en-GB"/>
        </w:rPr>
      </w:pPr>
    </w:p>
    <w:p w14:paraId="6A578041" w14:textId="77777777" w:rsidR="0000746B" w:rsidRPr="003B66D8" w:rsidRDefault="006216DE" w:rsidP="006216DE">
      <w:pPr>
        <w:spacing w:before="120" w:after="120"/>
        <w:jc w:val="both"/>
        <w:rPr>
          <w:rFonts w:asciiTheme="majorBidi" w:hAnsiTheme="majorBidi" w:cstheme="majorBidi"/>
          <w:b/>
          <w:bCs/>
          <w:smallCaps/>
          <w:color w:val="000000"/>
          <w:sz w:val="20"/>
          <w:lang w:val="en-GB"/>
        </w:rPr>
      </w:pPr>
      <w:r w:rsidRPr="003B66D8">
        <w:rPr>
          <w:rFonts w:asciiTheme="majorBidi" w:hAnsiTheme="majorBidi" w:cstheme="majorBidi"/>
          <w:b/>
          <w:bCs/>
          <w:smallCaps/>
          <w:color w:val="000000"/>
          <w:sz w:val="20"/>
          <w:lang w:val="en-GB"/>
        </w:rPr>
        <w:t>B.</w:t>
      </w:r>
      <w:r w:rsidRPr="003B66D8">
        <w:rPr>
          <w:rFonts w:asciiTheme="majorBidi" w:hAnsiTheme="majorBidi" w:cstheme="majorBidi"/>
          <w:b/>
          <w:bCs/>
          <w:smallCaps/>
          <w:color w:val="000000"/>
          <w:sz w:val="20"/>
          <w:lang w:val="en-GB"/>
        </w:rPr>
        <w:tab/>
      </w:r>
      <w:r w:rsidR="0000746B" w:rsidRPr="003B66D8">
        <w:rPr>
          <w:rFonts w:asciiTheme="majorBidi" w:hAnsiTheme="majorBidi" w:cstheme="majorBidi"/>
          <w:b/>
          <w:bCs/>
          <w:smallCaps/>
          <w:color w:val="000000"/>
          <w:sz w:val="20"/>
          <w:lang w:val="en-GB"/>
        </w:rPr>
        <w:t>Content of Bidding Documents</w:t>
      </w:r>
    </w:p>
    <w:p w14:paraId="39E02371" w14:textId="77777777" w:rsidR="006216DE" w:rsidRPr="003B66D8" w:rsidRDefault="006216DE" w:rsidP="006216DE">
      <w:pPr>
        <w:numPr>
          <w:ilvl w:val="0"/>
          <w:numId w:val="1"/>
        </w:numPr>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Sections of Bidding Documents</w:t>
      </w:r>
    </w:p>
    <w:p w14:paraId="66BC7A1E" w14:textId="77777777" w:rsidR="006216DE" w:rsidRPr="003B66D8" w:rsidRDefault="006216DE" w:rsidP="006216DE">
      <w:pPr>
        <w:numPr>
          <w:ilvl w:val="0"/>
          <w:numId w:val="1"/>
        </w:numPr>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Clarification of bidding Documents, Site Visit, Pre-Bid Meeting</w:t>
      </w:r>
    </w:p>
    <w:p w14:paraId="67A5C975" w14:textId="77777777" w:rsidR="006216DE" w:rsidRPr="003B66D8" w:rsidRDefault="006216DE" w:rsidP="006216DE">
      <w:pPr>
        <w:numPr>
          <w:ilvl w:val="0"/>
          <w:numId w:val="1"/>
        </w:numPr>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Amendment of Bidding Documents</w:t>
      </w:r>
    </w:p>
    <w:p w14:paraId="5E2E714F" w14:textId="77777777" w:rsidR="006216DE" w:rsidRPr="003B66D8" w:rsidRDefault="006216DE" w:rsidP="006216DE">
      <w:pPr>
        <w:spacing w:before="120" w:after="120"/>
        <w:jc w:val="both"/>
        <w:rPr>
          <w:rFonts w:asciiTheme="majorBidi" w:hAnsiTheme="majorBidi" w:cstheme="majorBidi"/>
          <w:bCs/>
          <w:smallCaps/>
          <w:color w:val="000000"/>
          <w:sz w:val="20"/>
          <w:lang w:val="en-GB"/>
        </w:rPr>
      </w:pPr>
    </w:p>
    <w:p w14:paraId="36BDBB71" w14:textId="77777777" w:rsidR="0000746B" w:rsidRPr="003B66D8" w:rsidRDefault="006216DE" w:rsidP="006216DE">
      <w:pPr>
        <w:spacing w:before="120" w:after="120"/>
        <w:jc w:val="both"/>
        <w:rPr>
          <w:rFonts w:asciiTheme="majorBidi" w:hAnsiTheme="majorBidi" w:cstheme="majorBidi"/>
          <w:b/>
          <w:bCs/>
          <w:smallCaps/>
          <w:color w:val="000000"/>
          <w:sz w:val="20"/>
          <w:lang w:val="en-GB"/>
        </w:rPr>
      </w:pPr>
      <w:r w:rsidRPr="003B66D8">
        <w:rPr>
          <w:rFonts w:asciiTheme="majorBidi" w:hAnsiTheme="majorBidi" w:cstheme="majorBidi"/>
          <w:b/>
          <w:bCs/>
          <w:smallCaps/>
          <w:color w:val="000000"/>
          <w:sz w:val="20"/>
          <w:lang w:val="en-GB"/>
        </w:rPr>
        <w:t>C.</w:t>
      </w:r>
      <w:r w:rsidRPr="003B66D8">
        <w:rPr>
          <w:rFonts w:asciiTheme="majorBidi" w:hAnsiTheme="majorBidi" w:cstheme="majorBidi"/>
          <w:b/>
          <w:bCs/>
          <w:smallCaps/>
          <w:color w:val="000000"/>
          <w:sz w:val="20"/>
          <w:lang w:val="en-GB"/>
        </w:rPr>
        <w:tab/>
      </w:r>
      <w:r w:rsidR="0000746B" w:rsidRPr="003B66D8">
        <w:rPr>
          <w:rFonts w:asciiTheme="majorBidi" w:hAnsiTheme="majorBidi" w:cstheme="majorBidi"/>
          <w:b/>
          <w:bCs/>
          <w:smallCaps/>
          <w:color w:val="000000"/>
          <w:sz w:val="20"/>
          <w:lang w:val="en-GB"/>
        </w:rPr>
        <w:t>Preparation of Bids</w:t>
      </w:r>
    </w:p>
    <w:p w14:paraId="27CCAC6D" w14:textId="77777777" w:rsidR="006216DE" w:rsidRPr="003B66D8" w:rsidRDefault="006216DE" w:rsidP="006216DE">
      <w:pPr>
        <w:numPr>
          <w:ilvl w:val="0"/>
          <w:numId w:val="1"/>
        </w:numPr>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Cost of Bidding</w:t>
      </w:r>
    </w:p>
    <w:p w14:paraId="71FFAB49" w14:textId="77777777" w:rsidR="006216DE" w:rsidRPr="003B66D8" w:rsidRDefault="006216DE" w:rsidP="006216DE">
      <w:pPr>
        <w:numPr>
          <w:ilvl w:val="0"/>
          <w:numId w:val="1"/>
        </w:numPr>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Language of the Bid</w:t>
      </w:r>
    </w:p>
    <w:p w14:paraId="785AF99D" w14:textId="77777777" w:rsidR="006216DE" w:rsidRPr="003B66D8" w:rsidRDefault="006216DE" w:rsidP="006216DE">
      <w:pPr>
        <w:numPr>
          <w:ilvl w:val="0"/>
          <w:numId w:val="1"/>
        </w:numPr>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Documents Comprising the Bid</w:t>
      </w:r>
    </w:p>
    <w:p w14:paraId="55270407" w14:textId="77777777" w:rsidR="006216DE" w:rsidRPr="003B66D8" w:rsidRDefault="006216DE" w:rsidP="006216DE">
      <w:pPr>
        <w:numPr>
          <w:ilvl w:val="0"/>
          <w:numId w:val="1"/>
        </w:numPr>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Letter of Bid and Schedules</w:t>
      </w:r>
    </w:p>
    <w:p w14:paraId="54D27475" w14:textId="77777777" w:rsidR="006216DE" w:rsidRPr="003B66D8" w:rsidRDefault="006216DE" w:rsidP="006216DE">
      <w:pPr>
        <w:numPr>
          <w:ilvl w:val="0"/>
          <w:numId w:val="1"/>
        </w:numPr>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Alternative Bids</w:t>
      </w:r>
    </w:p>
    <w:p w14:paraId="28CA8645" w14:textId="77777777" w:rsidR="006216DE" w:rsidRPr="003B66D8" w:rsidRDefault="006216DE" w:rsidP="006216DE">
      <w:pPr>
        <w:numPr>
          <w:ilvl w:val="0"/>
          <w:numId w:val="1"/>
        </w:numPr>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Bid Prices and Discounts</w:t>
      </w:r>
    </w:p>
    <w:p w14:paraId="7C8DCFC4" w14:textId="77777777" w:rsidR="006216DE" w:rsidRPr="003B66D8" w:rsidRDefault="006216DE" w:rsidP="006216DE">
      <w:pPr>
        <w:numPr>
          <w:ilvl w:val="0"/>
          <w:numId w:val="1"/>
        </w:numPr>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Currencies of Bid and Payment</w:t>
      </w:r>
    </w:p>
    <w:p w14:paraId="67689613" w14:textId="77777777" w:rsidR="006216DE" w:rsidRPr="003B66D8" w:rsidRDefault="006216DE" w:rsidP="006216DE">
      <w:pPr>
        <w:numPr>
          <w:ilvl w:val="0"/>
          <w:numId w:val="1"/>
        </w:numPr>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Documents Comprising the Technical Proposal</w:t>
      </w:r>
    </w:p>
    <w:p w14:paraId="32524B1E" w14:textId="77777777" w:rsidR="006216DE" w:rsidRPr="003B66D8" w:rsidRDefault="006216DE" w:rsidP="006216DE">
      <w:pPr>
        <w:numPr>
          <w:ilvl w:val="0"/>
          <w:numId w:val="1"/>
        </w:numPr>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Documents Establishing the Qualifications of the Bidder</w:t>
      </w:r>
    </w:p>
    <w:p w14:paraId="1A188D2D" w14:textId="77777777" w:rsidR="006216DE" w:rsidRPr="003B66D8" w:rsidRDefault="006216DE" w:rsidP="006216DE">
      <w:pPr>
        <w:numPr>
          <w:ilvl w:val="0"/>
          <w:numId w:val="1"/>
        </w:numPr>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Period of Validity of Bids</w:t>
      </w:r>
    </w:p>
    <w:p w14:paraId="3AECB191" w14:textId="77777777" w:rsidR="006216DE" w:rsidRPr="003B66D8" w:rsidRDefault="006216DE" w:rsidP="006216DE">
      <w:pPr>
        <w:numPr>
          <w:ilvl w:val="0"/>
          <w:numId w:val="1"/>
        </w:numPr>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Bid Security</w:t>
      </w:r>
    </w:p>
    <w:p w14:paraId="2564E6B0" w14:textId="77777777" w:rsidR="006216DE" w:rsidRPr="003B66D8" w:rsidRDefault="006216DE" w:rsidP="006216DE">
      <w:pPr>
        <w:numPr>
          <w:ilvl w:val="0"/>
          <w:numId w:val="1"/>
        </w:numPr>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Format and Signing of Bid</w:t>
      </w:r>
    </w:p>
    <w:p w14:paraId="2AF2ADB4" w14:textId="77777777" w:rsidR="006216DE" w:rsidRPr="003B66D8" w:rsidRDefault="006216DE" w:rsidP="006216DE">
      <w:pPr>
        <w:spacing w:before="120" w:after="120"/>
        <w:jc w:val="both"/>
        <w:rPr>
          <w:rFonts w:asciiTheme="majorBidi" w:hAnsiTheme="majorBidi" w:cstheme="majorBidi"/>
          <w:bCs/>
          <w:smallCaps/>
          <w:color w:val="000000"/>
          <w:sz w:val="20"/>
          <w:lang w:val="en-GB"/>
        </w:rPr>
      </w:pPr>
    </w:p>
    <w:p w14:paraId="3AFE9BF9" w14:textId="77777777" w:rsidR="0000746B" w:rsidRPr="003B66D8" w:rsidRDefault="006216DE" w:rsidP="006216DE">
      <w:pPr>
        <w:spacing w:before="120" w:after="120"/>
        <w:jc w:val="both"/>
        <w:rPr>
          <w:rFonts w:asciiTheme="majorBidi" w:hAnsiTheme="majorBidi" w:cstheme="majorBidi"/>
          <w:b/>
          <w:bCs/>
          <w:smallCaps/>
          <w:color w:val="000000"/>
          <w:sz w:val="20"/>
          <w:lang w:val="en-GB"/>
        </w:rPr>
      </w:pPr>
      <w:r w:rsidRPr="003B66D8">
        <w:rPr>
          <w:rFonts w:asciiTheme="majorBidi" w:hAnsiTheme="majorBidi" w:cstheme="majorBidi"/>
          <w:b/>
          <w:bCs/>
          <w:smallCaps/>
          <w:color w:val="000000"/>
          <w:sz w:val="20"/>
          <w:lang w:val="en-GB"/>
        </w:rPr>
        <w:t>D.</w:t>
      </w:r>
      <w:r w:rsidRPr="003B66D8">
        <w:rPr>
          <w:rFonts w:asciiTheme="majorBidi" w:hAnsiTheme="majorBidi" w:cstheme="majorBidi"/>
          <w:b/>
          <w:bCs/>
          <w:smallCaps/>
          <w:color w:val="000000"/>
          <w:sz w:val="20"/>
          <w:lang w:val="en-GB"/>
        </w:rPr>
        <w:tab/>
        <w:t>S</w:t>
      </w:r>
      <w:r w:rsidR="0000746B" w:rsidRPr="003B66D8">
        <w:rPr>
          <w:rFonts w:asciiTheme="majorBidi" w:hAnsiTheme="majorBidi" w:cstheme="majorBidi"/>
          <w:b/>
          <w:bCs/>
          <w:smallCaps/>
          <w:color w:val="000000"/>
          <w:sz w:val="20"/>
          <w:lang w:val="en-GB"/>
        </w:rPr>
        <w:t>ubmission and Opening of Bids</w:t>
      </w:r>
    </w:p>
    <w:p w14:paraId="54B2612B" w14:textId="77777777" w:rsidR="006216DE" w:rsidRPr="003B66D8" w:rsidRDefault="006216DE" w:rsidP="006216DE">
      <w:pPr>
        <w:numPr>
          <w:ilvl w:val="0"/>
          <w:numId w:val="1"/>
        </w:numPr>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Sealing and Marking of Bids</w:t>
      </w:r>
    </w:p>
    <w:p w14:paraId="5A4693EC" w14:textId="77777777" w:rsidR="006216DE" w:rsidRPr="003B66D8" w:rsidRDefault="006216DE" w:rsidP="006216DE">
      <w:pPr>
        <w:numPr>
          <w:ilvl w:val="0"/>
          <w:numId w:val="1"/>
        </w:numPr>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Deadline for Submission of Bids</w:t>
      </w:r>
    </w:p>
    <w:p w14:paraId="60A5B4C0" w14:textId="77777777" w:rsidR="006216DE" w:rsidRPr="003B66D8" w:rsidRDefault="006216DE" w:rsidP="006216DE">
      <w:pPr>
        <w:numPr>
          <w:ilvl w:val="0"/>
          <w:numId w:val="1"/>
        </w:numPr>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Late Bids</w:t>
      </w:r>
    </w:p>
    <w:p w14:paraId="501418CB" w14:textId="77777777" w:rsidR="006216DE" w:rsidRPr="003B66D8" w:rsidRDefault="006216DE" w:rsidP="006216DE">
      <w:pPr>
        <w:numPr>
          <w:ilvl w:val="0"/>
          <w:numId w:val="1"/>
        </w:numPr>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Withdrawal, Substitution, and Modification of Bids</w:t>
      </w:r>
    </w:p>
    <w:p w14:paraId="2E0804EE" w14:textId="77777777" w:rsidR="006216DE" w:rsidRPr="003B66D8" w:rsidRDefault="006216DE" w:rsidP="006216DE">
      <w:pPr>
        <w:numPr>
          <w:ilvl w:val="0"/>
          <w:numId w:val="1"/>
        </w:numPr>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Bid Opening</w:t>
      </w:r>
    </w:p>
    <w:p w14:paraId="04B1E87E" w14:textId="77777777" w:rsidR="006216DE" w:rsidRPr="003B66D8" w:rsidRDefault="006216DE" w:rsidP="006216DE">
      <w:pPr>
        <w:spacing w:before="120" w:after="120"/>
        <w:jc w:val="both"/>
        <w:rPr>
          <w:rFonts w:asciiTheme="majorBidi" w:hAnsiTheme="majorBidi" w:cstheme="majorBidi"/>
          <w:bCs/>
          <w:smallCaps/>
          <w:color w:val="000000"/>
          <w:sz w:val="20"/>
          <w:lang w:val="en-GB"/>
        </w:rPr>
      </w:pPr>
    </w:p>
    <w:p w14:paraId="3830EEEF" w14:textId="77777777" w:rsidR="0000746B" w:rsidRPr="003B66D8" w:rsidRDefault="006216DE" w:rsidP="006216DE">
      <w:pPr>
        <w:spacing w:before="120" w:after="120"/>
        <w:jc w:val="both"/>
        <w:rPr>
          <w:rFonts w:asciiTheme="majorBidi" w:hAnsiTheme="majorBidi" w:cstheme="majorBidi"/>
          <w:b/>
          <w:bCs/>
          <w:smallCaps/>
          <w:color w:val="000000"/>
          <w:sz w:val="20"/>
          <w:lang w:val="en-GB"/>
        </w:rPr>
      </w:pPr>
      <w:r w:rsidRPr="003B66D8">
        <w:rPr>
          <w:rFonts w:asciiTheme="majorBidi" w:hAnsiTheme="majorBidi" w:cstheme="majorBidi"/>
          <w:b/>
          <w:bCs/>
          <w:smallCaps/>
          <w:color w:val="000000"/>
          <w:sz w:val="20"/>
          <w:lang w:val="en-GB"/>
        </w:rPr>
        <w:t>E.</w:t>
      </w:r>
      <w:r w:rsidRPr="003B66D8">
        <w:rPr>
          <w:rFonts w:asciiTheme="majorBidi" w:hAnsiTheme="majorBidi" w:cstheme="majorBidi"/>
          <w:b/>
          <w:bCs/>
          <w:smallCaps/>
          <w:color w:val="000000"/>
          <w:sz w:val="20"/>
          <w:lang w:val="en-GB"/>
        </w:rPr>
        <w:tab/>
      </w:r>
      <w:r w:rsidR="0000746B" w:rsidRPr="003B66D8">
        <w:rPr>
          <w:rFonts w:asciiTheme="majorBidi" w:hAnsiTheme="majorBidi" w:cstheme="majorBidi"/>
          <w:b/>
          <w:bCs/>
          <w:smallCaps/>
          <w:color w:val="000000"/>
          <w:sz w:val="20"/>
          <w:lang w:val="en-GB"/>
        </w:rPr>
        <w:t>Evaluation and Comparison of Bids</w:t>
      </w:r>
    </w:p>
    <w:p w14:paraId="484B1367" w14:textId="77777777" w:rsidR="006216DE" w:rsidRPr="003B66D8" w:rsidRDefault="006216DE" w:rsidP="006216DE">
      <w:pPr>
        <w:numPr>
          <w:ilvl w:val="0"/>
          <w:numId w:val="1"/>
        </w:numPr>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Confidentiality</w:t>
      </w:r>
    </w:p>
    <w:p w14:paraId="03342253" w14:textId="77777777" w:rsidR="006216DE" w:rsidRPr="003B66D8" w:rsidRDefault="006216DE" w:rsidP="006216DE">
      <w:pPr>
        <w:numPr>
          <w:ilvl w:val="0"/>
          <w:numId w:val="1"/>
        </w:numPr>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Clarification of Bids</w:t>
      </w:r>
    </w:p>
    <w:p w14:paraId="02157DB5" w14:textId="77777777" w:rsidR="006216DE" w:rsidRPr="003B66D8" w:rsidRDefault="006216DE" w:rsidP="006216DE">
      <w:pPr>
        <w:numPr>
          <w:ilvl w:val="0"/>
          <w:numId w:val="1"/>
        </w:numPr>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Deviations, Reservations, and Omissions</w:t>
      </w:r>
    </w:p>
    <w:p w14:paraId="0D843B09" w14:textId="77777777" w:rsidR="006216DE" w:rsidRPr="003B66D8" w:rsidRDefault="006216DE" w:rsidP="006216DE">
      <w:pPr>
        <w:numPr>
          <w:ilvl w:val="0"/>
          <w:numId w:val="1"/>
        </w:numPr>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Determination of Responsiveness</w:t>
      </w:r>
    </w:p>
    <w:p w14:paraId="24D98E2D" w14:textId="77777777" w:rsidR="006216DE" w:rsidRPr="003B66D8" w:rsidRDefault="006216DE" w:rsidP="006216DE">
      <w:pPr>
        <w:numPr>
          <w:ilvl w:val="0"/>
          <w:numId w:val="1"/>
        </w:numPr>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Nonmaterial nonconformities</w:t>
      </w:r>
    </w:p>
    <w:p w14:paraId="49301242" w14:textId="77777777" w:rsidR="006216DE" w:rsidRPr="003B66D8" w:rsidRDefault="006216DE" w:rsidP="006216DE">
      <w:pPr>
        <w:numPr>
          <w:ilvl w:val="0"/>
          <w:numId w:val="1"/>
        </w:numPr>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Correction of Arithmetical Errors</w:t>
      </w:r>
    </w:p>
    <w:p w14:paraId="5439414C" w14:textId="77777777" w:rsidR="006216DE" w:rsidRPr="003B66D8" w:rsidRDefault="006216DE" w:rsidP="006216DE">
      <w:pPr>
        <w:numPr>
          <w:ilvl w:val="0"/>
          <w:numId w:val="1"/>
        </w:numPr>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Conversion to Single Currency</w:t>
      </w:r>
    </w:p>
    <w:p w14:paraId="338AD9DA" w14:textId="77777777" w:rsidR="006216DE" w:rsidRPr="003B66D8" w:rsidRDefault="006216DE" w:rsidP="006216DE">
      <w:pPr>
        <w:numPr>
          <w:ilvl w:val="0"/>
          <w:numId w:val="1"/>
        </w:numPr>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Margin of Preference</w:t>
      </w:r>
    </w:p>
    <w:p w14:paraId="70D4407B" w14:textId="77777777" w:rsidR="006216DE" w:rsidRPr="003B66D8" w:rsidRDefault="006216DE" w:rsidP="006216DE">
      <w:pPr>
        <w:numPr>
          <w:ilvl w:val="0"/>
          <w:numId w:val="1"/>
        </w:numPr>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Evaluation of Bids</w:t>
      </w:r>
    </w:p>
    <w:p w14:paraId="19BAA90B" w14:textId="77777777" w:rsidR="006216DE" w:rsidRPr="003B66D8" w:rsidRDefault="006216DE" w:rsidP="006216DE">
      <w:pPr>
        <w:numPr>
          <w:ilvl w:val="0"/>
          <w:numId w:val="1"/>
        </w:numPr>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Comparison of Bids</w:t>
      </w:r>
    </w:p>
    <w:p w14:paraId="28F3D64D" w14:textId="77777777" w:rsidR="006216DE" w:rsidRPr="003B66D8" w:rsidRDefault="006216DE" w:rsidP="006216DE">
      <w:pPr>
        <w:numPr>
          <w:ilvl w:val="0"/>
          <w:numId w:val="1"/>
        </w:numPr>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lastRenderedPageBreak/>
        <w:t>Qualification of the Bidder</w:t>
      </w:r>
    </w:p>
    <w:p w14:paraId="2D711081" w14:textId="77777777" w:rsidR="006216DE" w:rsidRPr="003B66D8" w:rsidRDefault="0040332F" w:rsidP="006216DE">
      <w:pPr>
        <w:numPr>
          <w:ilvl w:val="0"/>
          <w:numId w:val="1"/>
        </w:numPr>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Entity</w:t>
      </w:r>
      <w:r w:rsidR="006216DE" w:rsidRPr="003B66D8">
        <w:rPr>
          <w:rFonts w:asciiTheme="majorBidi" w:hAnsiTheme="majorBidi" w:cstheme="majorBidi"/>
          <w:bCs/>
          <w:color w:val="000000"/>
          <w:sz w:val="20"/>
          <w:lang w:val="en-GB"/>
        </w:rPr>
        <w:t>’s right to Accept Any Bid, and to Reject Any or All Bids</w:t>
      </w:r>
    </w:p>
    <w:p w14:paraId="6592F81B" w14:textId="77777777" w:rsidR="006216DE" w:rsidRPr="003B66D8" w:rsidRDefault="006216DE" w:rsidP="006216DE">
      <w:pPr>
        <w:spacing w:before="120" w:after="120"/>
        <w:jc w:val="both"/>
        <w:rPr>
          <w:rFonts w:asciiTheme="majorBidi" w:hAnsiTheme="majorBidi" w:cstheme="majorBidi"/>
          <w:bCs/>
          <w:smallCaps/>
          <w:color w:val="000000"/>
          <w:sz w:val="20"/>
          <w:lang w:val="en-GB"/>
        </w:rPr>
      </w:pPr>
    </w:p>
    <w:p w14:paraId="52451C71" w14:textId="77777777" w:rsidR="0000746B" w:rsidRPr="003B66D8" w:rsidRDefault="006216DE" w:rsidP="006216DE">
      <w:pPr>
        <w:spacing w:before="120" w:after="120"/>
        <w:jc w:val="both"/>
        <w:rPr>
          <w:rFonts w:asciiTheme="majorBidi" w:hAnsiTheme="majorBidi" w:cstheme="majorBidi"/>
          <w:b/>
          <w:bCs/>
          <w:smallCaps/>
          <w:color w:val="000000"/>
          <w:sz w:val="20"/>
          <w:lang w:val="en-GB"/>
        </w:rPr>
      </w:pPr>
      <w:r w:rsidRPr="003B66D8">
        <w:rPr>
          <w:rFonts w:asciiTheme="majorBidi" w:hAnsiTheme="majorBidi" w:cstheme="majorBidi"/>
          <w:b/>
          <w:bCs/>
          <w:smallCaps/>
          <w:color w:val="000000"/>
          <w:sz w:val="20"/>
          <w:lang w:val="en-GB"/>
        </w:rPr>
        <w:t>F.</w:t>
      </w:r>
      <w:r w:rsidRPr="003B66D8">
        <w:rPr>
          <w:rFonts w:asciiTheme="majorBidi" w:hAnsiTheme="majorBidi" w:cstheme="majorBidi"/>
          <w:b/>
          <w:bCs/>
          <w:smallCaps/>
          <w:color w:val="000000"/>
          <w:sz w:val="20"/>
          <w:lang w:val="en-GB"/>
        </w:rPr>
        <w:tab/>
      </w:r>
      <w:r w:rsidR="0000746B" w:rsidRPr="003B66D8">
        <w:rPr>
          <w:rFonts w:asciiTheme="majorBidi" w:hAnsiTheme="majorBidi" w:cstheme="majorBidi"/>
          <w:b/>
          <w:bCs/>
          <w:smallCaps/>
          <w:color w:val="000000"/>
          <w:sz w:val="20"/>
          <w:lang w:val="en-GB"/>
        </w:rPr>
        <w:t>Award of Contract</w:t>
      </w:r>
    </w:p>
    <w:p w14:paraId="406105D3" w14:textId="77777777" w:rsidR="006216DE" w:rsidRPr="003B66D8" w:rsidRDefault="006216DE" w:rsidP="006216DE">
      <w:pPr>
        <w:numPr>
          <w:ilvl w:val="0"/>
          <w:numId w:val="1"/>
        </w:numPr>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Award Criteria</w:t>
      </w:r>
    </w:p>
    <w:p w14:paraId="65294345" w14:textId="77777777" w:rsidR="006216DE" w:rsidRPr="003B66D8" w:rsidRDefault="006216DE" w:rsidP="006216DE">
      <w:pPr>
        <w:numPr>
          <w:ilvl w:val="0"/>
          <w:numId w:val="1"/>
        </w:numPr>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Notification of Award</w:t>
      </w:r>
    </w:p>
    <w:p w14:paraId="7B06A32D" w14:textId="77777777" w:rsidR="006216DE" w:rsidRPr="003B66D8" w:rsidRDefault="006216DE" w:rsidP="006216DE">
      <w:pPr>
        <w:numPr>
          <w:ilvl w:val="0"/>
          <w:numId w:val="1"/>
        </w:numPr>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Signing of Contract</w:t>
      </w:r>
    </w:p>
    <w:p w14:paraId="48AEF1E1" w14:textId="77777777" w:rsidR="006216DE" w:rsidRPr="003B66D8" w:rsidRDefault="006216DE" w:rsidP="006216DE">
      <w:pPr>
        <w:numPr>
          <w:ilvl w:val="0"/>
          <w:numId w:val="1"/>
        </w:numPr>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Performance Security</w:t>
      </w:r>
    </w:p>
    <w:p w14:paraId="7A821A61" w14:textId="77777777" w:rsidR="001850AD" w:rsidRPr="003B66D8" w:rsidRDefault="001850AD" w:rsidP="00B779BE">
      <w:pPr>
        <w:spacing w:before="120" w:after="120"/>
        <w:jc w:val="both"/>
        <w:rPr>
          <w:rFonts w:asciiTheme="majorBidi" w:hAnsiTheme="majorBidi" w:cstheme="majorBidi"/>
          <w:bCs/>
          <w:smallCaps/>
          <w:color w:val="000000"/>
          <w:sz w:val="20"/>
          <w:lang w:val="en-GB"/>
        </w:rPr>
      </w:pPr>
    </w:p>
    <w:p w14:paraId="6C3AECAD" w14:textId="77777777" w:rsidR="00B779BE" w:rsidRPr="003B66D8" w:rsidRDefault="00B779BE" w:rsidP="00B779BE">
      <w:pPr>
        <w:spacing w:before="120" w:after="120"/>
        <w:jc w:val="both"/>
        <w:rPr>
          <w:rFonts w:asciiTheme="majorBidi" w:hAnsiTheme="majorBidi" w:cstheme="majorBidi"/>
          <w:bCs/>
          <w:smallCaps/>
          <w:color w:val="000000"/>
          <w:sz w:val="20"/>
          <w:lang w:val="en-GB"/>
        </w:rPr>
      </w:pPr>
    </w:p>
    <w:p w14:paraId="2B96A95A" w14:textId="77777777" w:rsidR="001850AD" w:rsidRPr="003B66D8" w:rsidRDefault="001850AD" w:rsidP="005540C0">
      <w:pPr>
        <w:jc w:val="center"/>
        <w:rPr>
          <w:rFonts w:asciiTheme="majorBidi" w:hAnsiTheme="majorBidi" w:cstheme="majorBidi"/>
          <w:b/>
          <w:bCs/>
          <w:color w:val="000000"/>
          <w:sz w:val="28"/>
          <w:szCs w:val="28"/>
        </w:rPr>
      </w:pPr>
      <w:r w:rsidRPr="003B66D8">
        <w:rPr>
          <w:rFonts w:asciiTheme="majorBidi" w:hAnsiTheme="majorBidi" w:cstheme="majorBidi"/>
          <w:b/>
          <w:bCs/>
          <w:color w:val="000000"/>
          <w:sz w:val="28"/>
          <w:szCs w:val="28"/>
        </w:rPr>
        <w:br w:type="page"/>
      </w:r>
      <w:r w:rsidR="006216DE" w:rsidRPr="003B66D8">
        <w:rPr>
          <w:rFonts w:asciiTheme="majorBidi" w:hAnsiTheme="majorBidi" w:cstheme="majorBidi"/>
          <w:b/>
          <w:bCs/>
          <w:color w:val="000000"/>
          <w:sz w:val="28"/>
          <w:szCs w:val="28"/>
        </w:rPr>
        <w:lastRenderedPageBreak/>
        <w:t xml:space="preserve">Section 1 </w:t>
      </w:r>
      <w:r w:rsidR="00816670" w:rsidRPr="003B66D8">
        <w:rPr>
          <w:rFonts w:asciiTheme="majorBidi" w:hAnsiTheme="majorBidi" w:cstheme="majorBidi"/>
          <w:b/>
          <w:bCs/>
          <w:color w:val="000000"/>
          <w:sz w:val="28"/>
          <w:szCs w:val="28"/>
        </w:rPr>
        <w:t>Instruction</w:t>
      </w:r>
      <w:r w:rsidR="006216DE" w:rsidRPr="003B66D8">
        <w:rPr>
          <w:rFonts w:asciiTheme="majorBidi" w:hAnsiTheme="majorBidi" w:cstheme="majorBidi"/>
          <w:b/>
          <w:bCs/>
          <w:color w:val="000000"/>
          <w:sz w:val="28"/>
          <w:szCs w:val="28"/>
        </w:rPr>
        <w:t xml:space="preserve"> to Bidders</w:t>
      </w:r>
    </w:p>
    <w:p w14:paraId="4DEBA8F4" w14:textId="77777777" w:rsidR="006216DE" w:rsidRPr="003B66D8" w:rsidRDefault="006216DE">
      <w:pPr>
        <w:rPr>
          <w:rFonts w:asciiTheme="majorBidi" w:hAnsiTheme="majorBidi" w:cstheme="majorBidi"/>
          <w:color w:val="000000"/>
          <w:sz w:val="20"/>
        </w:rPr>
      </w:pPr>
    </w:p>
    <w:tbl>
      <w:tblPr>
        <w:tblW w:w="9460" w:type="dxa"/>
        <w:tblInd w:w="-105" w:type="dxa"/>
        <w:tblLayout w:type="fixed"/>
        <w:tblCellMar>
          <w:left w:w="115" w:type="dxa"/>
          <w:right w:w="115" w:type="dxa"/>
        </w:tblCellMar>
        <w:tblLook w:val="0000" w:firstRow="0" w:lastRow="0" w:firstColumn="0" w:lastColumn="0" w:noHBand="0" w:noVBand="0"/>
      </w:tblPr>
      <w:tblGrid>
        <w:gridCol w:w="1981"/>
        <w:gridCol w:w="7479"/>
      </w:tblGrid>
      <w:tr w:rsidR="00C12309" w:rsidRPr="003B66D8" w14:paraId="515F5B8E" w14:textId="77777777">
        <w:tc>
          <w:tcPr>
            <w:tcW w:w="9460" w:type="dxa"/>
            <w:gridSpan w:val="2"/>
          </w:tcPr>
          <w:p w14:paraId="64BD6883" w14:textId="77777777" w:rsidR="00703DF7" w:rsidRPr="003B66D8" w:rsidRDefault="00C12309" w:rsidP="00C94F7B">
            <w:pPr>
              <w:pStyle w:val="Heading4"/>
              <w:numPr>
                <w:ilvl w:val="3"/>
                <w:numId w:val="1"/>
              </w:numPr>
              <w:rPr>
                <w:rFonts w:asciiTheme="majorBidi" w:hAnsiTheme="majorBidi" w:cstheme="majorBidi"/>
                <w:color w:val="000000"/>
                <w:lang w:val="en-GB"/>
              </w:rPr>
            </w:pPr>
            <w:bookmarkStart w:id="5" w:name="_Toc283636642"/>
            <w:r w:rsidRPr="003B66D8">
              <w:rPr>
                <w:rFonts w:asciiTheme="majorBidi" w:hAnsiTheme="majorBidi" w:cstheme="majorBidi"/>
                <w:color w:val="000000"/>
                <w:lang w:val="en-GB"/>
              </w:rPr>
              <w:t>General</w:t>
            </w:r>
            <w:bookmarkEnd w:id="5"/>
          </w:p>
        </w:tc>
      </w:tr>
      <w:tr w:rsidR="00C12309" w:rsidRPr="003B66D8" w14:paraId="3B5E5E0A" w14:textId="77777777">
        <w:tc>
          <w:tcPr>
            <w:tcW w:w="1981" w:type="dxa"/>
            <w:vMerge w:val="restart"/>
          </w:tcPr>
          <w:p w14:paraId="52483AFD" w14:textId="77777777" w:rsidR="00C12309" w:rsidRPr="003B66D8" w:rsidRDefault="00C12309" w:rsidP="00DD0A67">
            <w:pPr>
              <w:numPr>
                <w:ilvl w:val="0"/>
                <w:numId w:val="4"/>
              </w:numPr>
              <w:spacing w:before="120" w:after="120"/>
              <w:rPr>
                <w:rFonts w:asciiTheme="majorBidi" w:hAnsiTheme="majorBidi" w:cstheme="majorBidi"/>
                <w:b/>
                <w:color w:val="000000"/>
                <w:sz w:val="20"/>
                <w:lang w:val="en-GB"/>
              </w:rPr>
            </w:pPr>
            <w:r w:rsidRPr="003B66D8">
              <w:rPr>
                <w:rFonts w:asciiTheme="majorBidi" w:hAnsiTheme="majorBidi" w:cstheme="majorBidi"/>
                <w:b/>
                <w:color w:val="000000"/>
                <w:sz w:val="20"/>
                <w:lang w:val="en-GB"/>
              </w:rPr>
              <w:t>Scope of Bid</w:t>
            </w:r>
          </w:p>
        </w:tc>
        <w:tc>
          <w:tcPr>
            <w:tcW w:w="7479" w:type="dxa"/>
          </w:tcPr>
          <w:p w14:paraId="380BE509" w14:textId="77777777" w:rsidR="002F2043" w:rsidRPr="003B66D8" w:rsidRDefault="002F2043" w:rsidP="002143F0">
            <w:pPr>
              <w:pStyle w:val="Sub-ClauseText"/>
              <w:numPr>
                <w:ilvl w:val="0"/>
                <w:numId w:val="3"/>
              </w:numPr>
              <w:tabs>
                <w:tab w:val="clear" w:pos="504"/>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In connection with the Invitation for Bids indicated in the Bid Data Sheet (BDS),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as </w:t>
            </w:r>
            <w:r w:rsidRPr="003B66D8">
              <w:rPr>
                <w:rFonts w:asciiTheme="majorBidi" w:hAnsiTheme="majorBidi" w:cstheme="majorBidi"/>
                <w:b/>
                <w:color w:val="000000"/>
                <w:sz w:val="20"/>
                <w:lang w:val="en-GB"/>
              </w:rPr>
              <w:t>indicated in the BDS</w:t>
            </w:r>
            <w:r w:rsidRPr="003B66D8">
              <w:rPr>
                <w:rFonts w:asciiTheme="majorBidi" w:hAnsiTheme="majorBidi" w:cstheme="majorBidi"/>
                <w:color w:val="000000"/>
                <w:sz w:val="20"/>
                <w:lang w:val="en-GB"/>
              </w:rPr>
              <w:t>, issues these Bidding Documents for the procurement of Works as specified in Section</w:t>
            </w:r>
            <w:r w:rsidR="0000144E" w:rsidRPr="003B66D8">
              <w:rPr>
                <w:rFonts w:asciiTheme="majorBidi" w:hAnsiTheme="majorBidi" w:cstheme="majorBidi"/>
                <w:color w:val="000000"/>
                <w:sz w:val="20"/>
                <w:lang w:val="en-GB"/>
              </w:rPr>
              <w:t xml:space="preserve"> 6</w:t>
            </w:r>
            <w:r w:rsidRPr="003B66D8">
              <w:rPr>
                <w:rFonts w:asciiTheme="majorBidi" w:hAnsiTheme="majorBidi" w:cstheme="majorBidi"/>
                <w:color w:val="000000"/>
                <w:sz w:val="20"/>
                <w:lang w:val="en-GB"/>
              </w:rPr>
              <w:t xml:space="preserve"> Works Requirements.  The name, identification, and number of lots (contracts) of this</w:t>
            </w:r>
            <w:r w:rsidR="0000144E" w:rsidRPr="003B66D8">
              <w:rPr>
                <w:rFonts w:asciiTheme="majorBidi" w:hAnsiTheme="majorBidi" w:cstheme="majorBidi"/>
                <w:color w:val="000000"/>
                <w:sz w:val="20"/>
                <w:lang w:val="en-GB"/>
              </w:rPr>
              <w:t xml:space="preserve"> International</w:t>
            </w:r>
            <w:r w:rsidRPr="003B66D8">
              <w:rPr>
                <w:rFonts w:asciiTheme="majorBidi" w:hAnsiTheme="majorBidi" w:cstheme="majorBidi"/>
                <w:color w:val="000000"/>
                <w:sz w:val="20"/>
                <w:lang w:val="en-GB"/>
              </w:rPr>
              <w:t xml:space="preserve"> Tender</w:t>
            </w:r>
            <w:r w:rsidR="0000144E" w:rsidRPr="003B66D8">
              <w:rPr>
                <w:rFonts w:asciiTheme="majorBidi" w:hAnsiTheme="majorBidi" w:cstheme="majorBidi"/>
                <w:color w:val="000000"/>
                <w:sz w:val="20"/>
                <w:lang w:val="en-GB"/>
              </w:rPr>
              <w:t xml:space="preserve"> Process</w:t>
            </w:r>
            <w:r w:rsidRPr="003B66D8">
              <w:rPr>
                <w:rFonts w:asciiTheme="majorBidi" w:hAnsiTheme="majorBidi" w:cstheme="majorBidi"/>
                <w:color w:val="000000"/>
                <w:sz w:val="20"/>
                <w:lang w:val="en-GB"/>
              </w:rPr>
              <w:t xml:space="preserve"> are </w:t>
            </w:r>
            <w:r w:rsidRPr="003B66D8">
              <w:rPr>
                <w:rFonts w:asciiTheme="majorBidi" w:hAnsiTheme="majorBidi" w:cstheme="majorBidi"/>
                <w:b/>
                <w:color w:val="000000"/>
                <w:sz w:val="20"/>
                <w:lang w:val="en-GB"/>
              </w:rPr>
              <w:t>provided in the BDS</w:t>
            </w:r>
            <w:r w:rsidRPr="003B66D8">
              <w:rPr>
                <w:rFonts w:asciiTheme="majorBidi" w:hAnsiTheme="majorBidi" w:cstheme="majorBidi"/>
                <w:color w:val="000000"/>
                <w:sz w:val="20"/>
                <w:lang w:val="en-GB"/>
              </w:rPr>
              <w:t>.</w:t>
            </w:r>
          </w:p>
        </w:tc>
      </w:tr>
      <w:tr w:rsidR="00C12309" w:rsidRPr="003B66D8" w14:paraId="78A32C5B" w14:textId="77777777">
        <w:tc>
          <w:tcPr>
            <w:tcW w:w="1981" w:type="dxa"/>
            <w:vMerge/>
          </w:tcPr>
          <w:p w14:paraId="2E4A8252" w14:textId="77777777" w:rsidR="00C12309" w:rsidRPr="003B66D8" w:rsidRDefault="00C12309" w:rsidP="00DD0A67">
            <w:pPr>
              <w:spacing w:before="120" w:after="120"/>
              <w:rPr>
                <w:rFonts w:asciiTheme="majorBidi" w:hAnsiTheme="majorBidi" w:cstheme="majorBidi"/>
                <w:color w:val="000000"/>
                <w:sz w:val="20"/>
                <w:lang w:val="en-GB"/>
              </w:rPr>
            </w:pPr>
          </w:p>
        </w:tc>
        <w:tc>
          <w:tcPr>
            <w:tcW w:w="7479" w:type="dxa"/>
          </w:tcPr>
          <w:p w14:paraId="7B7651B6" w14:textId="77777777" w:rsidR="00850370" w:rsidRPr="003B66D8" w:rsidRDefault="002F2043" w:rsidP="002143F0">
            <w:pPr>
              <w:pStyle w:val="Sub-ClauseText"/>
              <w:numPr>
                <w:ilvl w:val="0"/>
                <w:numId w:val="3"/>
              </w:numPr>
              <w:tabs>
                <w:tab w:val="clear" w:pos="504"/>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Throughout these Bidding Documents:</w:t>
            </w:r>
          </w:p>
          <w:p w14:paraId="0529AFBA" w14:textId="77777777" w:rsidR="002F2043" w:rsidRPr="003B66D8" w:rsidRDefault="002F2043" w:rsidP="00CE3999">
            <w:pPr>
              <w:pStyle w:val="Sub-ClauseText"/>
              <w:numPr>
                <w:ilvl w:val="0"/>
                <w:numId w:val="9"/>
              </w:numPr>
              <w:tabs>
                <w:tab w:val="clear" w:pos="3200"/>
                <w:tab w:val="left" w:pos="644"/>
                <w:tab w:val="num" w:pos="1184"/>
              </w:tabs>
              <w:ind w:left="1184" w:hanging="540"/>
              <w:rPr>
                <w:rFonts w:asciiTheme="majorBidi" w:hAnsiTheme="majorBidi" w:cstheme="majorBidi"/>
                <w:color w:val="000000"/>
                <w:sz w:val="20"/>
                <w:lang w:val="en-GB"/>
              </w:rPr>
            </w:pPr>
            <w:r w:rsidRPr="003B66D8">
              <w:rPr>
                <w:rFonts w:asciiTheme="majorBidi" w:hAnsiTheme="majorBidi" w:cstheme="majorBidi"/>
                <w:color w:val="000000"/>
                <w:sz w:val="20"/>
                <w:lang w:val="en-GB"/>
              </w:rPr>
              <w:t>the term “</w:t>
            </w:r>
            <w:r w:rsidRPr="003B66D8">
              <w:rPr>
                <w:rFonts w:asciiTheme="majorBidi" w:hAnsiTheme="majorBidi" w:cstheme="majorBidi"/>
                <w:smallCaps/>
                <w:color w:val="000000"/>
                <w:sz w:val="20"/>
                <w:lang w:val="en-GB"/>
              </w:rPr>
              <w:t>in writing</w:t>
            </w:r>
            <w:r w:rsidRPr="003B66D8">
              <w:rPr>
                <w:rFonts w:asciiTheme="majorBidi" w:hAnsiTheme="majorBidi" w:cstheme="majorBidi"/>
                <w:color w:val="000000"/>
                <w:sz w:val="20"/>
                <w:lang w:val="en-GB"/>
              </w:rPr>
              <w:t>” means communicated in written form and delivered against receipt;</w:t>
            </w:r>
          </w:p>
          <w:p w14:paraId="2B4728BF" w14:textId="77777777" w:rsidR="002F2043" w:rsidRPr="003B66D8" w:rsidRDefault="002F2043" w:rsidP="00CE3999">
            <w:pPr>
              <w:pStyle w:val="Sub-ClauseText"/>
              <w:numPr>
                <w:ilvl w:val="0"/>
                <w:numId w:val="9"/>
              </w:numPr>
              <w:tabs>
                <w:tab w:val="clear" w:pos="3200"/>
                <w:tab w:val="left" w:pos="644"/>
                <w:tab w:val="num" w:pos="1184"/>
              </w:tabs>
              <w:ind w:left="1184" w:hanging="540"/>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except where the context requires otherwise, words </w:t>
            </w:r>
            <w:r w:rsidR="008A1234" w:rsidRPr="003B66D8">
              <w:rPr>
                <w:rFonts w:asciiTheme="majorBidi" w:hAnsiTheme="majorBidi" w:cstheme="majorBidi"/>
                <w:color w:val="000000"/>
                <w:sz w:val="20"/>
                <w:lang w:val="en-GB"/>
              </w:rPr>
              <w:t>indicating the singular also include the plural and words indicating the plural also include the singular; and</w:t>
            </w:r>
          </w:p>
          <w:p w14:paraId="63F2E760" w14:textId="77777777" w:rsidR="002F2043" w:rsidRPr="003B66D8" w:rsidRDefault="008A1234" w:rsidP="00CE3999">
            <w:pPr>
              <w:pStyle w:val="Sub-ClauseText"/>
              <w:numPr>
                <w:ilvl w:val="0"/>
                <w:numId w:val="9"/>
              </w:numPr>
              <w:tabs>
                <w:tab w:val="clear" w:pos="3200"/>
                <w:tab w:val="left" w:pos="644"/>
                <w:tab w:val="num" w:pos="1184"/>
              </w:tabs>
              <w:ind w:left="1184" w:hanging="540"/>
              <w:rPr>
                <w:rFonts w:asciiTheme="majorBidi" w:hAnsiTheme="majorBidi" w:cstheme="majorBidi"/>
                <w:color w:val="000000"/>
                <w:sz w:val="20"/>
                <w:lang w:val="en-GB"/>
              </w:rPr>
            </w:pPr>
            <w:r w:rsidRPr="003B66D8">
              <w:rPr>
                <w:rFonts w:asciiTheme="majorBidi" w:hAnsiTheme="majorBidi" w:cstheme="majorBidi"/>
                <w:color w:val="000000"/>
                <w:sz w:val="20"/>
                <w:lang w:val="en-GB"/>
              </w:rPr>
              <w:t>“</w:t>
            </w:r>
            <w:r w:rsidRPr="003B66D8">
              <w:rPr>
                <w:rFonts w:asciiTheme="majorBidi" w:hAnsiTheme="majorBidi" w:cstheme="majorBidi"/>
                <w:smallCaps/>
                <w:color w:val="000000"/>
                <w:sz w:val="20"/>
                <w:lang w:val="en-GB"/>
              </w:rPr>
              <w:t>day</w:t>
            </w:r>
            <w:r w:rsidRPr="003B66D8">
              <w:rPr>
                <w:rFonts w:asciiTheme="majorBidi" w:hAnsiTheme="majorBidi" w:cstheme="majorBidi"/>
                <w:color w:val="000000"/>
                <w:sz w:val="20"/>
                <w:lang w:val="en-GB"/>
              </w:rPr>
              <w:t>” means calendar day</w:t>
            </w:r>
          </w:p>
        </w:tc>
      </w:tr>
      <w:tr w:rsidR="00777990" w:rsidRPr="003B66D8" w14:paraId="44B466BF" w14:textId="77777777">
        <w:tc>
          <w:tcPr>
            <w:tcW w:w="1981" w:type="dxa"/>
            <w:vMerge w:val="restart"/>
          </w:tcPr>
          <w:p w14:paraId="26E9A123" w14:textId="77777777" w:rsidR="00777990" w:rsidRPr="003B66D8" w:rsidRDefault="00777990" w:rsidP="00DD0A67">
            <w:pPr>
              <w:numPr>
                <w:ilvl w:val="0"/>
                <w:numId w:val="4"/>
              </w:numPr>
              <w:spacing w:before="120" w:after="120"/>
              <w:rPr>
                <w:rFonts w:asciiTheme="majorBidi" w:hAnsiTheme="majorBidi" w:cstheme="majorBidi"/>
                <w:b/>
                <w:color w:val="000000"/>
                <w:sz w:val="20"/>
                <w:lang w:val="en-GB"/>
              </w:rPr>
            </w:pPr>
            <w:r w:rsidRPr="003B66D8">
              <w:rPr>
                <w:rFonts w:asciiTheme="majorBidi" w:hAnsiTheme="majorBidi" w:cstheme="majorBidi"/>
                <w:b/>
                <w:color w:val="000000"/>
                <w:sz w:val="20"/>
                <w:lang w:val="en-GB"/>
              </w:rPr>
              <w:t>Source of Funds</w:t>
            </w:r>
          </w:p>
        </w:tc>
        <w:tc>
          <w:tcPr>
            <w:tcW w:w="7479" w:type="dxa"/>
          </w:tcPr>
          <w:p w14:paraId="6BD77BC7" w14:textId="77777777" w:rsidR="00777990" w:rsidRPr="003B66D8" w:rsidRDefault="000E3100"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w:t>
            </w:r>
            <w:r w:rsidR="000468E6" w:rsidRPr="003B66D8">
              <w:rPr>
                <w:rFonts w:asciiTheme="majorBidi" w:hAnsiTheme="majorBidi" w:cstheme="majorBidi"/>
                <w:color w:val="000000"/>
                <w:sz w:val="20"/>
                <w:lang w:val="en-GB"/>
              </w:rPr>
              <w:t>Procuring Entity</w:t>
            </w:r>
            <w:r w:rsidRPr="003B66D8">
              <w:rPr>
                <w:rFonts w:asciiTheme="majorBidi" w:hAnsiTheme="majorBidi" w:cstheme="majorBidi"/>
                <w:color w:val="000000"/>
                <w:sz w:val="20"/>
                <w:lang w:val="en-GB"/>
              </w:rPr>
              <w:t xml:space="preserve">, </w:t>
            </w:r>
            <w:r w:rsidRPr="003B66D8">
              <w:rPr>
                <w:rFonts w:asciiTheme="majorBidi" w:hAnsiTheme="majorBidi" w:cstheme="majorBidi"/>
                <w:b/>
                <w:color w:val="000000"/>
                <w:sz w:val="20"/>
                <w:lang w:val="en-GB"/>
              </w:rPr>
              <w:t>as defined in the</w:t>
            </w:r>
            <w:r w:rsidRPr="003B66D8">
              <w:rPr>
                <w:rFonts w:asciiTheme="majorBidi" w:hAnsiTheme="majorBidi" w:cstheme="majorBidi"/>
                <w:color w:val="000000"/>
                <w:sz w:val="20"/>
                <w:lang w:val="en-GB"/>
              </w:rPr>
              <w:t xml:space="preserve"> </w:t>
            </w:r>
            <w:r w:rsidRPr="003B66D8">
              <w:rPr>
                <w:rFonts w:asciiTheme="majorBidi" w:hAnsiTheme="majorBidi" w:cstheme="majorBidi"/>
                <w:b/>
                <w:color w:val="000000"/>
                <w:sz w:val="20"/>
                <w:lang w:val="en-GB"/>
              </w:rPr>
              <w:t>BDS,</w:t>
            </w:r>
            <w:r w:rsidRPr="003B66D8">
              <w:rPr>
                <w:rFonts w:asciiTheme="majorBidi" w:hAnsiTheme="majorBidi" w:cstheme="majorBidi"/>
                <w:color w:val="000000"/>
                <w:sz w:val="20"/>
                <w:lang w:val="en-GB"/>
              </w:rPr>
              <w:t xml:space="preserve"> intends to apply part of the funds of its budget</w:t>
            </w:r>
            <w:r w:rsidRPr="003B66D8">
              <w:rPr>
                <w:rFonts w:asciiTheme="majorBidi" w:hAnsiTheme="majorBidi" w:cstheme="majorBidi"/>
                <w:b/>
                <w:color w:val="000000"/>
                <w:sz w:val="20"/>
                <w:lang w:val="en-GB"/>
              </w:rPr>
              <w:t>,</w:t>
            </w:r>
            <w:r w:rsidRPr="003B66D8">
              <w:rPr>
                <w:rFonts w:asciiTheme="majorBidi" w:hAnsiTheme="majorBidi" w:cstheme="majorBidi"/>
                <w:color w:val="000000"/>
                <w:sz w:val="20"/>
                <w:lang w:val="en-GB"/>
              </w:rPr>
              <w:t xml:space="preserve"> towards the cost of the Project, </w:t>
            </w:r>
            <w:r w:rsidR="007020CC" w:rsidRPr="003B66D8">
              <w:rPr>
                <w:rFonts w:asciiTheme="majorBidi" w:hAnsiTheme="majorBidi" w:cstheme="majorBidi"/>
                <w:b/>
                <w:color w:val="000000"/>
                <w:sz w:val="20"/>
                <w:lang w:val="en-GB"/>
              </w:rPr>
              <w:t>as name</w:t>
            </w:r>
            <w:r w:rsidRPr="003B66D8">
              <w:rPr>
                <w:rFonts w:asciiTheme="majorBidi" w:hAnsiTheme="majorBidi" w:cstheme="majorBidi"/>
                <w:b/>
                <w:color w:val="000000"/>
                <w:sz w:val="20"/>
                <w:lang w:val="en-GB"/>
              </w:rPr>
              <w:t>d in the</w:t>
            </w:r>
            <w:r w:rsidRPr="003B66D8">
              <w:rPr>
                <w:rFonts w:asciiTheme="majorBidi" w:hAnsiTheme="majorBidi" w:cstheme="majorBidi"/>
                <w:color w:val="000000"/>
                <w:sz w:val="20"/>
                <w:lang w:val="en-GB"/>
              </w:rPr>
              <w:t xml:space="preserve"> </w:t>
            </w:r>
            <w:r w:rsidRPr="003B66D8">
              <w:rPr>
                <w:rFonts w:asciiTheme="majorBidi" w:hAnsiTheme="majorBidi" w:cstheme="majorBidi"/>
                <w:b/>
                <w:color w:val="000000"/>
                <w:sz w:val="20"/>
                <w:lang w:val="en-GB"/>
              </w:rPr>
              <w:t>BDS,</w:t>
            </w:r>
            <w:r w:rsidRPr="003B66D8">
              <w:rPr>
                <w:rFonts w:asciiTheme="majorBidi" w:hAnsiTheme="majorBidi" w:cstheme="majorBidi"/>
                <w:color w:val="000000"/>
                <w:sz w:val="20"/>
                <w:lang w:val="en-GB"/>
              </w:rPr>
              <w:t xml:space="preserve"> to cover eligible payments </w:t>
            </w:r>
            <w:r w:rsidR="007020CC" w:rsidRPr="003B66D8">
              <w:rPr>
                <w:rFonts w:asciiTheme="majorBidi" w:hAnsiTheme="majorBidi" w:cstheme="majorBidi"/>
                <w:color w:val="000000"/>
                <w:sz w:val="20"/>
                <w:lang w:val="en-GB"/>
              </w:rPr>
              <w:t>under the Contract</w:t>
            </w:r>
            <w:r w:rsidRPr="003B66D8">
              <w:rPr>
                <w:rFonts w:asciiTheme="majorBidi" w:hAnsiTheme="majorBidi" w:cstheme="majorBidi"/>
                <w:color w:val="000000"/>
                <w:sz w:val="20"/>
                <w:lang w:val="en-GB"/>
              </w:rPr>
              <w:t xml:space="preserve">.  </w:t>
            </w:r>
            <w:r w:rsidR="00777990" w:rsidRPr="003B66D8">
              <w:rPr>
                <w:rFonts w:asciiTheme="majorBidi" w:hAnsiTheme="majorBidi" w:cstheme="majorBidi"/>
                <w:color w:val="000000"/>
                <w:sz w:val="20"/>
                <w:lang w:val="en-GB"/>
              </w:rPr>
              <w:t xml:space="preserve">The </w:t>
            </w:r>
            <w:r w:rsidR="0000144E" w:rsidRPr="003B66D8">
              <w:rPr>
                <w:rFonts w:asciiTheme="majorBidi" w:hAnsiTheme="majorBidi" w:cstheme="majorBidi"/>
                <w:color w:val="000000"/>
                <w:sz w:val="20"/>
                <w:lang w:val="en-GB"/>
              </w:rPr>
              <w:t>Procuring Entity</w:t>
            </w:r>
            <w:r w:rsidR="00777990" w:rsidRPr="003B66D8">
              <w:rPr>
                <w:rFonts w:asciiTheme="majorBidi" w:hAnsiTheme="majorBidi" w:cstheme="majorBidi"/>
                <w:color w:val="000000"/>
                <w:sz w:val="20"/>
                <w:lang w:val="en-GB"/>
              </w:rPr>
              <w:t xml:space="preserve"> guarantees that adequate public funds have been budgeted and allotted and are also available for managing the procurement proceedings.  The </w:t>
            </w:r>
            <w:r w:rsidR="0000144E" w:rsidRPr="003B66D8">
              <w:rPr>
                <w:rFonts w:asciiTheme="majorBidi" w:hAnsiTheme="majorBidi" w:cstheme="majorBidi"/>
                <w:color w:val="000000"/>
                <w:sz w:val="20"/>
                <w:lang w:val="en-GB"/>
              </w:rPr>
              <w:t xml:space="preserve">Procuring Entity </w:t>
            </w:r>
            <w:r w:rsidR="00777990" w:rsidRPr="003B66D8">
              <w:rPr>
                <w:rFonts w:asciiTheme="majorBidi" w:hAnsiTheme="majorBidi" w:cstheme="majorBidi"/>
                <w:color w:val="000000"/>
                <w:sz w:val="20"/>
                <w:lang w:val="en-GB"/>
              </w:rPr>
              <w:t>intends to apply a portion of the public funds to eligible payments under the contract for which these Bidding Documents are issued.</w:t>
            </w:r>
          </w:p>
        </w:tc>
      </w:tr>
      <w:tr w:rsidR="00777990" w:rsidRPr="003B66D8" w14:paraId="25ACF67A" w14:textId="77777777">
        <w:tc>
          <w:tcPr>
            <w:tcW w:w="1981" w:type="dxa"/>
            <w:vMerge/>
          </w:tcPr>
          <w:p w14:paraId="57D68520" w14:textId="77777777" w:rsidR="00777990" w:rsidRPr="003B66D8" w:rsidRDefault="00777990" w:rsidP="00C12309">
            <w:pPr>
              <w:spacing w:before="120" w:after="120"/>
              <w:rPr>
                <w:rFonts w:asciiTheme="majorBidi" w:hAnsiTheme="majorBidi" w:cstheme="majorBidi"/>
                <w:b/>
                <w:color w:val="000000"/>
                <w:sz w:val="20"/>
                <w:lang w:val="en-GB"/>
              </w:rPr>
            </w:pPr>
          </w:p>
        </w:tc>
        <w:tc>
          <w:tcPr>
            <w:tcW w:w="7479" w:type="dxa"/>
          </w:tcPr>
          <w:p w14:paraId="5BBE115D" w14:textId="77777777" w:rsidR="00777990" w:rsidRPr="003B66D8" w:rsidRDefault="006C19D4"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For the purpose of this provision, “</w:t>
            </w:r>
            <w:r w:rsidRPr="003B66D8">
              <w:rPr>
                <w:rFonts w:asciiTheme="majorBidi" w:hAnsiTheme="majorBidi" w:cstheme="majorBidi"/>
                <w:smallCaps/>
                <w:color w:val="000000"/>
                <w:sz w:val="20"/>
                <w:lang w:val="en-GB"/>
              </w:rPr>
              <w:t>public funds</w:t>
            </w:r>
            <w:r w:rsidRPr="003B66D8">
              <w:rPr>
                <w:rFonts w:asciiTheme="majorBidi" w:hAnsiTheme="majorBidi" w:cstheme="majorBidi"/>
                <w:color w:val="000000"/>
                <w:sz w:val="20"/>
                <w:lang w:val="en-GB"/>
              </w:rPr>
              <w:t xml:space="preserve">” defines any monetary resources appropriated to </w:t>
            </w:r>
            <w:r w:rsidR="0000144E" w:rsidRPr="003B66D8">
              <w:rPr>
                <w:rFonts w:asciiTheme="majorBidi" w:hAnsiTheme="majorBidi" w:cstheme="majorBidi"/>
                <w:color w:val="000000"/>
                <w:sz w:val="20"/>
                <w:lang w:val="en-GB"/>
              </w:rPr>
              <w:t xml:space="preserve">Procuring Entity </w:t>
            </w:r>
            <w:r w:rsidRPr="003B66D8">
              <w:rPr>
                <w:rFonts w:asciiTheme="majorBidi" w:hAnsiTheme="majorBidi" w:cstheme="majorBidi"/>
                <w:color w:val="000000"/>
                <w:sz w:val="20"/>
                <w:lang w:val="en-GB"/>
              </w:rPr>
              <w:t xml:space="preserve">under </w:t>
            </w:r>
            <w:r w:rsidR="0000144E" w:rsidRPr="003B66D8">
              <w:rPr>
                <w:rFonts w:asciiTheme="majorBidi" w:hAnsiTheme="majorBidi" w:cstheme="majorBidi"/>
                <w:color w:val="000000"/>
                <w:sz w:val="20"/>
                <w:lang w:val="en-GB"/>
              </w:rPr>
              <w:t xml:space="preserve">the </w:t>
            </w:r>
            <w:r w:rsidRPr="003B66D8">
              <w:rPr>
                <w:rFonts w:asciiTheme="majorBidi" w:hAnsiTheme="majorBidi" w:cstheme="majorBidi"/>
                <w:color w:val="000000"/>
                <w:sz w:val="20"/>
                <w:lang w:val="en-GB"/>
              </w:rPr>
              <w:t>Government</w:t>
            </w:r>
            <w:r w:rsidR="0000144E" w:rsidRPr="003B66D8">
              <w:rPr>
                <w:rFonts w:asciiTheme="majorBidi" w:hAnsiTheme="majorBidi" w:cstheme="majorBidi"/>
                <w:color w:val="000000"/>
                <w:sz w:val="20"/>
                <w:lang w:val="en-GB"/>
              </w:rPr>
              <w:t xml:space="preserve"> of Afghanistan</w:t>
            </w:r>
            <w:r w:rsidRPr="003B66D8">
              <w:rPr>
                <w:rFonts w:asciiTheme="majorBidi" w:hAnsiTheme="majorBidi" w:cstheme="majorBidi"/>
                <w:color w:val="000000"/>
                <w:sz w:val="20"/>
                <w:lang w:val="en-GB"/>
              </w:rPr>
              <w:t xml:space="preserve"> budget, or revenues generated by statutory bodies and corporations or aid grants and credits put at the disposal of procuring entities by the development partners through the Government.</w:t>
            </w:r>
          </w:p>
        </w:tc>
      </w:tr>
      <w:tr w:rsidR="00777990" w:rsidRPr="003B66D8" w14:paraId="0134D291" w14:textId="77777777">
        <w:tc>
          <w:tcPr>
            <w:tcW w:w="1981" w:type="dxa"/>
          </w:tcPr>
          <w:p w14:paraId="77786A0D" w14:textId="77777777" w:rsidR="00777990" w:rsidRPr="003B66D8" w:rsidRDefault="00777990" w:rsidP="00DD0A67">
            <w:pPr>
              <w:numPr>
                <w:ilvl w:val="0"/>
                <w:numId w:val="4"/>
              </w:numPr>
              <w:spacing w:before="120" w:after="120"/>
              <w:rPr>
                <w:rFonts w:asciiTheme="majorBidi" w:hAnsiTheme="majorBidi" w:cstheme="majorBidi"/>
                <w:b/>
                <w:color w:val="000000"/>
                <w:sz w:val="20"/>
                <w:lang w:val="en-GB"/>
              </w:rPr>
            </w:pPr>
            <w:r w:rsidRPr="003B66D8">
              <w:rPr>
                <w:rFonts w:asciiTheme="majorBidi" w:hAnsiTheme="majorBidi" w:cstheme="majorBidi"/>
                <w:b/>
                <w:color w:val="000000"/>
                <w:sz w:val="20"/>
                <w:lang w:val="en-GB"/>
              </w:rPr>
              <w:t>Fraud</w:t>
            </w:r>
            <w:r w:rsidR="00397F9E" w:rsidRPr="003B66D8">
              <w:rPr>
                <w:rFonts w:asciiTheme="majorBidi" w:hAnsiTheme="majorBidi" w:cstheme="majorBidi"/>
                <w:b/>
                <w:color w:val="000000"/>
                <w:sz w:val="20"/>
                <w:lang w:val="en-GB"/>
              </w:rPr>
              <w:t xml:space="preserve"> and</w:t>
            </w:r>
            <w:r w:rsidRPr="003B66D8">
              <w:rPr>
                <w:rFonts w:asciiTheme="majorBidi" w:hAnsiTheme="majorBidi" w:cstheme="majorBidi"/>
                <w:b/>
                <w:color w:val="000000"/>
                <w:sz w:val="20"/>
                <w:lang w:val="en-GB"/>
              </w:rPr>
              <w:t xml:space="preserve"> Co</w:t>
            </w:r>
            <w:r w:rsidR="00397F9E" w:rsidRPr="003B66D8">
              <w:rPr>
                <w:rFonts w:asciiTheme="majorBidi" w:hAnsiTheme="majorBidi" w:cstheme="majorBidi"/>
                <w:b/>
                <w:color w:val="000000"/>
                <w:sz w:val="20"/>
                <w:lang w:val="en-GB"/>
              </w:rPr>
              <w:t>rruption</w:t>
            </w:r>
          </w:p>
        </w:tc>
        <w:tc>
          <w:tcPr>
            <w:tcW w:w="7479" w:type="dxa"/>
          </w:tcPr>
          <w:p w14:paraId="61897CB7" w14:textId="77777777" w:rsidR="00397F9E" w:rsidRPr="003B66D8" w:rsidRDefault="0000144E"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It is the </w:t>
            </w:r>
            <w:r w:rsidR="00777990" w:rsidRPr="003B66D8">
              <w:rPr>
                <w:rFonts w:asciiTheme="majorBidi" w:hAnsiTheme="majorBidi" w:cstheme="majorBidi"/>
                <w:color w:val="000000"/>
                <w:sz w:val="20"/>
                <w:lang w:val="en-GB"/>
              </w:rPr>
              <w:t xml:space="preserve">Government </w:t>
            </w:r>
            <w:r w:rsidRPr="003B66D8">
              <w:rPr>
                <w:rFonts w:asciiTheme="majorBidi" w:hAnsiTheme="majorBidi" w:cstheme="majorBidi"/>
                <w:color w:val="000000"/>
                <w:sz w:val="20"/>
                <w:lang w:val="en-GB"/>
              </w:rPr>
              <w:t xml:space="preserve">of </w:t>
            </w:r>
            <w:r w:rsidR="009153EB" w:rsidRPr="003B66D8">
              <w:rPr>
                <w:rFonts w:asciiTheme="majorBidi" w:hAnsiTheme="majorBidi" w:cstheme="majorBidi"/>
                <w:color w:val="000000"/>
                <w:sz w:val="20"/>
                <w:lang w:val="en-GB"/>
              </w:rPr>
              <w:t xml:space="preserve">the Islamic Republic of </w:t>
            </w:r>
            <w:r w:rsidRPr="003B66D8">
              <w:rPr>
                <w:rFonts w:asciiTheme="majorBidi" w:hAnsiTheme="majorBidi" w:cstheme="majorBidi"/>
                <w:color w:val="000000"/>
                <w:sz w:val="20"/>
                <w:lang w:val="en-GB"/>
              </w:rPr>
              <w:t xml:space="preserve">Afghanistan Policy to </w:t>
            </w:r>
            <w:r w:rsidR="00777990" w:rsidRPr="003B66D8">
              <w:rPr>
                <w:rFonts w:asciiTheme="majorBidi" w:hAnsiTheme="majorBidi" w:cstheme="majorBidi"/>
                <w:color w:val="000000"/>
                <w:sz w:val="20"/>
                <w:lang w:val="en-GB"/>
              </w:rPr>
              <w:t xml:space="preserve">require that </w:t>
            </w:r>
            <w:r w:rsidRPr="003B66D8">
              <w:rPr>
                <w:rFonts w:asciiTheme="majorBidi" w:hAnsiTheme="majorBidi" w:cstheme="majorBidi"/>
                <w:color w:val="000000"/>
                <w:sz w:val="20"/>
                <w:lang w:val="en-GB"/>
              </w:rPr>
              <w:t>Procuring Entities</w:t>
            </w:r>
            <w:r w:rsidR="00777990" w:rsidRPr="003B66D8">
              <w:rPr>
                <w:rFonts w:asciiTheme="majorBidi" w:hAnsiTheme="majorBidi" w:cstheme="majorBidi"/>
                <w:color w:val="000000"/>
                <w:sz w:val="20"/>
                <w:lang w:val="en-GB"/>
              </w:rPr>
              <w:t>, as well as Bidders</w:t>
            </w:r>
            <w:r w:rsidR="00397F9E" w:rsidRPr="003B66D8">
              <w:rPr>
                <w:rFonts w:asciiTheme="majorBidi" w:hAnsiTheme="majorBidi" w:cstheme="majorBidi"/>
                <w:color w:val="000000"/>
                <w:sz w:val="20"/>
                <w:lang w:val="en-GB"/>
              </w:rPr>
              <w:t>, Suppliers</w:t>
            </w:r>
            <w:r w:rsidR="00777990" w:rsidRPr="003B66D8">
              <w:rPr>
                <w:rFonts w:asciiTheme="majorBidi" w:hAnsiTheme="majorBidi" w:cstheme="majorBidi"/>
                <w:color w:val="000000"/>
                <w:sz w:val="20"/>
                <w:lang w:val="en-GB"/>
              </w:rPr>
              <w:t xml:space="preserve"> and Contractors</w:t>
            </w:r>
            <w:r w:rsidR="00397F9E" w:rsidRPr="003B66D8">
              <w:rPr>
                <w:rFonts w:asciiTheme="majorBidi" w:hAnsiTheme="majorBidi" w:cstheme="majorBidi"/>
                <w:color w:val="000000"/>
                <w:sz w:val="20"/>
                <w:lang w:val="en-GB"/>
              </w:rPr>
              <w:t xml:space="preserve"> and their subcontractors</w:t>
            </w:r>
            <w:r w:rsidR="00777990" w:rsidRPr="003B66D8">
              <w:rPr>
                <w:rFonts w:asciiTheme="majorBidi" w:hAnsiTheme="majorBidi" w:cstheme="majorBidi"/>
                <w:color w:val="000000"/>
                <w:sz w:val="20"/>
                <w:lang w:val="en-GB"/>
              </w:rPr>
              <w:t xml:space="preserve"> observe the highest standard of ethics during the implementation and the execution of</w:t>
            </w:r>
            <w:r w:rsidR="00397F9E" w:rsidRPr="003B66D8">
              <w:rPr>
                <w:rFonts w:asciiTheme="majorBidi" w:hAnsiTheme="majorBidi" w:cstheme="majorBidi"/>
                <w:color w:val="000000"/>
                <w:sz w:val="20"/>
                <w:lang w:val="en-GB"/>
              </w:rPr>
              <w:t xml:space="preserve"> such Contracts</w:t>
            </w:r>
            <w:r w:rsidR="00397F9E" w:rsidRPr="003B66D8">
              <w:rPr>
                <w:rStyle w:val="FootnoteReference"/>
                <w:rFonts w:asciiTheme="majorBidi" w:hAnsiTheme="majorBidi" w:cstheme="majorBidi"/>
                <w:color w:val="000000"/>
                <w:sz w:val="20"/>
                <w:lang w:val="en-GB"/>
              </w:rPr>
              <w:footnoteReference w:id="1"/>
            </w:r>
            <w:r w:rsidR="00397F9E" w:rsidRPr="003B66D8">
              <w:rPr>
                <w:rFonts w:asciiTheme="majorBidi" w:hAnsiTheme="majorBidi" w:cstheme="majorBidi"/>
                <w:color w:val="000000"/>
                <w:sz w:val="20"/>
                <w:lang w:val="en-GB"/>
              </w:rPr>
              <w:t>.  In pursuanc</w:t>
            </w:r>
            <w:r w:rsidRPr="003B66D8">
              <w:rPr>
                <w:rFonts w:asciiTheme="majorBidi" w:hAnsiTheme="majorBidi" w:cstheme="majorBidi"/>
                <w:color w:val="000000"/>
                <w:sz w:val="20"/>
                <w:lang w:val="en-GB"/>
              </w:rPr>
              <w:t>e of this policy, the Government of</w:t>
            </w:r>
            <w:r w:rsidR="009153EB" w:rsidRPr="003B66D8">
              <w:rPr>
                <w:rFonts w:asciiTheme="majorBidi" w:hAnsiTheme="majorBidi" w:cstheme="majorBidi"/>
                <w:color w:val="000000"/>
                <w:sz w:val="20"/>
                <w:lang w:val="en-GB"/>
              </w:rPr>
              <w:t xml:space="preserve"> the Islamic Republic of</w:t>
            </w:r>
            <w:r w:rsidRPr="003B66D8">
              <w:rPr>
                <w:rFonts w:asciiTheme="majorBidi" w:hAnsiTheme="majorBidi" w:cstheme="majorBidi"/>
                <w:color w:val="000000"/>
                <w:sz w:val="20"/>
                <w:lang w:val="en-GB"/>
              </w:rPr>
              <w:t xml:space="preserve"> Afghanistan</w:t>
            </w:r>
            <w:r w:rsidR="00397F9E" w:rsidRPr="003B66D8">
              <w:rPr>
                <w:rFonts w:asciiTheme="majorBidi" w:hAnsiTheme="majorBidi" w:cstheme="majorBidi"/>
                <w:color w:val="000000"/>
                <w:sz w:val="20"/>
                <w:lang w:val="en-GB"/>
              </w:rPr>
              <w:t>:</w:t>
            </w:r>
          </w:p>
          <w:p w14:paraId="72826C64" w14:textId="77777777" w:rsidR="00397F9E" w:rsidRPr="003B66D8" w:rsidRDefault="00397F9E" w:rsidP="002143F0">
            <w:pPr>
              <w:pStyle w:val="Sub-ClauseText"/>
              <w:numPr>
                <w:ilvl w:val="0"/>
                <w:numId w:val="5"/>
              </w:numPr>
              <w:tabs>
                <w:tab w:val="clear" w:pos="1512"/>
                <w:tab w:val="num" w:pos="1004"/>
              </w:tabs>
              <w:ind w:left="1004"/>
              <w:rPr>
                <w:rFonts w:asciiTheme="majorBidi" w:hAnsiTheme="majorBidi" w:cstheme="majorBidi"/>
                <w:color w:val="000000"/>
                <w:sz w:val="20"/>
                <w:lang w:val="en-GB"/>
              </w:rPr>
            </w:pPr>
            <w:r w:rsidRPr="003B66D8">
              <w:rPr>
                <w:rFonts w:asciiTheme="majorBidi" w:hAnsiTheme="majorBidi" w:cstheme="majorBidi"/>
                <w:color w:val="000000"/>
                <w:sz w:val="20"/>
                <w:lang w:val="en-GB"/>
              </w:rPr>
              <w:t>defines, for the purposes of this provision, the terms set forth below as follows:</w:t>
            </w:r>
          </w:p>
          <w:p w14:paraId="10853875" w14:textId="77777777" w:rsidR="00286C07" w:rsidRPr="003B66D8" w:rsidRDefault="00286C07" w:rsidP="0000144E">
            <w:pPr>
              <w:pStyle w:val="Sub-ClauseText"/>
              <w:numPr>
                <w:ilvl w:val="0"/>
                <w:numId w:val="6"/>
              </w:numPr>
              <w:tabs>
                <w:tab w:val="clear" w:pos="972"/>
                <w:tab w:val="left" w:pos="612"/>
                <w:tab w:val="num" w:pos="1364"/>
              </w:tabs>
              <w:ind w:left="1364" w:hanging="360"/>
              <w:rPr>
                <w:rFonts w:asciiTheme="majorBidi" w:hAnsiTheme="majorBidi" w:cstheme="majorBidi"/>
                <w:color w:val="000000"/>
                <w:sz w:val="20"/>
                <w:lang w:val="en-GB"/>
              </w:rPr>
            </w:pPr>
            <w:r w:rsidRPr="003B66D8">
              <w:rPr>
                <w:rFonts w:asciiTheme="majorBidi" w:hAnsiTheme="majorBidi" w:cstheme="majorBidi"/>
                <w:color w:val="000000"/>
                <w:sz w:val="20"/>
                <w:lang w:val="en-GB"/>
              </w:rPr>
              <w:t>“</w:t>
            </w:r>
            <w:r w:rsidRPr="003B66D8">
              <w:rPr>
                <w:rFonts w:asciiTheme="majorBidi" w:hAnsiTheme="majorBidi" w:cstheme="majorBidi"/>
                <w:smallCaps/>
                <w:color w:val="000000"/>
                <w:sz w:val="20"/>
                <w:lang w:val="en-GB"/>
              </w:rPr>
              <w:t>corrupt practice</w:t>
            </w:r>
            <w:r w:rsidRPr="003B66D8">
              <w:rPr>
                <w:rFonts w:asciiTheme="majorBidi" w:hAnsiTheme="majorBidi" w:cstheme="majorBidi"/>
                <w:color w:val="000000"/>
                <w:sz w:val="20"/>
                <w:lang w:val="en-GB"/>
              </w:rPr>
              <w:t>” is the offering, giving, receiving, or soliciting, directly or indirectly, of anything of value to influence improperly the actions of another party</w:t>
            </w:r>
            <w:r w:rsidRPr="003B66D8">
              <w:rPr>
                <w:rStyle w:val="FootnoteReference"/>
                <w:rFonts w:asciiTheme="majorBidi" w:hAnsiTheme="majorBidi" w:cstheme="majorBidi"/>
                <w:color w:val="000000"/>
                <w:sz w:val="20"/>
                <w:lang w:val="en-GB"/>
              </w:rPr>
              <w:footnoteReference w:id="2"/>
            </w:r>
            <w:r w:rsidRPr="003B66D8">
              <w:rPr>
                <w:rFonts w:asciiTheme="majorBidi" w:hAnsiTheme="majorBidi" w:cstheme="majorBidi"/>
                <w:color w:val="000000"/>
                <w:sz w:val="20"/>
                <w:lang w:val="en-GB"/>
              </w:rPr>
              <w:t>;</w:t>
            </w:r>
          </w:p>
          <w:p w14:paraId="61D3AB5B" w14:textId="77777777" w:rsidR="00286C07" w:rsidRPr="003B66D8" w:rsidRDefault="00286C07" w:rsidP="0000144E">
            <w:pPr>
              <w:pStyle w:val="Sub-ClauseText"/>
              <w:numPr>
                <w:ilvl w:val="0"/>
                <w:numId w:val="6"/>
              </w:numPr>
              <w:tabs>
                <w:tab w:val="clear" w:pos="972"/>
                <w:tab w:val="left" w:pos="612"/>
                <w:tab w:val="num" w:pos="1364"/>
              </w:tabs>
              <w:ind w:left="1364" w:hanging="360"/>
              <w:rPr>
                <w:rFonts w:asciiTheme="majorBidi" w:hAnsiTheme="majorBidi" w:cstheme="majorBidi"/>
                <w:color w:val="000000"/>
                <w:sz w:val="20"/>
                <w:lang w:val="en-GB"/>
              </w:rPr>
            </w:pPr>
            <w:r w:rsidRPr="003B66D8">
              <w:rPr>
                <w:rFonts w:asciiTheme="majorBidi" w:hAnsiTheme="majorBidi" w:cstheme="majorBidi"/>
                <w:color w:val="000000"/>
                <w:sz w:val="20"/>
                <w:lang w:val="en-GB"/>
              </w:rPr>
              <w:t>“</w:t>
            </w:r>
            <w:r w:rsidRPr="003B66D8">
              <w:rPr>
                <w:rFonts w:asciiTheme="majorBidi" w:hAnsiTheme="majorBidi" w:cstheme="majorBidi"/>
                <w:smallCaps/>
                <w:color w:val="000000"/>
                <w:sz w:val="20"/>
                <w:lang w:val="en-GB"/>
              </w:rPr>
              <w:t>fraudulent practice</w:t>
            </w:r>
            <w:r w:rsidRPr="003B66D8">
              <w:rPr>
                <w:rFonts w:asciiTheme="majorBidi" w:hAnsiTheme="majorBidi" w:cstheme="majorBidi"/>
                <w:color w:val="000000"/>
                <w:sz w:val="20"/>
                <w:lang w:val="en-GB"/>
              </w:rPr>
              <w:t>” is any act or omission, including a misrepresentation, that knowingly or recklessly misleads, or attempts to mislead, a party</w:t>
            </w:r>
            <w:r w:rsidRPr="003B66D8">
              <w:rPr>
                <w:rStyle w:val="FootnoteReference"/>
                <w:rFonts w:asciiTheme="majorBidi" w:hAnsiTheme="majorBidi" w:cstheme="majorBidi"/>
                <w:color w:val="000000"/>
                <w:sz w:val="20"/>
                <w:lang w:val="en-GB"/>
              </w:rPr>
              <w:footnoteReference w:id="3"/>
            </w:r>
            <w:r w:rsidRPr="003B66D8">
              <w:rPr>
                <w:rFonts w:asciiTheme="majorBidi" w:hAnsiTheme="majorBidi" w:cstheme="majorBidi"/>
                <w:color w:val="000000"/>
                <w:sz w:val="20"/>
                <w:lang w:val="en-GB"/>
              </w:rPr>
              <w:t xml:space="preserve"> to obtain a financial or other benefit or to avoid an obligation;</w:t>
            </w:r>
          </w:p>
          <w:p w14:paraId="1061AD82" w14:textId="77777777" w:rsidR="00286C07" w:rsidRPr="003B66D8" w:rsidRDefault="00286C07" w:rsidP="0000144E">
            <w:pPr>
              <w:pStyle w:val="Sub-ClauseText"/>
              <w:numPr>
                <w:ilvl w:val="0"/>
                <w:numId w:val="6"/>
              </w:numPr>
              <w:tabs>
                <w:tab w:val="clear" w:pos="972"/>
                <w:tab w:val="left" w:pos="612"/>
                <w:tab w:val="num" w:pos="1364"/>
              </w:tabs>
              <w:ind w:left="1364"/>
              <w:rPr>
                <w:rFonts w:asciiTheme="majorBidi" w:hAnsiTheme="majorBidi" w:cstheme="majorBidi"/>
                <w:color w:val="000000"/>
                <w:sz w:val="20"/>
                <w:lang w:val="en-GB"/>
              </w:rPr>
            </w:pPr>
            <w:r w:rsidRPr="003B66D8">
              <w:rPr>
                <w:rFonts w:asciiTheme="majorBidi" w:hAnsiTheme="majorBidi" w:cstheme="majorBidi"/>
                <w:color w:val="000000"/>
                <w:sz w:val="20"/>
                <w:lang w:val="en-GB"/>
              </w:rPr>
              <w:t>“</w:t>
            </w:r>
            <w:r w:rsidRPr="003B66D8">
              <w:rPr>
                <w:rFonts w:asciiTheme="majorBidi" w:hAnsiTheme="majorBidi" w:cstheme="majorBidi"/>
                <w:smallCaps/>
                <w:color w:val="000000"/>
                <w:sz w:val="20"/>
                <w:lang w:val="en-GB"/>
              </w:rPr>
              <w:t>collusive practice</w:t>
            </w:r>
            <w:r w:rsidRPr="003B66D8">
              <w:rPr>
                <w:rFonts w:asciiTheme="majorBidi" w:hAnsiTheme="majorBidi" w:cstheme="majorBidi"/>
                <w:color w:val="000000"/>
                <w:sz w:val="20"/>
                <w:lang w:val="en-GB"/>
              </w:rPr>
              <w:t>” is an arrangement between two or more parties</w:t>
            </w:r>
            <w:r w:rsidRPr="003B66D8">
              <w:rPr>
                <w:rStyle w:val="FootnoteReference"/>
                <w:rFonts w:asciiTheme="majorBidi" w:hAnsiTheme="majorBidi" w:cstheme="majorBidi"/>
                <w:color w:val="000000"/>
                <w:sz w:val="20"/>
                <w:lang w:val="en-GB"/>
              </w:rPr>
              <w:footnoteReference w:id="4"/>
            </w:r>
            <w:r w:rsidRPr="003B66D8">
              <w:rPr>
                <w:rFonts w:asciiTheme="majorBidi" w:hAnsiTheme="majorBidi" w:cstheme="majorBidi"/>
                <w:color w:val="000000"/>
                <w:sz w:val="20"/>
                <w:lang w:val="en-GB"/>
              </w:rPr>
              <w:t xml:space="preserve"> designed to achieve an improper purpose, including to influence improperly the actions of another party;</w:t>
            </w:r>
          </w:p>
          <w:p w14:paraId="0E4A19D7" w14:textId="77777777" w:rsidR="00286C07" w:rsidRPr="003B66D8" w:rsidRDefault="00286C07" w:rsidP="0000144E">
            <w:pPr>
              <w:pStyle w:val="Sub-ClauseText"/>
              <w:numPr>
                <w:ilvl w:val="0"/>
                <w:numId w:val="6"/>
              </w:numPr>
              <w:tabs>
                <w:tab w:val="clear" w:pos="972"/>
                <w:tab w:val="left" w:pos="612"/>
                <w:tab w:val="num" w:pos="1364"/>
              </w:tabs>
              <w:ind w:left="1364"/>
              <w:rPr>
                <w:rFonts w:asciiTheme="majorBidi" w:hAnsiTheme="majorBidi" w:cstheme="majorBidi"/>
                <w:color w:val="000000"/>
                <w:sz w:val="20"/>
                <w:lang w:val="en-GB"/>
              </w:rPr>
            </w:pPr>
            <w:r w:rsidRPr="003B66D8">
              <w:rPr>
                <w:rFonts w:asciiTheme="majorBidi" w:hAnsiTheme="majorBidi" w:cstheme="majorBidi"/>
                <w:color w:val="000000"/>
                <w:sz w:val="20"/>
                <w:lang w:val="en-GB"/>
              </w:rPr>
              <w:lastRenderedPageBreak/>
              <w:t>“</w:t>
            </w:r>
            <w:r w:rsidRPr="003B66D8">
              <w:rPr>
                <w:rFonts w:asciiTheme="majorBidi" w:hAnsiTheme="majorBidi" w:cstheme="majorBidi"/>
                <w:smallCaps/>
                <w:color w:val="000000"/>
                <w:sz w:val="20"/>
                <w:lang w:val="en-GB"/>
              </w:rPr>
              <w:t>coercive practice</w:t>
            </w:r>
            <w:r w:rsidRPr="003B66D8">
              <w:rPr>
                <w:rFonts w:asciiTheme="majorBidi" w:hAnsiTheme="majorBidi" w:cstheme="majorBidi"/>
                <w:color w:val="000000"/>
                <w:sz w:val="20"/>
                <w:lang w:val="en-GB"/>
              </w:rPr>
              <w:t>” is impairing or harming, or threatening to impair or harm, directly or indirectly, any party</w:t>
            </w:r>
            <w:r w:rsidRPr="003B66D8">
              <w:rPr>
                <w:rStyle w:val="FootnoteReference"/>
                <w:rFonts w:asciiTheme="majorBidi" w:hAnsiTheme="majorBidi" w:cstheme="majorBidi"/>
                <w:color w:val="000000"/>
                <w:sz w:val="20"/>
                <w:lang w:val="en-GB"/>
              </w:rPr>
              <w:footnoteReference w:id="5"/>
            </w:r>
            <w:r w:rsidRPr="003B66D8">
              <w:rPr>
                <w:rFonts w:asciiTheme="majorBidi" w:hAnsiTheme="majorBidi" w:cstheme="majorBidi"/>
                <w:color w:val="000000"/>
                <w:sz w:val="20"/>
                <w:lang w:val="en-GB"/>
              </w:rPr>
              <w:t xml:space="preserve"> or the property of the party to influence improperly the actions of a party;</w:t>
            </w:r>
          </w:p>
          <w:p w14:paraId="4BCDF6C4" w14:textId="77777777" w:rsidR="00286C07" w:rsidRPr="003B66D8" w:rsidRDefault="00286C07" w:rsidP="0000144E">
            <w:pPr>
              <w:pStyle w:val="Sub-ClauseText"/>
              <w:numPr>
                <w:ilvl w:val="0"/>
                <w:numId w:val="6"/>
              </w:numPr>
              <w:tabs>
                <w:tab w:val="clear" w:pos="972"/>
                <w:tab w:val="left" w:pos="612"/>
                <w:tab w:val="num" w:pos="1364"/>
              </w:tabs>
              <w:ind w:left="1364"/>
              <w:rPr>
                <w:rFonts w:asciiTheme="majorBidi" w:hAnsiTheme="majorBidi" w:cstheme="majorBidi"/>
                <w:color w:val="000000"/>
                <w:sz w:val="20"/>
                <w:lang w:val="en-GB"/>
              </w:rPr>
            </w:pPr>
            <w:r w:rsidRPr="003B66D8">
              <w:rPr>
                <w:rFonts w:asciiTheme="majorBidi" w:hAnsiTheme="majorBidi" w:cstheme="majorBidi"/>
                <w:color w:val="000000"/>
                <w:sz w:val="20"/>
                <w:lang w:val="en-GB"/>
              </w:rPr>
              <w:t>“</w:t>
            </w:r>
            <w:r w:rsidRPr="003B66D8">
              <w:rPr>
                <w:rFonts w:asciiTheme="majorBidi" w:hAnsiTheme="majorBidi" w:cstheme="majorBidi"/>
                <w:smallCaps/>
                <w:color w:val="000000"/>
                <w:sz w:val="20"/>
                <w:lang w:val="en-GB"/>
              </w:rPr>
              <w:t>obstructive practice</w:t>
            </w:r>
            <w:r w:rsidRPr="003B66D8">
              <w:rPr>
                <w:rFonts w:asciiTheme="majorBidi" w:hAnsiTheme="majorBidi" w:cstheme="majorBidi"/>
                <w:color w:val="000000"/>
                <w:sz w:val="20"/>
                <w:lang w:val="en-GB"/>
              </w:rPr>
              <w:t>” is</w:t>
            </w:r>
          </w:p>
          <w:p w14:paraId="378096BE" w14:textId="77777777" w:rsidR="00286C07" w:rsidRPr="003B66D8" w:rsidRDefault="00286C07" w:rsidP="0000144E">
            <w:pPr>
              <w:pStyle w:val="Sub-ClauseText"/>
              <w:numPr>
                <w:ilvl w:val="0"/>
                <w:numId w:val="7"/>
              </w:numPr>
              <w:tabs>
                <w:tab w:val="clear" w:pos="1440"/>
                <w:tab w:val="left" w:pos="612"/>
                <w:tab w:val="num" w:pos="1724"/>
              </w:tabs>
              <w:ind w:left="1724"/>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Deliberately destroying, falsifying, altering or concealing of evidence material to the investigation or making false statements to investigators in order to materially impede a </w:t>
            </w:r>
            <w:r w:rsidR="009153EB" w:rsidRPr="003B66D8">
              <w:rPr>
                <w:rFonts w:asciiTheme="majorBidi" w:hAnsiTheme="majorBidi" w:cstheme="majorBidi"/>
                <w:color w:val="000000"/>
                <w:sz w:val="20"/>
                <w:lang w:val="en-GB"/>
              </w:rPr>
              <w:t>Provider of Funds</w:t>
            </w:r>
            <w:r w:rsidRPr="003B66D8">
              <w:rPr>
                <w:rFonts w:asciiTheme="majorBidi" w:hAnsiTheme="majorBidi" w:cstheme="majorBidi"/>
                <w:color w:val="000000"/>
                <w:sz w:val="20"/>
                <w:lang w:val="en-GB"/>
              </w:rPr>
              <w:t xml:space="preserve">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5B23D32F" w14:textId="77777777" w:rsidR="00397F9E" w:rsidRPr="003B66D8" w:rsidRDefault="00286C07" w:rsidP="0000144E">
            <w:pPr>
              <w:pStyle w:val="Sub-ClauseText"/>
              <w:numPr>
                <w:ilvl w:val="0"/>
                <w:numId w:val="7"/>
              </w:numPr>
              <w:tabs>
                <w:tab w:val="clear" w:pos="1440"/>
                <w:tab w:val="left" w:pos="612"/>
                <w:tab w:val="num" w:pos="1724"/>
              </w:tabs>
              <w:ind w:left="1724"/>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Acts intended to materially impede the exercise of the </w:t>
            </w:r>
            <w:r w:rsidR="009153EB" w:rsidRPr="003B66D8">
              <w:rPr>
                <w:rFonts w:asciiTheme="majorBidi" w:hAnsiTheme="majorBidi" w:cstheme="majorBidi"/>
                <w:color w:val="000000"/>
                <w:sz w:val="20"/>
                <w:lang w:val="en-GB"/>
              </w:rPr>
              <w:t>Provider of Funds</w:t>
            </w:r>
            <w:r w:rsidR="00FA1C64" w:rsidRPr="003B66D8">
              <w:rPr>
                <w:rFonts w:asciiTheme="majorBidi" w:hAnsiTheme="majorBidi" w:cstheme="majorBidi"/>
                <w:color w:val="000000"/>
                <w:sz w:val="20"/>
                <w:lang w:val="en-GB"/>
              </w:rPr>
              <w:t>’</w:t>
            </w:r>
            <w:r w:rsidRPr="003B66D8">
              <w:rPr>
                <w:rFonts w:asciiTheme="majorBidi" w:hAnsiTheme="majorBidi" w:cstheme="majorBidi"/>
                <w:color w:val="000000"/>
                <w:sz w:val="20"/>
                <w:lang w:val="en-GB"/>
              </w:rPr>
              <w:t xml:space="preserve"> inspection and audit rights provided for under sub-clause 3.1(e) below.</w:t>
            </w:r>
          </w:p>
          <w:p w14:paraId="08699BF4" w14:textId="77777777" w:rsidR="00397F9E" w:rsidRPr="003B66D8" w:rsidRDefault="00397F9E" w:rsidP="002143F0">
            <w:pPr>
              <w:pStyle w:val="Sub-ClauseText"/>
              <w:numPr>
                <w:ilvl w:val="0"/>
                <w:numId w:val="5"/>
              </w:numPr>
              <w:tabs>
                <w:tab w:val="clear" w:pos="1512"/>
                <w:tab w:val="num" w:pos="1004"/>
              </w:tabs>
              <w:ind w:left="1004"/>
              <w:rPr>
                <w:rFonts w:asciiTheme="majorBidi" w:hAnsiTheme="majorBidi" w:cstheme="majorBidi"/>
                <w:color w:val="000000"/>
                <w:sz w:val="20"/>
                <w:lang w:val="en-GB"/>
              </w:rPr>
            </w:pPr>
            <w:r w:rsidRPr="003B66D8">
              <w:rPr>
                <w:rFonts w:asciiTheme="majorBidi" w:hAnsiTheme="majorBidi" w:cstheme="majorBidi"/>
                <w:color w:val="000000"/>
                <w:sz w:val="20"/>
                <w:lang w:val="en-GB"/>
              </w:rPr>
              <w:t>will reject a proposal for award if it determines that the bidder recommended for award has, directly or through an agent, engaged in corrupt, fraudulent, collusive, coercive or obstructive practices in competing for the contract in question</w:t>
            </w:r>
            <w:r w:rsidR="004B2CF2" w:rsidRPr="003B66D8">
              <w:rPr>
                <w:rFonts w:asciiTheme="majorBidi" w:hAnsiTheme="majorBidi" w:cstheme="majorBidi"/>
                <w:color w:val="000000"/>
                <w:sz w:val="20"/>
                <w:lang w:val="en-GB"/>
              </w:rPr>
              <w:t>;</w:t>
            </w:r>
          </w:p>
          <w:p w14:paraId="56908601" w14:textId="77777777" w:rsidR="00397F9E" w:rsidRPr="003B66D8" w:rsidRDefault="00397F9E" w:rsidP="002143F0">
            <w:pPr>
              <w:pStyle w:val="Sub-ClauseText"/>
              <w:numPr>
                <w:ilvl w:val="0"/>
                <w:numId w:val="5"/>
              </w:numPr>
              <w:tabs>
                <w:tab w:val="clear" w:pos="1512"/>
                <w:tab w:val="num" w:pos="1004"/>
              </w:tabs>
              <w:ind w:left="1004"/>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will sanction a firm or individual, including declaring ineligible, either indefinitely or for a stated period of time, to be awarded a </w:t>
            </w:r>
            <w:r w:rsidR="0000144E" w:rsidRPr="003B66D8">
              <w:rPr>
                <w:rFonts w:asciiTheme="majorBidi" w:hAnsiTheme="majorBidi" w:cstheme="majorBidi"/>
                <w:color w:val="000000"/>
                <w:sz w:val="20"/>
                <w:lang w:val="en-GB"/>
              </w:rPr>
              <w:t>Public Funds</w:t>
            </w:r>
            <w:r w:rsidR="00D423F6"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financed contract if it at any time determines that the firm has, directly or through an agent, engaged in corrupt, fraudulent, collusive, coercive or obstructive  practices in competing for, or in executing, a </w:t>
            </w:r>
            <w:r w:rsidR="0000144E" w:rsidRPr="003B66D8">
              <w:rPr>
                <w:rFonts w:asciiTheme="majorBidi" w:hAnsiTheme="majorBidi" w:cstheme="majorBidi"/>
                <w:color w:val="000000"/>
                <w:sz w:val="20"/>
                <w:lang w:val="en-GB"/>
              </w:rPr>
              <w:t>Public Funds</w:t>
            </w:r>
            <w:r w:rsidR="00D423F6"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financed contract; and</w:t>
            </w:r>
          </w:p>
          <w:p w14:paraId="0171AE35" w14:textId="77777777" w:rsidR="00397F9E" w:rsidRPr="003B66D8" w:rsidRDefault="00397F9E" w:rsidP="002143F0">
            <w:pPr>
              <w:pStyle w:val="Sub-ClauseText"/>
              <w:numPr>
                <w:ilvl w:val="0"/>
                <w:numId w:val="5"/>
              </w:numPr>
              <w:tabs>
                <w:tab w:val="clear" w:pos="1512"/>
                <w:tab w:val="num" w:pos="1004"/>
              </w:tabs>
              <w:ind w:left="1004"/>
              <w:rPr>
                <w:rFonts w:asciiTheme="majorBidi" w:hAnsiTheme="majorBidi" w:cstheme="majorBidi"/>
                <w:color w:val="000000"/>
                <w:sz w:val="20"/>
                <w:lang w:val="en-GB"/>
              </w:rPr>
            </w:pPr>
            <w:r w:rsidRPr="003B66D8">
              <w:rPr>
                <w:rFonts w:asciiTheme="majorBidi" w:hAnsiTheme="majorBidi" w:cstheme="majorBidi"/>
                <w:color w:val="000000"/>
                <w:sz w:val="20"/>
                <w:lang w:val="en-GB"/>
              </w:rPr>
              <w:t>will have the right to require that a provision be included in bidding documents</w:t>
            </w:r>
            <w:r w:rsidR="004B2CF2" w:rsidRPr="003B66D8">
              <w:rPr>
                <w:rFonts w:asciiTheme="majorBidi" w:hAnsiTheme="majorBidi" w:cstheme="majorBidi"/>
                <w:color w:val="000000"/>
                <w:sz w:val="20"/>
                <w:lang w:val="en-GB"/>
              </w:rPr>
              <w:t xml:space="preserve"> and in contracts financed by public funds</w:t>
            </w:r>
            <w:r w:rsidRPr="003B66D8">
              <w:rPr>
                <w:rFonts w:asciiTheme="majorBidi" w:hAnsiTheme="majorBidi" w:cstheme="majorBidi"/>
                <w:color w:val="000000"/>
                <w:sz w:val="20"/>
                <w:lang w:val="en-GB"/>
              </w:rPr>
              <w:t xml:space="preserve">, requiring bidders, suppliers, and contractors and their sub-contractors to permit </w:t>
            </w:r>
            <w:r w:rsidR="009153EB" w:rsidRPr="003B66D8">
              <w:rPr>
                <w:rFonts w:asciiTheme="majorBidi" w:hAnsiTheme="majorBidi" w:cstheme="majorBidi"/>
                <w:color w:val="000000"/>
                <w:sz w:val="20"/>
                <w:lang w:val="en-GB"/>
              </w:rPr>
              <w:t>the Provider of Funds</w:t>
            </w:r>
            <w:r w:rsidRPr="003B66D8">
              <w:rPr>
                <w:rFonts w:asciiTheme="majorBidi" w:hAnsiTheme="majorBidi" w:cstheme="majorBidi"/>
                <w:color w:val="000000"/>
                <w:sz w:val="20"/>
                <w:lang w:val="en-GB"/>
              </w:rPr>
              <w:t xml:space="preserve"> to inspect their accounts and records and other documents relating to the bid submission and contract performance and to have them audited b</w:t>
            </w:r>
            <w:r w:rsidR="004B2CF2" w:rsidRPr="003B66D8">
              <w:rPr>
                <w:rFonts w:asciiTheme="majorBidi" w:hAnsiTheme="majorBidi" w:cstheme="majorBidi"/>
                <w:color w:val="000000"/>
                <w:sz w:val="20"/>
                <w:lang w:val="en-GB"/>
              </w:rPr>
              <w:t xml:space="preserve">y auditors appointed by the </w:t>
            </w:r>
            <w:r w:rsidR="009153EB" w:rsidRPr="003B66D8">
              <w:rPr>
                <w:rFonts w:asciiTheme="majorBidi" w:hAnsiTheme="majorBidi" w:cstheme="majorBidi"/>
                <w:color w:val="000000"/>
                <w:sz w:val="20"/>
                <w:lang w:val="en-GB"/>
              </w:rPr>
              <w:t>Provider of Funds</w:t>
            </w:r>
            <w:r w:rsidRPr="003B66D8">
              <w:rPr>
                <w:rFonts w:asciiTheme="majorBidi" w:hAnsiTheme="majorBidi" w:cstheme="majorBidi"/>
                <w:color w:val="000000"/>
                <w:sz w:val="20"/>
                <w:lang w:val="en-GB"/>
              </w:rPr>
              <w:t>.</w:t>
            </w:r>
          </w:p>
        </w:tc>
      </w:tr>
      <w:tr w:rsidR="00EF0C4E" w:rsidRPr="003B66D8" w14:paraId="4198A0AA" w14:textId="77777777">
        <w:tc>
          <w:tcPr>
            <w:tcW w:w="1981" w:type="dxa"/>
            <w:vMerge w:val="restart"/>
          </w:tcPr>
          <w:p w14:paraId="627EB7B4" w14:textId="77777777" w:rsidR="00EF0C4E" w:rsidRPr="003B66D8" w:rsidRDefault="00EF0C4E" w:rsidP="00DD0A67">
            <w:pPr>
              <w:numPr>
                <w:ilvl w:val="0"/>
                <w:numId w:val="4"/>
              </w:numPr>
              <w:spacing w:before="120" w:after="120"/>
              <w:rPr>
                <w:rFonts w:asciiTheme="majorBidi" w:hAnsiTheme="majorBidi" w:cstheme="majorBidi"/>
                <w:b/>
                <w:color w:val="000000"/>
                <w:sz w:val="20"/>
                <w:lang w:val="en-GB"/>
              </w:rPr>
            </w:pPr>
            <w:r w:rsidRPr="003B66D8">
              <w:rPr>
                <w:rFonts w:asciiTheme="majorBidi" w:hAnsiTheme="majorBidi" w:cstheme="majorBidi"/>
                <w:b/>
                <w:color w:val="000000"/>
                <w:sz w:val="20"/>
                <w:lang w:val="en-GB"/>
              </w:rPr>
              <w:lastRenderedPageBreak/>
              <w:t>Eligible Bidders</w:t>
            </w:r>
          </w:p>
        </w:tc>
        <w:tc>
          <w:tcPr>
            <w:tcW w:w="7479" w:type="dxa"/>
          </w:tcPr>
          <w:p w14:paraId="325A4E1E" w14:textId="77777777" w:rsidR="00EF0C4E" w:rsidRPr="003B66D8" w:rsidRDefault="00EF0C4E"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A Bidder may be a natural person, private entity, government-owned entity, subject to ITB </w:t>
            </w:r>
            <w:r w:rsidR="00571A9F" w:rsidRPr="003B66D8">
              <w:rPr>
                <w:rFonts w:asciiTheme="majorBidi" w:hAnsiTheme="majorBidi" w:cstheme="majorBidi"/>
                <w:color w:val="000000"/>
                <w:sz w:val="20"/>
                <w:lang w:val="en-GB"/>
              </w:rPr>
              <w:t>sub-c</w:t>
            </w:r>
            <w:r w:rsidR="00C91CE1" w:rsidRPr="003B66D8">
              <w:rPr>
                <w:rFonts w:asciiTheme="majorBidi" w:hAnsiTheme="majorBidi" w:cstheme="majorBidi"/>
                <w:color w:val="000000"/>
                <w:sz w:val="20"/>
                <w:lang w:val="en-GB"/>
              </w:rPr>
              <w:t xml:space="preserve">lause </w:t>
            </w:r>
            <w:r w:rsidRPr="003B66D8">
              <w:rPr>
                <w:rFonts w:asciiTheme="majorBidi" w:hAnsiTheme="majorBidi" w:cstheme="majorBidi"/>
                <w:color w:val="000000"/>
                <w:sz w:val="20"/>
                <w:lang w:val="en-GB"/>
              </w:rPr>
              <w:t>4.6, or any combination of such entities supported by a letter of intent to enter into an agreement or under an existing agreement in the form of a Joint Venture (JV) or Association.  In the case of a JV or association:</w:t>
            </w:r>
          </w:p>
          <w:p w14:paraId="4D739855" w14:textId="77777777" w:rsidR="00EF0C4E" w:rsidRPr="003B66D8" w:rsidRDefault="00EF0C4E" w:rsidP="00CE3999">
            <w:pPr>
              <w:pStyle w:val="Sub-ClauseText"/>
              <w:numPr>
                <w:ilvl w:val="0"/>
                <w:numId w:val="10"/>
              </w:numPr>
              <w:tabs>
                <w:tab w:val="clear" w:pos="3200"/>
                <w:tab w:val="num" w:pos="1184"/>
              </w:tabs>
              <w:ind w:left="1184" w:hanging="540"/>
              <w:rPr>
                <w:rFonts w:asciiTheme="majorBidi" w:hAnsiTheme="majorBidi" w:cstheme="majorBidi"/>
                <w:color w:val="000000"/>
                <w:sz w:val="20"/>
                <w:lang w:val="en-GB"/>
              </w:rPr>
            </w:pPr>
            <w:r w:rsidRPr="003B66D8">
              <w:rPr>
                <w:rFonts w:asciiTheme="majorBidi" w:hAnsiTheme="majorBidi" w:cstheme="majorBidi"/>
                <w:b/>
                <w:color w:val="000000"/>
                <w:sz w:val="20"/>
                <w:lang w:val="en-GB"/>
              </w:rPr>
              <w:t>unless otherwise</w:t>
            </w:r>
            <w:r w:rsidRPr="003B66D8">
              <w:rPr>
                <w:rFonts w:asciiTheme="majorBidi" w:hAnsiTheme="majorBidi" w:cstheme="majorBidi"/>
                <w:color w:val="000000"/>
                <w:sz w:val="20"/>
                <w:lang w:val="en-GB"/>
              </w:rPr>
              <w:t xml:space="preserve"> </w:t>
            </w:r>
            <w:r w:rsidRPr="003B66D8">
              <w:rPr>
                <w:rFonts w:asciiTheme="majorBidi" w:hAnsiTheme="majorBidi" w:cstheme="majorBidi"/>
                <w:b/>
                <w:color w:val="000000"/>
                <w:sz w:val="20"/>
                <w:lang w:val="en-GB"/>
              </w:rPr>
              <w:t>specified in the BDS</w:t>
            </w:r>
            <w:r w:rsidRPr="003B66D8">
              <w:rPr>
                <w:rFonts w:asciiTheme="majorBidi" w:hAnsiTheme="majorBidi" w:cstheme="majorBidi"/>
                <w:color w:val="000000"/>
                <w:sz w:val="20"/>
                <w:lang w:val="en-GB"/>
              </w:rPr>
              <w:t>, all partners shall be jointly and severally liable; and</w:t>
            </w:r>
          </w:p>
          <w:p w14:paraId="66A7E100" w14:textId="77777777" w:rsidR="00EF0C4E" w:rsidRPr="003B66D8" w:rsidRDefault="000A0F70" w:rsidP="00CE3999">
            <w:pPr>
              <w:pStyle w:val="Sub-ClauseText"/>
              <w:numPr>
                <w:ilvl w:val="0"/>
                <w:numId w:val="10"/>
              </w:numPr>
              <w:tabs>
                <w:tab w:val="clear" w:pos="3200"/>
                <w:tab w:val="num" w:pos="1184"/>
              </w:tabs>
              <w:ind w:left="1184" w:hanging="540"/>
              <w:rPr>
                <w:rFonts w:asciiTheme="majorBidi" w:hAnsiTheme="majorBidi" w:cstheme="majorBidi"/>
                <w:color w:val="000000"/>
                <w:sz w:val="20"/>
                <w:lang w:val="en-GB"/>
              </w:rPr>
            </w:pPr>
            <w:r w:rsidRPr="003B66D8">
              <w:rPr>
                <w:rFonts w:asciiTheme="majorBidi" w:hAnsiTheme="majorBidi" w:cstheme="majorBidi"/>
                <w:color w:val="000000"/>
                <w:sz w:val="20"/>
                <w:lang w:val="en-GB"/>
              </w:rPr>
              <w:t>The</w:t>
            </w:r>
            <w:r w:rsidR="00EF0C4E" w:rsidRPr="003B66D8">
              <w:rPr>
                <w:rFonts w:asciiTheme="majorBidi" w:hAnsiTheme="majorBidi" w:cstheme="majorBidi"/>
                <w:color w:val="000000"/>
                <w:sz w:val="20"/>
                <w:lang w:val="en-GB"/>
              </w:rPr>
              <w:t xml:space="preserve"> JV </w:t>
            </w:r>
            <w:r w:rsidR="009153EB" w:rsidRPr="003B66D8">
              <w:rPr>
                <w:rFonts w:asciiTheme="majorBidi" w:hAnsiTheme="majorBidi" w:cstheme="majorBidi"/>
                <w:color w:val="000000"/>
                <w:sz w:val="20"/>
                <w:lang w:val="en-GB"/>
              </w:rPr>
              <w:t xml:space="preserve">or Association </w:t>
            </w:r>
            <w:r w:rsidR="00EF0C4E" w:rsidRPr="003B66D8">
              <w:rPr>
                <w:rFonts w:asciiTheme="majorBidi" w:hAnsiTheme="majorBidi" w:cstheme="majorBidi"/>
                <w:color w:val="000000"/>
                <w:sz w:val="20"/>
                <w:lang w:val="en-GB"/>
              </w:rPr>
              <w:t>shall nominate a Representative who shall have the authority to conduct all business for and on behalf of any and all the partners of the JV</w:t>
            </w:r>
            <w:r w:rsidR="009153EB" w:rsidRPr="003B66D8">
              <w:rPr>
                <w:rFonts w:asciiTheme="majorBidi" w:hAnsiTheme="majorBidi" w:cstheme="majorBidi"/>
                <w:color w:val="000000"/>
                <w:sz w:val="20"/>
                <w:lang w:val="en-GB"/>
              </w:rPr>
              <w:t xml:space="preserve"> or Association</w:t>
            </w:r>
            <w:r w:rsidR="00EF0C4E" w:rsidRPr="003B66D8">
              <w:rPr>
                <w:rFonts w:asciiTheme="majorBidi" w:hAnsiTheme="majorBidi" w:cstheme="majorBidi"/>
                <w:color w:val="000000"/>
                <w:sz w:val="20"/>
                <w:lang w:val="en-GB"/>
              </w:rPr>
              <w:t xml:space="preserve"> during the bidding process and, in the event the JV </w:t>
            </w:r>
            <w:r w:rsidR="009153EB" w:rsidRPr="003B66D8">
              <w:rPr>
                <w:rFonts w:asciiTheme="majorBidi" w:hAnsiTheme="majorBidi" w:cstheme="majorBidi"/>
                <w:color w:val="000000"/>
                <w:sz w:val="20"/>
                <w:lang w:val="en-GB"/>
              </w:rPr>
              <w:t xml:space="preserve">or Association </w:t>
            </w:r>
            <w:r w:rsidR="00EF0C4E" w:rsidRPr="003B66D8">
              <w:rPr>
                <w:rFonts w:asciiTheme="majorBidi" w:hAnsiTheme="majorBidi" w:cstheme="majorBidi"/>
                <w:color w:val="000000"/>
                <w:sz w:val="20"/>
                <w:lang w:val="en-GB"/>
              </w:rPr>
              <w:t>is awarded the Contract, during contract execution.</w:t>
            </w:r>
          </w:p>
          <w:p w14:paraId="516F9AF6" w14:textId="77777777" w:rsidR="007778D7" w:rsidRPr="003B66D8" w:rsidRDefault="007778D7" w:rsidP="007706AC">
            <w:pPr>
              <w:pStyle w:val="Sub-ClauseText"/>
              <w:numPr>
                <w:ilvl w:val="0"/>
                <w:numId w:val="10"/>
              </w:numPr>
              <w:tabs>
                <w:tab w:val="clear" w:pos="3200"/>
                <w:tab w:val="num" w:pos="1184"/>
              </w:tabs>
              <w:ind w:left="1184" w:hanging="540"/>
              <w:rPr>
                <w:rFonts w:asciiTheme="majorBidi" w:hAnsiTheme="majorBidi" w:cstheme="majorBidi"/>
                <w:color w:val="000000"/>
                <w:sz w:val="20"/>
                <w:lang w:val="en-GB"/>
              </w:rPr>
            </w:pPr>
            <w:r w:rsidRPr="003B66D8">
              <w:rPr>
                <w:rFonts w:asciiTheme="majorBidi" w:hAnsiTheme="majorBidi" w:cstheme="majorBidi"/>
                <w:sz w:val="20"/>
              </w:rPr>
              <w:t xml:space="preserve">The figures for each of the partners of a JV shall be added together to determine the Bidder’s compliance with the minimum qualifying criteria. </w:t>
            </w:r>
            <w:r w:rsidR="007706AC" w:rsidRPr="003B66D8">
              <w:rPr>
                <w:rFonts w:asciiTheme="majorBidi" w:hAnsiTheme="majorBidi" w:cstheme="majorBidi"/>
                <w:sz w:val="20"/>
              </w:rPr>
              <w:t>However</w:t>
            </w:r>
            <w:r w:rsidRPr="003B66D8">
              <w:rPr>
                <w:rFonts w:asciiTheme="majorBidi" w:hAnsiTheme="majorBidi" w:cstheme="majorBidi"/>
                <w:sz w:val="20"/>
              </w:rPr>
              <w:t xml:space="preserve">, for a JV to </w:t>
            </w:r>
            <w:r w:rsidR="007706AC" w:rsidRPr="003B66D8">
              <w:rPr>
                <w:rFonts w:asciiTheme="majorBidi" w:hAnsiTheme="majorBidi" w:cstheme="majorBidi"/>
                <w:sz w:val="20"/>
              </w:rPr>
              <w:t>qualify</w:t>
            </w:r>
            <w:r w:rsidRPr="003B66D8">
              <w:rPr>
                <w:rFonts w:asciiTheme="majorBidi" w:hAnsiTheme="majorBidi" w:cstheme="majorBidi"/>
                <w:sz w:val="20"/>
              </w:rPr>
              <w:t xml:space="preserve"> each of its partners must meet at least twenty-five (25) </w:t>
            </w:r>
            <w:r w:rsidR="007706AC" w:rsidRPr="003B66D8">
              <w:rPr>
                <w:rFonts w:asciiTheme="majorBidi" w:hAnsiTheme="majorBidi" w:cstheme="majorBidi"/>
                <w:sz w:val="20"/>
              </w:rPr>
              <w:t>percent</w:t>
            </w:r>
            <w:r w:rsidRPr="003B66D8">
              <w:rPr>
                <w:rFonts w:asciiTheme="majorBidi" w:hAnsiTheme="majorBidi" w:cstheme="majorBidi"/>
                <w:sz w:val="20"/>
              </w:rPr>
              <w:t xml:space="preserve"> </w:t>
            </w:r>
            <w:r w:rsidR="007706AC" w:rsidRPr="003B66D8">
              <w:rPr>
                <w:rFonts w:asciiTheme="majorBidi" w:hAnsiTheme="majorBidi" w:cstheme="majorBidi"/>
                <w:sz w:val="20"/>
              </w:rPr>
              <w:t xml:space="preserve">and </w:t>
            </w:r>
            <w:r w:rsidRPr="003B66D8">
              <w:rPr>
                <w:rFonts w:asciiTheme="majorBidi" w:hAnsiTheme="majorBidi" w:cstheme="majorBidi"/>
                <w:sz w:val="20"/>
              </w:rPr>
              <w:t xml:space="preserve">partner in charge </w:t>
            </w:r>
            <w:r w:rsidR="007706AC" w:rsidRPr="003B66D8">
              <w:rPr>
                <w:rFonts w:asciiTheme="majorBidi" w:hAnsiTheme="majorBidi" w:cstheme="majorBidi"/>
                <w:sz w:val="20"/>
              </w:rPr>
              <w:t xml:space="preserve">must meet </w:t>
            </w:r>
            <w:r w:rsidRPr="003B66D8">
              <w:rPr>
                <w:rFonts w:asciiTheme="majorBidi" w:hAnsiTheme="majorBidi" w:cstheme="majorBidi"/>
                <w:sz w:val="20"/>
              </w:rPr>
              <w:t xml:space="preserve">at least forty (40) percent of minimum criteria.  Failure to comply with this requirement shall result in rejection of the JV’s Bid.  Subcontractors’ experiences and resources shall not be taken into account in determining the Bidder’s compliance with the qualifying criteria, unless otherwise </w:t>
            </w:r>
            <w:r w:rsidRPr="003B66D8">
              <w:rPr>
                <w:rFonts w:asciiTheme="majorBidi" w:hAnsiTheme="majorBidi" w:cstheme="majorBidi"/>
                <w:b/>
                <w:sz w:val="20"/>
              </w:rPr>
              <w:t>stated in the BDS</w:t>
            </w:r>
            <w:r w:rsidRPr="003B66D8">
              <w:rPr>
                <w:rFonts w:asciiTheme="majorBidi" w:hAnsiTheme="majorBidi" w:cstheme="majorBidi"/>
                <w:sz w:val="20"/>
              </w:rPr>
              <w:t>.</w:t>
            </w:r>
          </w:p>
        </w:tc>
      </w:tr>
      <w:tr w:rsidR="00EF0C4E" w:rsidRPr="003B66D8" w14:paraId="5D0D3A85" w14:textId="77777777">
        <w:tc>
          <w:tcPr>
            <w:tcW w:w="1981" w:type="dxa"/>
            <w:vMerge/>
          </w:tcPr>
          <w:p w14:paraId="175876AC" w14:textId="77777777" w:rsidR="00EF0C4E" w:rsidRPr="003B66D8" w:rsidRDefault="00EF0C4E" w:rsidP="00777990">
            <w:pPr>
              <w:spacing w:before="120" w:after="120"/>
              <w:rPr>
                <w:rFonts w:asciiTheme="majorBidi" w:hAnsiTheme="majorBidi" w:cstheme="majorBidi"/>
                <w:color w:val="000000"/>
                <w:sz w:val="20"/>
                <w:lang w:val="en-GB"/>
              </w:rPr>
            </w:pPr>
          </w:p>
        </w:tc>
        <w:tc>
          <w:tcPr>
            <w:tcW w:w="7479" w:type="dxa"/>
          </w:tcPr>
          <w:p w14:paraId="37CD60F4" w14:textId="77777777" w:rsidR="00EF0C4E" w:rsidRPr="003B66D8" w:rsidRDefault="00EF0C4E"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A Bidder, and all partners constituting the Bidder, may have the nationality of any country as defined under the Guidelines, subject to the restrictions specified in </w:t>
            </w:r>
            <w:r w:rsidR="009153EB" w:rsidRPr="003B66D8">
              <w:rPr>
                <w:rFonts w:asciiTheme="majorBidi" w:hAnsiTheme="majorBidi" w:cstheme="majorBidi"/>
                <w:color w:val="000000"/>
                <w:sz w:val="20"/>
                <w:lang w:val="en-GB"/>
              </w:rPr>
              <w:t xml:space="preserve">Section </w:t>
            </w:r>
            <w:r w:rsidR="009153EB" w:rsidRPr="003B66D8">
              <w:rPr>
                <w:rFonts w:asciiTheme="majorBidi" w:hAnsiTheme="majorBidi" w:cstheme="majorBidi"/>
                <w:color w:val="000000"/>
                <w:sz w:val="20"/>
                <w:lang w:val="en-GB"/>
              </w:rPr>
              <w:lastRenderedPageBreak/>
              <w:t>5,</w:t>
            </w:r>
            <w:r w:rsidRPr="003B66D8">
              <w:rPr>
                <w:rFonts w:asciiTheme="majorBidi" w:hAnsiTheme="majorBidi" w:cstheme="majorBidi"/>
                <w:color w:val="000000"/>
                <w:sz w:val="20"/>
                <w:lang w:val="en-GB"/>
              </w:rPr>
              <w:t xml:space="preserve"> Eligible Countries.  </w:t>
            </w:r>
            <w:r w:rsidR="009153EB" w:rsidRPr="003B66D8">
              <w:rPr>
                <w:rFonts w:asciiTheme="majorBidi" w:hAnsiTheme="majorBidi" w:cstheme="majorBidi"/>
                <w:color w:val="000000"/>
                <w:sz w:val="20"/>
                <w:lang w:val="en-GB"/>
              </w:rPr>
              <w:t xml:space="preserve">A </w:t>
            </w:r>
            <w:r w:rsidRPr="003B66D8">
              <w:rPr>
                <w:rFonts w:asciiTheme="majorBidi" w:hAnsiTheme="majorBidi" w:cstheme="majorBidi"/>
                <w:color w:val="000000"/>
                <w:sz w:val="20"/>
                <w:lang w:val="en-GB"/>
              </w:rPr>
              <w:t>Bidder shall be deemed to have the nationality of a country if the Bidder is a citizen or is constituted, incorporated, or registered and operates in conformity with the provisions of the laws of that country.  This criterion shall also apply to the determination of the nationality of proposed subcontractors or suppliers for any part of the Contract including related Services.</w:t>
            </w:r>
          </w:p>
        </w:tc>
      </w:tr>
      <w:tr w:rsidR="00EF0C4E" w:rsidRPr="003B66D8" w14:paraId="6517BB49" w14:textId="77777777">
        <w:tc>
          <w:tcPr>
            <w:tcW w:w="1981" w:type="dxa"/>
            <w:vMerge/>
          </w:tcPr>
          <w:p w14:paraId="5F8ADDE6" w14:textId="77777777" w:rsidR="00EF0C4E" w:rsidRPr="003B66D8" w:rsidRDefault="00EF0C4E" w:rsidP="00777990">
            <w:pPr>
              <w:spacing w:before="120" w:after="120"/>
              <w:rPr>
                <w:rFonts w:asciiTheme="majorBidi" w:hAnsiTheme="majorBidi" w:cstheme="majorBidi"/>
                <w:color w:val="000000"/>
                <w:sz w:val="20"/>
                <w:lang w:val="en-GB"/>
              </w:rPr>
            </w:pPr>
          </w:p>
        </w:tc>
        <w:tc>
          <w:tcPr>
            <w:tcW w:w="7479" w:type="dxa"/>
          </w:tcPr>
          <w:p w14:paraId="6D6FBBBC" w14:textId="77777777" w:rsidR="00EF0C4E" w:rsidRPr="003B66D8" w:rsidRDefault="00EF0C4E"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A Bidder shall not have a conflict of interest.  All Bidders found to have a conflict of interest shall be disqualified.  A Bidder may be considered to have a conflict of interest with one or more parties in this bidding process, if:</w:t>
            </w:r>
          </w:p>
          <w:p w14:paraId="72820CCF" w14:textId="77777777" w:rsidR="00EF0C4E" w:rsidRPr="003B66D8" w:rsidRDefault="00EF0C4E" w:rsidP="00CE3999">
            <w:pPr>
              <w:pStyle w:val="Sub-ClauseText"/>
              <w:numPr>
                <w:ilvl w:val="0"/>
                <w:numId w:val="11"/>
              </w:numPr>
              <w:tabs>
                <w:tab w:val="clear" w:pos="3200"/>
                <w:tab w:val="num" w:pos="1184"/>
              </w:tabs>
              <w:ind w:left="1184" w:hanging="540"/>
              <w:rPr>
                <w:rFonts w:asciiTheme="majorBidi" w:hAnsiTheme="majorBidi" w:cstheme="majorBidi"/>
                <w:color w:val="000000"/>
                <w:sz w:val="20"/>
                <w:lang w:val="en-GB"/>
              </w:rPr>
            </w:pPr>
            <w:r w:rsidRPr="003B66D8">
              <w:rPr>
                <w:rFonts w:asciiTheme="majorBidi" w:hAnsiTheme="majorBidi" w:cstheme="majorBidi"/>
                <w:color w:val="000000"/>
                <w:sz w:val="20"/>
                <w:lang w:val="en-GB"/>
              </w:rPr>
              <w:t>they have at least one controlling partner in common; or</w:t>
            </w:r>
          </w:p>
          <w:p w14:paraId="02326899" w14:textId="77777777" w:rsidR="00EF0C4E" w:rsidRPr="003B66D8" w:rsidRDefault="00EF0C4E" w:rsidP="00CE3999">
            <w:pPr>
              <w:pStyle w:val="Sub-ClauseText"/>
              <w:numPr>
                <w:ilvl w:val="0"/>
                <w:numId w:val="11"/>
              </w:numPr>
              <w:tabs>
                <w:tab w:val="clear" w:pos="3200"/>
                <w:tab w:val="num" w:pos="1184"/>
              </w:tabs>
              <w:ind w:left="1184" w:hanging="540"/>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they receive or have received any direct or indirect subsidy from </w:t>
            </w:r>
            <w:r w:rsidR="00E43877"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any of them; or</w:t>
            </w:r>
          </w:p>
          <w:p w14:paraId="62E371BF" w14:textId="77777777" w:rsidR="00EF0C4E" w:rsidRPr="003B66D8" w:rsidRDefault="00EF0C4E" w:rsidP="00CE3999">
            <w:pPr>
              <w:pStyle w:val="Sub-ClauseText"/>
              <w:numPr>
                <w:ilvl w:val="0"/>
                <w:numId w:val="11"/>
              </w:numPr>
              <w:tabs>
                <w:tab w:val="clear" w:pos="3200"/>
                <w:tab w:val="num" w:pos="1184"/>
              </w:tabs>
              <w:ind w:left="1184" w:hanging="540"/>
              <w:rPr>
                <w:rFonts w:asciiTheme="majorBidi" w:hAnsiTheme="majorBidi" w:cstheme="majorBidi"/>
                <w:color w:val="000000"/>
                <w:sz w:val="20"/>
                <w:lang w:val="en-GB"/>
              </w:rPr>
            </w:pPr>
            <w:r w:rsidRPr="003B66D8">
              <w:rPr>
                <w:rFonts w:asciiTheme="majorBidi" w:hAnsiTheme="majorBidi" w:cstheme="majorBidi"/>
                <w:color w:val="000000"/>
                <w:sz w:val="20"/>
                <w:lang w:val="en-GB"/>
              </w:rPr>
              <w:t>they have the same legal representative for purposes of this bid; or</w:t>
            </w:r>
          </w:p>
          <w:p w14:paraId="4A8FA71F" w14:textId="77777777" w:rsidR="00EF0C4E" w:rsidRPr="003B66D8" w:rsidRDefault="00EF0C4E" w:rsidP="00CE3999">
            <w:pPr>
              <w:pStyle w:val="Sub-ClauseText"/>
              <w:numPr>
                <w:ilvl w:val="0"/>
                <w:numId w:val="11"/>
              </w:numPr>
              <w:tabs>
                <w:tab w:val="clear" w:pos="3200"/>
                <w:tab w:val="num" w:pos="1184"/>
              </w:tabs>
              <w:ind w:left="1184" w:hanging="540"/>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they have a relationship with each other, directly or through common third parties, that puts them in a position to have access to information about or influence on the bid of another Bidder, or influence the decisions of the </w:t>
            </w:r>
            <w:r w:rsidR="00C91CE1" w:rsidRPr="003B66D8">
              <w:rPr>
                <w:rFonts w:asciiTheme="majorBidi" w:hAnsiTheme="majorBidi" w:cstheme="majorBidi"/>
                <w:color w:val="000000"/>
                <w:sz w:val="20"/>
                <w:lang w:val="en-GB"/>
              </w:rPr>
              <w:t>Procuring Entity</w:t>
            </w:r>
            <w:r w:rsidRPr="003B66D8">
              <w:rPr>
                <w:rFonts w:asciiTheme="majorBidi" w:hAnsiTheme="majorBidi" w:cstheme="majorBidi"/>
                <w:color w:val="000000"/>
                <w:sz w:val="20"/>
                <w:lang w:val="en-GB"/>
              </w:rPr>
              <w:t xml:space="preserve"> regarding this bidding process; or</w:t>
            </w:r>
          </w:p>
          <w:p w14:paraId="040B2EFA" w14:textId="77777777" w:rsidR="00EF0C4E" w:rsidRPr="003B66D8" w:rsidRDefault="00EF0C4E" w:rsidP="00CE3999">
            <w:pPr>
              <w:pStyle w:val="Sub-ClauseText"/>
              <w:numPr>
                <w:ilvl w:val="0"/>
                <w:numId w:val="11"/>
              </w:numPr>
              <w:tabs>
                <w:tab w:val="clear" w:pos="3200"/>
                <w:tab w:val="num" w:pos="1184"/>
              </w:tabs>
              <w:ind w:left="1184" w:hanging="540"/>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a Bidder participates in more than one bid in this bidding process. Participation by a Bidder in more than one Bid will result in the disqualification of all Bids in which such Bidder is involved. </w:t>
            </w:r>
            <w:r w:rsidR="00FD0733"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However, this does not limit the inclusion of the same subcontractor in more than one bid; or</w:t>
            </w:r>
          </w:p>
          <w:p w14:paraId="3C15D0B6" w14:textId="77777777" w:rsidR="00EF0C4E" w:rsidRPr="003B66D8" w:rsidRDefault="00EF0C4E" w:rsidP="00CE3999">
            <w:pPr>
              <w:pStyle w:val="Sub-ClauseText"/>
              <w:numPr>
                <w:ilvl w:val="0"/>
                <w:numId w:val="11"/>
              </w:numPr>
              <w:tabs>
                <w:tab w:val="clear" w:pos="3200"/>
                <w:tab w:val="num" w:pos="1184"/>
              </w:tabs>
              <w:ind w:left="1184" w:hanging="540"/>
              <w:rPr>
                <w:rFonts w:asciiTheme="majorBidi" w:hAnsiTheme="majorBidi" w:cstheme="majorBidi"/>
                <w:color w:val="000000"/>
                <w:sz w:val="20"/>
                <w:lang w:val="en-GB"/>
              </w:rPr>
            </w:pPr>
            <w:r w:rsidRPr="003B66D8">
              <w:rPr>
                <w:rFonts w:asciiTheme="majorBidi" w:hAnsiTheme="majorBidi" w:cstheme="majorBidi"/>
                <w:color w:val="000000"/>
                <w:sz w:val="20"/>
                <w:lang w:val="en-GB"/>
              </w:rPr>
              <w:t>a Bidder participated as a consultant in the preparation of the design or technical specifications of the works that are the subject of the bid;</w:t>
            </w:r>
          </w:p>
          <w:p w14:paraId="2BF4B02F" w14:textId="77777777" w:rsidR="00EF0C4E" w:rsidRPr="003B66D8" w:rsidRDefault="00EF0C4E" w:rsidP="00CE3999">
            <w:pPr>
              <w:pStyle w:val="Sub-ClauseText"/>
              <w:numPr>
                <w:ilvl w:val="0"/>
                <w:numId w:val="11"/>
              </w:numPr>
              <w:tabs>
                <w:tab w:val="clear" w:pos="3200"/>
                <w:tab w:val="num" w:pos="1184"/>
              </w:tabs>
              <w:ind w:left="1184" w:hanging="540"/>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a Bidder was affiliated with a firm or entity that has been hired (or is proposed to be hired) by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or </w:t>
            </w:r>
            <w:r w:rsidR="009153EB" w:rsidRPr="003B66D8">
              <w:rPr>
                <w:rFonts w:asciiTheme="majorBidi" w:hAnsiTheme="majorBidi" w:cstheme="majorBidi"/>
                <w:color w:val="000000"/>
                <w:sz w:val="20"/>
                <w:lang w:val="en-GB"/>
              </w:rPr>
              <w:t>Provider of Funds</w:t>
            </w:r>
            <w:r w:rsidR="00FD0733"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as Engineer for the Contract implementation.</w:t>
            </w:r>
          </w:p>
        </w:tc>
      </w:tr>
      <w:tr w:rsidR="00EF0C4E" w:rsidRPr="003B66D8" w14:paraId="7AE60ED2" w14:textId="77777777">
        <w:tc>
          <w:tcPr>
            <w:tcW w:w="1981" w:type="dxa"/>
            <w:vMerge/>
          </w:tcPr>
          <w:p w14:paraId="5A78D2E8" w14:textId="77777777" w:rsidR="00EF0C4E" w:rsidRPr="003B66D8" w:rsidRDefault="00EF0C4E" w:rsidP="00777990">
            <w:pPr>
              <w:spacing w:before="120" w:after="120"/>
              <w:rPr>
                <w:rFonts w:asciiTheme="majorBidi" w:hAnsiTheme="majorBidi" w:cstheme="majorBidi"/>
                <w:color w:val="000000"/>
                <w:sz w:val="20"/>
                <w:lang w:val="en-GB"/>
              </w:rPr>
            </w:pPr>
          </w:p>
        </w:tc>
        <w:tc>
          <w:tcPr>
            <w:tcW w:w="7479" w:type="dxa"/>
          </w:tcPr>
          <w:p w14:paraId="684003FE" w14:textId="77777777" w:rsidR="00EF0C4E" w:rsidRPr="003B66D8" w:rsidRDefault="00EF0C4E"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A firm that has been determ</w:t>
            </w:r>
            <w:r w:rsidR="009153EB" w:rsidRPr="003B66D8">
              <w:rPr>
                <w:rFonts w:asciiTheme="majorBidi" w:hAnsiTheme="majorBidi" w:cstheme="majorBidi"/>
                <w:color w:val="000000"/>
                <w:sz w:val="20"/>
                <w:lang w:val="en-GB"/>
              </w:rPr>
              <w:t>ined to be ineligible by the Provider of Funds</w:t>
            </w:r>
            <w:r w:rsidRPr="003B66D8">
              <w:rPr>
                <w:rFonts w:asciiTheme="majorBidi" w:hAnsiTheme="majorBidi" w:cstheme="majorBidi"/>
                <w:color w:val="000000"/>
                <w:sz w:val="20"/>
                <w:lang w:val="en-GB"/>
              </w:rPr>
              <w:t xml:space="preserve"> in relation to the </w:t>
            </w:r>
            <w:r w:rsidR="009153EB" w:rsidRPr="003B66D8">
              <w:rPr>
                <w:rFonts w:asciiTheme="majorBidi" w:hAnsiTheme="majorBidi" w:cstheme="majorBidi"/>
                <w:color w:val="000000"/>
                <w:sz w:val="20"/>
                <w:lang w:val="en-GB"/>
              </w:rPr>
              <w:t>Provider of Funds</w:t>
            </w:r>
            <w:r w:rsidRPr="003B66D8">
              <w:rPr>
                <w:rFonts w:asciiTheme="majorBidi" w:hAnsiTheme="majorBidi" w:cstheme="majorBidi"/>
                <w:color w:val="000000"/>
                <w:sz w:val="20"/>
                <w:lang w:val="en-GB"/>
              </w:rPr>
              <w:t xml:space="preserve"> </w:t>
            </w:r>
            <w:r w:rsidRPr="003B66D8">
              <w:rPr>
                <w:rFonts w:asciiTheme="majorBidi" w:hAnsiTheme="majorBidi" w:cstheme="majorBidi"/>
                <w:bCs/>
                <w:color w:val="000000"/>
                <w:sz w:val="20"/>
                <w:lang w:val="en-GB"/>
              </w:rPr>
              <w:t>Guidelines on preventing and combating fraud and corruption in Projects financed by public funds</w:t>
            </w:r>
            <w:r w:rsidRPr="003B66D8">
              <w:rPr>
                <w:rFonts w:asciiTheme="majorBidi" w:hAnsiTheme="majorBidi" w:cstheme="majorBidi"/>
                <w:color w:val="000000"/>
                <w:sz w:val="20"/>
                <w:lang w:val="en-GB"/>
              </w:rPr>
              <w:t xml:space="preserve"> shall be disqualified.</w:t>
            </w:r>
          </w:p>
        </w:tc>
      </w:tr>
      <w:tr w:rsidR="00EF0C4E" w:rsidRPr="003B66D8" w14:paraId="10011E26" w14:textId="77777777">
        <w:tc>
          <w:tcPr>
            <w:tcW w:w="1981" w:type="dxa"/>
            <w:vMerge/>
          </w:tcPr>
          <w:p w14:paraId="66D38F8A" w14:textId="77777777" w:rsidR="00EF0C4E" w:rsidRPr="003B66D8" w:rsidRDefault="00EF0C4E" w:rsidP="00777990">
            <w:pPr>
              <w:spacing w:before="120" w:after="120"/>
              <w:rPr>
                <w:rFonts w:asciiTheme="majorBidi" w:hAnsiTheme="majorBidi" w:cstheme="majorBidi"/>
                <w:color w:val="000000"/>
                <w:sz w:val="20"/>
                <w:lang w:val="en-GB"/>
              </w:rPr>
            </w:pPr>
          </w:p>
        </w:tc>
        <w:tc>
          <w:tcPr>
            <w:tcW w:w="7479" w:type="dxa"/>
          </w:tcPr>
          <w:p w14:paraId="5D3687B5" w14:textId="77777777" w:rsidR="00EF0C4E" w:rsidRPr="003B66D8" w:rsidRDefault="00EF0C4E"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Government-owned entities in the </w:t>
            </w:r>
            <w:r w:rsidR="00D94E7C" w:rsidRPr="003B66D8">
              <w:rPr>
                <w:rFonts w:asciiTheme="majorBidi" w:hAnsiTheme="majorBidi" w:cstheme="majorBidi"/>
                <w:color w:val="000000"/>
                <w:sz w:val="20"/>
                <w:lang w:val="en-GB"/>
              </w:rPr>
              <w:t>Islamic Republic of Afghanistan</w:t>
            </w:r>
            <w:r w:rsidRPr="003B66D8">
              <w:rPr>
                <w:rFonts w:asciiTheme="majorBidi" w:hAnsiTheme="majorBidi" w:cstheme="majorBidi"/>
                <w:color w:val="000000"/>
                <w:sz w:val="20"/>
                <w:lang w:val="en-GB"/>
              </w:rPr>
              <w:t xml:space="preserve"> shall be eligible only if they can establish that they are legally and financially autonomous and operate under commercial law.  Also, they shall not be dependent agencies of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w:t>
            </w:r>
          </w:p>
        </w:tc>
      </w:tr>
      <w:tr w:rsidR="00EF0C4E" w:rsidRPr="003B66D8" w14:paraId="3FB7E7B6" w14:textId="77777777">
        <w:tc>
          <w:tcPr>
            <w:tcW w:w="1981" w:type="dxa"/>
            <w:vMerge/>
          </w:tcPr>
          <w:p w14:paraId="15EE40CB" w14:textId="77777777" w:rsidR="00EF0C4E" w:rsidRPr="003B66D8" w:rsidRDefault="00EF0C4E" w:rsidP="00777990">
            <w:pPr>
              <w:spacing w:before="120" w:after="120"/>
              <w:rPr>
                <w:rFonts w:asciiTheme="majorBidi" w:hAnsiTheme="majorBidi" w:cstheme="majorBidi"/>
                <w:color w:val="000000"/>
                <w:sz w:val="20"/>
                <w:lang w:val="en-GB"/>
              </w:rPr>
            </w:pPr>
          </w:p>
        </w:tc>
        <w:tc>
          <w:tcPr>
            <w:tcW w:w="7479" w:type="dxa"/>
          </w:tcPr>
          <w:p w14:paraId="70386CEE" w14:textId="77777777" w:rsidR="00EF0C4E" w:rsidRPr="003B66D8" w:rsidRDefault="00EF0C4E"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Bidders shall provide such evidence of their continued eligibility satisfactory to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as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shall reasonably request.</w:t>
            </w:r>
          </w:p>
        </w:tc>
      </w:tr>
      <w:tr w:rsidR="00EF0C4E" w:rsidRPr="003B66D8" w14:paraId="55C5D898" w14:textId="77777777">
        <w:tc>
          <w:tcPr>
            <w:tcW w:w="1981" w:type="dxa"/>
            <w:vMerge/>
          </w:tcPr>
          <w:p w14:paraId="0D4117B3" w14:textId="77777777" w:rsidR="00EF0C4E" w:rsidRPr="003B66D8" w:rsidRDefault="00EF0C4E" w:rsidP="00777990">
            <w:pPr>
              <w:spacing w:before="120" w:after="120"/>
              <w:rPr>
                <w:rFonts w:asciiTheme="majorBidi" w:hAnsiTheme="majorBidi" w:cstheme="majorBidi"/>
                <w:color w:val="000000"/>
                <w:sz w:val="20"/>
                <w:lang w:val="en-GB"/>
              </w:rPr>
            </w:pPr>
          </w:p>
        </w:tc>
        <w:tc>
          <w:tcPr>
            <w:tcW w:w="7479" w:type="dxa"/>
          </w:tcPr>
          <w:p w14:paraId="1536D4B1" w14:textId="77777777" w:rsidR="00EF0C4E" w:rsidRPr="003B66D8" w:rsidRDefault="00EF0C4E"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Bidders shall be excluded if:</w:t>
            </w:r>
          </w:p>
          <w:p w14:paraId="738A59A6" w14:textId="77777777" w:rsidR="00EF0C4E" w:rsidRPr="003B66D8" w:rsidRDefault="00EF0C4E" w:rsidP="00CE3999">
            <w:pPr>
              <w:pStyle w:val="Sub-ClauseText"/>
              <w:numPr>
                <w:ilvl w:val="0"/>
                <w:numId w:val="12"/>
              </w:numPr>
              <w:tabs>
                <w:tab w:val="clear" w:pos="3200"/>
                <w:tab w:val="num" w:pos="1184"/>
              </w:tabs>
              <w:ind w:left="1184" w:hanging="540"/>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as a matter of law or official regulation, the </w:t>
            </w:r>
            <w:r w:rsidR="007C2384" w:rsidRPr="003B66D8">
              <w:rPr>
                <w:rFonts w:asciiTheme="majorBidi" w:hAnsiTheme="majorBidi" w:cstheme="majorBidi"/>
                <w:color w:val="000000"/>
                <w:sz w:val="20"/>
                <w:lang w:val="en-GB"/>
              </w:rPr>
              <w:t>Islamic Republic of Afghanistan</w:t>
            </w:r>
            <w:r w:rsidRPr="003B66D8">
              <w:rPr>
                <w:rFonts w:asciiTheme="majorBidi" w:hAnsiTheme="majorBidi" w:cstheme="majorBidi"/>
                <w:color w:val="000000"/>
                <w:sz w:val="20"/>
                <w:lang w:val="en-GB"/>
              </w:rPr>
              <w:t xml:space="preserve"> prohibits commercial relations with that country, provided that </w:t>
            </w:r>
            <w:r w:rsidR="009153EB" w:rsidRPr="003B66D8">
              <w:rPr>
                <w:rFonts w:asciiTheme="majorBidi" w:hAnsiTheme="majorBidi" w:cstheme="majorBidi"/>
                <w:color w:val="000000"/>
                <w:sz w:val="20"/>
                <w:lang w:val="en-GB"/>
              </w:rPr>
              <w:t xml:space="preserve">the Provider of Funds is satisfied that </w:t>
            </w:r>
            <w:r w:rsidRPr="003B66D8">
              <w:rPr>
                <w:rFonts w:asciiTheme="majorBidi" w:hAnsiTheme="majorBidi" w:cstheme="majorBidi"/>
                <w:color w:val="000000"/>
                <w:sz w:val="20"/>
                <w:lang w:val="en-GB"/>
              </w:rPr>
              <w:t>such exclusion does not preclude effective competition for the supply of Works required; or</w:t>
            </w:r>
          </w:p>
          <w:p w14:paraId="1D9E1CDC" w14:textId="77777777" w:rsidR="00EF0C4E" w:rsidRPr="003B66D8" w:rsidRDefault="00EF0C4E" w:rsidP="00CE3999">
            <w:pPr>
              <w:pStyle w:val="Sub-ClauseText"/>
              <w:numPr>
                <w:ilvl w:val="0"/>
                <w:numId w:val="12"/>
              </w:numPr>
              <w:tabs>
                <w:tab w:val="clear" w:pos="3200"/>
                <w:tab w:val="num" w:pos="1184"/>
              </w:tabs>
              <w:ind w:left="1184" w:hanging="540"/>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by an act of compliance with a decision of the United Nations Security Council taken under Chapter VII of the Charter of the United Nations, the </w:t>
            </w:r>
            <w:r w:rsidR="007C2384" w:rsidRPr="003B66D8">
              <w:rPr>
                <w:rFonts w:asciiTheme="majorBidi" w:hAnsiTheme="majorBidi" w:cstheme="majorBidi"/>
                <w:color w:val="000000"/>
                <w:sz w:val="20"/>
                <w:lang w:val="en-GB"/>
              </w:rPr>
              <w:t>Islamic Republic of Afghanistan</w:t>
            </w:r>
            <w:r w:rsidRPr="003B66D8">
              <w:rPr>
                <w:rFonts w:asciiTheme="majorBidi" w:hAnsiTheme="majorBidi" w:cstheme="majorBidi"/>
                <w:color w:val="000000"/>
                <w:sz w:val="20"/>
                <w:lang w:val="en-GB"/>
              </w:rPr>
              <w:t xml:space="preserve"> prohibits any import of goods or contracting of Works or services from that country or any payments to persons or entities in that country.</w:t>
            </w:r>
          </w:p>
        </w:tc>
      </w:tr>
      <w:tr w:rsidR="00EF0C4E" w:rsidRPr="003B66D8" w14:paraId="192923D7" w14:textId="77777777">
        <w:tc>
          <w:tcPr>
            <w:tcW w:w="1981" w:type="dxa"/>
            <w:vMerge/>
          </w:tcPr>
          <w:p w14:paraId="221333A9" w14:textId="77777777" w:rsidR="00EF0C4E" w:rsidRPr="003B66D8" w:rsidRDefault="00EF0C4E" w:rsidP="00777990">
            <w:pPr>
              <w:spacing w:before="120" w:after="120"/>
              <w:rPr>
                <w:rFonts w:asciiTheme="majorBidi" w:hAnsiTheme="majorBidi" w:cstheme="majorBidi"/>
                <w:color w:val="000000"/>
                <w:sz w:val="20"/>
                <w:lang w:val="en-GB"/>
              </w:rPr>
            </w:pPr>
          </w:p>
        </w:tc>
        <w:tc>
          <w:tcPr>
            <w:tcW w:w="7479" w:type="dxa"/>
          </w:tcPr>
          <w:p w14:paraId="55B19836" w14:textId="77777777" w:rsidR="00EF0C4E" w:rsidRPr="003B66D8" w:rsidRDefault="00EF0C4E"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This bidding is open only to pre-qualified Bidders unless an exception has been granted by the </w:t>
            </w:r>
            <w:r w:rsidR="009153EB" w:rsidRPr="003B66D8">
              <w:rPr>
                <w:rFonts w:asciiTheme="majorBidi" w:hAnsiTheme="majorBidi" w:cstheme="majorBidi"/>
                <w:color w:val="000000"/>
                <w:sz w:val="20"/>
                <w:lang w:val="en-GB"/>
              </w:rPr>
              <w:t>Provider of Funds</w:t>
            </w:r>
            <w:r w:rsidRPr="003B66D8">
              <w:rPr>
                <w:rFonts w:asciiTheme="majorBidi" w:hAnsiTheme="majorBidi" w:cstheme="majorBidi"/>
                <w:color w:val="000000"/>
                <w:sz w:val="20"/>
                <w:lang w:val="en-GB"/>
              </w:rPr>
              <w:t xml:space="preserve">, as </w:t>
            </w:r>
            <w:r w:rsidRPr="003B66D8">
              <w:rPr>
                <w:rFonts w:asciiTheme="majorBidi" w:hAnsiTheme="majorBidi" w:cstheme="majorBidi"/>
                <w:b/>
                <w:color w:val="000000"/>
                <w:sz w:val="20"/>
                <w:lang w:val="en-GB"/>
              </w:rPr>
              <w:t>indicated in the BDS</w:t>
            </w:r>
            <w:r w:rsidRPr="003B66D8">
              <w:rPr>
                <w:rFonts w:asciiTheme="majorBidi" w:hAnsiTheme="majorBidi" w:cstheme="majorBidi"/>
                <w:color w:val="000000"/>
                <w:sz w:val="20"/>
                <w:lang w:val="en-GB"/>
              </w:rPr>
              <w:t>.</w:t>
            </w:r>
          </w:p>
        </w:tc>
      </w:tr>
      <w:tr w:rsidR="00CC4F32" w:rsidRPr="003B66D8" w14:paraId="2C71F3AE" w14:textId="77777777">
        <w:tc>
          <w:tcPr>
            <w:tcW w:w="1981" w:type="dxa"/>
          </w:tcPr>
          <w:p w14:paraId="5A50A8E0" w14:textId="77777777" w:rsidR="00CC4F32" w:rsidRPr="003B66D8" w:rsidRDefault="00DD08D7" w:rsidP="00DD0A67">
            <w:pPr>
              <w:numPr>
                <w:ilvl w:val="0"/>
                <w:numId w:val="4"/>
              </w:numPr>
              <w:spacing w:before="120" w:after="120"/>
              <w:rPr>
                <w:rFonts w:asciiTheme="majorBidi" w:hAnsiTheme="majorBidi" w:cstheme="majorBidi"/>
                <w:b/>
                <w:color w:val="000000"/>
                <w:sz w:val="20"/>
                <w:lang w:val="en-GB"/>
              </w:rPr>
            </w:pPr>
            <w:r w:rsidRPr="003B66D8">
              <w:rPr>
                <w:rFonts w:asciiTheme="majorBidi" w:hAnsiTheme="majorBidi" w:cstheme="majorBidi"/>
                <w:b/>
                <w:bCs/>
                <w:color w:val="000000"/>
                <w:sz w:val="20"/>
                <w:lang w:val="en-GB"/>
              </w:rPr>
              <w:lastRenderedPageBreak/>
              <w:t>Eligible Materials, Equipment, and Services</w:t>
            </w:r>
          </w:p>
        </w:tc>
        <w:tc>
          <w:tcPr>
            <w:tcW w:w="7479" w:type="dxa"/>
          </w:tcPr>
          <w:p w14:paraId="636B74EF" w14:textId="77777777" w:rsidR="00DD08D7" w:rsidRPr="003B66D8" w:rsidRDefault="00DD08D7"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materials, equipment and services to be supplied under the Contract </w:t>
            </w:r>
            <w:r w:rsidR="00C24861" w:rsidRPr="003B66D8">
              <w:rPr>
                <w:rFonts w:asciiTheme="majorBidi" w:hAnsiTheme="majorBidi" w:cstheme="majorBidi"/>
                <w:color w:val="000000"/>
                <w:sz w:val="20"/>
                <w:lang w:val="en-GB"/>
              </w:rPr>
              <w:t xml:space="preserve">and financed by </w:t>
            </w:r>
            <w:r w:rsidR="00C91CE1" w:rsidRPr="003B66D8">
              <w:rPr>
                <w:rFonts w:asciiTheme="majorBidi" w:hAnsiTheme="majorBidi" w:cstheme="majorBidi"/>
                <w:color w:val="000000"/>
                <w:sz w:val="20"/>
                <w:lang w:val="en-GB"/>
              </w:rPr>
              <w:t>Public Funds</w:t>
            </w:r>
            <w:r w:rsidRPr="003B66D8">
              <w:rPr>
                <w:rFonts w:asciiTheme="majorBidi" w:hAnsiTheme="majorBidi" w:cstheme="majorBidi"/>
                <w:color w:val="000000"/>
                <w:sz w:val="20"/>
                <w:lang w:val="en-GB"/>
              </w:rPr>
              <w:t xml:space="preserve"> may have their origin in any country subject to the restrictions specified in Section </w:t>
            </w:r>
            <w:r w:rsidR="00071E7D" w:rsidRPr="003B66D8">
              <w:rPr>
                <w:rFonts w:asciiTheme="majorBidi" w:hAnsiTheme="majorBidi" w:cstheme="majorBidi"/>
                <w:color w:val="000000"/>
                <w:sz w:val="20"/>
                <w:lang w:val="en-GB"/>
              </w:rPr>
              <w:t>5</w:t>
            </w:r>
            <w:r w:rsidR="00571A9F" w:rsidRPr="003B66D8">
              <w:rPr>
                <w:rFonts w:asciiTheme="majorBidi" w:hAnsiTheme="majorBidi" w:cstheme="majorBidi"/>
                <w:color w:val="000000"/>
                <w:sz w:val="20"/>
                <w:lang w:val="en-GB"/>
              </w:rPr>
              <w:t>,</w:t>
            </w:r>
            <w:r w:rsidRPr="003B66D8">
              <w:rPr>
                <w:rFonts w:asciiTheme="majorBidi" w:hAnsiTheme="majorBidi" w:cstheme="majorBidi"/>
                <w:color w:val="000000"/>
                <w:sz w:val="20"/>
                <w:lang w:val="en-GB"/>
              </w:rPr>
              <w:t xml:space="preserve"> Eligible Countries, and all expenditures under the Contract will not contravene such restrictions.</w:t>
            </w:r>
            <w:r w:rsidR="00C24861"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At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’s request, Bidders may be required to provide evidence of the origin of materials, equipment and services</w:t>
            </w:r>
            <w:r w:rsidR="00B20DB1" w:rsidRPr="003B66D8">
              <w:rPr>
                <w:rFonts w:asciiTheme="majorBidi" w:hAnsiTheme="majorBidi" w:cstheme="majorBidi"/>
                <w:color w:val="000000"/>
                <w:sz w:val="20"/>
                <w:lang w:val="en-GB"/>
              </w:rPr>
              <w:t>.</w:t>
            </w:r>
          </w:p>
        </w:tc>
      </w:tr>
      <w:tr w:rsidR="00DD08D7" w:rsidRPr="003B66D8" w14:paraId="0F79A857" w14:textId="77777777">
        <w:tc>
          <w:tcPr>
            <w:tcW w:w="9460" w:type="dxa"/>
            <w:gridSpan w:val="2"/>
          </w:tcPr>
          <w:p w14:paraId="2A9E218B" w14:textId="77777777" w:rsidR="00DD08D7" w:rsidRPr="003B66D8" w:rsidRDefault="00DD08D7" w:rsidP="009D464F">
            <w:pPr>
              <w:pStyle w:val="Heading4"/>
              <w:rPr>
                <w:rFonts w:asciiTheme="majorBidi" w:hAnsiTheme="majorBidi" w:cstheme="majorBidi"/>
                <w:smallCaps/>
                <w:color w:val="000000"/>
                <w:sz w:val="22"/>
                <w:szCs w:val="22"/>
                <w:lang w:val="en-GB"/>
              </w:rPr>
            </w:pPr>
            <w:bookmarkStart w:id="6" w:name="_Toc283636643"/>
            <w:r w:rsidRPr="003B66D8">
              <w:rPr>
                <w:rFonts w:asciiTheme="majorBidi" w:hAnsiTheme="majorBidi" w:cstheme="majorBidi"/>
                <w:b/>
                <w:bCs/>
                <w:smallCaps/>
                <w:color w:val="000000"/>
                <w:sz w:val="22"/>
                <w:szCs w:val="22"/>
                <w:lang w:val="en-GB"/>
              </w:rPr>
              <w:t>B</w:t>
            </w:r>
            <w:r w:rsidRPr="003B66D8">
              <w:rPr>
                <w:rFonts w:asciiTheme="majorBidi" w:hAnsiTheme="majorBidi" w:cstheme="majorBidi"/>
                <w:smallCaps/>
                <w:color w:val="000000"/>
                <w:sz w:val="22"/>
                <w:szCs w:val="22"/>
                <w:lang w:val="en-GB"/>
              </w:rPr>
              <w:t xml:space="preserve">. </w:t>
            </w:r>
            <w:r w:rsidRPr="003B66D8">
              <w:rPr>
                <w:rStyle w:val="Heading3Char"/>
                <w:rFonts w:asciiTheme="majorBidi" w:hAnsiTheme="majorBidi" w:cstheme="majorBidi"/>
                <w:color w:val="000000"/>
              </w:rPr>
              <w:t>Contents of Bidding Documents</w:t>
            </w:r>
            <w:bookmarkEnd w:id="6"/>
          </w:p>
        </w:tc>
      </w:tr>
      <w:tr w:rsidR="00B20DB1" w:rsidRPr="003B66D8" w14:paraId="30DDC630" w14:textId="77777777">
        <w:tc>
          <w:tcPr>
            <w:tcW w:w="1981" w:type="dxa"/>
            <w:vMerge w:val="restart"/>
          </w:tcPr>
          <w:p w14:paraId="493BD916" w14:textId="77777777" w:rsidR="00B20DB1" w:rsidRPr="003B66D8" w:rsidRDefault="00B20DB1" w:rsidP="00DD0A67">
            <w:pPr>
              <w:numPr>
                <w:ilvl w:val="0"/>
                <w:numId w:val="4"/>
              </w:numPr>
              <w:spacing w:before="120" w:after="120"/>
              <w:rPr>
                <w:rFonts w:asciiTheme="majorBidi" w:hAnsiTheme="majorBidi" w:cstheme="majorBidi"/>
                <w:b/>
                <w:bCs/>
                <w:color w:val="000000"/>
                <w:sz w:val="20"/>
                <w:lang w:val="en-GB"/>
              </w:rPr>
            </w:pPr>
            <w:r w:rsidRPr="003B66D8">
              <w:rPr>
                <w:rFonts w:asciiTheme="majorBidi" w:hAnsiTheme="majorBidi" w:cstheme="majorBidi"/>
                <w:b/>
                <w:bCs/>
                <w:color w:val="000000"/>
                <w:sz w:val="20"/>
                <w:lang w:val="en-GB"/>
              </w:rPr>
              <w:t>Sections of Bidding Documents</w:t>
            </w:r>
          </w:p>
        </w:tc>
        <w:tc>
          <w:tcPr>
            <w:tcW w:w="7479" w:type="dxa"/>
          </w:tcPr>
          <w:p w14:paraId="180405C6"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Bidding Documents consist of Parts 1, 2, and 3, which include all the Sections indicated below, and should be read in conjunction with any Addenda issued in accordance with ITB </w:t>
            </w:r>
            <w:r w:rsidR="00571A9F" w:rsidRPr="003B66D8">
              <w:rPr>
                <w:rFonts w:asciiTheme="majorBidi" w:hAnsiTheme="majorBidi" w:cstheme="majorBidi"/>
                <w:color w:val="000000"/>
                <w:sz w:val="20"/>
                <w:lang w:val="en-GB"/>
              </w:rPr>
              <w:t>c</w:t>
            </w:r>
            <w:r w:rsidR="00C91CE1" w:rsidRPr="003B66D8">
              <w:rPr>
                <w:rFonts w:asciiTheme="majorBidi" w:hAnsiTheme="majorBidi" w:cstheme="majorBidi"/>
                <w:color w:val="000000"/>
                <w:sz w:val="20"/>
                <w:lang w:val="en-GB"/>
              </w:rPr>
              <w:t xml:space="preserve">lause </w:t>
            </w:r>
            <w:r w:rsidRPr="003B66D8">
              <w:rPr>
                <w:rFonts w:asciiTheme="majorBidi" w:hAnsiTheme="majorBidi" w:cstheme="majorBidi"/>
                <w:color w:val="000000"/>
                <w:sz w:val="20"/>
                <w:lang w:val="en-GB"/>
              </w:rPr>
              <w:t>8.</w:t>
            </w:r>
          </w:p>
          <w:p w14:paraId="6D5E3C2B" w14:textId="77777777" w:rsidR="00B20DB1" w:rsidRPr="003B66D8" w:rsidRDefault="00B20DB1" w:rsidP="00C91CE1">
            <w:pPr>
              <w:autoSpaceDE w:val="0"/>
              <w:autoSpaceDN w:val="0"/>
              <w:adjustRightInd w:val="0"/>
              <w:spacing w:before="120" w:after="120"/>
              <w:ind w:left="64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PART 1 Bidding Procedures</w:t>
            </w:r>
          </w:p>
          <w:p w14:paraId="53372326" w14:textId="77777777" w:rsidR="00B20DB1" w:rsidRPr="003B66D8" w:rsidRDefault="00C91CE1" w:rsidP="00C91CE1">
            <w:pPr>
              <w:autoSpaceDE w:val="0"/>
              <w:autoSpaceDN w:val="0"/>
              <w:adjustRightInd w:val="0"/>
              <w:spacing w:before="120" w:after="120"/>
              <w:ind w:left="100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 </w:t>
            </w:r>
            <w:r w:rsidR="00B20DB1" w:rsidRPr="003B66D8">
              <w:rPr>
                <w:rFonts w:asciiTheme="majorBidi" w:hAnsiTheme="majorBidi" w:cstheme="majorBidi"/>
                <w:color w:val="000000"/>
                <w:sz w:val="20"/>
                <w:lang w:val="en-GB"/>
              </w:rPr>
              <w:t>Section 1 Instructions to Bidders (ITB)</w:t>
            </w:r>
          </w:p>
          <w:p w14:paraId="054C4771" w14:textId="77777777" w:rsidR="00B20DB1" w:rsidRPr="003B66D8" w:rsidRDefault="00B20DB1" w:rsidP="00C91CE1">
            <w:pPr>
              <w:autoSpaceDE w:val="0"/>
              <w:autoSpaceDN w:val="0"/>
              <w:adjustRightInd w:val="0"/>
              <w:spacing w:before="120" w:after="120"/>
              <w:ind w:left="100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Section 2 Bid Data Sheet (BDS)</w:t>
            </w:r>
          </w:p>
          <w:p w14:paraId="5A5D7D56" w14:textId="77777777" w:rsidR="00B20DB1" w:rsidRPr="003B66D8" w:rsidRDefault="00B20DB1" w:rsidP="00C91CE1">
            <w:pPr>
              <w:autoSpaceDE w:val="0"/>
              <w:autoSpaceDN w:val="0"/>
              <w:adjustRightInd w:val="0"/>
              <w:spacing w:before="120" w:after="120"/>
              <w:ind w:left="100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Section 3 Evaluation Criteria and Qualification Criteria</w:t>
            </w:r>
          </w:p>
          <w:p w14:paraId="4F9E2A6D" w14:textId="77777777" w:rsidR="00C91CE1" w:rsidRPr="003B66D8" w:rsidRDefault="00B20DB1" w:rsidP="00C91CE1">
            <w:pPr>
              <w:autoSpaceDE w:val="0"/>
              <w:autoSpaceDN w:val="0"/>
              <w:adjustRightInd w:val="0"/>
              <w:spacing w:before="120" w:after="120"/>
              <w:ind w:left="100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Section 4 Bidding Forms</w:t>
            </w:r>
          </w:p>
          <w:p w14:paraId="01CE7DCE" w14:textId="77777777" w:rsidR="00C91CE1" w:rsidRPr="003B66D8" w:rsidRDefault="00C91CE1" w:rsidP="00C91CE1">
            <w:pPr>
              <w:autoSpaceDE w:val="0"/>
              <w:autoSpaceDN w:val="0"/>
              <w:adjustRightInd w:val="0"/>
              <w:spacing w:before="120" w:after="120"/>
              <w:ind w:left="100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Section 5 Eligible Countries</w:t>
            </w:r>
          </w:p>
          <w:p w14:paraId="69BCF205" w14:textId="77777777" w:rsidR="00B20DB1" w:rsidRPr="003B66D8" w:rsidRDefault="00B20DB1" w:rsidP="00C91CE1">
            <w:pPr>
              <w:autoSpaceDE w:val="0"/>
              <w:autoSpaceDN w:val="0"/>
              <w:adjustRightInd w:val="0"/>
              <w:spacing w:before="120" w:after="120"/>
              <w:ind w:left="64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PART 2 Works Requirements</w:t>
            </w:r>
          </w:p>
          <w:p w14:paraId="109D8DC7" w14:textId="77777777" w:rsidR="00B20DB1" w:rsidRPr="003B66D8" w:rsidRDefault="00B20DB1" w:rsidP="00C91CE1">
            <w:pPr>
              <w:autoSpaceDE w:val="0"/>
              <w:autoSpaceDN w:val="0"/>
              <w:adjustRightInd w:val="0"/>
              <w:spacing w:before="120" w:after="120"/>
              <w:ind w:left="100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 Section </w:t>
            </w:r>
            <w:r w:rsidR="00C91CE1" w:rsidRPr="003B66D8">
              <w:rPr>
                <w:rFonts w:asciiTheme="majorBidi" w:hAnsiTheme="majorBidi" w:cstheme="majorBidi"/>
                <w:color w:val="000000"/>
                <w:sz w:val="20"/>
                <w:lang w:val="en-GB"/>
              </w:rPr>
              <w:t>6</w:t>
            </w:r>
            <w:r w:rsidRPr="003B66D8">
              <w:rPr>
                <w:rFonts w:asciiTheme="majorBidi" w:hAnsiTheme="majorBidi" w:cstheme="majorBidi"/>
                <w:color w:val="000000"/>
                <w:sz w:val="20"/>
                <w:lang w:val="en-GB"/>
              </w:rPr>
              <w:t xml:space="preserve"> Works Requirements</w:t>
            </w:r>
          </w:p>
          <w:p w14:paraId="0754BB40" w14:textId="77777777" w:rsidR="00B20DB1" w:rsidRPr="003B66D8" w:rsidRDefault="00B20DB1" w:rsidP="00C91CE1">
            <w:pPr>
              <w:autoSpaceDE w:val="0"/>
              <w:autoSpaceDN w:val="0"/>
              <w:adjustRightInd w:val="0"/>
              <w:spacing w:before="120" w:after="120"/>
              <w:ind w:left="64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PART 3 Conditions of Contract and Contract Forms</w:t>
            </w:r>
          </w:p>
          <w:p w14:paraId="58A04351" w14:textId="77777777" w:rsidR="00B20DB1" w:rsidRPr="003B66D8" w:rsidRDefault="00B20DB1" w:rsidP="00C91CE1">
            <w:pPr>
              <w:autoSpaceDE w:val="0"/>
              <w:autoSpaceDN w:val="0"/>
              <w:adjustRightInd w:val="0"/>
              <w:spacing w:before="120" w:after="120"/>
              <w:ind w:left="100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 Section </w:t>
            </w:r>
            <w:r w:rsidR="00C91CE1" w:rsidRPr="003B66D8">
              <w:rPr>
                <w:rFonts w:asciiTheme="majorBidi" w:hAnsiTheme="majorBidi" w:cstheme="majorBidi"/>
                <w:color w:val="000000"/>
                <w:sz w:val="20"/>
                <w:lang w:val="en-GB"/>
              </w:rPr>
              <w:t>7</w:t>
            </w:r>
            <w:r w:rsidRPr="003B66D8">
              <w:rPr>
                <w:rFonts w:asciiTheme="majorBidi" w:hAnsiTheme="majorBidi" w:cstheme="majorBidi"/>
                <w:color w:val="000000"/>
                <w:sz w:val="20"/>
                <w:lang w:val="en-GB"/>
              </w:rPr>
              <w:t xml:space="preserve"> General Conditions (GC)</w:t>
            </w:r>
          </w:p>
          <w:p w14:paraId="174355B1" w14:textId="77777777" w:rsidR="00B20DB1" w:rsidRPr="003B66D8" w:rsidRDefault="00B20DB1" w:rsidP="00C91CE1">
            <w:pPr>
              <w:autoSpaceDE w:val="0"/>
              <w:autoSpaceDN w:val="0"/>
              <w:adjustRightInd w:val="0"/>
              <w:spacing w:before="120" w:after="120"/>
              <w:ind w:left="100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 Section </w:t>
            </w:r>
            <w:r w:rsidR="00C91CE1" w:rsidRPr="003B66D8">
              <w:rPr>
                <w:rFonts w:asciiTheme="majorBidi" w:hAnsiTheme="majorBidi" w:cstheme="majorBidi"/>
                <w:color w:val="000000"/>
                <w:sz w:val="20"/>
                <w:lang w:val="en-GB"/>
              </w:rPr>
              <w:t>8</w:t>
            </w:r>
            <w:r w:rsidR="00C24861"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Particular Conditions (PC)</w:t>
            </w:r>
          </w:p>
          <w:p w14:paraId="0D3B23EC" w14:textId="77777777" w:rsidR="00B20DB1" w:rsidRPr="003B66D8" w:rsidRDefault="00B20DB1" w:rsidP="00C91CE1">
            <w:pPr>
              <w:autoSpaceDE w:val="0"/>
              <w:autoSpaceDN w:val="0"/>
              <w:adjustRightInd w:val="0"/>
              <w:spacing w:before="120" w:after="120"/>
              <w:ind w:left="100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 Section </w:t>
            </w:r>
            <w:r w:rsidR="00C91CE1" w:rsidRPr="003B66D8">
              <w:rPr>
                <w:rFonts w:asciiTheme="majorBidi" w:hAnsiTheme="majorBidi" w:cstheme="majorBidi"/>
                <w:color w:val="000000"/>
                <w:sz w:val="20"/>
                <w:lang w:val="en-GB"/>
              </w:rPr>
              <w:t>9</w:t>
            </w:r>
            <w:r w:rsidRPr="003B66D8">
              <w:rPr>
                <w:rFonts w:asciiTheme="majorBidi" w:hAnsiTheme="majorBidi" w:cstheme="majorBidi"/>
                <w:color w:val="000000"/>
                <w:sz w:val="20"/>
                <w:lang w:val="en-GB"/>
              </w:rPr>
              <w:t xml:space="preserve"> Annex to the Particular Conditions - Contract Forms</w:t>
            </w:r>
          </w:p>
        </w:tc>
      </w:tr>
      <w:tr w:rsidR="00B20DB1" w:rsidRPr="003B66D8" w14:paraId="4261DF2E" w14:textId="77777777">
        <w:tc>
          <w:tcPr>
            <w:tcW w:w="1981" w:type="dxa"/>
            <w:vMerge/>
          </w:tcPr>
          <w:p w14:paraId="4708F4C8" w14:textId="77777777" w:rsidR="00B20DB1" w:rsidRPr="003B66D8" w:rsidRDefault="00B20DB1" w:rsidP="00DD08D7">
            <w:pPr>
              <w:spacing w:before="120" w:after="120"/>
              <w:rPr>
                <w:rFonts w:asciiTheme="majorBidi" w:hAnsiTheme="majorBidi" w:cstheme="majorBidi"/>
                <w:b/>
                <w:bCs/>
                <w:color w:val="000000"/>
                <w:sz w:val="20"/>
                <w:lang w:val="en-GB"/>
              </w:rPr>
            </w:pPr>
          </w:p>
        </w:tc>
        <w:tc>
          <w:tcPr>
            <w:tcW w:w="7479" w:type="dxa"/>
          </w:tcPr>
          <w:p w14:paraId="3DA3723A"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Invitation for Bids issued by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is not part of the Bidding Documents.</w:t>
            </w:r>
          </w:p>
        </w:tc>
      </w:tr>
      <w:tr w:rsidR="00B20DB1" w:rsidRPr="003B66D8" w14:paraId="3505315A" w14:textId="77777777">
        <w:tc>
          <w:tcPr>
            <w:tcW w:w="1981" w:type="dxa"/>
            <w:vMerge/>
          </w:tcPr>
          <w:p w14:paraId="3FBBC5D2" w14:textId="77777777" w:rsidR="00B20DB1" w:rsidRPr="003B66D8" w:rsidRDefault="00B20DB1" w:rsidP="00DD08D7">
            <w:pPr>
              <w:spacing w:before="120" w:after="120"/>
              <w:rPr>
                <w:rFonts w:asciiTheme="majorBidi" w:hAnsiTheme="majorBidi" w:cstheme="majorBidi"/>
                <w:b/>
                <w:bCs/>
                <w:color w:val="000000"/>
                <w:sz w:val="20"/>
                <w:lang w:val="en-GB"/>
              </w:rPr>
            </w:pPr>
          </w:p>
        </w:tc>
        <w:tc>
          <w:tcPr>
            <w:tcW w:w="7479" w:type="dxa"/>
          </w:tcPr>
          <w:p w14:paraId="21A0E886"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is not responsible for the completeness of the Bidding Documents and their addenda, if they were not obtained directly from the source stated by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in the Invitation for Bids.</w:t>
            </w:r>
          </w:p>
        </w:tc>
      </w:tr>
      <w:tr w:rsidR="00B20DB1" w:rsidRPr="003B66D8" w14:paraId="39EC9635" w14:textId="77777777">
        <w:tc>
          <w:tcPr>
            <w:tcW w:w="1981" w:type="dxa"/>
            <w:vMerge/>
          </w:tcPr>
          <w:p w14:paraId="234306EA" w14:textId="77777777" w:rsidR="00B20DB1" w:rsidRPr="003B66D8" w:rsidRDefault="00B20DB1" w:rsidP="00DD08D7">
            <w:pPr>
              <w:spacing w:before="120" w:after="120"/>
              <w:rPr>
                <w:rFonts w:asciiTheme="majorBidi" w:hAnsiTheme="majorBidi" w:cstheme="majorBidi"/>
                <w:b/>
                <w:bCs/>
                <w:color w:val="000000"/>
                <w:sz w:val="20"/>
                <w:lang w:val="en-GB"/>
              </w:rPr>
            </w:pPr>
          </w:p>
        </w:tc>
        <w:tc>
          <w:tcPr>
            <w:tcW w:w="7479" w:type="dxa"/>
          </w:tcPr>
          <w:p w14:paraId="5D6D01D8"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Bidder is expected to examine all instructions, forms, terms, and specifications in the Bidding Documents. </w:t>
            </w:r>
            <w:r w:rsidR="00FD0733"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Failure to furnish all information or documentation required by the Bidding Documents may result in the rejection of the bid.</w:t>
            </w:r>
          </w:p>
        </w:tc>
      </w:tr>
      <w:tr w:rsidR="00B20DB1" w:rsidRPr="003B66D8" w14:paraId="3822A094" w14:textId="77777777">
        <w:tc>
          <w:tcPr>
            <w:tcW w:w="1981" w:type="dxa"/>
            <w:vMerge w:val="restart"/>
          </w:tcPr>
          <w:p w14:paraId="444B47D2" w14:textId="77777777" w:rsidR="00B20DB1" w:rsidRPr="003B66D8" w:rsidRDefault="00B20DB1" w:rsidP="00DD0A67">
            <w:pPr>
              <w:numPr>
                <w:ilvl w:val="0"/>
                <w:numId w:val="4"/>
              </w:numPr>
              <w:spacing w:before="120" w:after="120"/>
              <w:rPr>
                <w:rFonts w:asciiTheme="majorBidi" w:hAnsiTheme="majorBidi" w:cstheme="majorBidi"/>
                <w:b/>
                <w:bCs/>
                <w:color w:val="000000"/>
                <w:sz w:val="20"/>
                <w:lang w:val="en-GB"/>
              </w:rPr>
            </w:pPr>
            <w:r w:rsidRPr="003B66D8">
              <w:rPr>
                <w:rFonts w:asciiTheme="majorBidi" w:hAnsiTheme="majorBidi" w:cstheme="majorBidi"/>
                <w:b/>
                <w:bCs/>
                <w:color w:val="000000"/>
                <w:sz w:val="20"/>
                <w:lang w:val="en-GB"/>
              </w:rPr>
              <w:t>Clarification of Bidding Documents, Site Visit, Pre-Bid Meeting</w:t>
            </w:r>
          </w:p>
        </w:tc>
        <w:tc>
          <w:tcPr>
            <w:tcW w:w="7479" w:type="dxa"/>
          </w:tcPr>
          <w:p w14:paraId="170F1198" w14:textId="77777777" w:rsidR="00B20DB1" w:rsidRPr="003B66D8" w:rsidRDefault="00B20DB1" w:rsidP="00620974">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A prospective Bidder requiring any clarification of the Bidding Documents shall contact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in writing at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’s address </w:t>
            </w:r>
            <w:r w:rsidRPr="003B66D8">
              <w:rPr>
                <w:rFonts w:asciiTheme="majorBidi" w:hAnsiTheme="majorBidi" w:cstheme="majorBidi"/>
                <w:b/>
                <w:bCs/>
                <w:color w:val="000000"/>
                <w:sz w:val="20"/>
                <w:lang w:val="en-GB"/>
              </w:rPr>
              <w:t xml:space="preserve">indicated in the BDS </w:t>
            </w:r>
            <w:r w:rsidRPr="003B66D8">
              <w:rPr>
                <w:rFonts w:asciiTheme="majorBidi" w:hAnsiTheme="majorBidi" w:cstheme="majorBidi"/>
                <w:color w:val="000000"/>
                <w:sz w:val="20"/>
                <w:lang w:val="en-GB"/>
              </w:rPr>
              <w:t xml:space="preserve">or raise his enquiries during the pre-bid meeting if provided for in accordance with ITB </w:t>
            </w:r>
            <w:r w:rsidR="00571A9F" w:rsidRPr="003B66D8">
              <w:rPr>
                <w:rFonts w:asciiTheme="majorBidi" w:hAnsiTheme="majorBidi" w:cstheme="majorBidi"/>
                <w:color w:val="000000"/>
                <w:sz w:val="20"/>
                <w:lang w:val="en-GB"/>
              </w:rPr>
              <w:t>sub-clause</w:t>
            </w:r>
            <w:r w:rsidR="00FA118B"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7.4.</w:t>
            </w:r>
            <w:r w:rsidR="00071E7D"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will respond in writing to any request for clarification, provided that such request is received no later than </w:t>
            </w:r>
            <w:r w:rsidR="00620974" w:rsidRPr="003B66D8">
              <w:rPr>
                <w:rFonts w:asciiTheme="majorBidi" w:hAnsiTheme="majorBidi" w:cstheme="majorBidi"/>
                <w:color w:val="000000"/>
                <w:sz w:val="20"/>
                <w:lang w:val="en-GB"/>
              </w:rPr>
              <w:t>ten</w:t>
            </w:r>
            <w:r w:rsidRPr="003B66D8">
              <w:rPr>
                <w:rFonts w:asciiTheme="majorBidi" w:hAnsiTheme="majorBidi" w:cstheme="majorBidi"/>
                <w:color w:val="000000"/>
                <w:sz w:val="20"/>
                <w:lang w:val="en-GB"/>
              </w:rPr>
              <w:t xml:space="preserve"> (1</w:t>
            </w:r>
            <w:r w:rsidR="00620974" w:rsidRPr="003B66D8">
              <w:rPr>
                <w:rFonts w:asciiTheme="majorBidi" w:hAnsiTheme="majorBidi" w:cstheme="majorBidi"/>
                <w:color w:val="000000"/>
                <w:sz w:val="20"/>
                <w:lang w:val="en-GB"/>
              </w:rPr>
              <w:t>0</w:t>
            </w:r>
            <w:r w:rsidRPr="003B66D8">
              <w:rPr>
                <w:rFonts w:asciiTheme="majorBidi" w:hAnsiTheme="majorBidi" w:cstheme="majorBidi"/>
                <w:color w:val="000000"/>
                <w:sz w:val="20"/>
                <w:lang w:val="en-GB"/>
              </w:rPr>
              <w:t>) days</w:t>
            </w:r>
            <w:r w:rsidR="00620974" w:rsidRPr="003B66D8">
              <w:rPr>
                <w:rFonts w:asciiTheme="majorBidi" w:hAnsiTheme="majorBidi" w:cstheme="majorBidi"/>
                <w:color w:val="000000"/>
                <w:sz w:val="20"/>
                <w:lang w:val="en-GB"/>
              </w:rPr>
              <w:t xml:space="preserve"> prior to the deadline for submission of bids in open tendering and (4) days prior to deadline for submission of bids in restricted bidding. </w:t>
            </w:r>
            <w:r w:rsidRPr="003B66D8">
              <w:rPr>
                <w:rFonts w:asciiTheme="majorBidi" w:hAnsiTheme="majorBidi" w:cstheme="majorBidi"/>
                <w:color w:val="000000"/>
                <w:sz w:val="20"/>
                <w:lang w:val="en-GB"/>
              </w:rPr>
              <w:t xml:space="preserve"> </w:t>
            </w:r>
            <w:r w:rsidR="00071E7D"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shall forward copies of its response to all Bidders who have acquired the Bidding Document in accordance with ITB </w:t>
            </w:r>
            <w:r w:rsidR="00571A9F" w:rsidRPr="003B66D8">
              <w:rPr>
                <w:rFonts w:asciiTheme="majorBidi" w:hAnsiTheme="majorBidi" w:cstheme="majorBidi"/>
                <w:color w:val="000000"/>
                <w:sz w:val="20"/>
                <w:lang w:val="en-GB"/>
              </w:rPr>
              <w:t>sub-clause</w:t>
            </w:r>
            <w:r w:rsidR="00FA118B"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6.3, including a description of the inquiry but without identifying its source.</w:t>
            </w:r>
            <w:r w:rsidR="00071E7D"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Should the clarification result in changes to the essential elements of the Bidding Documents,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shall amend the Bidding Documents following the procedure under ITB </w:t>
            </w:r>
            <w:r w:rsidR="00571A9F" w:rsidRPr="003B66D8">
              <w:rPr>
                <w:rFonts w:asciiTheme="majorBidi" w:hAnsiTheme="majorBidi" w:cstheme="majorBidi"/>
                <w:color w:val="000000"/>
                <w:sz w:val="20"/>
                <w:lang w:val="en-GB"/>
              </w:rPr>
              <w:t>c</w:t>
            </w:r>
            <w:r w:rsidR="00FA118B" w:rsidRPr="003B66D8">
              <w:rPr>
                <w:rFonts w:asciiTheme="majorBidi" w:hAnsiTheme="majorBidi" w:cstheme="majorBidi"/>
                <w:color w:val="000000"/>
                <w:sz w:val="20"/>
                <w:lang w:val="en-GB"/>
              </w:rPr>
              <w:t xml:space="preserve">lause </w:t>
            </w:r>
            <w:r w:rsidRPr="003B66D8">
              <w:rPr>
                <w:rFonts w:asciiTheme="majorBidi" w:hAnsiTheme="majorBidi" w:cstheme="majorBidi"/>
                <w:color w:val="000000"/>
                <w:sz w:val="20"/>
                <w:lang w:val="en-GB"/>
              </w:rPr>
              <w:t xml:space="preserve">8 and ITB </w:t>
            </w:r>
            <w:r w:rsidR="00571A9F" w:rsidRPr="003B66D8">
              <w:rPr>
                <w:rFonts w:asciiTheme="majorBidi" w:hAnsiTheme="majorBidi" w:cstheme="majorBidi"/>
                <w:color w:val="000000"/>
                <w:sz w:val="20"/>
                <w:lang w:val="en-GB"/>
              </w:rPr>
              <w:t>sub-clause</w:t>
            </w:r>
            <w:r w:rsidR="00FA118B"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22.2.</w:t>
            </w:r>
          </w:p>
        </w:tc>
      </w:tr>
      <w:tr w:rsidR="00B20DB1" w:rsidRPr="003B66D8" w14:paraId="5841CED0" w14:textId="77777777">
        <w:tc>
          <w:tcPr>
            <w:tcW w:w="1981" w:type="dxa"/>
            <w:vMerge/>
          </w:tcPr>
          <w:p w14:paraId="237715A0" w14:textId="77777777" w:rsidR="00B20DB1" w:rsidRPr="003B66D8" w:rsidRDefault="00B20DB1" w:rsidP="006F0357">
            <w:pPr>
              <w:spacing w:before="120" w:after="120"/>
              <w:rPr>
                <w:rFonts w:asciiTheme="majorBidi" w:hAnsiTheme="majorBidi" w:cstheme="majorBidi"/>
                <w:b/>
                <w:bCs/>
                <w:color w:val="000000"/>
                <w:sz w:val="20"/>
                <w:lang w:val="en-GB"/>
              </w:rPr>
            </w:pPr>
          </w:p>
        </w:tc>
        <w:tc>
          <w:tcPr>
            <w:tcW w:w="7479" w:type="dxa"/>
          </w:tcPr>
          <w:p w14:paraId="2A855605"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Bidder is advised to visit and examine the Site of Works and its surroundings and obtain for itself on its own responsibility all information that may be necessary for preparing the bid and entering into a contract for construction of the Works. </w:t>
            </w:r>
            <w:r w:rsidR="00071E7D"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The costs of visiting the Site shall be at the Bidder’s own expense.</w:t>
            </w:r>
          </w:p>
        </w:tc>
      </w:tr>
      <w:tr w:rsidR="00B20DB1" w:rsidRPr="003B66D8" w14:paraId="1A3CBA08" w14:textId="77777777">
        <w:tc>
          <w:tcPr>
            <w:tcW w:w="1981" w:type="dxa"/>
            <w:vMerge/>
          </w:tcPr>
          <w:p w14:paraId="6FA7E8F6" w14:textId="77777777" w:rsidR="00B20DB1" w:rsidRPr="003B66D8" w:rsidRDefault="00B20DB1" w:rsidP="006F0357">
            <w:pPr>
              <w:spacing w:before="120" w:after="120"/>
              <w:rPr>
                <w:rFonts w:asciiTheme="majorBidi" w:hAnsiTheme="majorBidi" w:cstheme="majorBidi"/>
                <w:b/>
                <w:bCs/>
                <w:color w:val="000000"/>
                <w:sz w:val="20"/>
                <w:lang w:val="en-GB"/>
              </w:rPr>
            </w:pPr>
          </w:p>
        </w:tc>
        <w:tc>
          <w:tcPr>
            <w:tcW w:w="7479" w:type="dxa"/>
          </w:tcPr>
          <w:p w14:paraId="17A118AF"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Bidder and any of its personnel or agents will be granted permission by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to enter upon its premises and lands for the purpose of such visit, but only upon the express condition that the Bidder, its personnel, and agents will release and indemnify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and its personnel and agents from and against all liability in respect thereof, and will be responsible for death or personal injury, loss of or damage to property, and any other loss, damage, costs, and expenses incurred as a result of the inspection.</w:t>
            </w:r>
          </w:p>
        </w:tc>
      </w:tr>
      <w:tr w:rsidR="00B20DB1" w:rsidRPr="003B66D8" w14:paraId="7B7D55A0" w14:textId="77777777">
        <w:tc>
          <w:tcPr>
            <w:tcW w:w="1981" w:type="dxa"/>
            <w:vMerge/>
          </w:tcPr>
          <w:p w14:paraId="26B9912F" w14:textId="77777777" w:rsidR="00B20DB1" w:rsidRPr="003B66D8" w:rsidRDefault="00B20DB1" w:rsidP="006F0357">
            <w:pPr>
              <w:spacing w:before="120" w:after="120"/>
              <w:rPr>
                <w:rFonts w:asciiTheme="majorBidi" w:hAnsiTheme="majorBidi" w:cstheme="majorBidi"/>
                <w:b/>
                <w:bCs/>
                <w:color w:val="000000"/>
                <w:sz w:val="20"/>
                <w:lang w:val="en-GB"/>
              </w:rPr>
            </w:pPr>
          </w:p>
        </w:tc>
        <w:tc>
          <w:tcPr>
            <w:tcW w:w="7479" w:type="dxa"/>
          </w:tcPr>
          <w:p w14:paraId="38038E78" w14:textId="77777777" w:rsidR="00B20DB1" w:rsidRPr="003B66D8" w:rsidRDefault="00B20DB1" w:rsidP="00620974">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Bidder’s designated representative is </w:t>
            </w:r>
            <w:r w:rsidR="00620974" w:rsidRPr="003B66D8">
              <w:rPr>
                <w:rFonts w:asciiTheme="majorBidi" w:hAnsiTheme="majorBidi" w:cstheme="majorBidi"/>
                <w:color w:val="000000"/>
                <w:sz w:val="20"/>
                <w:lang w:val="en-GB"/>
              </w:rPr>
              <w:t>highly advised</w:t>
            </w:r>
            <w:r w:rsidRPr="003B66D8">
              <w:rPr>
                <w:rFonts w:asciiTheme="majorBidi" w:hAnsiTheme="majorBidi" w:cstheme="majorBidi"/>
                <w:color w:val="000000"/>
                <w:sz w:val="20"/>
                <w:lang w:val="en-GB"/>
              </w:rPr>
              <w:t xml:space="preserve"> to attend a pre-bid meeting, </w:t>
            </w:r>
            <w:r w:rsidRPr="003B66D8">
              <w:rPr>
                <w:rFonts w:asciiTheme="majorBidi" w:hAnsiTheme="majorBidi" w:cstheme="majorBidi"/>
                <w:b/>
                <w:bCs/>
                <w:color w:val="000000"/>
                <w:sz w:val="20"/>
                <w:lang w:val="en-GB"/>
              </w:rPr>
              <w:t>if provided for in the BDS</w:t>
            </w:r>
            <w:r w:rsidRPr="003B66D8">
              <w:rPr>
                <w:rFonts w:asciiTheme="majorBidi" w:hAnsiTheme="majorBidi" w:cstheme="majorBidi"/>
                <w:color w:val="000000"/>
                <w:sz w:val="20"/>
                <w:lang w:val="en-GB"/>
              </w:rPr>
              <w:t xml:space="preserve">. </w:t>
            </w:r>
            <w:r w:rsidR="00071E7D"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The purpose of the meeting will be to clarify issues and to answer questions on any matter that may be raised at that stage.</w:t>
            </w:r>
          </w:p>
        </w:tc>
      </w:tr>
      <w:tr w:rsidR="00B20DB1" w:rsidRPr="003B66D8" w14:paraId="3C4FC1A2" w14:textId="77777777">
        <w:tc>
          <w:tcPr>
            <w:tcW w:w="1981" w:type="dxa"/>
            <w:vMerge/>
          </w:tcPr>
          <w:p w14:paraId="124AD8A2" w14:textId="77777777" w:rsidR="00B20DB1" w:rsidRPr="003B66D8" w:rsidRDefault="00B20DB1" w:rsidP="006F0357">
            <w:pPr>
              <w:spacing w:before="120" w:after="120"/>
              <w:rPr>
                <w:rFonts w:asciiTheme="majorBidi" w:hAnsiTheme="majorBidi" w:cstheme="majorBidi"/>
                <w:b/>
                <w:bCs/>
                <w:color w:val="000000"/>
                <w:sz w:val="20"/>
                <w:lang w:val="en-GB"/>
              </w:rPr>
            </w:pPr>
          </w:p>
        </w:tc>
        <w:tc>
          <w:tcPr>
            <w:tcW w:w="7479" w:type="dxa"/>
          </w:tcPr>
          <w:p w14:paraId="5C657BEB"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Bidder is requested, as far as possible, to submit any questions in writing, to reach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not later than one week before the meeting.</w:t>
            </w:r>
          </w:p>
        </w:tc>
      </w:tr>
      <w:tr w:rsidR="00B20DB1" w:rsidRPr="003B66D8" w14:paraId="05122083" w14:textId="77777777">
        <w:tc>
          <w:tcPr>
            <w:tcW w:w="1981" w:type="dxa"/>
            <w:vMerge/>
          </w:tcPr>
          <w:p w14:paraId="5AC446D5" w14:textId="77777777" w:rsidR="00B20DB1" w:rsidRPr="003B66D8" w:rsidRDefault="00B20DB1" w:rsidP="006F0357">
            <w:pPr>
              <w:spacing w:before="120" w:after="120"/>
              <w:rPr>
                <w:rFonts w:asciiTheme="majorBidi" w:hAnsiTheme="majorBidi" w:cstheme="majorBidi"/>
                <w:b/>
                <w:bCs/>
                <w:color w:val="000000"/>
                <w:sz w:val="20"/>
                <w:lang w:val="en-GB"/>
              </w:rPr>
            </w:pPr>
          </w:p>
        </w:tc>
        <w:tc>
          <w:tcPr>
            <w:tcW w:w="7479" w:type="dxa"/>
          </w:tcPr>
          <w:p w14:paraId="36DE3132"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Minutes of the pre-bid meeting, including the text of the questions raised, without identifying the source, and the responses given, together with any responses prepared after the meeting, will be transmitted promptly to all Bidders who have acquired the Bidding Documents in accordance with ITB </w:t>
            </w:r>
            <w:r w:rsidR="00571A9F" w:rsidRPr="003B66D8">
              <w:rPr>
                <w:rFonts w:asciiTheme="majorBidi" w:hAnsiTheme="majorBidi" w:cstheme="majorBidi"/>
                <w:color w:val="000000"/>
                <w:sz w:val="20"/>
                <w:lang w:val="en-GB"/>
              </w:rPr>
              <w:t>sub-clause</w:t>
            </w:r>
            <w:r w:rsidR="00FA118B"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6.3.</w:t>
            </w:r>
            <w:r w:rsidR="00AF3F99"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Any modification to the Bidding Documents that may become necessary as a result of the pre-bid meeting shall be made by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exclusively through the issue of an Addendum pursuant to ITB </w:t>
            </w:r>
            <w:r w:rsidR="00571A9F" w:rsidRPr="003B66D8">
              <w:rPr>
                <w:rFonts w:asciiTheme="majorBidi" w:hAnsiTheme="majorBidi" w:cstheme="majorBidi"/>
                <w:color w:val="000000"/>
                <w:sz w:val="20"/>
                <w:lang w:val="en-GB"/>
              </w:rPr>
              <w:t>c</w:t>
            </w:r>
            <w:r w:rsidR="00FA118B" w:rsidRPr="003B66D8">
              <w:rPr>
                <w:rFonts w:asciiTheme="majorBidi" w:hAnsiTheme="majorBidi" w:cstheme="majorBidi"/>
                <w:color w:val="000000"/>
                <w:sz w:val="20"/>
                <w:lang w:val="en-GB"/>
              </w:rPr>
              <w:t xml:space="preserve">lause </w:t>
            </w:r>
            <w:r w:rsidRPr="003B66D8">
              <w:rPr>
                <w:rFonts w:asciiTheme="majorBidi" w:hAnsiTheme="majorBidi" w:cstheme="majorBidi"/>
                <w:color w:val="000000"/>
                <w:sz w:val="20"/>
                <w:lang w:val="en-GB"/>
              </w:rPr>
              <w:t>8 and not through the minutes of the pre-bid meeting.</w:t>
            </w:r>
          </w:p>
        </w:tc>
      </w:tr>
      <w:tr w:rsidR="00B20DB1" w:rsidRPr="003B66D8" w14:paraId="6260F074" w14:textId="77777777">
        <w:tc>
          <w:tcPr>
            <w:tcW w:w="1981" w:type="dxa"/>
            <w:vMerge/>
          </w:tcPr>
          <w:p w14:paraId="2375F0CC" w14:textId="77777777" w:rsidR="00B20DB1" w:rsidRPr="003B66D8" w:rsidRDefault="00B20DB1" w:rsidP="006F0357">
            <w:pPr>
              <w:autoSpaceDE w:val="0"/>
              <w:autoSpaceDN w:val="0"/>
              <w:adjustRightInd w:val="0"/>
              <w:spacing w:before="120" w:after="120"/>
              <w:jc w:val="both"/>
              <w:rPr>
                <w:rFonts w:asciiTheme="majorBidi" w:hAnsiTheme="majorBidi" w:cstheme="majorBidi"/>
                <w:b/>
                <w:bCs/>
                <w:color w:val="000000"/>
                <w:sz w:val="20"/>
                <w:lang w:val="en-GB"/>
              </w:rPr>
            </w:pPr>
          </w:p>
        </w:tc>
        <w:tc>
          <w:tcPr>
            <w:tcW w:w="7479" w:type="dxa"/>
          </w:tcPr>
          <w:p w14:paraId="7EA38637"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Non</w:t>
            </w:r>
            <w:r w:rsidR="00AF3F99" w:rsidRPr="003B66D8">
              <w:rPr>
                <w:rFonts w:asciiTheme="majorBidi" w:hAnsiTheme="majorBidi" w:cstheme="majorBidi"/>
                <w:color w:val="000000"/>
                <w:sz w:val="20"/>
                <w:lang w:val="en-GB"/>
              </w:rPr>
              <w:t>-</w:t>
            </w:r>
            <w:r w:rsidRPr="003B66D8">
              <w:rPr>
                <w:rFonts w:asciiTheme="majorBidi" w:hAnsiTheme="majorBidi" w:cstheme="majorBidi"/>
                <w:color w:val="000000"/>
                <w:sz w:val="20"/>
                <w:lang w:val="en-GB"/>
              </w:rPr>
              <w:t>attendance at the pre-bid meeting will not be a cause for disqualification of a Bidder.</w:t>
            </w:r>
          </w:p>
        </w:tc>
      </w:tr>
      <w:tr w:rsidR="00B20DB1" w:rsidRPr="003B66D8" w14:paraId="15516C14" w14:textId="77777777">
        <w:tc>
          <w:tcPr>
            <w:tcW w:w="1981" w:type="dxa"/>
            <w:vMerge w:val="restart"/>
          </w:tcPr>
          <w:p w14:paraId="3BF57160" w14:textId="77777777" w:rsidR="00B20DB1" w:rsidRPr="003B66D8" w:rsidRDefault="00B20DB1" w:rsidP="00DD0A67">
            <w:pPr>
              <w:numPr>
                <w:ilvl w:val="0"/>
                <w:numId w:val="4"/>
              </w:numPr>
              <w:spacing w:before="120" w:after="120"/>
              <w:rPr>
                <w:rFonts w:asciiTheme="majorBidi" w:hAnsiTheme="majorBidi" w:cstheme="majorBidi"/>
                <w:b/>
                <w:bCs/>
                <w:color w:val="000000"/>
                <w:sz w:val="20"/>
                <w:lang w:val="en-GB"/>
              </w:rPr>
            </w:pPr>
            <w:r w:rsidRPr="003B66D8">
              <w:rPr>
                <w:rFonts w:asciiTheme="majorBidi" w:hAnsiTheme="majorBidi" w:cstheme="majorBidi"/>
                <w:b/>
                <w:bCs/>
                <w:color w:val="000000"/>
                <w:sz w:val="20"/>
                <w:lang w:val="en-GB"/>
              </w:rPr>
              <w:t>Amendment of Bidding Documents</w:t>
            </w:r>
          </w:p>
        </w:tc>
        <w:tc>
          <w:tcPr>
            <w:tcW w:w="7479" w:type="dxa"/>
          </w:tcPr>
          <w:p w14:paraId="520B448B"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At any time prior to the deadline for submission of bids,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may amend the Bidding Documents by issuing addenda.</w:t>
            </w:r>
          </w:p>
        </w:tc>
      </w:tr>
      <w:tr w:rsidR="00B20DB1" w:rsidRPr="003B66D8" w14:paraId="173A11B8" w14:textId="77777777">
        <w:tc>
          <w:tcPr>
            <w:tcW w:w="1981" w:type="dxa"/>
            <w:vMerge/>
          </w:tcPr>
          <w:p w14:paraId="6FABFE19" w14:textId="77777777" w:rsidR="00B20DB1" w:rsidRPr="003B66D8" w:rsidRDefault="00B20DB1" w:rsidP="006F0357">
            <w:pPr>
              <w:spacing w:before="120" w:after="120"/>
              <w:rPr>
                <w:rFonts w:asciiTheme="majorBidi" w:hAnsiTheme="majorBidi" w:cstheme="majorBidi"/>
                <w:b/>
                <w:bCs/>
                <w:color w:val="000000"/>
                <w:sz w:val="20"/>
                <w:lang w:val="en-GB"/>
              </w:rPr>
            </w:pPr>
          </w:p>
        </w:tc>
        <w:tc>
          <w:tcPr>
            <w:tcW w:w="7479" w:type="dxa"/>
          </w:tcPr>
          <w:p w14:paraId="3440062F"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Any addendum issued shall be part of the Bidding Documents and shall be communicated in writing to all who have obtained the Bidding Document from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in accordance with ITB </w:t>
            </w:r>
            <w:r w:rsidR="00571A9F" w:rsidRPr="003B66D8">
              <w:rPr>
                <w:rFonts w:asciiTheme="majorBidi" w:hAnsiTheme="majorBidi" w:cstheme="majorBidi"/>
                <w:color w:val="000000"/>
                <w:sz w:val="20"/>
                <w:lang w:val="en-GB"/>
              </w:rPr>
              <w:t>sub-clause</w:t>
            </w:r>
            <w:r w:rsidR="00FA118B"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6.3.</w:t>
            </w:r>
          </w:p>
        </w:tc>
      </w:tr>
      <w:tr w:rsidR="00B20DB1" w:rsidRPr="003B66D8" w14:paraId="032F66EE" w14:textId="77777777">
        <w:tc>
          <w:tcPr>
            <w:tcW w:w="1981" w:type="dxa"/>
            <w:vMerge/>
          </w:tcPr>
          <w:p w14:paraId="29C66EC0" w14:textId="77777777" w:rsidR="00B20DB1" w:rsidRPr="003B66D8" w:rsidRDefault="00B20DB1" w:rsidP="006F0357">
            <w:pPr>
              <w:spacing w:before="120" w:after="120"/>
              <w:rPr>
                <w:rFonts w:asciiTheme="majorBidi" w:hAnsiTheme="majorBidi" w:cstheme="majorBidi"/>
                <w:b/>
                <w:bCs/>
                <w:color w:val="000000"/>
                <w:sz w:val="20"/>
                <w:lang w:val="en-GB"/>
              </w:rPr>
            </w:pPr>
          </w:p>
        </w:tc>
        <w:tc>
          <w:tcPr>
            <w:tcW w:w="7479" w:type="dxa"/>
          </w:tcPr>
          <w:p w14:paraId="3C938A5A"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To give prospective Bidders reasonable time in which to take an addendum into account in preparing their bids,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should extend the deadline for the submission of bids, pursuant to ITB </w:t>
            </w:r>
            <w:r w:rsidR="00571A9F" w:rsidRPr="003B66D8">
              <w:rPr>
                <w:rFonts w:asciiTheme="majorBidi" w:hAnsiTheme="majorBidi" w:cstheme="majorBidi"/>
                <w:color w:val="000000"/>
                <w:sz w:val="20"/>
                <w:lang w:val="en-GB"/>
              </w:rPr>
              <w:t>sub-clause</w:t>
            </w:r>
            <w:r w:rsidR="00FA118B"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22.2.</w:t>
            </w:r>
          </w:p>
        </w:tc>
      </w:tr>
      <w:tr w:rsidR="006F0357" w:rsidRPr="003B66D8" w14:paraId="42AB2123" w14:textId="77777777">
        <w:tc>
          <w:tcPr>
            <w:tcW w:w="9460" w:type="dxa"/>
            <w:gridSpan w:val="2"/>
          </w:tcPr>
          <w:p w14:paraId="4C8C6FD5" w14:textId="77777777" w:rsidR="006F0357" w:rsidRPr="003B66D8" w:rsidRDefault="006F0357" w:rsidP="009D464F">
            <w:pPr>
              <w:pStyle w:val="Heading4"/>
              <w:rPr>
                <w:rFonts w:asciiTheme="majorBidi" w:hAnsiTheme="majorBidi" w:cstheme="majorBidi"/>
                <w:smallCaps/>
                <w:color w:val="000000"/>
                <w:spacing w:val="-4"/>
                <w:sz w:val="22"/>
                <w:szCs w:val="22"/>
                <w:lang w:val="en-GB"/>
              </w:rPr>
            </w:pPr>
            <w:bookmarkStart w:id="7" w:name="_Toc283636644"/>
            <w:r w:rsidRPr="003B66D8">
              <w:rPr>
                <w:rFonts w:asciiTheme="majorBidi" w:hAnsiTheme="majorBidi" w:cstheme="majorBidi"/>
                <w:smallCaps/>
                <w:color w:val="000000"/>
                <w:spacing w:val="-4"/>
                <w:sz w:val="22"/>
                <w:szCs w:val="22"/>
                <w:lang w:val="en-GB"/>
              </w:rPr>
              <w:t xml:space="preserve">C. </w:t>
            </w:r>
            <w:r w:rsidRPr="003B66D8">
              <w:rPr>
                <w:rStyle w:val="Heading3Char"/>
                <w:rFonts w:asciiTheme="majorBidi" w:hAnsiTheme="majorBidi" w:cstheme="majorBidi"/>
                <w:color w:val="000000"/>
              </w:rPr>
              <w:t>Preparation of Bids</w:t>
            </w:r>
            <w:bookmarkEnd w:id="7"/>
          </w:p>
        </w:tc>
      </w:tr>
      <w:tr w:rsidR="006F0357" w:rsidRPr="003B66D8" w14:paraId="2B82B942" w14:textId="77777777">
        <w:tc>
          <w:tcPr>
            <w:tcW w:w="1981" w:type="dxa"/>
          </w:tcPr>
          <w:p w14:paraId="3A2315A1" w14:textId="77777777" w:rsidR="006F0357" w:rsidRPr="003B66D8" w:rsidRDefault="006F0357" w:rsidP="00DD0A67">
            <w:pPr>
              <w:numPr>
                <w:ilvl w:val="0"/>
                <w:numId w:val="4"/>
              </w:numPr>
              <w:spacing w:before="120" w:after="120"/>
              <w:rPr>
                <w:rFonts w:asciiTheme="majorBidi" w:hAnsiTheme="majorBidi" w:cstheme="majorBidi"/>
                <w:b/>
                <w:bCs/>
                <w:color w:val="000000"/>
                <w:sz w:val="20"/>
                <w:lang w:val="en-GB"/>
              </w:rPr>
            </w:pPr>
            <w:r w:rsidRPr="003B66D8">
              <w:rPr>
                <w:rFonts w:asciiTheme="majorBidi" w:hAnsiTheme="majorBidi" w:cstheme="majorBidi"/>
                <w:b/>
                <w:bCs/>
                <w:color w:val="000000"/>
                <w:sz w:val="20"/>
                <w:lang w:val="en-GB"/>
              </w:rPr>
              <w:t>Cost of Bidding</w:t>
            </w:r>
          </w:p>
        </w:tc>
        <w:tc>
          <w:tcPr>
            <w:tcW w:w="7479" w:type="dxa"/>
          </w:tcPr>
          <w:p w14:paraId="6F019A20" w14:textId="77777777" w:rsidR="006F0357" w:rsidRPr="003B66D8" w:rsidRDefault="006F0357"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Bidder shall bear all costs associated with the preparation and submission of its Bid, and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shall not be responsible or liable for those costs, regardless of the conduct or outcome of the bidding process.</w:t>
            </w:r>
          </w:p>
        </w:tc>
      </w:tr>
      <w:tr w:rsidR="006F0357" w:rsidRPr="003B66D8" w14:paraId="4D224827" w14:textId="77777777">
        <w:tc>
          <w:tcPr>
            <w:tcW w:w="1981" w:type="dxa"/>
          </w:tcPr>
          <w:p w14:paraId="5109E7BA" w14:textId="77777777" w:rsidR="006F0357" w:rsidRPr="003B66D8" w:rsidRDefault="00F661F3" w:rsidP="00DD0A67">
            <w:pPr>
              <w:numPr>
                <w:ilvl w:val="0"/>
                <w:numId w:val="4"/>
              </w:numPr>
              <w:spacing w:before="120" w:after="120"/>
              <w:rPr>
                <w:rFonts w:asciiTheme="majorBidi" w:hAnsiTheme="majorBidi" w:cstheme="majorBidi"/>
                <w:b/>
                <w:bCs/>
                <w:color w:val="000000"/>
                <w:sz w:val="20"/>
                <w:lang w:val="en-GB"/>
              </w:rPr>
            </w:pPr>
            <w:r w:rsidRPr="003B66D8">
              <w:rPr>
                <w:rFonts w:asciiTheme="majorBidi" w:hAnsiTheme="majorBidi" w:cstheme="majorBidi"/>
                <w:b/>
                <w:bCs/>
                <w:color w:val="000000"/>
                <w:sz w:val="20"/>
                <w:lang w:val="en-GB"/>
              </w:rPr>
              <w:t>Language of Bid</w:t>
            </w:r>
          </w:p>
        </w:tc>
        <w:tc>
          <w:tcPr>
            <w:tcW w:w="7479" w:type="dxa"/>
          </w:tcPr>
          <w:p w14:paraId="040BA0BE" w14:textId="77777777" w:rsidR="006F0357" w:rsidRPr="003B66D8" w:rsidRDefault="00F661F3"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Bid, as well as all correspondence and documents relating to the bid exchanged by the Bidder and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shall be written in the language </w:t>
            </w:r>
            <w:r w:rsidRPr="003B66D8">
              <w:rPr>
                <w:rFonts w:asciiTheme="majorBidi" w:hAnsiTheme="majorBidi" w:cstheme="majorBidi"/>
                <w:b/>
                <w:bCs/>
                <w:color w:val="000000"/>
                <w:sz w:val="20"/>
                <w:lang w:val="en-GB"/>
              </w:rPr>
              <w:t>specified in the BDS</w:t>
            </w:r>
            <w:r w:rsidRPr="003B66D8">
              <w:rPr>
                <w:rFonts w:asciiTheme="majorBidi" w:hAnsiTheme="majorBidi" w:cstheme="majorBidi"/>
                <w:color w:val="000000"/>
                <w:sz w:val="20"/>
                <w:lang w:val="en-GB"/>
              </w:rPr>
              <w:t>.</w:t>
            </w:r>
            <w:r w:rsidR="00AF3F99"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Supporting documents and printed literature that are part of the Bid may be in another language provided they are accompanied by an accurate translation of the relevant passages in the language </w:t>
            </w:r>
            <w:r w:rsidRPr="003B66D8">
              <w:rPr>
                <w:rFonts w:asciiTheme="majorBidi" w:hAnsiTheme="majorBidi" w:cstheme="majorBidi"/>
                <w:b/>
                <w:bCs/>
                <w:color w:val="000000"/>
                <w:sz w:val="20"/>
                <w:lang w:val="en-GB"/>
              </w:rPr>
              <w:t>specified in the BDS</w:t>
            </w:r>
            <w:r w:rsidRPr="003B66D8">
              <w:rPr>
                <w:rFonts w:asciiTheme="majorBidi" w:hAnsiTheme="majorBidi" w:cstheme="majorBidi"/>
                <w:b/>
                <w:color w:val="000000"/>
                <w:sz w:val="20"/>
                <w:lang w:val="en-GB"/>
              </w:rPr>
              <w:t>,</w:t>
            </w:r>
            <w:r w:rsidRPr="003B66D8">
              <w:rPr>
                <w:rFonts w:asciiTheme="majorBidi" w:hAnsiTheme="majorBidi" w:cstheme="majorBidi"/>
                <w:color w:val="000000"/>
                <w:sz w:val="20"/>
                <w:lang w:val="en-GB"/>
              </w:rPr>
              <w:t xml:space="preserve"> in which case, for purposes of interpretation of the Bid, such translation shall govern.</w:t>
            </w:r>
          </w:p>
        </w:tc>
      </w:tr>
      <w:tr w:rsidR="00B20DB1" w:rsidRPr="003B66D8" w14:paraId="1FCCCF92" w14:textId="77777777">
        <w:tc>
          <w:tcPr>
            <w:tcW w:w="1981" w:type="dxa"/>
            <w:vMerge w:val="restart"/>
          </w:tcPr>
          <w:p w14:paraId="3736E3AC" w14:textId="77777777" w:rsidR="00B20DB1" w:rsidRPr="003B66D8" w:rsidRDefault="00B20DB1" w:rsidP="00DD0A67">
            <w:pPr>
              <w:numPr>
                <w:ilvl w:val="0"/>
                <w:numId w:val="4"/>
              </w:numPr>
              <w:spacing w:before="120" w:after="120"/>
              <w:rPr>
                <w:rFonts w:asciiTheme="majorBidi" w:hAnsiTheme="majorBidi" w:cstheme="majorBidi"/>
                <w:b/>
                <w:bCs/>
                <w:color w:val="000000"/>
                <w:sz w:val="20"/>
                <w:lang w:val="en-GB"/>
              </w:rPr>
            </w:pPr>
            <w:r w:rsidRPr="003B66D8">
              <w:rPr>
                <w:rFonts w:asciiTheme="majorBidi" w:hAnsiTheme="majorBidi" w:cstheme="majorBidi"/>
                <w:b/>
                <w:bCs/>
                <w:color w:val="000000"/>
                <w:sz w:val="20"/>
                <w:lang w:val="en-GB"/>
              </w:rPr>
              <w:t>Documents Comprising the Bid</w:t>
            </w:r>
          </w:p>
        </w:tc>
        <w:tc>
          <w:tcPr>
            <w:tcW w:w="7479" w:type="dxa"/>
          </w:tcPr>
          <w:p w14:paraId="4FC91FB7"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The Bid shall comprise the following:</w:t>
            </w:r>
          </w:p>
          <w:p w14:paraId="71D28E56" w14:textId="77777777" w:rsidR="00B20DB1" w:rsidRPr="003B66D8" w:rsidRDefault="00B20DB1" w:rsidP="00182F6B">
            <w:pPr>
              <w:numPr>
                <w:ilvl w:val="0"/>
                <w:numId w:val="152"/>
              </w:numPr>
              <w:tabs>
                <w:tab w:val="clear" w:pos="2803"/>
                <w:tab w:val="num" w:pos="1184"/>
              </w:tabs>
              <w:autoSpaceDE w:val="0"/>
              <w:autoSpaceDN w:val="0"/>
              <w:adjustRightInd w:val="0"/>
              <w:spacing w:before="120" w:after="120"/>
              <w:ind w:left="1184" w:hanging="54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Letter of Bid and Appendix to Bid</w:t>
            </w:r>
          </w:p>
          <w:p w14:paraId="35AB77CC" w14:textId="77777777" w:rsidR="00B20DB1" w:rsidRPr="003B66D8" w:rsidRDefault="00B20DB1" w:rsidP="00182F6B">
            <w:pPr>
              <w:numPr>
                <w:ilvl w:val="0"/>
                <w:numId w:val="152"/>
              </w:numPr>
              <w:tabs>
                <w:tab w:val="num" w:pos="1184"/>
              </w:tabs>
              <w:autoSpaceDE w:val="0"/>
              <w:autoSpaceDN w:val="0"/>
              <w:adjustRightInd w:val="0"/>
              <w:spacing w:before="120" w:after="120"/>
              <w:ind w:left="1184" w:hanging="54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lastRenderedPageBreak/>
              <w:t xml:space="preserve">completed schedules as required, including priced Bill of Quantities, in accordance with ITB </w:t>
            </w:r>
            <w:r w:rsidR="00571A9F" w:rsidRPr="003B66D8">
              <w:rPr>
                <w:rFonts w:asciiTheme="majorBidi" w:hAnsiTheme="majorBidi" w:cstheme="majorBidi"/>
                <w:color w:val="000000"/>
                <w:sz w:val="20"/>
                <w:lang w:val="en-GB"/>
              </w:rPr>
              <w:t>c</w:t>
            </w:r>
            <w:r w:rsidR="00906A96" w:rsidRPr="003B66D8">
              <w:rPr>
                <w:rFonts w:asciiTheme="majorBidi" w:hAnsiTheme="majorBidi" w:cstheme="majorBidi"/>
                <w:color w:val="000000"/>
                <w:sz w:val="20"/>
                <w:lang w:val="en-GB"/>
              </w:rPr>
              <w:t xml:space="preserve">lauses </w:t>
            </w:r>
            <w:r w:rsidRPr="003B66D8">
              <w:rPr>
                <w:rFonts w:asciiTheme="majorBidi" w:hAnsiTheme="majorBidi" w:cstheme="majorBidi"/>
                <w:color w:val="000000"/>
                <w:sz w:val="20"/>
                <w:lang w:val="en-GB"/>
              </w:rPr>
              <w:t>12 and 14;</w:t>
            </w:r>
          </w:p>
          <w:p w14:paraId="0E1F9F02" w14:textId="77777777" w:rsidR="00B20DB1" w:rsidRPr="003B66D8" w:rsidRDefault="00B20DB1" w:rsidP="00182F6B">
            <w:pPr>
              <w:numPr>
                <w:ilvl w:val="0"/>
                <w:numId w:val="152"/>
              </w:numPr>
              <w:tabs>
                <w:tab w:val="num" w:pos="1184"/>
              </w:tabs>
              <w:autoSpaceDE w:val="0"/>
              <w:autoSpaceDN w:val="0"/>
              <w:adjustRightInd w:val="0"/>
              <w:spacing w:before="120" w:after="120"/>
              <w:ind w:left="1184" w:hanging="54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Bid Security, in accordance with ITB </w:t>
            </w:r>
            <w:r w:rsidR="00571A9F" w:rsidRPr="003B66D8">
              <w:rPr>
                <w:rFonts w:asciiTheme="majorBidi" w:hAnsiTheme="majorBidi" w:cstheme="majorBidi"/>
                <w:color w:val="000000"/>
                <w:sz w:val="20"/>
                <w:lang w:val="en-GB"/>
              </w:rPr>
              <w:t>c</w:t>
            </w:r>
            <w:r w:rsidR="00906A96" w:rsidRPr="003B66D8">
              <w:rPr>
                <w:rFonts w:asciiTheme="majorBidi" w:hAnsiTheme="majorBidi" w:cstheme="majorBidi"/>
                <w:color w:val="000000"/>
                <w:sz w:val="20"/>
                <w:lang w:val="en-GB"/>
              </w:rPr>
              <w:t xml:space="preserve">lause </w:t>
            </w:r>
            <w:r w:rsidRPr="003B66D8">
              <w:rPr>
                <w:rFonts w:asciiTheme="majorBidi" w:hAnsiTheme="majorBidi" w:cstheme="majorBidi"/>
                <w:color w:val="000000"/>
                <w:sz w:val="20"/>
                <w:lang w:val="en-GB"/>
              </w:rPr>
              <w:t>19;</w:t>
            </w:r>
          </w:p>
          <w:p w14:paraId="6E23D7A8" w14:textId="77777777" w:rsidR="00B20DB1" w:rsidRPr="003B66D8" w:rsidRDefault="00B20DB1" w:rsidP="00182F6B">
            <w:pPr>
              <w:numPr>
                <w:ilvl w:val="0"/>
                <w:numId w:val="152"/>
              </w:numPr>
              <w:tabs>
                <w:tab w:val="num" w:pos="1184"/>
              </w:tabs>
              <w:autoSpaceDE w:val="0"/>
              <w:autoSpaceDN w:val="0"/>
              <w:adjustRightInd w:val="0"/>
              <w:spacing w:before="120" w:after="120"/>
              <w:ind w:left="1184" w:hanging="54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alternative bids, if permissible, in accordance with ITB </w:t>
            </w:r>
            <w:r w:rsidR="00571A9F" w:rsidRPr="003B66D8">
              <w:rPr>
                <w:rFonts w:asciiTheme="majorBidi" w:hAnsiTheme="majorBidi" w:cstheme="majorBidi"/>
                <w:color w:val="000000"/>
                <w:sz w:val="20"/>
                <w:lang w:val="en-GB"/>
              </w:rPr>
              <w:t>c</w:t>
            </w:r>
            <w:r w:rsidR="00906A96" w:rsidRPr="003B66D8">
              <w:rPr>
                <w:rFonts w:asciiTheme="majorBidi" w:hAnsiTheme="majorBidi" w:cstheme="majorBidi"/>
                <w:color w:val="000000"/>
                <w:sz w:val="20"/>
                <w:lang w:val="en-GB"/>
              </w:rPr>
              <w:t xml:space="preserve">lause </w:t>
            </w:r>
            <w:r w:rsidRPr="003B66D8">
              <w:rPr>
                <w:rFonts w:asciiTheme="majorBidi" w:hAnsiTheme="majorBidi" w:cstheme="majorBidi"/>
                <w:color w:val="000000"/>
                <w:sz w:val="20"/>
                <w:lang w:val="en-GB"/>
              </w:rPr>
              <w:t>13;</w:t>
            </w:r>
          </w:p>
          <w:p w14:paraId="70153041" w14:textId="77777777" w:rsidR="00B20DB1" w:rsidRPr="003B66D8" w:rsidRDefault="00B20DB1" w:rsidP="00182F6B">
            <w:pPr>
              <w:numPr>
                <w:ilvl w:val="0"/>
                <w:numId w:val="152"/>
              </w:numPr>
              <w:tabs>
                <w:tab w:val="num" w:pos="1184"/>
              </w:tabs>
              <w:autoSpaceDE w:val="0"/>
              <w:autoSpaceDN w:val="0"/>
              <w:adjustRightInd w:val="0"/>
              <w:spacing w:before="120" w:after="120"/>
              <w:ind w:left="1184" w:hanging="54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written confirmation authorizing the signatory of the Bid to commit the Bidder, in accordance with ITB </w:t>
            </w:r>
            <w:r w:rsidR="00571A9F" w:rsidRPr="003B66D8">
              <w:rPr>
                <w:rFonts w:asciiTheme="majorBidi" w:hAnsiTheme="majorBidi" w:cstheme="majorBidi"/>
                <w:color w:val="000000"/>
                <w:sz w:val="20"/>
                <w:lang w:val="en-GB"/>
              </w:rPr>
              <w:t>sub-clause</w:t>
            </w:r>
            <w:r w:rsidR="00906A96"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20.2;</w:t>
            </w:r>
          </w:p>
          <w:p w14:paraId="77E920ED" w14:textId="77777777" w:rsidR="00B20DB1" w:rsidRPr="003B66D8" w:rsidRDefault="00B20DB1" w:rsidP="00182F6B">
            <w:pPr>
              <w:numPr>
                <w:ilvl w:val="0"/>
                <w:numId w:val="152"/>
              </w:numPr>
              <w:tabs>
                <w:tab w:val="num" w:pos="1184"/>
              </w:tabs>
              <w:autoSpaceDE w:val="0"/>
              <w:autoSpaceDN w:val="0"/>
              <w:adjustRightInd w:val="0"/>
              <w:spacing w:before="120" w:after="120"/>
              <w:ind w:left="1184" w:hanging="54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documentary evidence in accordance with ITB 17 establishing the Bidder’s continued qualified status or, if post-qualification applies, as indicated in accordance with ITB </w:t>
            </w:r>
            <w:r w:rsidR="00571A9F" w:rsidRPr="003B66D8">
              <w:rPr>
                <w:rFonts w:asciiTheme="majorBidi" w:hAnsiTheme="majorBidi" w:cstheme="majorBidi"/>
                <w:color w:val="000000"/>
                <w:sz w:val="20"/>
                <w:lang w:val="en-GB"/>
              </w:rPr>
              <w:t>sub-clause</w:t>
            </w:r>
            <w:r w:rsidR="00906A96"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4.8, the Bidder’s qualifications to perform the contract if its Bid is accepted;</w:t>
            </w:r>
          </w:p>
          <w:p w14:paraId="45A112EB" w14:textId="77777777" w:rsidR="00B20DB1" w:rsidRPr="003B66D8" w:rsidRDefault="00B20DB1" w:rsidP="00182F6B">
            <w:pPr>
              <w:numPr>
                <w:ilvl w:val="0"/>
                <w:numId w:val="152"/>
              </w:numPr>
              <w:tabs>
                <w:tab w:val="num" w:pos="1184"/>
              </w:tabs>
              <w:autoSpaceDE w:val="0"/>
              <w:autoSpaceDN w:val="0"/>
              <w:adjustRightInd w:val="0"/>
              <w:spacing w:before="120" w:after="120"/>
              <w:ind w:left="1184" w:hanging="54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Technical Proposal in accordance with ITB </w:t>
            </w:r>
            <w:r w:rsidR="00571A9F" w:rsidRPr="003B66D8">
              <w:rPr>
                <w:rFonts w:asciiTheme="majorBidi" w:hAnsiTheme="majorBidi" w:cstheme="majorBidi"/>
                <w:color w:val="000000"/>
                <w:sz w:val="20"/>
                <w:lang w:val="en-GB"/>
              </w:rPr>
              <w:t>c</w:t>
            </w:r>
            <w:r w:rsidR="00906A96" w:rsidRPr="003B66D8">
              <w:rPr>
                <w:rFonts w:asciiTheme="majorBidi" w:hAnsiTheme="majorBidi" w:cstheme="majorBidi"/>
                <w:color w:val="000000"/>
                <w:sz w:val="20"/>
                <w:lang w:val="en-GB"/>
              </w:rPr>
              <w:t xml:space="preserve">lause </w:t>
            </w:r>
            <w:r w:rsidRPr="003B66D8">
              <w:rPr>
                <w:rFonts w:asciiTheme="majorBidi" w:hAnsiTheme="majorBidi" w:cstheme="majorBidi"/>
                <w:color w:val="000000"/>
                <w:sz w:val="20"/>
                <w:lang w:val="en-GB"/>
              </w:rPr>
              <w:t>16; and</w:t>
            </w:r>
          </w:p>
          <w:p w14:paraId="4F5F8DB9" w14:textId="77777777" w:rsidR="00B20DB1" w:rsidRPr="003B66D8" w:rsidRDefault="00B20DB1" w:rsidP="00182F6B">
            <w:pPr>
              <w:numPr>
                <w:ilvl w:val="0"/>
                <w:numId w:val="152"/>
              </w:numPr>
              <w:tabs>
                <w:tab w:val="num" w:pos="1184"/>
              </w:tabs>
              <w:autoSpaceDE w:val="0"/>
              <w:autoSpaceDN w:val="0"/>
              <w:adjustRightInd w:val="0"/>
              <w:spacing w:before="120" w:after="120"/>
              <w:ind w:left="1184" w:hanging="54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any other document </w:t>
            </w:r>
            <w:r w:rsidRPr="003B66D8">
              <w:rPr>
                <w:rFonts w:asciiTheme="majorBidi" w:hAnsiTheme="majorBidi" w:cstheme="majorBidi"/>
                <w:b/>
                <w:color w:val="000000"/>
                <w:sz w:val="20"/>
                <w:lang w:val="en-GB"/>
              </w:rPr>
              <w:t>required in the BDS</w:t>
            </w:r>
            <w:r w:rsidRPr="003B66D8">
              <w:rPr>
                <w:rFonts w:asciiTheme="majorBidi" w:hAnsiTheme="majorBidi" w:cstheme="majorBidi"/>
                <w:color w:val="000000"/>
                <w:sz w:val="20"/>
                <w:lang w:val="en-GB"/>
              </w:rPr>
              <w:t>.</w:t>
            </w:r>
          </w:p>
        </w:tc>
      </w:tr>
      <w:tr w:rsidR="00B20DB1" w:rsidRPr="003B66D8" w14:paraId="4D7D515D" w14:textId="77777777">
        <w:tc>
          <w:tcPr>
            <w:tcW w:w="1981" w:type="dxa"/>
            <w:vMerge/>
          </w:tcPr>
          <w:p w14:paraId="0F43D3F5" w14:textId="77777777" w:rsidR="00B20DB1" w:rsidRPr="003B66D8" w:rsidRDefault="00B20DB1" w:rsidP="00F661F3">
            <w:pPr>
              <w:spacing w:before="120" w:after="120"/>
              <w:rPr>
                <w:rFonts w:asciiTheme="majorBidi" w:hAnsiTheme="majorBidi" w:cstheme="majorBidi"/>
                <w:bCs/>
                <w:color w:val="000000"/>
                <w:sz w:val="20"/>
                <w:lang w:val="en-GB"/>
              </w:rPr>
            </w:pPr>
          </w:p>
        </w:tc>
        <w:tc>
          <w:tcPr>
            <w:tcW w:w="7479" w:type="dxa"/>
          </w:tcPr>
          <w:p w14:paraId="38270F28"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In addition to the requirements under I</w:t>
            </w:r>
            <w:r w:rsidR="00AF3F99" w:rsidRPr="003B66D8">
              <w:rPr>
                <w:rFonts w:asciiTheme="majorBidi" w:hAnsiTheme="majorBidi" w:cstheme="majorBidi"/>
                <w:color w:val="000000"/>
                <w:sz w:val="20"/>
                <w:lang w:val="en-GB"/>
              </w:rPr>
              <w:t xml:space="preserve">TB </w:t>
            </w:r>
            <w:r w:rsidR="00571A9F" w:rsidRPr="003B66D8">
              <w:rPr>
                <w:rFonts w:asciiTheme="majorBidi" w:hAnsiTheme="majorBidi" w:cstheme="majorBidi"/>
                <w:color w:val="000000"/>
                <w:sz w:val="20"/>
                <w:lang w:val="en-GB"/>
              </w:rPr>
              <w:t>sub-clause</w:t>
            </w:r>
            <w:r w:rsidR="00906A96" w:rsidRPr="003B66D8">
              <w:rPr>
                <w:rFonts w:asciiTheme="majorBidi" w:hAnsiTheme="majorBidi" w:cstheme="majorBidi"/>
                <w:color w:val="000000"/>
                <w:sz w:val="20"/>
                <w:lang w:val="en-GB"/>
              </w:rPr>
              <w:t xml:space="preserve"> </w:t>
            </w:r>
            <w:r w:rsidR="00AF3F99" w:rsidRPr="003B66D8">
              <w:rPr>
                <w:rFonts w:asciiTheme="majorBidi" w:hAnsiTheme="majorBidi" w:cstheme="majorBidi"/>
                <w:color w:val="000000"/>
                <w:sz w:val="20"/>
                <w:lang w:val="en-GB"/>
              </w:rPr>
              <w:t>11.1, bids submitted by a JV</w:t>
            </w:r>
            <w:r w:rsidRPr="003B66D8">
              <w:rPr>
                <w:rFonts w:asciiTheme="majorBidi" w:hAnsiTheme="majorBidi" w:cstheme="majorBidi"/>
                <w:color w:val="000000"/>
                <w:sz w:val="20"/>
                <w:lang w:val="en-GB"/>
              </w:rPr>
              <w:t xml:space="preserve"> </w:t>
            </w:r>
            <w:r w:rsidR="00906A96" w:rsidRPr="003B66D8">
              <w:rPr>
                <w:rFonts w:asciiTheme="majorBidi" w:hAnsiTheme="majorBidi" w:cstheme="majorBidi"/>
                <w:color w:val="000000"/>
                <w:sz w:val="20"/>
                <w:lang w:val="en-GB"/>
              </w:rPr>
              <w:t xml:space="preserve">or Association </w:t>
            </w:r>
            <w:r w:rsidRPr="003B66D8">
              <w:rPr>
                <w:rFonts w:asciiTheme="majorBidi" w:hAnsiTheme="majorBidi" w:cstheme="majorBidi"/>
                <w:color w:val="000000"/>
                <w:sz w:val="20"/>
                <w:lang w:val="en-GB"/>
              </w:rPr>
              <w:t>shall inc</w:t>
            </w:r>
            <w:r w:rsidR="00AF3F99" w:rsidRPr="003B66D8">
              <w:rPr>
                <w:rFonts w:asciiTheme="majorBidi" w:hAnsiTheme="majorBidi" w:cstheme="majorBidi"/>
                <w:color w:val="000000"/>
                <w:sz w:val="20"/>
                <w:lang w:val="en-GB"/>
              </w:rPr>
              <w:t>lude a copy of the JV</w:t>
            </w:r>
            <w:r w:rsidRPr="003B66D8">
              <w:rPr>
                <w:rFonts w:asciiTheme="majorBidi" w:hAnsiTheme="majorBidi" w:cstheme="majorBidi"/>
                <w:color w:val="000000"/>
                <w:sz w:val="20"/>
                <w:lang w:val="en-GB"/>
              </w:rPr>
              <w:t xml:space="preserve"> Agreement entered into by all partners.</w:t>
            </w:r>
            <w:r w:rsidR="00AF3F99"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Alternatively, a Letter of Intent to execute a JV Agreement in the event of a successful bid shall be signed by all partners and submitted with the bid, together with a copy of the proposed agreement.</w:t>
            </w:r>
          </w:p>
        </w:tc>
      </w:tr>
      <w:tr w:rsidR="006F0357" w:rsidRPr="003B66D8" w14:paraId="57A7FCAD" w14:textId="77777777">
        <w:tc>
          <w:tcPr>
            <w:tcW w:w="1981" w:type="dxa"/>
          </w:tcPr>
          <w:p w14:paraId="5BA742D6" w14:textId="77777777" w:rsidR="006F0357" w:rsidRPr="003B66D8" w:rsidRDefault="00F661F3" w:rsidP="00DD0A67">
            <w:pPr>
              <w:numPr>
                <w:ilvl w:val="0"/>
                <w:numId w:val="4"/>
              </w:numPr>
              <w:spacing w:before="120" w:after="120"/>
              <w:rPr>
                <w:rFonts w:asciiTheme="majorBidi" w:hAnsiTheme="majorBidi" w:cstheme="majorBidi"/>
                <w:b/>
                <w:bCs/>
                <w:color w:val="000000"/>
                <w:sz w:val="20"/>
                <w:lang w:val="en-GB"/>
              </w:rPr>
            </w:pPr>
            <w:r w:rsidRPr="003B66D8">
              <w:rPr>
                <w:rFonts w:asciiTheme="majorBidi" w:hAnsiTheme="majorBidi" w:cstheme="majorBidi"/>
                <w:b/>
                <w:bCs/>
                <w:color w:val="000000"/>
                <w:sz w:val="20"/>
                <w:lang w:val="en-GB"/>
              </w:rPr>
              <w:t>Letter of Bid and Schedules</w:t>
            </w:r>
          </w:p>
        </w:tc>
        <w:tc>
          <w:tcPr>
            <w:tcW w:w="7479" w:type="dxa"/>
          </w:tcPr>
          <w:p w14:paraId="3ABBF4B8" w14:textId="77777777" w:rsidR="006F0357" w:rsidRPr="003B66D8" w:rsidRDefault="00F661F3"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The Letter of Bid and Schedules, including the Bill of Quantities</w:t>
            </w:r>
            <w:r w:rsidRPr="003B66D8">
              <w:rPr>
                <w:rFonts w:asciiTheme="majorBidi" w:hAnsiTheme="majorBidi" w:cstheme="majorBidi"/>
                <w:iCs/>
                <w:color w:val="000000"/>
                <w:sz w:val="20"/>
                <w:lang w:val="en-GB"/>
              </w:rPr>
              <w:t xml:space="preserve">, </w:t>
            </w:r>
            <w:r w:rsidRPr="003B66D8">
              <w:rPr>
                <w:rFonts w:asciiTheme="majorBidi" w:hAnsiTheme="majorBidi" w:cstheme="majorBidi"/>
                <w:color w:val="000000"/>
                <w:sz w:val="20"/>
                <w:lang w:val="en-GB"/>
              </w:rPr>
              <w:t>shall be prepared using the relevant form</w:t>
            </w:r>
            <w:r w:rsidRPr="003B66D8">
              <w:rPr>
                <w:rFonts w:asciiTheme="majorBidi" w:hAnsiTheme="majorBidi" w:cstheme="majorBidi"/>
                <w:iCs/>
                <w:color w:val="000000"/>
                <w:sz w:val="20"/>
                <w:lang w:val="en-GB"/>
              </w:rPr>
              <w:t xml:space="preserve">s </w:t>
            </w:r>
            <w:r w:rsidRPr="003B66D8">
              <w:rPr>
                <w:rFonts w:asciiTheme="majorBidi" w:hAnsiTheme="majorBidi" w:cstheme="majorBidi"/>
                <w:color w:val="000000"/>
                <w:sz w:val="20"/>
                <w:lang w:val="en-GB"/>
              </w:rPr>
              <w:t xml:space="preserve">furnished in Section </w:t>
            </w:r>
            <w:r w:rsidR="00AF3F99" w:rsidRPr="003B66D8">
              <w:rPr>
                <w:rFonts w:asciiTheme="majorBidi" w:hAnsiTheme="majorBidi" w:cstheme="majorBidi"/>
                <w:color w:val="000000"/>
                <w:sz w:val="20"/>
                <w:lang w:val="en-GB"/>
              </w:rPr>
              <w:t>4</w:t>
            </w:r>
            <w:r w:rsidR="00906A96" w:rsidRPr="003B66D8">
              <w:rPr>
                <w:rFonts w:asciiTheme="majorBidi" w:hAnsiTheme="majorBidi" w:cstheme="majorBidi"/>
                <w:color w:val="000000"/>
                <w:sz w:val="20"/>
                <w:lang w:val="en-GB"/>
              </w:rPr>
              <w:t>,</w:t>
            </w:r>
            <w:r w:rsidRPr="003B66D8">
              <w:rPr>
                <w:rFonts w:asciiTheme="majorBidi" w:hAnsiTheme="majorBidi" w:cstheme="majorBidi"/>
                <w:color w:val="000000"/>
                <w:sz w:val="20"/>
                <w:lang w:val="en-GB"/>
              </w:rPr>
              <w:t xml:space="preserve"> Bidding Forms.</w:t>
            </w:r>
            <w:r w:rsidR="00AF3F99"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The forms must be completed without any alterations to the text, and no substitutes shall be accepted except as provided under ITB </w:t>
            </w:r>
            <w:r w:rsidR="00571A9F" w:rsidRPr="003B66D8">
              <w:rPr>
                <w:rFonts w:asciiTheme="majorBidi" w:hAnsiTheme="majorBidi" w:cstheme="majorBidi"/>
                <w:color w:val="000000"/>
                <w:sz w:val="20"/>
                <w:lang w:val="en-GB"/>
              </w:rPr>
              <w:t>sub-clause</w:t>
            </w:r>
            <w:r w:rsidR="00906A96"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20.2. </w:t>
            </w:r>
            <w:r w:rsidR="00AF3F99"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All blank spaces shall be filled in with the information requested.</w:t>
            </w:r>
          </w:p>
        </w:tc>
      </w:tr>
      <w:tr w:rsidR="00B20DB1" w:rsidRPr="003B66D8" w14:paraId="5D23A0E1" w14:textId="77777777">
        <w:tc>
          <w:tcPr>
            <w:tcW w:w="1981" w:type="dxa"/>
            <w:vMerge w:val="restart"/>
          </w:tcPr>
          <w:p w14:paraId="62955DC6" w14:textId="77777777" w:rsidR="00B20DB1" w:rsidRPr="003B66D8" w:rsidRDefault="00B20DB1" w:rsidP="00DD0A67">
            <w:pPr>
              <w:numPr>
                <w:ilvl w:val="0"/>
                <w:numId w:val="4"/>
              </w:numPr>
              <w:spacing w:before="120" w:after="120"/>
              <w:rPr>
                <w:rFonts w:asciiTheme="majorBidi" w:hAnsiTheme="majorBidi" w:cstheme="majorBidi"/>
                <w:b/>
                <w:bCs/>
                <w:color w:val="000000"/>
                <w:sz w:val="20"/>
                <w:lang w:val="en-GB"/>
              </w:rPr>
            </w:pPr>
            <w:r w:rsidRPr="003B66D8">
              <w:rPr>
                <w:rFonts w:asciiTheme="majorBidi" w:hAnsiTheme="majorBidi" w:cstheme="majorBidi"/>
                <w:b/>
                <w:bCs/>
                <w:color w:val="000000"/>
                <w:sz w:val="20"/>
                <w:lang w:val="en-GB"/>
              </w:rPr>
              <w:t>Alternative Bids</w:t>
            </w:r>
          </w:p>
        </w:tc>
        <w:tc>
          <w:tcPr>
            <w:tcW w:w="7479" w:type="dxa"/>
          </w:tcPr>
          <w:p w14:paraId="173B6879"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b/>
                <w:bCs/>
                <w:color w:val="000000"/>
                <w:sz w:val="20"/>
                <w:lang w:val="en-GB"/>
              </w:rPr>
              <w:t>Unless otherwise indicated in the BDS</w:t>
            </w:r>
            <w:r w:rsidRPr="003B66D8">
              <w:rPr>
                <w:rFonts w:asciiTheme="majorBidi" w:hAnsiTheme="majorBidi" w:cstheme="majorBidi"/>
                <w:color w:val="000000"/>
                <w:sz w:val="20"/>
                <w:lang w:val="en-GB"/>
              </w:rPr>
              <w:t>, alternative bids shall not be considered.</w:t>
            </w:r>
          </w:p>
        </w:tc>
      </w:tr>
      <w:tr w:rsidR="00B20DB1" w:rsidRPr="003B66D8" w14:paraId="09117019" w14:textId="77777777">
        <w:tc>
          <w:tcPr>
            <w:tcW w:w="1981" w:type="dxa"/>
            <w:vMerge/>
          </w:tcPr>
          <w:p w14:paraId="3ADFB70C" w14:textId="77777777" w:rsidR="00B20DB1" w:rsidRPr="003B66D8" w:rsidRDefault="00B20DB1" w:rsidP="00F661F3">
            <w:pPr>
              <w:spacing w:before="120" w:after="120"/>
              <w:rPr>
                <w:rFonts w:asciiTheme="majorBidi" w:hAnsiTheme="majorBidi" w:cstheme="majorBidi"/>
                <w:bCs/>
                <w:color w:val="000000"/>
                <w:sz w:val="20"/>
                <w:lang w:val="en-GB"/>
              </w:rPr>
            </w:pPr>
          </w:p>
        </w:tc>
        <w:tc>
          <w:tcPr>
            <w:tcW w:w="7479" w:type="dxa"/>
          </w:tcPr>
          <w:p w14:paraId="337E22FF"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When alternative times for completion are explicitly invited, a statement to that effect </w:t>
            </w:r>
            <w:r w:rsidRPr="003B66D8">
              <w:rPr>
                <w:rFonts w:asciiTheme="majorBidi" w:hAnsiTheme="majorBidi" w:cstheme="majorBidi"/>
                <w:b/>
                <w:bCs/>
                <w:color w:val="000000"/>
                <w:sz w:val="20"/>
                <w:lang w:val="en-GB"/>
              </w:rPr>
              <w:t>will be included in the BDS</w:t>
            </w:r>
            <w:r w:rsidRPr="003B66D8">
              <w:rPr>
                <w:rFonts w:asciiTheme="majorBidi" w:hAnsiTheme="majorBidi" w:cstheme="majorBidi"/>
                <w:color w:val="000000"/>
                <w:sz w:val="20"/>
                <w:lang w:val="en-GB"/>
              </w:rPr>
              <w:t>, as will the method of evaluating different times for completion.</w:t>
            </w:r>
          </w:p>
        </w:tc>
      </w:tr>
      <w:tr w:rsidR="00B20DB1" w:rsidRPr="003B66D8" w14:paraId="109D1F32" w14:textId="77777777">
        <w:tc>
          <w:tcPr>
            <w:tcW w:w="1981" w:type="dxa"/>
            <w:vMerge/>
          </w:tcPr>
          <w:p w14:paraId="7D06324A" w14:textId="77777777" w:rsidR="00B20DB1" w:rsidRPr="003B66D8" w:rsidRDefault="00B20DB1" w:rsidP="00F661F3">
            <w:pPr>
              <w:spacing w:before="120" w:after="120"/>
              <w:rPr>
                <w:rFonts w:asciiTheme="majorBidi" w:hAnsiTheme="majorBidi" w:cstheme="majorBidi"/>
                <w:bCs/>
                <w:color w:val="000000"/>
                <w:sz w:val="20"/>
                <w:lang w:val="en-GB"/>
              </w:rPr>
            </w:pPr>
          </w:p>
        </w:tc>
        <w:tc>
          <w:tcPr>
            <w:tcW w:w="7479" w:type="dxa"/>
          </w:tcPr>
          <w:p w14:paraId="71C43E76"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Except as provided under ITB </w:t>
            </w:r>
            <w:r w:rsidR="00571A9F" w:rsidRPr="003B66D8">
              <w:rPr>
                <w:rFonts w:asciiTheme="majorBidi" w:hAnsiTheme="majorBidi" w:cstheme="majorBidi"/>
                <w:color w:val="000000"/>
                <w:sz w:val="20"/>
                <w:lang w:val="en-GB"/>
              </w:rPr>
              <w:t>sub-clause</w:t>
            </w:r>
            <w:r w:rsidR="00906A96"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13.4 below, Bidders wishing to offer technical alternatives to the requirements of the Bidding Documents must first price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’s design as described in the Bidding Documents and shall further provide all information necessary for a complete evaluation of the alternative by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including drawings, design calculations, technical specifications, breakdown of prices, and proposed construction methodology and other relevant details. </w:t>
            </w:r>
            <w:r w:rsidR="00AF3F99"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Only the technical alternatives, if any, of the lowest evaluated Bidder conforming to the basic technical requirements shall be considered by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w:t>
            </w:r>
          </w:p>
        </w:tc>
      </w:tr>
      <w:tr w:rsidR="00B20DB1" w:rsidRPr="003B66D8" w14:paraId="3BC643C9" w14:textId="77777777">
        <w:tc>
          <w:tcPr>
            <w:tcW w:w="1981" w:type="dxa"/>
            <w:vMerge/>
          </w:tcPr>
          <w:p w14:paraId="76C26B0C" w14:textId="77777777" w:rsidR="00B20DB1" w:rsidRPr="003B66D8" w:rsidRDefault="00B20DB1" w:rsidP="00F661F3">
            <w:pPr>
              <w:spacing w:before="120" w:after="120"/>
              <w:rPr>
                <w:rFonts w:asciiTheme="majorBidi" w:hAnsiTheme="majorBidi" w:cstheme="majorBidi"/>
                <w:bCs/>
                <w:color w:val="000000"/>
                <w:sz w:val="20"/>
                <w:lang w:val="en-GB"/>
              </w:rPr>
            </w:pPr>
          </w:p>
        </w:tc>
        <w:tc>
          <w:tcPr>
            <w:tcW w:w="7479" w:type="dxa"/>
          </w:tcPr>
          <w:p w14:paraId="1B9199CE"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bCs/>
                <w:color w:val="000000"/>
                <w:sz w:val="20"/>
                <w:lang w:val="en-GB"/>
              </w:rPr>
              <w:t xml:space="preserve">When </w:t>
            </w:r>
            <w:r w:rsidRPr="003B66D8">
              <w:rPr>
                <w:rFonts w:asciiTheme="majorBidi" w:hAnsiTheme="majorBidi" w:cstheme="majorBidi"/>
                <w:b/>
                <w:bCs/>
                <w:color w:val="000000"/>
                <w:sz w:val="20"/>
                <w:lang w:val="en-GB"/>
              </w:rPr>
              <w:t>specified in the BDS</w:t>
            </w:r>
            <w:r w:rsidRPr="003B66D8">
              <w:rPr>
                <w:rFonts w:asciiTheme="majorBidi" w:hAnsiTheme="majorBidi" w:cstheme="majorBidi"/>
                <w:color w:val="000000"/>
                <w:sz w:val="20"/>
                <w:lang w:val="en-GB"/>
              </w:rPr>
              <w:t xml:space="preserve">, Bidders are permitted to submit alternative technical solutions for specified parts of the Works, and such parts </w:t>
            </w:r>
            <w:r w:rsidRPr="003B66D8">
              <w:rPr>
                <w:rFonts w:asciiTheme="majorBidi" w:hAnsiTheme="majorBidi" w:cstheme="majorBidi"/>
                <w:bCs/>
                <w:color w:val="000000"/>
                <w:sz w:val="20"/>
                <w:lang w:val="en-GB"/>
              </w:rPr>
              <w:t xml:space="preserve">will be </w:t>
            </w:r>
            <w:r w:rsidRPr="003B66D8">
              <w:rPr>
                <w:rFonts w:asciiTheme="majorBidi" w:hAnsiTheme="majorBidi" w:cstheme="majorBidi"/>
                <w:b/>
                <w:bCs/>
                <w:color w:val="000000"/>
                <w:sz w:val="20"/>
                <w:lang w:val="en-GB"/>
              </w:rPr>
              <w:t>identified in the BDS</w:t>
            </w:r>
            <w:r w:rsidRPr="003B66D8">
              <w:rPr>
                <w:rFonts w:asciiTheme="majorBidi" w:hAnsiTheme="majorBidi" w:cstheme="majorBidi"/>
                <w:b/>
                <w:color w:val="000000"/>
                <w:sz w:val="20"/>
                <w:lang w:val="en-GB"/>
              </w:rPr>
              <w:t>,</w:t>
            </w:r>
            <w:r w:rsidRPr="003B66D8">
              <w:rPr>
                <w:rFonts w:asciiTheme="majorBidi" w:hAnsiTheme="majorBidi" w:cstheme="majorBidi"/>
                <w:color w:val="000000"/>
                <w:sz w:val="20"/>
                <w:lang w:val="en-GB"/>
              </w:rPr>
              <w:t xml:space="preserve"> as will the method for their evaluati</w:t>
            </w:r>
            <w:r w:rsidR="00AF3F99" w:rsidRPr="003B66D8">
              <w:rPr>
                <w:rFonts w:asciiTheme="majorBidi" w:hAnsiTheme="majorBidi" w:cstheme="majorBidi"/>
                <w:color w:val="000000"/>
                <w:sz w:val="20"/>
                <w:lang w:val="en-GB"/>
              </w:rPr>
              <w:t>ng, and described in Section 6</w:t>
            </w:r>
            <w:r w:rsidR="00906A96" w:rsidRPr="003B66D8">
              <w:rPr>
                <w:rFonts w:asciiTheme="majorBidi" w:hAnsiTheme="majorBidi" w:cstheme="majorBidi"/>
                <w:color w:val="000000"/>
                <w:sz w:val="20"/>
                <w:lang w:val="en-GB"/>
              </w:rPr>
              <w:t>,</w:t>
            </w:r>
            <w:r w:rsidRPr="003B66D8">
              <w:rPr>
                <w:rFonts w:asciiTheme="majorBidi" w:hAnsiTheme="majorBidi" w:cstheme="majorBidi"/>
                <w:color w:val="000000"/>
                <w:sz w:val="20"/>
                <w:lang w:val="en-GB"/>
              </w:rPr>
              <w:t xml:space="preserve"> Work’s Requirements.</w:t>
            </w:r>
          </w:p>
        </w:tc>
      </w:tr>
      <w:tr w:rsidR="00B20DB1" w:rsidRPr="003B66D8" w14:paraId="5BF98D36" w14:textId="77777777">
        <w:tc>
          <w:tcPr>
            <w:tcW w:w="1981" w:type="dxa"/>
            <w:vMerge w:val="restart"/>
          </w:tcPr>
          <w:p w14:paraId="40234897" w14:textId="77777777" w:rsidR="00B20DB1" w:rsidRPr="003B66D8" w:rsidRDefault="00B20DB1" w:rsidP="00DD0A67">
            <w:pPr>
              <w:numPr>
                <w:ilvl w:val="0"/>
                <w:numId w:val="4"/>
              </w:numPr>
              <w:spacing w:before="120" w:after="120"/>
              <w:rPr>
                <w:rFonts w:asciiTheme="majorBidi" w:hAnsiTheme="majorBidi" w:cstheme="majorBidi"/>
                <w:b/>
                <w:bCs/>
                <w:color w:val="000000"/>
                <w:sz w:val="20"/>
                <w:lang w:val="en-GB"/>
              </w:rPr>
            </w:pPr>
            <w:r w:rsidRPr="003B66D8">
              <w:rPr>
                <w:rFonts w:asciiTheme="majorBidi" w:hAnsiTheme="majorBidi" w:cstheme="majorBidi"/>
                <w:b/>
                <w:bCs/>
                <w:color w:val="000000"/>
                <w:sz w:val="20"/>
                <w:lang w:val="en-GB"/>
              </w:rPr>
              <w:t>Bid Prices and Discounts</w:t>
            </w:r>
          </w:p>
        </w:tc>
        <w:tc>
          <w:tcPr>
            <w:tcW w:w="7479" w:type="dxa"/>
          </w:tcPr>
          <w:p w14:paraId="24A4A924"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The prices and discounts quoted by the Bidder in the Letter of Bid and in the Bill of Quantities shall conform to the requirements specified below.</w:t>
            </w:r>
          </w:p>
        </w:tc>
      </w:tr>
      <w:tr w:rsidR="00B20DB1" w:rsidRPr="003B66D8" w14:paraId="617B19C0" w14:textId="77777777">
        <w:tc>
          <w:tcPr>
            <w:tcW w:w="1981" w:type="dxa"/>
            <w:vMerge/>
          </w:tcPr>
          <w:p w14:paraId="0FAB473B" w14:textId="77777777" w:rsidR="00B20DB1" w:rsidRPr="003B66D8" w:rsidRDefault="00B20DB1" w:rsidP="00F661F3">
            <w:pPr>
              <w:spacing w:before="120" w:after="120"/>
              <w:rPr>
                <w:rFonts w:asciiTheme="majorBidi" w:hAnsiTheme="majorBidi" w:cstheme="majorBidi"/>
                <w:bCs/>
                <w:color w:val="000000"/>
                <w:sz w:val="20"/>
                <w:lang w:val="en-GB"/>
              </w:rPr>
            </w:pPr>
          </w:p>
        </w:tc>
        <w:tc>
          <w:tcPr>
            <w:tcW w:w="7479" w:type="dxa"/>
          </w:tcPr>
          <w:p w14:paraId="38D86A84" w14:textId="77777777" w:rsidR="00B20DB1" w:rsidRPr="003B66D8" w:rsidRDefault="00B20DB1" w:rsidP="00F35D08">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The Bidder shall fill in rates and prices for all items of the Works described in the Bill of Quantities.</w:t>
            </w:r>
            <w:r w:rsidR="00BC2138"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Items against which no rate or price is entered by the Bidder will not be paid for by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when executed and shall be deemed covered by the rates for other items and prices in the Bill of Quantities.</w:t>
            </w:r>
            <w:r w:rsidR="00F35D08" w:rsidRPr="003B66D8">
              <w:rPr>
                <w:rFonts w:asciiTheme="majorBidi" w:hAnsiTheme="majorBidi" w:cstheme="majorBidi"/>
                <w:color w:val="000000"/>
                <w:sz w:val="20"/>
                <w:lang w:val="en-GB"/>
              </w:rPr>
              <w:t xml:space="preserve"> If the price and rates of items which are not priced for exceeds (10) percent of total bid price, the bid shall be disqualified. </w:t>
            </w:r>
          </w:p>
        </w:tc>
      </w:tr>
      <w:tr w:rsidR="00B20DB1" w:rsidRPr="003B66D8" w14:paraId="3BEA8B65" w14:textId="77777777">
        <w:tc>
          <w:tcPr>
            <w:tcW w:w="1981" w:type="dxa"/>
            <w:vMerge/>
          </w:tcPr>
          <w:p w14:paraId="4A97C5BF" w14:textId="77777777" w:rsidR="00B20DB1" w:rsidRPr="003B66D8" w:rsidRDefault="00B20DB1" w:rsidP="00F661F3">
            <w:pPr>
              <w:spacing w:before="120" w:after="120"/>
              <w:rPr>
                <w:rFonts w:asciiTheme="majorBidi" w:hAnsiTheme="majorBidi" w:cstheme="majorBidi"/>
                <w:bCs/>
                <w:color w:val="000000"/>
                <w:sz w:val="20"/>
                <w:lang w:val="en-GB"/>
              </w:rPr>
            </w:pPr>
          </w:p>
        </w:tc>
        <w:tc>
          <w:tcPr>
            <w:tcW w:w="7479" w:type="dxa"/>
          </w:tcPr>
          <w:p w14:paraId="3B8A18EA"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price to be quoted in the Letter of Bid, in accordance with ITB </w:t>
            </w:r>
            <w:r w:rsidR="00571A9F" w:rsidRPr="003B66D8">
              <w:rPr>
                <w:rFonts w:asciiTheme="majorBidi" w:hAnsiTheme="majorBidi" w:cstheme="majorBidi"/>
                <w:color w:val="000000"/>
                <w:sz w:val="20"/>
                <w:lang w:val="en-GB"/>
              </w:rPr>
              <w:t>sub-clause</w:t>
            </w:r>
            <w:r w:rsidR="00906A96"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12.1, shall be the total price of the Bid, excluding any discounts offered.</w:t>
            </w:r>
          </w:p>
        </w:tc>
      </w:tr>
      <w:tr w:rsidR="00B20DB1" w:rsidRPr="003B66D8" w14:paraId="2D88E260" w14:textId="77777777">
        <w:tc>
          <w:tcPr>
            <w:tcW w:w="1981" w:type="dxa"/>
            <w:vMerge/>
          </w:tcPr>
          <w:p w14:paraId="2FF278FC" w14:textId="77777777" w:rsidR="00B20DB1" w:rsidRPr="003B66D8" w:rsidRDefault="00B20DB1" w:rsidP="00F661F3">
            <w:pPr>
              <w:spacing w:before="120" w:after="120"/>
              <w:rPr>
                <w:rFonts w:asciiTheme="majorBidi" w:hAnsiTheme="majorBidi" w:cstheme="majorBidi"/>
                <w:bCs/>
                <w:color w:val="000000"/>
                <w:sz w:val="20"/>
                <w:lang w:val="en-GB"/>
              </w:rPr>
            </w:pPr>
          </w:p>
        </w:tc>
        <w:tc>
          <w:tcPr>
            <w:tcW w:w="7479" w:type="dxa"/>
          </w:tcPr>
          <w:p w14:paraId="0418267B"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Bidder shall quote any unconditional discounts and the methodology for their application in the Letter of Bid, in accordance with ITB </w:t>
            </w:r>
            <w:r w:rsidR="00571A9F" w:rsidRPr="003B66D8">
              <w:rPr>
                <w:rFonts w:asciiTheme="majorBidi" w:hAnsiTheme="majorBidi" w:cstheme="majorBidi"/>
                <w:color w:val="000000"/>
                <w:sz w:val="20"/>
                <w:lang w:val="en-GB"/>
              </w:rPr>
              <w:t>sub-clause</w:t>
            </w:r>
            <w:r w:rsidR="00906A96"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12.1.</w:t>
            </w:r>
          </w:p>
        </w:tc>
      </w:tr>
      <w:tr w:rsidR="00B20DB1" w:rsidRPr="003B66D8" w14:paraId="346B4F2B" w14:textId="77777777">
        <w:tc>
          <w:tcPr>
            <w:tcW w:w="1981" w:type="dxa"/>
            <w:vMerge/>
          </w:tcPr>
          <w:p w14:paraId="77613E5C" w14:textId="77777777" w:rsidR="00B20DB1" w:rsidRPr="003B66D8" w:rsidRDefault="00B20DB1" w:rsidP="00F661F3">
            <w:pPr>
              <w:spacing w:before="120" w:after="120"/>
              <w:rPr>
                <w:rFonts w:asciiTheme="majorBidi" w:hAnsiTheme="majorBidi" w:cstheme="majorBidi"/>
                <w:bCs/>
                <w:color w:val="000000"/>
                <w:sz w:val="20"/>
                <w:lang w:val="en-GB"/>
              </w:rPr>
            </w:pPr>
          </w:p>
        </w:tc>
        <w:tc>
          <w:tcPr>
            <w:tcW w:w="7479" w:type="dxa"/>
          </w:tcPr>
          <w:p w14:paraId="68A2462E"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b/>
                <w:bCs/>
                <w:color w:val="000000"/>
                <w:sz w:val="20"/>
                <w:lang w:val="en-GB"/>
              </w:rPr>
              <w:t>Unless otherwise</w:t>
            </w:r>
            <w:r w:rsidRPr="003B66D8">
              <w:rPr>
                <w:rFonts w:asciiTheme="majorBidi" w:hAnsiTheme="majorBidi" w:cstheme="majorBidi"/>
                <w:bCs/>
                <w:color w:val="000000"/>
                <w:sz w:val="20"/>
                <w:lang w:val="en-GB"/>
              </w:rPr>
              <w:t xml:space="preserve"> </w:t>
            </w:r>
            <w:r w:rsidRPr="003B66D8">
              <w:rPr>
                <w:rFonts w:asciiTheme="majorBidi" w:hAnsiTheme="majorBidi" w:cstheme="majorBidi"/>
                <w:b/>
                <w:bCs/>
                <w:color w:val="000000"/>
                <w:sz w:val="20"/>
                <w:lang w:val="en-GB"/>
              </w:rPr>
              <w:t>provided in the BDS</w:t>
            </w:r>
            <w:r w:rsidRPr="003B66D8">
              <w:rPr>
                <w:rFonts w:asciiTheme="majorBidi" w:hAnsiTheme="majorBidi" w:cstheme="majorBidi"/>
                <w:bCs/>
                <w:color w:val="000000"/>
                <w:sz w:val="20"/>
                <w:lang w:val="en-GB"/>
              </w:rPr>
              <w:t xml:space="preserve"> </w:t>
            </w:r>
            <w:r w:rsidRPr="003B66D8">
              <w:rPr>
                <w:rFonts w:asciiTheme="majorBidi" w:hAnsiTheme="majorBidi" w:cstheme="majorBidi"/>
                <w:color w:val="000000"/>
                <w:sz w:val="20"/>
                <w:lang w:val="en-GB"/>
              </w:rPr>
              <w:t>and the Contract, the rates and prices quoted by the Bidder are subject to adjustment during the performance of the Contract in accordance with the provisions of the Conditions of Contract.</w:t>
            </w:r>
            <w:r w:rsidR="00BC2138"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In such a case, the Bidder shall furnish the indices and weightings for the price adjustment formulae in the Schedule of Adjustment Data and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may require the Bidder to justify its proposed indices and weightings.</w:t>
            </w:r>
          </w:p>
        </w:tc>
      </w:tr>
      <w:tr w:rsidR="00B20DB1" w:rsidRPr="003B66D8" w14:paraId="5F030008" w14:textId="77777777">
        <w:tc>
          <w:tcPr>
            <w:tcW w:w="1981" w:type="dxa"/>
            <w:vMerge/>
          </w:tcPr>
          <w:p w14:paraId="13C8F326" w14:textId="77777777" w:rsidR="00B20DB1" w:rsidRPr="003B66D8" w:rsidRDefault="00B20DB1" w:rsidP="00F661F3">
            <w:pPr>
              <w:spacing w:before="120" w:after="120"/>
              <w:rPr>
                <w:rFonts w:asciiTheme="majorBidi" w:hAnsiTheme="majorBidi" w:cstheme="majorBidi"/>
                <w:bCs/>
                <w:color w:val="000000"/>
                <w:sz w:val="20"/>
                <w:lang w:val="en-GB"/>
              </w:rPr>
            </w:pPr>
          </w:p>
        </w:tc>
        <w:tc>
          <w:tcPr>
            <w:tcW w:w="7479" w:type="dxa"/>
          </w:tcPr>
          <w:p w14:paraId="1F24BA12"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If so indicated in ITB </w:t>
            </w:r>
            <w:r w:rsidR="00571A9F" w:rsidRPr="003B66D8">
              <w:rPr>
                <w:rFonts w:asciiTheme="majorBidi" w:hAnsiTheme="majorBidi" w:cstheme="majorBidi"/>
                <w:color w:val="000000"/>
                <w:sz w:val="20"/>
                <w:lang w:val="en-GB"/>
              </w:rPr>
              <w:t>sub-clause</w:t>
            </w:r>
            <w:r w:rsidR="00906A96"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1.1, bids are being invited for individual lots (contracts) or for any combination of lots (packages).</w:t>
            </w:r>
            <w:r w:rsidR="00BC2138"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Bidders wishing to offer any price reduction for the award of more than one Contract shall specify in their bid the price reductions applicable to each package, or alternatively, to individual Contracts within the package.  Price reductions or discounts shall be submitted in accordance with ITB </w:t>
            </w:r>
            <w:r w:rsidR="00571A9F" w:rsidRPr="003B66D8">
              <w:rPr>
                <w:rFonts w:asciiTheme="majorBidi" w:hAnsiTheme="majorBidi" w:cstheme="majorBidi"/>
                <w:color w:val="000000"/>
                <w:sz w:val="20"/>
                <w:lang w:val="en-GB"/>
              </w:rPr>
              <w:t>sub-clause</w:t>
            </w:r>
            <w:r w:rsidR="00906A96"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14.4, provided the bids for all lots (contracts) are submitted and opened at the same time.</w:t>
            </w:r>
          </w:p>
        </w:tc>
      </w:tr>
      <w:tr w:rsidR="00B20DB1" w:rsidRPr="003B66D8" w14:paraId="7F30B95F" w14:textId="77777777">
        <w:tc>
          <w:tcPr>
            <w:tcW w:w="1981" w:type="dxa"/>
            <w:vMerge/>
          </w:tcPr>
          <w:p w14:paraId="1125154A" w14:textId="77777777" w:rsidR="00B20DB1" w:rsidRPr="003B66D8" w:rsidRDefault="00B20DB1" w:rsidP="00F661F3">
            <w:pPr>
              <w:spacing w:before="120" w:after="120"/>
              <w:rPr>
                <w:rFonts w:asciiTheme="majorBidi" w:hAnsiTheme="majorBidi" w:cstheme="majorBidi"/>
                <w:bCs/>
                <w:color w:val="000000"/>
                <w:sz w:val="20"/>
                <w:lang w:val="en-GB"/>
              </w:rPr>
            </w:pPr>
          </w:p>
        </w:tc>
        <w:tc>
          <w:tcPr>
            <w:tcW w:w="7479" w:type="dxa"/>
          </w:tcPr>
          <w:p w14:paraId="56AE7E50"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All duties, taxes, and other levies payable by the Contractor under the Contract, or for any other cause, as of the date </w:t>
            </w:r>
            <w:r w:rsidR="00BC2138" w:rsidRPr="003B66D8">
              <w:rPr>
                <w:rFonts w:asciiTheme="majorBidi" w:hAnsiTheme="majorBidi" w:cstheme="majorBidi"/>
                <w:color w:val="000000"/>
                <w:sz w:val="20"/>
                <w:lang w:val="en-GB"/>
              </w:rPr>
              <w:t>twenty-eight (</w:t>
            </w:r>
            <w:r w:rsidRPr="003B66D8">
              <w:rPr>
                <w:rFonts w:asciiTheme="majorBidi" w:hAnsiTheme="majorBidi" w:cstheme="majorBidi"/>
                <w:color w:val="000000"/>
                <w:sz w:val="20"/>
                <w:lang w:val="en-GB"/>
              </w:rPr>
              <w:t>28</w:t>
            </w:r>
            <w:r w:rsidR="00BC2138" w:rsidRPr="003B66D8">
              <w:rPr>
                <w:rFonts w:asciiTheme="majorBidi" w:hAnsiTheme="majorBidi" w:cstheme="majorBidi"/>
                <w:color w:val="000000"/>
                <w:sz w:val="20"/>
                <w:lang w:val="en-GB"/>
              </w:rPr>
              <w:t>)</w:t>
            </w:r>
            <w:r w:rsidRPr="003B66D8">
              <w:rPr>
                <w:rFonts w:asciiTheme="majorBidi" w:hAnsiTheme="majorBidi" w:cstheme="majorBidi"/>
                <w:color w:val="000000"/>
                <w:sz w:val="20"/>
                <w:lang w:val="en-GB"/>
              </w:rPr>
              <w:t xml:space="preserve"> days prior to the deadline for submission of bids, shall be included in the rates and prices and the total Bid Price submitted by the Bidder.</w:t>
            </w:r>
          </w:p>
        </w:tc>
      </w:tr>
      <w:tr w:rsidR="00B20DB1" w:rsidRPr="003B66D8" w14:paraId="586690E7" w14:textId="77777777">
        <w:tc>
          <w:tcPr>
            <w:tcW w:w="1981" w:type="dxa"/>
            <w:vMerge w:val="restart"/>
          </w:tcPr>
          <w:p w14:paraId="0B446A73" w14:textId="77777777" w:rsidR="00B20DB1" w:rsidRPr="003B66D8" w:rsidRDefault="00B20DB1" w:rsidP="00DD0A67">
            <w:pPr>
              <w:numPr>
                <w:ilvl w:val="0"/>
                <w:numId w:val="4"/>
              </w:numPr>
              <w:spacing w:before="120" w:after="120"/>
              <w:rPr>
                <w:rFonts w:asciiTheme="majorBidi" w:hAnsiTheme="majorBidi" w:cstheme="majorBidi"/>
                <w:b/>
                <w:bCs/>
                <w:color w:val="000000"/>
                <w:sz w:val="20"/>
                <w:lang w:val="en-GB"/>
              </w:rPr>
            </w:pPr>
            <w:r w:rsidRPr="003B66D8">
              <w:rPr>
                <w:rFonts w:asciiTheme="majorBidi" w:hAnsiTheme="majorBidi" w:cstheme="majorBidi"/>
                <w:b/>
                <w:bCs/>
                <w:color w:val="000000"/>
                <w:sz w:val="20"/>
                <w:lang w:val="en-GB"/>
              </w:rPr>
              <w:t>Currencies of Bid and Payment</w:t>
            </w:r>
          </w:p>
        </w:tc>
        <w:tc>
          <w:tcPr>
            <w:tcW w:w="7479" w:type="dxa"/>
          </w:tcPr>
          <w:p w14:paraId="5AB477D8"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currency(cies) of the bid and the currency(ies) of payments shall be </w:t>
            </w:r>
            <w:r w:rsidRPr="003B66D8">
              <w:rPr>
                <w:rFonts w:asciiTheme="majorBidi" w:hAnsiTheme="majorBidi" w:cstheme="majorBidi"/>
                <w:bCs/>
                <w:color w:val="000000"/>
                <w:sz w:val="20"/>
                <w:lang w:val="en-GB"/>
              </w:rPr>
              <w:t xml:space="preserve">as </w:t>
            </w:r>
            <w:r w:rsidRPr="003B66D8">
              <w:rPr>
                <w:rFonts w:asciiTheme="majorBidi" w:hAnsiTheme="majorBidi" w:cstheme="majorBidi"/>
                <w:b/>
                <w:bCs/>
                <w:color w:val="000000"/>
                <w:sz w:val="20"/>
                <w:lang w:val="en-GB"/>
              </w:rPr>
              <w:t>specified in the BDS</w:t>
            </w:r>
            <w:r w:rsidRPr="003B66D8">
              <w:rPr>
                <w:rFonts w:asciiTheme="majorBidi" w:hAnsiTheme="majorBidi" w:cstheme="majorBidi"/>
                <w:iCs/>
                <w:color w:val="000000"/>
                <w:sz w:val="20"/>
                <w:lang w:val="en-GB"/>
              </w:rPr>
              <w:t>.</w:t>
            </w:r>
          </w:p>
        </w:tc>
      </w:tr>
      <w:tr w:rsidR="00B20DB1" w:rsidRPr="003B66D8" w14:paraId="37E989F3" w14:textId="77777777">
        <w:tc>
          <w:tcPr>
            <w:tcW w:w="1981" w:type="dxa"/>
            <w:vMerge/>
          </w:tcPr>
          <w:p w14:paraId="71D1DC49" w14:textId="77777777" w:rsidR="00B20DB1" w:rsidRPr="003B66D8" w:rsidRDefault="00B20DB1" w:rsidP="00F661F3">
            <w:pPr>
              <w:spacing w:before="120" w:after="120"/>
              <w:rPr>
                <w:rFonts w:asciiTheme="majorBidi" w:hAnsiTheme="majorBidi" w:cstheme="majorBidi"/>
                <w:bCs/>
                <w:color w:val="000000"/>
                <w:sz w:val="20"/>
                <w:lang w:val="en-GB"/>
              </w:rPr>
            </w:pPr>
          </w:p>
        </w:tc>
        <w:tc>
          <w:tcPr>
            <w:tcW w:w="7479" w:type="dxa"/>
          </w:tcPr>
          <w:p w14:paraId="1AFCCBB7" w14:textId="77777777" w:rsidR="00F35D08" w:rsidRPr="003B66D8" w:rsidRDefault="00F35D08" w:rsidP="00F35D08">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For national competitive tendering, bids shall be price in Afghanis, for international biddings, bidders can price their bids in foreign currency. </w:t>
            </w:r>
          </w:p>
          <w:p w14:paraId="6F1FF43C" w14:textId="77777777" w:rsidR="00B20DB1" w:rsidRPr="003B66D8" w:rsidRDefault="00B20DB1" w:rsidP="00F35D08">
            <w:pPr>
              <w:pStyle w:val="Sub-ClauseText"/>
              <w:ind w:left="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Bidders may be required by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to justify, to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’s satisfaction, their local and foreign currency requirements, and to substantiate that the amounts included in the unit rates </w:t>
            </w:r>
            <w:r w:rsidR="00BC2138" w:rsidRPr="003B66D8">
              <w:rPr>
                <w:rFonts w:asciiTheme="majorBidi" w:hAnsiTheme="majorBidi" w:cstheme="majorBidi"/>
                <w:color w:val="000000"/>
                <w:sz w:val="20"/>
                <w:lang w:val="en-GB"/>
              </w:rPr>
              <w:t xml:space="preserve">and prices and shown in the </w:t>
            </w:r>
            <w:r w:rsidRPr="003B66D8">
              <w:rPr>
                <w:rFonts w:asciiTheme="majorBidi" w:hAnsiTheme="majorBidi" w:cstheme="majorBidi"/>
                <w:color w:val="000000"/>
                <w:sz w:val="20"/>
                <w:lang w:val="en-GB"/>
              </w:rPr>
              <w:t>Schedule of Adjustment Data in the Appendix to Bid are reasonable, in which case a detailed breakdown of the foreign currency requirements shall be provided by Bidders.</w:t>
            </w:r>
          </w:p>
        </w:tc>
      </w:tr>
      <w:tr w:rsidR="006F0357" w:rsidRPr="003B66D8" w14:paraId="3429A84B" w14:textId="77777777">
        <w:tc>
          <w:tcPr>
            <w:tcW w:w="1981" w:type="dxa"/>
          </w:tcPr>
          <w:p w14:paraId="155DF557" w14:textId="77777777" w:rsidR="006F0357" w:rsidRPr="003B66D8" w:rsidRDefault="00F07C21" w:rsidP="00DD0A67">
            <w:pPr>
              <w:numPr>
                <w:ilvl w:val="0"/>
                <w:numId w:val="4"/>
              </w:numPr>
              <w:spacing w:before="120" w:after="120"/>
              <w:rPr>
                <w:rFonts w:asciiTheme="majorBidi" w:hAnsiTheme="majorBidi" w:cstheme="majorBidi"/>
                <w:b/>
                <w:bCs/>
                <w:color w:val="000000"/>
                <w:sz w:val="20"/>
                <w:lang w:val="en-GB"/>
              </w:rPr>
            </w:pPr>
            <w:r w:rsidRPr="003B66D8">
              <w:rPr>
                <w:rFonts w:asciiTheme="majorBidi" w:hAnsiTheme="majorBidi" w:cstheme="majorBidi"/>
                <w:b/>
                <w:bCs/>
                <w:color w:val="000000"/>
                <w:sz w:val="20"/>
                <w:lang w:val="en-GB"/>
              </w:rPr>
              <w:t>Documents Comprising the Technical Proposal</w:t>
            </w:r>
          </w:p>
        </w:tc>
        <w:tc>
          <w:tcPr>
            <w:tcW w:w="7479" w:type="dxa"/>
          </w:tcPr>
          <w:p w14:paraId="5099B7B6" w14:textId="77777777" w:rsidR="006F0357" w:rsidRPr="003B66D8" w:rsidRDefault="00F07C2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Bidder shall furnish a Technical Proposal including a statement of work methods, equipment, personnel, schedule and any other information as stipulated in Section </w:t>
            </w:r>
            <w:r w:rsidR="00BC2138" w:rsidRPr="003B66D8">
              <w:rPr>
                <w:rFonts w:asciiTheme="majorBidi" w:hAnsiTheme="majorBidi" w:cstheme="majorBidi"/>
                <w:color w:val="000000"/>
                <w:sz w:val="20"/>
                <w:lang w:val="en-GB"/>
              </w:rPr>
              <w:t>4</w:t>
            </w:r>
            <w:r w:rsidRPr="003B66D8">
              <w:rPr>
                <w:rFonts w:asciiTheme="majorBidi" w:hAnsiTheme="majorBidi" w:cstheme="majorBidi"/>
                <w:color w:val="000000"/>
                <w:sz w:val="20"/>
                <w:lang w:val="en-GB"/>
              </w:rPr>
              <w:t xml:space="preserve">, </w:t>
            </w:r>
            <w:r w:rsidR="00906A96" w:rsidRPr="003B66D8">
              <w:rPr>
                <w:rFonts w:asciiTheme="majorBidi" w:hAnsiTheme="majorBidi" w:cstheme="majorBidi"/>
                <w:color w:val="000000"/>
                <w:sz w:val="20"/>
                <w:lang w:val="en-GB"/>
              </w:rPr>
              <w:t xml:space="preserve">Bidding </w:t>
            </w:r>
            <w:r w:rsidR="00FA1C64" w:rsidRPr="003B66D8">
              <w:rPr>
                <w:rFonts w:asciiTheme="majorBidi" w:hAnsiTheme="majorBidi" w:cstheme="majorBidi"/>
                <w:color w:val="000000"/>
                <w:sz w:val="20"/>
                <w:lang w:val="en-GB"/>
              </w:rPr>
              <w:t>D</w:t>
            </w:r>
            <w:r w:rsidR="00906A96" w:rsidRPr="003B66D8">
              <w:rPr>
                <w:rFonts w:asciiTheme="majorBidi" w:hAnsiTheme="majorBidi" w:cstheme="majorBidi"/>
                <w:color w:val="000000"/>
                <w:sz w:val="20"/>
                <w:lang w:val="en-GB"/>
              </w:rPr>
              <w:t xml:space="preserve">ocuments, </w:t>
            </w:r>
            <w:r w:rsidRPr="003B66D8">
              <w:rPr>
                <w:rFonts w:asciiTheme="majorBidi" w:hAnsiTheme="majorBidi" w:cstheme="majorBidi"/>
                <w:color w:val="000000"/>
                <w:sz w:val="20"/>
                <w:lang w:val="en-GB"/>
              </w:rPr>
              <w:t>in sufficient detail to demonstrate the adequacy of the Bidders’ proposal to meet the work requirements and the completion time.</w:t>
            </w:r>
          </w:p>
        </w:tc>
      </w:tr>
      <w:tr w:rsidR="00B20DB1" w:rsidRPr="003B66D8" w14:paraId="5B0B6E7A" w14:textId="77777777">
        <w:tc>
          <w:tcPr>
            <w:tcW w:w="1981" w:type="dxa"/>
            <w:vMerge w:val="restart"/>
          </w:tcPr>
          <w:p w14:paraId="3D2A23A8" w14:textId="77777777" w:rsidR="00B20DB1" w:rsidRPr="003B66D8" w:rsidRDefault="00B20DB1" w:rsidP="00DD0A67">
            <w:pPr>
              <w:numPr>
                <w:ilvl w:val="0"/>
                <w:numId w:val="4"/>
              </w:numPr>
              <w:spacing w:before="120" w:after="120"/>
              <w:rPr>
                <w:rFonts w:asciiTheme="majorBidi" w:hAnsiTheme="majorBidi" w:cstheme="majorBidi"/>
                <w:b/>
                <w:bCs/>
                <w:color w:val="000000"/>
                <w:sz w:val="20"/>
                <w:lang w:val="en-GB"/>
              </w:rPr>
            </w:pPr>
            <w:r w:rsidRPr="003B66D8">
              <w:rPr>
                <w:rFonts w:asciiTheme="majorBidi" w:hAnsiTheme="majorBidi" w:cstheme="majorBidi"/>
                <w:b/>
                <w:bCs/>
                <w:color w:val="000000"/>
                <w:sz w:val="20"/>
                <w:lang w:val="en-GB"/>
              </w:rPr>
              <w:t>Documents Establishing the Qualifications of the Bidder</w:t>
            </w:r>
          </w:p>
        </w:tc>
        <w:tc>
          <w:tcPr>
            <w:tcW w:w="7479" w:type="dxa"/>
          </w:tcPr>
          <w:p w14:paraId="14A6B8C7"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In accordance with Section </w:t>
            </w:r>
            <w:r w:rsidR="00BC2138" w:rsidRPr="003B66D8">
              <w:rPr>
                <w:rFonts w:asciiTheme="majorBidi" w:hAnsiTheme="majorBidi" w:cstheme="majorBidi"/>
                <w:color w:val="000000"/>
                <w:sz w:val="20"/>
                <w:lang w:val="en-GB"/>
              </w:rPr>
              <w:t>3</w:t>
            </w:r>
            <w:r w:rsidRPr="003B66D8">
              <w:rPr>
                <w:rFonts w:asciiTheme="majorBidi" w:hAnsiTheme="majorBidi" w:cstheme="majorBidi"/>
                <w:color w:val="000000"/>
                <w:sz w:val="20"/>
                <w:lang w:val="en-GB"/>
              </w:rPr>
              <w:t xml:space="preserve"> Evaluation and Qualification Criteria, to establish that the Bidder continues to meet the criteria used at the time of prequalification, the Bidder shall provide in the corresponding information sheets included in Section </w:t>
            </w:r>
            <w:r w:rsidR="00BC2138" w:rsidRPr="003B66D8">
              <w:rPr>
                <w:rFonts w:asciiTheme="majorBidi" w:hAnsiTheme="majorBidi" w:cstheme="majorBidi"/>
                <w:color w:val="000000"/>
                <w:sz w:val="20"/>
                <w:lang w:val="en-GB"/>
              </w:rPr>
              <w:t>4</w:t>
            </w:r>
            <w:r w:rsidRPr="003B66D8">
              <w:rPr>
                <w:rFonts w:asciiTheme="majorBidi" w:hAnsiTheme="majorBidi" w:cstheme="majorBidi"/>
                <w:color w:val="000000"/>
                <w:sz w:val="20"/>
                <w:lang w:val="en-GB"/>
              </w:rPr>
              <w:t xml:space="preserve"> Bidding Forms, updated information on any assessed aspect that changed from that time, or if post-qualification applies as indicated in accordance with ITB </w:t>
            </w:r>
            <w:r w:rsidR="00571A9F" w:rsidRPr="003B66D8">
              <w:rPr>
                <w:rFonts w:asciiTheme="majorBidi" w:hAnsiTheme="majorBidi" w:cstheme="majorBidi"/>
                <w:color w:val="000000"/>
                <w:sz w:val="20"/>
                <w:lang w:val="en-GB"/>
              </w:rPr>
              <w:t>sub-clause</w:t>
            </w:r>
            <w:r w:rsidR="00906A96"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4.8, the Bidder shall provide the information requested in the corresponding information sheets </w:t>
            </w:r>
            <w:r w:rsidR="00BC2138" w:rsidRPr="003B66D8">
              <w:rPr>
                <w:rFonts w:asciiTheme="majorBidi" w:hAnsiTheme="majorBidi" w:cstheme="majorBidi"/>
                <w:color w:val="000000"/>
                <w:sz w:val="20"/>
                <w:lang w:val="en-GB"/>
              </w:rPr>
              <w:t>included in Section 4</w:t>
            </w:r>
            <w:r w:rsidRPr="003B66D8">
              <w:rPr>
                <w:rFonts w:asciiTheme="majorBidi" w:hAnsiTheme="majorBidi" w:cstheme="majorBidi"/>
                <w:color w:val="000000"/>
                <w:sz w:val="20"/>
                <w:lang w:val="en-GB"/>
              </w:rPr>
              <w:t xml:space="preserve"> Bidding Forms.</w:t>
            </w:r>
          </w:p>
        </w:tc>
      </w:tr>
      <w:tr w:rsidR="00B20DB1" w:rsidRPr="003B66D8" w14:paraId="6380D5AA" w14:textId="77777777">
        <w:tc>
          <w:tcPr>
            <w:tcW w:w="1981" w:type="dxa"/>
            <w:vMerge/>
          </w:tcPr>
          <w:p w14:paraId="609A2366" w14:textId="77777777" w:rsidR="00B20DB1" w:rsidRPr="003B66D8" w:rsidRDefault="00B20DB1" w:rsidP="00F07C21">
            <w:pPr>
              <w:spacing w:before="120" w:after="120"/>
              <w:rPr>
                <w:rFonts w:asciiTheme="majorBidi" w:hAnsiTheme="majorBidi" w:cstheme="majorBidi"/>
                <w:b/>
                <w:bCs/>
                <w:color w:val="000000"/>
                <w:sz w:val="20"/>
                <w:lang w:val="en-GB"/>
              </w:rPr>
            </w:pPr>
          </w:p>
        </w:tc>
        <w:tc>
          <w:tcPr>
            <w:tcW w:w="7479" w:type="dxa"/>
          </w:tcPr>
          <w:p w14:paraId="144CDB2C" w14:textId="77777777" w:rsidR="00B20DB1" w:rsidRPr="003B66D8" w:rsidRDefault="00F35D08" w:rsidP="00EC301C">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Margin of </w:t>
            </w:r>
            <w:r w:rsidR="00B20DB1" w:rsidRPr="003B66D8">
              <w:rPr>
                <w:rFonts w:asciiTheme="majorBidi" w:hAnsiTheme="majorBidi" w:cstheme="majorBidi"/>
                <w:color w:val="000000"/>
                <w:sz w:val="20"/>
                <w:lang w:val="en-GB"/>
              </w:rPr>
              <w:t xml:space="preserve">preference applies in accordance with </w:t>
            </w:r>
            <w:r w:rsidRPr="003B66D8">
              <w:rPr>
                <w:rFonts w:asciiTheme="majorBidi" w:hAnsiTheme="majorBidi" w:cstheme="majorBidi"/>
                <w:color w:val="000000"/>
                <w:sz w:val="20"/>
                <w:lang w:val="en-GB"/>
              </w:rPr>
              <w:t xml:space="preserve">rule four of procurement procedure and </w:t>
            </w:r>
            <w:r w:rsidR="00B20DB1" w:rsidRPr="003B66D8">
              <w:rPr>
                <w:rFonts w:asciiTheme="majorBidi" w:hAnsiTheme="majorBidi" w:cstheme="majorBidi"/>
                <w:color w:val="000000"/>
                <w:sz w:val="20"/>
                <w:lang w:val="en-GB"/>
              </w:rPr>
              <w:t xml:space="preserve">ITB </w:t>
            </w:r>
            <w:r w:rsidR="00571A9F" w:rsidRPr="003B66D8">
              <w:rPr>
                <w:rFonts w:asciiTheme="majorBidi" w:hAnsiTheme="majorBidi" w:cstheme="majorBidi"/>
                <w:color w:val="000000"/>
                <w:sz w:val="20"/>
                <w:lang w:val="en-GB"/>
              </w:rPr>
              <w:t>sub-clause</w:t>
            </w:r>
            <w:r w:rsidR="00906A96" w:rsidRPr="003B66D8">
              <w:rPr>
                <w:rFonts w:asciiTheme="majorBidi" w:hAnsiTheme="majorBidi" w:cstheme="majorBidi"/>
                <w:color w:val="000000"/>
                <w:sz w:val="20"/>
                <w:lang w:val="en-GB"/>
              </w:rPr>
              <w:t xml:space="preserve"> </w:t>
            </w:r>
            <w:r w:rsidR="00B20DB1" w:rsidRPr="003B66D8">
              <w:rPr>
                <w:rFonts w:asciiTheme="majorBidi" w:hAnsiTheme="majorBidi" w:cstheme="majorBidi"/>
                <w:color w:val="000000"/>
                <w:sz w:val="20"/>
                <w:lang w:val="en-GB"/>
              </w:rPr>
              <w:t xml:space="preserve">33.1, domestic Bidders, individually or in joint ventures, applying for eligibility for domestic preference shall supply all information required to satisfy the criteria for eligibility indicated in accordance with ITB </w:t>
            </w:r>
            <w:r w:rsidR="00571A9F" w:rsidRPr="003B66D8">
              <w:rPr>
                <w:rFonts w:asciiTheme="majorBidi" w:hAnsiTheme="majorBidi" w:cstheme="majorBidi"/>
                <w:color w:val="000000"/>
                <w:sz w:val="20"/>
                <w:lang w:val="en-GB"/>
              </w:rPr>
              <w:t>sub-clause</w:t>
            </w:r>
            <w:r w:rsidR="00906A96" w:rsidRPr="003B66D8">
              <w:rPr>
                <w:rFonts w:asciiTheme="majorBidi" w:hAnsiTheme="majorBidi" w:cstheme="majorBidi"/>
                <w:color w:val="000000"/>
                <w:sz w:val="20"/>
                <w:lang w:val="en-GB"/>
              </w:rPr>
              <w:t xml:space="preserve"> </w:t>
            </w:r>
            <w:r w:rsidR="00B20DB1" w:rsidRPr="003B66D8">
              <w:rPr>
                <w:rFonts w:asciiTheme="majorBidi" w:hAnsiTheme="majorBidi" w:cstheme="majorBidi"/>
                <w:color w:val="000000"/>
                <w:sz w:val="20"/>
                <w:lang w:val="en-GB"/>
              </w:rPr>
              <w:t>33.1.</w:t>
            </w:r>
          </w:p>
        </w:tc>
      </w:tr>
      <w:tr w:rsidR="00B20DB1" w:rsidRPr="003B66D8" w14:paraId="368BA2EE" w14:textId="77777777">
        <w:tc>
          <w:tcPr>
            <w:tcW w:w="1981" w:type="dxa"/>
            <w:vMerge w:val="restart"/>
          </w:tcPr>
          <w:p w14:paraId="6091BAD0" w14:textId="77777777" w:rsidR="00B20DB1" w:rsidRPr="003B66D8" w:rsidRDefault="00B20DB1" w:rsidP="00DD0A67">
            <w:pPr>
              <w:numPr>
                <w:ilvl w:val="0"/>
                <w:numId w:val="4"/>
              </w:numPr>
              <w:spacing w:before="120" w:after="120"/>
              <w:rPr>
                <w:rFonts w:asciiTheme="majorBidi" w:hAnsiTheme="majorBidi" w:cstheme="majorBidi"/>
                <w:b/>
                <w:bCs/>
                <w:color w:val="000000"/>
                <w:sz w:val="20"/>
                <w:lang w:val="en-GB"/>
              </w:rPr>
            </w:pPr>
            <w:r w:rsidRPr="003B66D8">
              <w:rPr>
                <w:rFonts w:asciiTheme="majorBidi" w:hAnsiTheme="majorBidi" w:cstheme="majorBidi"/>
                <w:b/>
                <w:bCs/>
                <w:color w:val="000000"/>
                <w:sz w:val="20"/>
                <w:lang w:val="en-GB"/>
              </w:rPr>
              <w:lastRenderedPageBreak/>
              <w:t>Period of Validity of Bids</w:t>
            </w:r>
          </w:p>
        </w:tc>
        <w:tc>
          <w:tcPr>
            <w:tcW w:w="7479" w:type="dxa"/>
          </w:tcPr>
          <w:p w14:paraId="51B8B885" w14:textId="77777777" w:rsidR="00B20DB1" w:rsidRPr="003B66D8" w:rsidRDefault="00B20DB1" w:rsidP="00EC301C">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Bids shall remain valid for the period </w:t>
            </w:r>
            <w:r w:rsidRPr="003B66D8">
              <w:rPr>
                <w:rFonts w:asciiTheme="majorBidi" w:hAnsiTheme="majorBidi" w:cstheme="majorBidi"/>
                <w:b/>
                <w:bCs/>
                <w:color w:val="000000"/>
                <w:sz w:val="20"/>
                <w:lang w:val="en-GB"/>
              </w:rPr>
              <w:t>specified in the BDS</w:t>
            </w:r>
            <w:r w:rsidRPr="003B66D8">
              <w:rPr>
                <w:rFonts w:asciiTheme="majorBidi" w:hAnsiTheme="majorBidi" w:cstheme="majorBidi"/>
                <w:bCs/>
                <w:color w:val="000000"/>
                <w:sz w:val="20"/>
                <w:lang w:val="en-GB"/>
              </w:rPr>
              <w:t xml:space="preserve"> </w:t>
            </w:r>
            <w:r w:rsidRPr="003B66D8">
              <w:rPr>
                <w:rFonts w:asciiTheme="majorBidi" w:hAnsiTheme="majorBidi" w:cstheme="majorBidi"/>
                <w:color w:val="000000"/>
                <w:sz w:val="20"/>
                <w:lang w:val="en-GB"/>
              </w:rPr>
              <w:t xml:space="preserve">after the bid submission deadline date prescribed by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in accordance with ITB </w:t>
            </w:r>
            <w:r w:rsidR="00571A9F" w:rsidRPr="003B66D8">
              <w:rPr>
                <w:rFonts w:asciiTheme="majorBidi" w:hAnsiTheme="majorBidi" w:cstheme="majorBidi"/>
                <w:color w:val="000000"/>
                <w:sz w:val="20"/>
                <w:lang w:val="en-GB"/>
              </w:rPr>
              <w:t>sub-clause</w:t>
            </w:r>
            <w:r w:rsidR="00906A96"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22.1.</w:t>
            </w:r>
            <w:r w:rsidR="00BC2138"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A bid valid for a shorter period shall be rejected by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as non responsive.</w:t>
            </w:r>
            <w:r w:rsidR="00EC301C" w:rsidRPr="003B66D8">
              <w:rPr>
                <w:rFonts w:asciiTheme="majorBidi" w:hAnsiTheme="majorBidi" w:cstheme="majorBidi"/>
                <w:color w:val="000000"/>
                <w:sz w:val="20"/>
                <w:lang w:val="en-GB"/>
              </w:rPr>
              <w:t xml:space="preserve"> Bid validity period shall not be more than (90) days in national biddings and (120) days in international biddings.</w:t>
            </w:r>
          </w:p>
        </w:tc>
      </w:tr>
      <w:tr w:rsidR="00B20DB1" w:rsidRPr="003B66D8" w14:paraId="570633E2" w14:textId="77777777">
        <w:tc>
          <w:tcPr>
            <w:tcW w:w="1981" w:type="dxa"/>
            <w:vMerge/>
          </w:tcPr>
          <w:p w14:paraId="25F64B6C" w14:textId="77777777" w:rsidR="00B20DB1" w:rsidRPr="003B66D8" w:rsidRDefault="00B20DB1" w:rsidP="00F07C21">
            <w:pPr>
              <w:spacing w:before="120" w:after="120"/>
              <w:rPr>
                <w:rFonts w:asciiTheme="majorBidi" w:hAnsiTheme="majorBidi" w:cstheme="majorBidi"/>
                <w:bCs/>
                <w:color w:val="000000"/>
                <w:sz w:val="20"/>
                <w:lang w:val="en-GB"/>
              </w:rPr>
            </w:pPr>
          </w:p>
        </w:tc>
        <w:tc>
          <w:tcPr>
            <w:tcW w:w="7479" w:type="dxa"/>
          </w:tcPr>
          <w:p w14:paraId="74B8223B" w14:textId="77777777" w:rsidR="00B20DB1" w:rsidRPr="003B66D8" w:rsidRDefault="00B20DB1" w:rsidP="004115CA">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In exceptional circumstances, prior to the expiration of the bid validity period,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may request Bidders to extend the period of validity of their bids.</w:t>
            </w:r>
            <w:r w:rsidR="00BC2138"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The request and the responses shall be made in writing. </w:t>
            </w:r>
            <w:r w:rsidR="00BC2138"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If a bid security is requested in accordance with ITB </w:t>
            </w:r>
            <w:r w:rsidR="00571A9F" w:rsidRPr="003B66D8">
              <w:rPr>
                <w:rFonts w:asciiTheme="majorBidi" w:hAnsiTheme="majorBidi" w:cstheme="majorBidi"/>
                <w:color w:val="000000"/>
                <w:sz w:val="20"/>
                <w:lang w:val="en-GB"/>
              </w:rPr>
              <w:t>c</w:t>
            </w:r>
            <w:r w:rsidR="00906A96" w:rsidRPr="003B66D8">
              <w:rPr>
                <w:rFonts w:asciiTheme="majorBidi" w:hAnsiTheme="majorBidi" w:cstheme="majorBidi"/>
                <w:color w:val="000000"/>
                <w:sz w:val="20"/>
                <w:lang w:val="en-GB"/>
              </w:rPr>
              <w:t xml:space="preserve">lause </w:t>
            </w:r>
            <w:r w:rsidRPr="003B66D8">
              <w:rPr>
                <w:rFonts w:asciiTheme="majorBidi" w:hAnsiTheme="majorBidi" w:cstheme="majorBidi"/>
                <w:color w:val="000000"/>
                <w:sz w:val="20"/>
                <w:lang w:val="en-GB"/>
              </w:rPr>
              <w:t>19, it shall also be extended for twenty-eight (28) days beyond the deadline of the extended validity period.</w:t>
            </w:r>
            <w:r w:rsidR="00BC2138"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A Bidder may refuse the request without forfeiting its bid security.</w:t>
            </w:r>
            <w:r w:rsidR="00BC2138"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A Bidder granting the request shall not be required or permitted to modify its bid</w:t>
            </w:r>
            <w:r w:rsidR="00722862">
              <w:rPr>
                <w:rFonts w:asciiTheme="majorBidi" w:hAnsiTheme="majorBidi" w:cstheme="majorBidi"/>
                <w:color w:val="000000"/>
                <w:sz w:val="20"/>
                <w:lang w:val="en-GB"/>
              </w:rPr>
              <w:t>.</w:t>
            </w:r>
          </w:p>
        </w:tc>
      </w:tr>
      <w:tr w:rsidR="00B20DB1" w:rsidRPr="003B66D8" w14:paraId="3EA45BC2" w14:textId="77777777">
        <w:tc>
          <w:tcPr>
            <w:tcW w:w="1981" w:type="dxa"/>
            <w:vMerge/>
          </w:tcPr>
          <w:p w14:paraId="24014815" w14:textId="77777777" w:rsidR="00B20DB1" w:rsidRPr="003B66D8" w:rsidRDefault="00B20DB1" w:rsidP="00F07C21">
            <w:pPr>
              <w:spacing w:before="120" w:after="120"/>
              <w:rPr>
                <w:rFonts w:asciiTheme="majorBidi" w:hAnsiTheme="majorBidi" w:cstheme="majorBidi"/>
                <w:bCs/>
                <w:color w:val="000000"/>
                <w:sz w:val="20"/>
                <w:lang w:val="en-GB"/>
              </w:rPr>
            </w:pPr>
          </w:p>
        </w:tc>
        <w:tc>
          <w:tcPr>
            <w:tcW w:w="7479" w:type="dxa"/>
          </w:tcPr>
          <w:p w14:paraId="60372571" w14:textId="77777777" w:rsidR="00B20DB1" w:rsidRPr="003B66D8" w:rsidRDefault="00B20DB1" w:rsidP="00EC301C">
            <w:pPr>
              <w:autoSpaceDE w:val="0"/>
              <w:autoSpaceDN w:val="0"/>
              <w:adjustRightInd w:val="0"/>
              <w:spacing w:before="120" w:after="120"/>
              <w:jc w:val="both"/>
              <w:rPr>
                <w:rFonts w:asciiTheme="majorBidi" w:hAnsiTheme="majorBidi" w:cstheme="majorBidi"/>
                <w:color w:val="000000"/>
                <w:sz w:val="20"/>
                <w:lang w:val="en-GB"/>
              </w:rPr>
            </w:pPr>
          </w:p>
        </w:tc>
      </w:tr>
      <w:tr w:rsidR="00B20DB1" w:rsidRPr="003B66D8" w14:paraId="164618B5" w14:textId="77777777">
        <w:tc>
          <w:tcPr>
            <w:tcW w:w="1981" w:type="dxa"/>
            <w:vMerge w:val="restart"/>
          </w:tcPr>
          <w:p w14:paraId="4260F70B" w14:textId="77777777" w:rsidR="00B20DB1" w:rsidRPr="003B66D8" w:rsidRDefault="00B20DB1" w:rsidP="00DD0A67">
            <w:pPr>
              <w:numPr>
                <w:ilvl w:val="0"/>
                <w:numId w:val="4"/>
              </w:numPr>
              <w:spacing w:before="120" w:after="120"/>
              <w:rPr>
                <w:rFonts w:asciiTheme="majorBidi" w:hAnsiTheme="majorBidi" w:cstheme="majorBidi"/>
                <w:b/>
                <w:bCs/>
                <w:color w:val="000000"/>
                <w:sz w:val="20"/>
                <w:lang w:val="en-GB"/>
              </w:rPr>
            </w:pPr>
            <w:r w:rsidRPr="003B66D8">
              <w:rPr>
                <w:rFonts w:asciiTheme="majorBidi" w:hAnsiTheme="majorBidi" w:cstheme="majorBidi"/>
                <w:b/>
                <w:bCs/>
                <w:color w:val="000000"/>
                <w:sz w:val="20"/>
                <w:lang w:val="en-GB"/>
              </w:rPr>
              <w:t>Bid Security</w:t>
            </w:r>
          </w:p>
        </w:tc>
        <w:tc>
          <w:tcPr>
            <w:tcW w:w="7479" w:type="dxa"/>
          </w:tcPr>
          <w:p w14:paraId="1CF24B79"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i/>
                <w:color w:val="000000"/>
                <w:sz w:val="20"/>
                <w:lang w:val="en-GB"/>
              </w:rPr>
            </w:pPr>
            <w:r w:rsidRPr="003B66D8">
              <w:rPr>
                <w:rFonts w:asciiTheme="majorBidi" w:hAnsiTheme="majorBidi" w:cstheme="majorBidi"/>
                <w:b/>
                <w:bCs/>
                <w:i/>
                <w:color w:val="000000"/>
                <w:sz w:val="20"/>
                <w:lang w:val="en-GB"/>
              </w:rPr>
              <w:t>Unless otherwise specified in the BDS</w:t>
            </w:r>
            <w:r w:rsidRPr="003B66D8">
              <w:rPr>
                <w:rFonts w:asciiTheme="majorBidi" w:hAnsiTheme="majorBidi" w:cstheme="majorBidi"/>
                <w:i/>
                <w:color w:val="000000"/>
                <w:sz w:val="20"/>
                <w:lang w:val="en-GB"/>
              </w:rPr>
              <w:t xml:space="preserve">, the Bidder shall furnish as part of its bid, a bid security in original form and in the amount and currency </w:t>
            </w:r>
            <w:r w:rsidRPr="003B66D8">
              <w:rPr>
                <w:rFonts w:asciiTheme="majorBidi" w:hAnsiTheme="majorBidi" w:cstheme="majorBidi"/>
                <w:b/>
                <w:bCs/>
                <w:i/>
                <w:color w:val="000000"/>
                <w:sz w:val="20"/>
                <w:lang w:val="en-GB"/>
              </w:rPr>
              <w:t>specified in the BDS</w:t>
            </w:r>
            <w:r w:rsidRPr="003B66D8">
              <w:rPr>
                <w:rFonts w:asciiTheme="majorBidi" w:hAnsiTheme="majorBidi" w:cstheme="majorBidi"/>
                <w:i/>
                <w:color w:val="000000"/>
                <w:sz w:val="20"/>
                <w:lang w:val="en-GB"/>
              </w:rPr>
              <w:t>.</w:t>
            </w:r>
          </w:p>
        </w:tc>
      </w:tr>
      <w:tr w:rsidR="00B20DB1" w:rsidRPr="003B66D8" w14:paraId="428EFFE4" w14:textId="77777777">
        <w:tc>
          <w:tcPr>
            <w:tcW w:w="1981" w:type="dxa"/>
            <w:vMerge/>
          </w:tcPr>
          <w:p w14:paraId="1A2E90A1" w14:textId="77777777" w:rsidR="00B20DB1" w:rsidRPr="003B66D8" w:rsidRDefault="00B20DB1" w:rsidP="00F07C21">
            <w:pPr>
              <w:spacing w:before="120" w:after="120"/>
              <w:rPr>
                <w:rFonts w:asciiTheme="majorBidi" w:hAnsiTheme="majorBidi" w:cstheme="majorBidi"/>
                <w:bCs/>
                <w:color w:val="000000"/>
                <w:sz w:val="20"/>
                <w:lang w:val="en-GB"/>
              </w:rPr>
            </w:pPr>
          </w:p>
        </w:tc>
        <w:tc>
          <w:tcPr>
            <w:tcW w:w="7479" w:type="dxa"/>
          </w:tcPr>
          <w:p w14:paraId="076F1ECC"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i/>
                <w:color w:val="000000"/>
                <w:sz w:val="20"/>
                <w:lang w:val="en-GB"/>
              </w:rPr>
            </w:pPr>
            <w:r w:rsidRPr="003B66D8">
              <w:rPr>
                <w:rFonts w:asciiTheme="majorBidi" w:hAnsiTheme="majorBidi" w:cstheme="majorBidi"/>
                <w:i/>
                <w:color w:val="000000"/>
                <w:sz w:val="20"/>
                <w:lang w:val="en-GB"/>
              </w:rPr>
              <w:t>The bid security shall be a demand guarantee at the Bidder’s option, in any of the following forms:</w:t>
            </w:r>
          </w:p>
          <w:p w14:paraId="4CFD3553" w14:textId="77777777" w:rsidR="0073233F" w:rsidRPr="003B66D8" w:rsidRDefault="0073233F" w:rsidP="002143F0">
            <w:pPr>
              <w:numPr>
                <w:ilvl w:val="1"/>
                <w:numId w:val="3"/>
              </w:numPr>
              <w:tabs>
                <w:tab w:val="clear" w:pos="2736"/>
                <w:tab w:val="num" w:pos="1184"/>
              </w:tabs>
              <w:autoSpaceDE w:val="0"/>
              <w:autoSpaceDN w:val="0"/>
              <w:adjustRightInd w:val="0"/>
              <w:spacing w:before="120" w:after="120"/>
              <w:ind w:left="1184" w:hanging="540"/>
              <w:jc w:val="both"/>
              <w:rPr>
                <w:rFonts w:asciiTheme="majorBidi" w:hAnsiTheme="majorBidi" w:cstheme="majorBidi"/>
                <w:i/>
                <w:color w:val="000000"/>
                <w:sz w:val="20"/>
                <w:lang w:val="en-GB"/>
              </w:rPr>
            </w:pPr>
            <w:r w:rsidRPr="003B66D8">
              <w:rPr>
                <w:rFonts w:asciiTheme="majorBidi" w:hAnsiTheme="majorBidi" w:cstheme="majorBidi"/>
                <w:i/>
                <w:color w:val="000000"/>
                <w:sz w:val="20"/>
                <w:lang w:val="en-GB"/>
              </w:rPr>
              <w:t>an unc</w:t>
            </w:r>
            <w:r w:rsidR="00B20DB1" w:rsidRPr="003B66D8">
              <w:rPr>
                <w:rFonts w:asciiTheme="majorBidi" w:hAnsiTheme="majorBidi" w:cstheme="majorBidi"/>
                <w:i/>
                <w:color w:val="000000"/>
                <w:sz w:val="20"/>
                <w:lang w:val="en-GB"/>
              </w:rPr>
              <w:t>onditional bank guarantee;</w:t>
            </w:r>
          </w:p>
          <w:p w14:paraId="28F39A5A" w14:textId="77777777" w:rsidR="00906A96" w:rsidRPr="003B66D8" w:rsidRDefault="00B20DB1" w:rsidP="002143F0">
            <w:pPr>
              <w:numPr>
                <w:ilvl w:val="1"/>
                <w:numId w:val="3"/>
              </w:numPr>
              <w:tabs>
                <w:tab w:val="clear" w:pos="2736"/>
                <w:tab w:val="num" w:pos="1184"/>
              </w:tabs>
              <w:autoSpaceDE w:val="0"/>
              <w:autoSpaceDN w:val="0"/>
              <w:adjustRightInd w:val="0"/>
              <w:spacing w:before="120" w:after="120"/>
              <w:ind w:left="1184" w:hanging="540"/>
              <w:jc w:val="both"/>
              <w:rPr>
                <w:rFonts w:asciiTheme="majorBidi" w:hAnsiTheme="majorBidi" w:cstheme="majorBidi"/>
                <w:i/>
                <w:color w:val="000000"/>
                <w:sz w:val="20"/>
                <w:lang w:val="en-GB"/>
              </w:rPr>
            </w:pPr>
            <w:r w:rsidRPr="003B66D8">
              <w:rPr>
                <w:rFonts w:asciiTheme="majorBidi" w:hAnsiTheme="majorBidi" w:cstheme="majorBidi"/>
                <w:i/>
                <w:color w:val="000000"/>
                <w:sz w:val="20"/>
                <w:lang w:val="en-GB"/>
              </w:rPr>
              <w:t xml:space="preserve">another security </w:t>
            </w:r>
            <w:r w:rsidRPr="003B66D8">
              <w:rPr>
                <w:rFonts w:asciiTheme="majorBidi" w:hAnsiTheme="majorBidi" w:cstheme="majorBidi"/>
                <w:b/>
                <w:i/>
                <w:color w:val="000000"/>
                <w:sz w:val="20"/>
                <w:lang w:val="en-GB"/>
              </w:rPr>
              <w:t>indicated in the BDS</w:t>
            </w:r>
            <w:r w:rsidRPr="003B66D8">
              <w:rPr>
                <w:rFonts w:asciiTheme="majorBidi" w:hAnsiTheme="majorBidi" w:cstheme="majorBidi"/>
                <w:i/>
                <w:color w:val="000000"/>
                <w:sz w:val="20"/>
                <w:lang w:val="en-GB"/>
              </w:rPr>
              <w:t>,</w:t>
            </w:r>
          </w:p>
          <w:p w14:paraId="2475496F" w14:textId="77777777" w:rsidR="00B20DB1" w:rsidRPr="003B66D8" w:rsidRDefault="00B20DB1" w:rsidP="00906A96">
            <w:pPr>
              <w:autoSpaceDE w:val="0"/>
              <w:autoSpaceDN w:val="0"/>
              <w:adjustRightInd w:val="0"/>
              <w:spacing w:before="120" w:after="120"/>
              <w:ind w:left="644"/>
              <w:jc w:val="both"/>
              <w:rPr>
                <w:rFonts w:asciiTheme="majorBidi" w:hAnsiTheme="majorBidi" w:cstheme="majorBidi"/>
                <w:i/>
                <w:color w:val="000000"/>
                <w:sz w:val="20"/>
                <w:lang w:val="en-GB"/>
              </w:rPr>
            </w:pPr>
            <w:r w:rsidRPr="003B66D8">
              <w:rPr>
                <w:rFonts w:asciiTheme="majorBidi" w:hAnsiTheme="majorBidi" w:cstheme="majorBidi"/>
                <w:i/>
                <w:color w:val="000000"/>
                <w:sz w:val="20"/>
                <w:lang w:val="en-GB"/>
              </w:rPr>
              <w:t xml:space="preserve">from a reputable source from an eligible country. </w:t>
            </w:r>
            <w:r w:rsidR="003226E1" w:rsidRPr="003B66D8">
              <w:rPr>
                <w:rFonts w:asciiTheme="majorBidi" w:hAnsiTheme="majorBidi" w:cstheme="majorBidi"/>
                <w:i/>
                <w:color w:val="000000"/>
                <w:sz w:val="20"/>
                <w:lang w:val="en-GB"/>
              </w:rPr>
              <w:t xml:space="preserve"> </w:t>
            </w:r>
            <w:r w:rsidRPr="003B66D8">
              <w:rPr>
                <w:rFonts w:asciiTheme="majorBidi" w:hAnsiTheme="majorBidi" w:cstheme="majorBidi"/>
                <w:i/>
                <w:color w:val="000000"/>
                <w:sz w:val="20"/>
                <w:lang w:val="en-GB"/>
              </w:rPr>
              <w:t xml:space="preserve">The bid security shall be submitted either using the Bid Security Form included in Section </w:t>
            </w:r>
            <w:r w:rsidR="003226E1" w:rsidRPr="003B66D8">
              <w:rPr>
                <w:rFonts w:asciiTheme="majorBidi" w:hAnsiTheme="majorBidi" w:cstheme="majorBidi"/>
                <w:i/>
                <w:color w:val="000000"/>
                <w:sz w:val="20"/>
                <w:lang w:val="en-GB"/>
              </w:rPr>
              <w:t>4</w:t>
            </w:r>
            <w:r w:rsidR="00906A96" w:rsidRPr="003B66D8">
              <w:rPr>
                <w:rFonts w:asciiTheme="majorBidi" w:hAnsiTheme="majorBidi" w:cstheme="majorBidi"/>
                <w:i/>
                <w:color w:val="000000"/>
                <w:sz w:val="20"/>
                <w:lang w:val="en-GB"/>
              </w:rPr>
              <w:t>,</w:t>
            </w:r>
            <w:r w:rsidRPr="003B66D8">
              <w:rPr>
                <w:rFonts w:asciiTheme="majorBidi" w:hAnsiTheme="majorBidi" w:cstheme="majorBidi"/>
                <w:i/>
                <w:color w:val="000000"/>
                <w:sz w:val="20"/>
                <w:lang w:val="en-GB"/>
              </w:rPr>
              <w:t xml:space="preserve"> Bidding Forms, in the case of a bank guarantee</w:t>
            </w:r>
            <w:r w:rsidRPr="003B66D8">
              <w:rPr>
                <w:rFonts w:asciiTheme="majorBidi" w:hAnsiTheme="majorBidi" w:cstheme="majorBidi"/>
                <w:i/>
                <w:iCs/>
                <w:color w:val="000000"/>
                <w:sz w:val="20"/>
                <w:lang w:val="en-GB"/>
              </w:rPr>
              <w:t xml:space="preserve">, </w:t>
            </w:r>
            <w:r w:rsidRPr="003B66D8">
              <w:rPr>
                <w:rFonts w:asciiTheme="majorBidi" w:hAnsiTheme="majorBidi" w:cstheme="majorBidi"/>
                <w:i/>
                <w:color w:val="000000"/>
                <w:sz w:val="20"/>
                <w:lang w:val="en-GB"/>
              </w:rPr>
              <w:t xml:space="preserve">or in another substantially similar format approved by the </w:t>
            </w:r>
            <w:r w:rsidR="0040332F" w:rsidRPr="003B66D8">
              <w:rPr>
                <w:rFonts w:asciiTheme="majorBidi" w:hAnsiTheme="majorBidi" w:cstheme="majorBidi"/>
                <w:i/>
                <w:color w:val="000000"/>
                <w:sz w:val="20"/>
                <w:lang w:val="en-GB"/>
              </w:rPr>
              <w:t>Entity</w:t>
            </w:r>
            <w:r w:rsidRPr="003B66D8">
              <w:rPr>
                <w:rFonts w:asciiTheme="majorBidi" w:hAnsiTheme="majorBidi" w:cstheme="majorBidi"/>
                <w:i/>
                <w:color w:val="000000"/>
                <w:sz w:val="20"/>
                <w:lang w:val="en-GB"/>
              </w:rPr>
              <w:t xml:space="preserve"> prior to bid submission. </w:t>
            </w:r>
            <w:r w:rsidR="003226E1" w:rsidRPr="003B66D8">
              <w:rPr>
                <w:rFonts w:asciiTheme="majorBidi" w:hAnsiTheme="majorBidi" w:cstheme="majorBidi"/>
                <w:i/>
                <w:color w:val="000000"/>
                <w:sz w:val="20"/>
                <w:lang w:val="en-GB"/>
              </w:rPr>
              <w:t xml:space="preserve"> </w:t>
            </w:r>
            <w:r w:rsidRPr="003B66D8">
              <w:rPr>
                <w:rFonts w:asciiTheme="majorBidi" w:hAnsiTheme="majorBidi" w:cstheme="majorBidi"/>
                <w:i/>
                <w:color w:val="000000"/>
                <w:sz w:val="20"/>
                <w:lang w:val="en-GB"/>
              </w:rPr>
              <w:t>In either case, the form must include the complete name of the Bidder.</w:t>
            </w:r>
            <w:r w:rsidR="003226E1" w:rsidRPr="003B66D8">
              <w:rPr>
                <w:rFonts w:asciiTheme="majorBidi" w:hAnsiTheme="majorBidi" w:cstheme="majorBidi"/>
                <w:i/>
                <w:color w:val="000000"/>
                <w:sz w:val="20"/>
                <w:lang w:val="en-GB"/>
              </w:rPr>
              <w:t xml:space="preserve"> </w:t>
            </w:r>
            <w:r w:rsidRPr="003B66D8">
              <w:rPr>
                <w:rFonts w:asciiTheme="majorBidi" w:hAnsiTheme="majorBidi" w:cstheme="majorBidi"/>
                <w:i/>
                <w:color w:val="000000"/>
                <w:sz w:val="20"/>
                <w:lang w:val="en-GB"/>
              </w:rPr>
              <w:t xml:space="preserve"> The bid security shall be valid for twenty-eight (28) days beyond the original validity period of the bid, or beyond any period of extension if requested under ITB </w:t>
            </w:r>
            <w:r w:rsidR="00571A9F" w:rsidRPr="003B66D8">
              <w:rPr>
                <w:rFonts w:asciiTheme="majorBidi" w:hAnsiTheme="majorBidi" w:cstheme="majorBidi"/>
                <w:i/>
                <w:color w:val="000000"/>
                <w:sz w:val="20"/>
                <w:lang w:val="en-GB"/>
              </w:rPr>
              <w:t>sub-clause</w:t>
            </w:r>
            <w:r w:rsidR="00906A96" w:rsidRPr="003B66D8">
              <w:rPr>
                <w:rFonts w:asciiTheme="majorBidi" w:hAnsiTheme="majorBidi" w:cstheme="majorBidi"/>
                <w:i/>
                <w:color w:val="000000"/>
                <w:sz w:val="20"/>
                <w:lang w:val="en-GB"/>
              </w:rPr>
              <w:t xml:space="preserve"> </w:t>
            </w:r>
            <w:r w:rsidRPr="003B66D8">
              <w:rPr>
                <w:rFonts w:asciiTheme="majorBidi" w:hAnsiTheme="majorBidi" w:cstheme="majorBidi"/>
                <w:i/>
                <w:color w:val="000000"/>
                <w:sz w:val="20"/>
                <w:lang w:val="en-GB"/>
              </w:rPr>
              <w:t>18.2.</w:t>
            </w:r>
          </w:p>
        </w:tc>
      </w:tr>
      <w:tr w:rsidR="00B20DB1" w:rsidRPr="003B66D8" w14:paraId="116DBDFB" w14:textId="77777777">
        <w:tc>
          <w:tcPr>
            <w:tcW w:w="1981" w:type="dxa"/>
            <w:vMerge/>
          </w:tcPr>
          <w:p w14:paraId="02FB9C22" w14:textId="77777777" w:rsidR="00B20DB1" w:rsidRPr="003B66D8" w:rsidRDefault="00B20DB1" w:rsidP="00F07C21">
            <w:pPr>
              <w:spacing w:before="120" w:after="120"/>
              <w:rPr>
                <w:rFonts w:asciiTheme="majorBidi" w:hAnsiTheme="majorBidi" w:cstheme="majorBidi"/>
                <w:bCs/>
                <w:color w:val="000000"/>
                <w:sz w:val="20"/>
                <w:lang w:val="en-GB"/>
              </w:rPr>
            </w:pPr>
          </w:p>
        </w:tc>
        <w:tc>
          <w:tcPr>
            <w:tcW w:w="7479" w:type="dxa"/>
          </w:tcPr>
          <w:p w14:paraId="09A170B6"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Any bid not accompanied by an enforceable and compliant bid security, if one is required in accordance with ITB </w:t>
            </w:r>
            <w:r w:rsidR="00571A9F" w:rsidRPr="003B66D8">
              <w:rPr>
                <w:rFonts w:asciiTheme="majorBidi" w:hAnsiTheme="majorBidi" w:cstheme="majorBidi"/>
                <w:color w:val="000000"/>
                <w:sz w:val="20"/>
                <w:lang w:val="en-GB"/>
              </w:rPr>
              <w:t>sub-clause</w:t>
            </w:r>
            <w:r w:rsidR="00906A96"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19.1, shall be rejected by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as non responsive.</w:t>
            </w:r>
          </w:p>
        </w:tc>
      </w:tr>
      <w:tr w:rsidR="00B20DB1" w:rsidRPr="003B66D8" w14:paraId="73D60DF0" w14:textId="77777777">
        <w:tc>
          <w:tcPr>
            <w:tcW w:w="1981" w:type="dxa"/>
            <w:vMerge/>
          </w:tcPr>
          <w:p w14:paraId="3A1DF1B5" w14:textId="77777777" w:rsidR="00B20DB1" w:rsidRPr="003B66D8" w:rsidRDefault="00B20DB1" w:rsidP="00F07C21">
            <w:pPr>
              <w:spacing w:before="120" w:after="120"/>
              <w:rPr>
                <w:rFonts w:asciiTheme="majorBidi" w:hAnsiTheme="majorBidi" w:cstheme="majorBidi"/>
                <w:bCs/>
                <w:color w:val="000000"/>
                <w:sz w:val="20"/>
                <w:lang w:val="en-GB"/>
              </w:rPr>
            </w:pPr>
          </w:p>
        </w:tc>
        <w:tc>
          <w:tcPr>
            <w:tcW w:w="7479" w:type="dxa"/>
          </w:tcPr>
          <w:p w14:paraId="29CE8BCD"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bid security of unsuccessful Bidders shall be returned as promptly as possible upon the successful Bidder’s furnishing of the performance security pursuant to ITB </w:t>
            </w:r>
            <w:r w:rsidR="00571A9F" w:rsidRPr="003B66D8">
              <w:rPr>
                <w:rFonts w:asciiTheme="majorBidi" w:hAnsiTheme="majorBidi" w:cstheme="majorBidi"/>
                <w:color w:val="000000"/>
                <w:sz w:val="20"/>
                <w:lang w:val="en-GB"/>
              </w:rPr>
              <w:t>c</w:t>
            </w:r>
            <w:r w:rsidR="00906A96" w:rsidRPr="003B66D8">
              <w:rPr>
                <w:rFonts w:asciiTheme="majorBidi" w:hAnsiTheme="majorBidi" w:cstheme="majorBidi"/>
                <w:color w:val="000000"/>
                <w:sz w:val="20"/>
                <w:lang w:val="en-GB"/>
              </w:rPr>
              <w:t xml:space="preserve">lause </w:t>
            </w:r>
            <w:r w:rsidRPr="003B66D8">
              <w:rPr>
                <w:rFonts w:asciiTheme="majorBidi" w:hAnsiTheme="majorBidi" w:cstheme="majorBidi"/>
                <w:color w:val="000000"/>
                <w:sz w:val="20"/>
                <w:lang w:val="en-GB"/>
              </w:rPr>
              <w:t>41.</w:t>
            </w:r>
          </w:p>
        </w:tc>
      </w:tr>
      <w:tr w:rsidR="00B20DB1" w:rsidRPr="003B66D8" w14:paraId="476AD8FC" w14:textId="77777777">
        <w:tc>
          <w:tcPr>
            <w:tcW w:w="1981" w:type="dxa"/>
            <w:vMerge/>
          </w:tcPr>
          <w:p w14:paraId="75E1A18D" w14:textId="77777777" w:rsidR="00B20DB1" w:rsidRPr="003B66D8" w:rsidRDefault="00B20DB1" w:rsidP="00F07C21">
            <w:pPr>
              <w:spacing w:before="120" w:after="120"/>
              <w:rPr>
                <w:rFonts w:asciiTheme="majorBidi" w:hAnsiTheme="majorBidi" w:cstheme="majorBidi"/>
                <w:bCs/>
                <w:color w:val="000000"/>
                <w:sz w:val="20"/>
                <w:lang w:val="en-GB"/>
              </w:rPr>
            </w:pPr>
          </w:p>
        </w:tc>
        <w:tc>
          <w:tcPr>
            <w:tcW w:w="7479" w:type="dxa"/>
          </w:tcPr>
          <w:p w14:paraId="6BFF97AE"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The bid security of the successful Bidder shall be released and/or returned immediately once the successful Bidder has signed the Contract and furnished the required performance security.</w:t>
            </w:r>
          </w:p>
        </w:tc>
      </w:tr>
      <w:tr w:rsidR="00B20DB1" w:rsidRPr="003B66D8" w14:paraId="0772CF70" w14:textId="77777777">
        <w:tc>
          <w:tcPr>
            <w:tcW w:w="1981" w:type="dxa"/>
            <w:vMerge/>
          </w:tcPr>
          <w:p w14:paraId="69130F3D" w14:textId="77777777" w:rsidR="00B20DB1" w:rsidRPr="003B66D8" w:rsidRDefault="00B20DB1" w:rsidP="00F07C21">
            <w:pPr>
              <w:spacing w:before="120" w:after="120"/>
              <w:rPr>
                <w:rFonts w:asciiTheme="majorBidi" w:hAnsiTheme="majorBidi" w:cstheme="majorBidi"/>
                <w:bCs/>
                <w:color w:val="000000"/>
                <w:sz w:val="20"/>
                <w:lang w:val="en-GB"/>
              </w:rPr>
            </w:pPr>
          </w:p>
        </w:tc>
        <w:tc>
          <w:tcPr>
            <w:tcW w:w="7479" w:type="dxa"/>
          </w:tcPr>
          <w:p w14:paraId="1B3C933E"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The bid security may be forfeited:</w:t>
            </w:r>
          </w:p>
          <w:p w14:paraId="7DE98391" w14:textId="77777777" w:rsidR="0002157D" w:rsidRPr="003B66D8" w:rsidRDefault="00B20DB1" w:rsidP="00CE3999">
            <w:pPr>
              <w:numPr>
                <w:ilvl w:val="1"/>
                <w:numId w:val="14"/>
              </w:numPr>
              <w:tabs>
                <w:tab w:val="clear" w:pos="3020"/>
                <w:tab w:val="num" w:pos="1184"/>
              </w:tabs>
              <w:autoSpaceDE w:val="0"/>
              <w:autoSpaceDN w:val="0"/>
              <w:adjustRightInd w:val="0"/>
              <w:spacing w:before="120" w:after="120"/>
              <w:ind w:left="1184" w:hanging="54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if a Bidder </w:t>
            </w:r>
            <w:r w:rsidR="00C32951" w:rsidRPr="003B66D8">
              <w:rPr>
                <w:rFonts w:asciiTheme="majorBidi" w:hAnsiTheme="majorBidi" w:cstheme="majorBidi"/>
                <w:color w:val="000000"/>
                <w:sz w:val="20"/>
                <w:lang w:val="en-GB"/>
              </w:rPr>
              <w:t xml:space="preserve">modifies or </w:t>
            </w:r>
            <w:r w:rsidRPr="003B66D8">
              <w:rPr>
                <w:rFonts w:asciiTheme="majorBidi" w:hAnsiTheme="majorBidi" w:cstheme="majorBidi"/>
                <w:color w:val="000000"/>
                <w:sz w:val="20"/>
                <w:lang w:val="en-GB"/>
              </w:rPr>
              <w:t xml:space="preserve">withdraws its bid </w:t>
            </w:r>
            <w:r w:rsidR="003274CC" w:rsidRPr="003B66D8">
              <w:rPr>
                <w:rFonts w:asciiTheme="majorBidi" w:hAnsiTheme="majorBidi" w:cstheme="majorBidi"/>
                <w:color w:val="000000"/>
                <w:sz w:val="20"/>
                <w:lang w:val="en-GB"/>
              </w:rPr>
              <w:t xml:space="preserve">following the deadline for submission of bid and </w:t>
            </w:r>
            <w:r w:rsidRPr="003B66D8">
              <w:rPr>
                <w:rFonts w:asciiTheme="majorBidi" w:hAnsiTheme="majorBidi" w:cstheme="majorBidi"/>
                <w:color w:val="000000"/>
                <w:sz w:val="20"/>
                <w:lang w:val="en-GB"/>
              </w:rPr>
              <w:t>during the period of bid validity specified by the Bidder on the Letter of Bid Form, e</w:t>
            </w:r>
            <w:r w:rsidR="0073233F" w:rsidRPr="003B66D8">
              <w:rPr>
                <w:rFonts w:asciiTheme="majorBidi" w:hAnsiTheme="majorBidi" w:cstheme="majorBidi"/>
                <w:color w:val="000000"/>
                <w:sz w:val="20"/>
                <w:lang w:val="en-GB"/>
              </w:rPr>
              <w:t xml:space="preserve">xcept as provided in ITB </w:t>
            </w:r>
            <w:r w:rsidR="00571A9F" w:rsidRPr="003B66D8">
              <w:rPr>
                <w:rFonts w:asciiTheme="majorBidi" w:hAnsiTheme="majorBidi" w:cstheme="majorBidi"/>
                <w:color w:val="000000"/>
                <w:sz w:val="20"/>
                <w:lang w:val="en-GB"/>
              </w:rPr>
              <w:t>sub-clause</w:t>
            </w:r>
            <w:r w:rsidR="00C32951" w:rsidRPr="003B66D8">
              <w:rPr>
                <w:rFonts w:asciiTheme="majorBidi" w:hAnsiTheme="majorBidi" w:cstheme="majorBidi"/>
                <w:color w:val="000000"/>
                <w:sz w:val="20"/>
                <w:lang w:val="en-GB"/>
              </w:rPr>
              <w:t xml:space="preserve"> </w:t>
            </w:r>
            <w:r w:rsidR="0073233F" w:rsidRPr="003B66D8">
              <w:rPr>
                <w:rFonts w:asciiTheme="majorBidi" w:hAnsiTheme="majorBidi" w:cstheme="majorBidi"/>
                <w:color w:val="000000"/>
                <w:sz w:val="20"/>
                <w:lang w:val="en-GB"/>
              </w:rPr>
              <w:t>18.2</w:t>
            </w:r>
            <w:r w:rsidR="003274CC" w:rsidRPr="003B66D8">
              <w:rPr>
                <w:rFonts w:asciiTheme="majorBidi" w:hAnsiTheme="majorBidi" w:cstheme="majorBidi"/>
                <w:color w:val="000000"/>
                <w:sz w:val="20"/>
                <w:lang w:val="en-GB"/>
              </w:rPr>
              <w:t>;</w:t>
            </w:r>
          </w:p>
          <w:p w14:paraId="02694DE9" w14:textId="77777777" w:rsidR="000C66E5" w:rsidRPr="003B66D8" w:rsidRDefault="003274CC" w:rsidP="00CE3999">
            <w:pPr>
              <w:numPr>
                <w:ilvl w:val="1"/>
                <w:numId w:val="14"/>
              </w:numPr>
              <w:tabs>
                <w:tab w:val="clear" w:pos="3020"/>
                <w:tab w:val="num" w:pos="1184"/>
              </w:tabs>
              <w:autoSpaceDE w:val="0"/>
              <w:autoSpaceDN w:val="0"/>
              <w:adjustRightInd w:val="0"/>
              <w:spacing w:before="120" w:after="120"/>
              <w:ind w:left="1184" w:hanging="54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if a bidder refuses to accept a correction of an arithmetical error appearing on the face of the bid;</w:t>
            </w:r>
          </w:p>
          <w:p w14:paraId="1CDE9D6B" w14:textId="77777777" w:rsidR="003274CC" w:rsidRPr="003B66D8" w:rsidRDefault="000C66E5" w:rsidP="00CE3999">
            <w:pPr>
              <w:numPr>
                <w:ilvl w:val="1"/>
                <w:numId w:val="14"/>
              </w:numPr>
              <w:tabs>
                <w:tab w:val="clear" w:pos="3020"/>
                <w:tab w:val="num" w:pos="1184"/>
              </w:tabs>
              <w:autoSpaceDE w:val="0"/>
              <w:autoSpaceDN w:val="0"/>
              <w:adjustRightInd w:val="0"/>
              <w:spacing w:before="120" w:after="120"/>
              <w:ind w:left="1184" w:hanging="54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If the bidder is debarred as per article 49 of procurement law for violations in this bidding process;</w:t>
            </w:r>
            <w:r w:rsidR="003274CC" w:rsidRPr="003B66D8">
              <w:rPr>
                <w:rFonts w:asciiTheme="majorBidi" w:hAnsiTheme="majorBidi" w:cstheme="majorBidi"/>
                <w:color w:val="000000"/>
                <w:sz w:val="20"/>
                <w:lang w:val="en-GB"/>
              </w:rPr>
              <w:t xml:space="preserve"> or</w:t>
            </w:r>
          </w:p>
          <w:p w14:paraId="2349C713" w14:textId="77777777" w:rsidR="00B20DB1" w:rsidRPr="003B66D8" w:rsidRDefault="00B20DB1" w:rsidP="00CE3999">
            <w:pPr>
              <w:numPr>
                <w:ilvl w:val="1"/>
                <w:numId w:val="14"/>
              </w:numPr>
              <w:tabs>
                <w:tab w:val="clear" w:pos="3020"/>
                <w:tab w:val="num" w:pos="1184"/>
              </w:tabs>
              <w:autoSpaceDE w:val="0"/>
              <w:autoSpaceDN w:val="0"/>
              <w:adjustRightInd w:val="0"/>
              <w:spacing w:before="120" w:after="120"/>
              <w:ind w:left="1184" w:hanging="54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if the successful Bidder fails to:</w:t>
            </w:r>
          </w:p>
          <w:p w14:paraId="6066ED08" w14:textId="77777777" w:rsidR="0002157D" w:rsidRPr="003B66D8" w:rsidRDefault="00B20DB1" w:rsidP="00CE3999">
            <w:pPr>
              <w:numPr>
                <w:ilvl w:val="2"/>
                <w:numId w:val="14"/>
              </w:numPr>
              <w:tabs>
                <w:tab w:val="clear" w:pos="3740"/>
                <w:tab w:val="num" w:pos="1544"/>
              </w:tabs>
              <w:autoSpaceDE w:val="0"/>
              <w:autoSpaceDN w:val="0"/>
              <w:adjustRightInd w:val="0"/>
              <w:spacing w:before="120" w:after="120"/>
              <w:ind w:left="1544" w:hanging="36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lastRenderedPageBreak/>
              <w:t xml:space="preserve">sign the Contract in accordance with ITB </w:t>
            </w:r>
            <w:r w:rsidR="00571A9F" w:rsidRPr="003B66D8">
              <w:rPr>
                <w:rFonts w:asciiTheme="majorBidi" w:hAnsiTheme="majorBidi" w:cstheme="majorBidi"/>
                <w:color w:val="000000"/>
                <w:sz w:val="20"/>
                <w:lang w:val="en-GB"/>
              </w:rPr>
              <w:t>c</w:t>
            </w:r>
            <w:r w:rsidR="00C32951" w:rsidRPr="003B66D8">
              <w:rPr>
                <w:rFonts w:asciiTheme="majorBidi" w:hAnsiTheme="majorBidi" w:cstheme="majorBidi"/>
                <w:color w:val="000000"/>
                <w:sz w:val="20"/>
                <w:lang w:val="en-GB"/>
              </w:rPr>
              <w:t xml:space="preserve">lause </w:t>
            </w:r>
            <w:r w:rsidRPr="003B66D8">
              <w:rPr>
                <w:rFonts w:asciiTheme="majorBidi" w:hAnsiTheme="majorBidi" w:cstheme="majorBidi"/>
                <w:color w:val="000000"/>
                <w:sz w:val="20"/>
                <w:lang w:val="en-GB"/>
              </w:rPr>
              <w:t>40; or</w:t>
            </w:r>
          </w:p>
          <w:p w14:paraId="67A03088" w14:textId="77777777" w:rsidR="00B20DB1" w:rsidRPr="003B66D8" w:rsidRDefault="00B20DB1" w:rsidP="00CE3999">
            <w:pPr>
              <w:numPr>
                <w:ilvl w:val="2"/>
                <w:numId w:val="14"/>
              </w:numPr>
              <w:tabs>
                <w:tab w:val="clear" w:pos="3740"/>
                <w:tab w:val="num" w:pos="1544"/>
              </w:tabs>
              <w:autoSpaceDE w:val="0"/>
              <w:autoSpaceDN w:val="0"/>
              <w:adjustRightInd w:val="0"/>
              <w:spacing w:before="120" w:after="120"/>
              <w:ind w:left="1544" w:hanging="36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furnish a performance security in accordance with ITB </w:t>
            </w:r>
            <w:r w:rsidR="00571A9F" w:rsidRPr="003B66D8">
              <w:rPr>
                <w:rFonts w:asciiTheme="majorBidi" w:hAnsiTheme="majorBidi" w:cstheme="majorBidi"/>
                <w:color w:val="000000"/>
                <w:sz w:val="20"/>
                <w:lang w:val="en-GB"/>
              </w:rPr>
              <w:t>c</w:t>
            </w:r>
            <w:r w:rsidR="00C32951" w:rsidRPr="003B66D8">
              <w:rPr>
                <w:rFonts w:asciiTheme="majorBidi" w:hAnsiTheme="majorBidi" w:cstheme="majorBidi"/>
                <w:color w:val="000000"/>
                <w:sz w:val="20"/>
                <w:lang w:val="en-GB"/>
              </w:rPr>
              <w:t xml:space="preserve">lause </w:t>
            </w:r>
            <w:r w:rsidRPr="003B66D8">
              <w:rPr>
                <w:rFonts w:asciiTheme="majorBidi" w:hAnsiTheme="majorBidi" w:cstheme="majorBidi"/>
                <w:color w:val="000000"/>
                <w:sz w:val="20"/>
                <w:lang w:val="en-GB"/>
              </w:rPr>
              <w:t>41.</w:t>
            </w:r>
          </w:p>
        </w:tc>
      </w:tr>
      <w:tr w:rsidR="00B20DB1" w:rsidRPr="003B66D8" w14:paraId="631C1DC4" w14:textId="77777777">
        <w:tc>
          <w:tcPr>
            <w:tcW w:w="1981" w:type="dxa"/>
            <w:vMerge/>
          </w:tcPr>
          <w:p w14:paraId="5A8CC318" w14:textId="77777777" w:rsidR="00B20DB1" w:rsidRPr="003B66D8" w:rsidRDefault="00B20DB1" w:rsidP="00F07C21">
            <w:pPr>
              <w:spacing w:before="120" w:after="120"/>
              <w:rPr>
                <w:rFonts w:asciiTheme="majorBidi" w:hAnsiTheme="majorBidi" w:cstheme="majorBidi"/>
                <w:bCs/>
                <w:color w:val="000000"/>
                <w:sz w:val="20"/>
                <w:lang w:val="en-GB"/>
              </w:rPr>
            </w:pPr>
          </w:p>
        </w:tc>
        <w:tc>
          <w:tcPr>
            <w:tcW w:w="7479" w:type="dxa"/>
          </w:tcPr>
          <w:p w14:paraId="65254D87" w14:textId="77777777" w:rsidR="00B20DB1" w:rsidRPr="003B66D8" w:rsidRDefault="003226E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The bid security of a JV</w:t>
            </w:r>
            <w:r w:rsidR="00C32951" w:rsidRPr="003B66D8">
              <w:rPr>
                <w:rFonts w:asciiTheme="majorBidi" w:hAnsiTheme="majorBidi" w:cstheme="majorBidi"/>
                <w:color w:val="000000"/>
                <w:sz w:val="20"/>
                <w:lang w:val="en-GB"/>
              </w:rPr>
              <w:t xml:space="preserve"> or Association</w:t>
            </w:r>
            <w:r w:rsidRPr="003B66D8">
              <w:rPr>
                <w:rFonts w:asciiTheme="majorBidi" w:hAnsiTheme="majorBidi" w:cstheme="majorBidi"/>
                <w:color w:val="000000"/>
                <w:sz w:val="20"/>
                <w:lang w:val="en-GB"/>
              </w:rPr>
              <w:t xml:space="preserve"> shall be in the name of the JV</w:t>
            </w:r>
            <w:r w:rsidR="00C32951" w:rsidRPr="003B66D8">
              <w:rPr>
                <w:rFonts w:asciiTheme="majorBidi" w:hAnsiTheme="majorBidi" w:cstheme="majorBidi"/>
                <w:color w:val="000000"/>
                <w:sz w:val="20"/>
                <w:lang w:val="en-GB"/>
              </w:rPr>
              <w:t xml:space="preserve"> or Association</w:t>
            </w:r>
            <w:r w:rsidR="00B20DB1"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that submits the bid.</w:t>
            </w:r>
            <w:r w:rsidR="00C04EFB"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If the JV</w:t>
            </w:r>
            <w:r w:rsidR="00B20DB1" w:rsidRPr="003B66D8">
              <w:rPr>
                <w:rFonts w:asciiTheme="majorBidi" w:hAnsiTheme="majorBidi" w:cstheme="majorBidi"/>
                <w:color w:val="000000"/>
                <w:sz w:val="20"/>
                <w:lang w:val="en-GB"/>
              </w:rPr>
              <w:t xml:space="preserve"> </w:t>
            </w:r>
            <w:r w:rsidR="00C32951" w:rsidRPr="003B66D8">
              <w:rPr>
                <w:rFonts w:asciiTheme="majorBidi" w:hAnsiTheme="majorBidi" w:cstheme="majorBidi"/>
                <w:color w:val="000000"/>
                <w:sz w:val="20"/>
                <w:lang w:val="en-GB"/>
              </w:rPr>
              <w:t xml:space="preserve">or Association </w:t>
            </w:r>
            <w:r w:rsidR="00B20DB1" w:rsidRPr="003B66D8">
              <w:rPr>
                <w:rFonts w:asciiTheme="majorBidi" w:hAnsiTheme="majorBidi" w:cstheme="majorBidi"/>
                <w:color w:val="000000"/>
                <w:sz w:val="20"/>
                <w:lang w:val="en-GB"/>
              </w:rPr>
              <w:t xml:space="preserve">has not been legally constituted at the time of bidding, the Bid Security shall be in the names of all future partners as named in the letter of intent referred to in ITB </w:t>
            </w:r>
            <w:r w:rsidR="00571A9F" w:rsidRPr="003B66D8">
              <w:rPr>
                <w:rFonts w:asciiTheme="majorBidi" w:hAnsiTheme="majorBidi" w:cstheme="majorBidi"/>
                <w:color w:val="000000"/>
                <w:sz w:val="20"/>
                <w:lang w:val="en-GB"/>
              </w:rPr>
              <w:t>sub-clause</w:t>
            </w:r>
            <w:r w:rsidR="00C32951" w:rsidRPr="003B66D8">
              <w:rPr>
                <w:rFonts w:asciiTheme="majorBidi" w:hAnsiTheme="majorBidi" w:cstheme="majorBidi"/>
                <w:color w:val="000000"/>
                <w:sz w:val="20"/>
                <w:lang w:val="en-GB"/>
              </w:rPr>
              <w:t xml:space="preserve"> </w:t>
            </w:r>
            <w:r w:rsidR="00B20DB1" w:rsidRPr="003B66D8">
              <w:rPr>
                <w:rFonts w:asciiTheme="majorBidi" w:hAnsiTheme="majorBidi" w:cstheme="majorBidi"/>
                <w:color w:val="000000"/>
                <w:sz w:val="20"/>
                <w:lang w:val="en-GB"/>
              </w:rPr>
              <w:t>4.1</w:t>
            </w:r>
            <w:r w:rsidR="00B20DB1" w:rsidRPr="003B66D8">
              <w:rPr>
                <w:rFonts w:asciiTheme="majorBidi" w:hAnsiTheme="majorBidi" w:cstheme="majorBidi"/>
                <w:iCs/>
                <w:color w:val="000000"/>
                <w:sz w:val="20"/>
                <w:lang w:val="en-GB"/>
              </w:rPr>
              <w:t>.</w:t>
            </w:r>
          </w:p>
        </w:tc>
      </w:tr>
      <w:tr w:rsidR="00B20DB1" w:rsidRPr="003B66D8" w14:paraId="750A7BFF" w14:textId="77777777">
        <w:tc>
          <w:tcPr>
            <w:tcW w:w="1981" w:type="dxa"/>
            <w:vMerge/>
          </w:tcPr>
          <w:p w14:paraId="48AECD5B" w14:textId="77777777" w:rsidR="00B20DB1" w:rsidRPr="003B66D8" w:rsidRDefault="00B20DB1" w:rsidP="00F07C21">
            <w:pPr>
              <w:spacing w:before="120" w:after="120"/>
              <w:rPr>
                <w:rFonts w:asciiTheme="majorBidi" w:hAnsiTheme="majorBidi" w:cstheme="majorBidi"/>
                <w:bCs/>
                <w:color w:val="000000"/>
                <w:sz w:val="20"/>
                <w:lang w:val="en-GB"/>
              </w:rPr>
            </w:pPr>
          </w:p>
        </w:tc>
        <w:tc>
          <w:tcPr>
            <w:tcW w:w="7479" w:type="dxa"/>
          </w:tcPr>
          <w:p w14:paraId="7508FE23" w14:textId="77777777" w:rsidR="00B20DB1" w:rsidRPr="003B66D8" w:rsidRDefault="00B20DB1" w:rsidP="000C66E5">
            <w:pPr>
              <w:autoSpaceDE w:val="0"/>
              <w:autoSpaceDN w:val="0"/>
              <w:adjustRightInd w:val="0"/>
              <w:spacing w:before="120" w:after="120"/>
              <w:jc w:val="both"/>
              <w:rPr>
                <w:rFonts w:asciiTheme="majorBidi" w:hAnsiTheme="majorBidi" w:cstheme="majorBidi"/>
                <w:color w:val="000000"/>
                <w:sz w:val="20"/>
                <w:lang w:val="en-GB"/>
              </w:rPr>
            </w:pPr>
          </w:p>
        </w:tc>
      </w:tr>
      <w:tr w:rsidR="00B20DB1" w:rsidRPr="003B66D8" w14:paraId="607403EE" w14:textId="77777777">
        <w:tc>
          <w:tcPr>
            <w:tcW w:w="1981" w:type="dxa"/>
            <w:vMerge w:val="restart"/>
          </w:tcPr>
          <w:p w14:paraId="2E43EC6F" w14:textId="77777777" w:rsidR="00B20DB1" w:rsidRPr="003B66D8" w:rsidRDefault="00B20DB1" w:rsidP="00DD0A67">
            <w:pPr>
              <w:numPr>
                <w:ilvl w:val="0"/>
                <w:numId w:val="4"/>
              </w:numPr>
              <w:spacing w:before="120" w:after="120"/>
              <w:rPr>
                <w:rFonts w:asciiTheme="majorBidi" w:hAnsiTheme="majorBidi" w:cstheme="majorBidi"/>
                <w:b/>
                <w:bCs/>
                <w:color w:val="000000"/>
                <w:sz w:val="20"/>
                <w:lang w:val="en-GB"/>
              </w:rPr>
            </w:pPr>
            <w:r w:rsidRPr="003B66D8">
              <w:rPr>
                <w:rFonts w:asciiTheme="majorBidi" w:hAnsiTheme="majorBidi" w:cstheme="majorBidi"/>
                <w:b/>
                <w:bCs/>
                <w:color w:val="000000"/>
                <w:sz w:val="20"/>
                <w:lang w:val="en-GB"/>
              </w:rPr>
              <w:t>Format and Signing of Bid</w:t>
            </w:r>
          </w:p>
        </w:tc>
        <w:tc>
          <w:tcPr>
            <w:tcW w:w="7479" w:type="dxa"/>
          </w:tcPr>
          <w:p w14:paraId="7ED22F78"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Bidder shall prepare one original of the documents comprising the bid as described in ITB </w:t>
            </w:r>
            <w:r w:rsidR="00571A9F" w:rsidRPr="003B66D8">
              <w:rPr>
                <w:rFonts w:asciiTheme="majorBidi" w:hAnsiTheme="majorBidi" w:cstheme="majorBidi"/>
                <w:color w:val="000000"/>
                <w:sz w:val="20"/>
                <w:lang w:val="en-GB"/>
              </w:rPr>
              <w:t>c</w:t>
            </w:r>
            <w:r w:rsidR="002A0FC0" w:rsidRPr="003B66D8">
              <w:rPr>
                <w:rFonts w:asciiTheme="majorBidi" w:hAnsiTheme="majorBidi" w:cstheme="majorBidi"/>
                <w:color w:val="000000"/>
                <w:sz w:val="20"/>
                <w:lang w:val="en-GB"/>
              </w:rPr>
              <w:t xml:space="preserve">lause </w:t>
            </w:r>
            <w:r w:rsidRPr="003B66D8">
              <w:rPr>
                <w:rFonts w:asciiTheme="majorBidi" w:hAnsiTheme="majorBidi" w:cstheme="majorBidi"/>
                <w:color w:val="000000"/>
                <w:sz w:val="20"/>
                <w:lang w:val="en-GB"/>
              </w:rPr>
              <w:t>1</w:t>
            </w:r>
            <w:r w:rsidR="003226E1" w:rsidRPr="003B66D8">
              <w:rPr>
                <w:rFonts w:asciiTheme="majorBidi" w:hAnsiTheme="majorBidi" w:cstheme="majorBidi"/>
                <w:color w:val="000000"/>
                <w:sz w:val="20"/>
                <w:lang w:val="en-GB"/>
              </w:rPr>
              <w:t>1 and clearly mark it “</w:t>
            </w:r>
            <w:r w:rsidR="003226E1" w:rsidRPr="003B66D8">
              <w:rPr>
                <w:rFonts w:asciiTheme="majorBidi" w:hAnsiTheme="majorBidi" w:cstheme="majorBidi"/>
                <w:smallCaps/>
                <w:color w:val="000000"/>
                <w:sz w:val="20"/>
                <w:lang w:val="en-GB"/>
              </w:rPr>
              <w:t>original</w:t>
            </w:r>
            <w:r w:rsidRPr="003B66D8">
              <w:rPr>
                <w:rFonts w:asciiTheme="majorBidi" w:hAnsiTheme="majorBidi" w:cstheme="majorBidi"/>
                <w:color w:val="000000"/>
                <w:sz w:val="20"/>
                <w:lang w:val="en-GB"/>
              </w:rPr>
              <w:t>”</w:t>
            </w:r>
            <w:r w:rsidR="003226E1"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Alternative bids, if permitted in accordance with ITB</w:t>
            </w:r>
            <w:r w:rsidR="00571A9F" w:rsidRPr="003B66D8">
              <w:rPr>
                <w:rFonts w:asciiTheme="majorBidi" w:hAnsiTheme="majorBidi" w:cstheme="majorBidi"/>
                <w:color w:val="000000"/>
                <w:sz w:val="20"/>
                <w:lang w:val="en-GB"/>
              </w:rPr>
              <w:t xml:space="preserve"> c</w:t>
            </w:r>
            <w:r w:rsidR="002A0FC0" w:rsidRPr="003B66D8">
              <w:rPr>
                <w:rFonts w:asciiTheme="majorBidi" w:hAnsiTheme="majorBidi" w:cstheme="majorBidi"/>
                <w:color w:val="000000"/>
                <w:sz w:val="20"/>
                <w:lang w:val="en-GB"/>
              </w:rPr>
              <w:t>lause</w:t>
            </w:r>
            <w:r w:rsidRPr="003B66D8">
              <w:rPr>
                <w:rFonts w:asciiTheme="majorBidi" w:hAnsiTheme="majorBidi" w:cstheme="majorBidi"/>
                <w:color w:val="000000"/>
                <w:sz w:val="20"/>
                <w:lang w:val="en-GB"/>
              </w:rPr>
              <w:t xml:space="preserve"> 13, shall be clearly marked “</w:t>
            </w:r>
            <w:r w:rsidR="003226E1" w:rsidRPr="003B66D8">
              <w:rPr>
                <w:rFonts w:asciiTheme="majorBidi" w:hAnsiTheme="majorBidi" w:cstheme="majorBidi"/>
                <w:smallCaps/>
                <w:color w:val="000000"/>
                <w:sz w:val="20"/>
                <w:lang w:val="en-GB"/>
              </w:rPr>
              <w:t>alternative</w:t>
            </w:r>
            <w:r w:rsidRPr="003B66D8">
              <w:rPr>
                <w:rFonts w:asciiTheme="majorBidi" w:hAnsiTheme="majorBidi" w:cstheme="majorBidi"/>
                <w:color w:val="000000"/>
                <w:sz w:val="20"/>
                <w:lang w:val="en-GB"/>
              </w:rPr>
              <w:t>”</w:t>
            </w:r>
            <w:r w:rsidR="003226E1"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In addition, the Bidder shall submit copies of the bid, in the number </w:t>
            </w:r>
            <w:r w:rsidRPr="003B66D8">
              <w:rPr>
                <w:rFonts w:asciiTheme="majorBidi" w:hAnsiTheme="majorBidi" w:cstheme="majorBidi"/>
                <w:b/>
                <w:bCs/>
                <w:color w:val="000000"/>
                <w:sz w:val="20"/>
                <w:lang w:val="en-GB"/>
              </w:rPr>
              <w:t>specified in the BDS</w:t>
            </w:r>
            <w:r w:rsidRPr="003B66D8">
              <w:rPr>
                <w:rFonts w:asciiTheme="majorBidi" w:hAnsiTheme="majorBidi" w:cstheme="majorBidi"/>
                <w:bCs/>
                <w:color w:val="000000"/>
                <w:sz w:val="20"/>
                <w:lang w:val="en-GB"/>
              </w:rPr>
              <w:t xml:space="preserve"> </w:t>
            </w:r>
            <w:r w:rsidRPr="003B66D8">
              <w:rPr>
                <w:rFonts w:asciiTheme="majorBidi" w:hAnsiTheme="majorBidi" w:cstheme="majorBidi"/>
                <w:color w:val="000000"/>
                <w:sz w:val="20"/>
                <w:lang w:val="en-GB"/>
              </w:rPr>
              <w:t>and clearly mark them “</w:t>
            </w:r>
            <w:r w:rsidR="003226E1" w:rsidRPr="003B66D8">
              <w:rPr>
                <w:rFonts w:asciiTheme="majorBidi" w:hAnsiTheme="majorBidi" w:cstheme="majorBidi"/>
                <w:smallCaps/>
                <w:color w:val="000000"/>
                <w:sz w:val="20"/>
                <w:lang w:val="en-GB"/>
              </w:rPr>
              <w:t>copy</w:t>
            </w:r>
            <w:r w:rsidRPr="003B66D8">
              <w:rPr>
                <w:rFonts w:asciiTheme="majorBidi" w:hAnsiTheme="majorBidi" w:cstheme="majorBidi"/>
                <w:smallCaps/>
                <w:color w:val="000000"/>
                <w:sz w:val="20"/>
                <w:lang w:val="en-GB"/>
              </w:rPr>
              <w:t>”</w:t>
            </w:r>
            <w:r w:rsidR="003226E1" w:rsidRPr="003B66D8">
              <w:rPr>
                <w:rFonts w:asciiTheme="majorBidi" w:hAnsiTheme="majorBidi" w:cstheme="majorBidi"/>
                <w:color w:val="000000"/>
                <w:sz w:val="20"/>
                <w:lang w:val="en-GB"/>
              </w:rPr>
              <w:t>.</w:t>
            </w:r>
            <w:r w:rsidRPr="003B66D8">
              <w:rPr>
                <w:rFonts w:asciiTheme="majorBidi" w:hAnsiTheme="majorBidi" w:cstheme="majorBidi"/>
                <w:color w:val="000000"/>
                <w:sz w:val="20"/>
                <w:lang w:val="en-GB"/>
              </w:rPr>
              <w:t xml:space="preserve"> </w:t>
            </w:r>
            <w:r w:rsidR="003226E1"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In the event of any discrepancy between the original and the copies, the original shall prevail.</w:t>
            </w:r>
          </w:p>
        </w:tc>
      </w:tr>
      <w:tr w:rsidR="00B20DB1" w:rsidRPr="003B66D8" w14:paraId="184EE69A" w14:textId="77777777">
        <w:tc>
          <w:tcPr>
            <w:tcW w:w="1981" w:type="dxa"/>
            <w:vMerge/>
          </w:tcPr>
          <w:p w14:paraId="5DC7ACAF" w14:textId="77777777" w:rsidR="00B20DB1" w:rsidRPr="003B66D8" w:rsidRDefault="00B20DB1" w:rsidP="007E5C1C">
            <w:pPr>
              <w:spacing w:before="120" w:after="120"/>
              <w:rPr>
                <w:rFonts w:asciiTheme="majorBidi" w:hAnsiTheme="majorBidi" w:cstheme="majorBidi"/>
                <w:bCs/>
                <w:color w:val="000000"/>
                <w:sz w:val="20"/>
                <w:lang w:val="en-GB"/>
              </w:rPr>
            </w:pPr>
          </w:p>
        </w:tc>
        <w:tc>
          <w:tcPr>
            <w:tcW w:w="7479" w:type="dxa"/>
          </w:tcPr>
          <w:p w14:paraId="50388CA4" w14:textId="77777777" w:rsidR="00644256" w:rsidRPr="003B66D8" w:rsidRDefault="00B20DB1" w:rsidP="00292F8E">
            <w:pPr>
              <w:tabs>
                <w:tab w:val="right" w:pos="7254"/>
              </w:tabs>
              <w:spacing w:before="260" w:after="260"/>
              <w:ind w:left="554"/>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original and all copies of the bid shall be typed or written in indelible ink and shall be </w:t>
            </w:r>
            <w:r w:rsidR="003226E1" w:rsidRPr="003B66D8">
              <w:rPr>
                <w:rFonts w:asciiTheme="majorBidi" w:hAnsiTheme="majorBidi" w:cstheme="majorBidi"/>
                <w:color w:val="000000"/>
                <w:sz w:val="20"/>
                <w:lang w:val="en-GB"/>
              </w:rPr>
              <w:t>signed by a person duly authoris</w:t>
            </w:r>
            <w:r w:rsidRPr="003B66D8">
              <w:rPr>
                <w:rFonts w:asciiTheme="majorBidi" w:hAnsiTheme="majorBidi" w:cstheme="majorBidi"/>
                <w:color w:val="000000"/>
                <w:sz w:val="20"/>
                <w:lang w:val="en-GB"/>
              </w:rPr>
              <w:t>ed to sign on behalf of the Bidder.</w:t>
            </w:r>
            <w:r w:rsidR="003226E1" w:rsidRPr="003B66D8">
              <w:rPr>
                <w:rFonts w:asciiTheme="majorBidi" w:hAnsiTheme="majorBidi" w:cstheme="majorBidi"/>
                <w:color w:val="000000"/>
                <w:sz w:val="20"/>
                <w:lang w:val="en-GB"/>
              </w:rPr>
              <w:t xml:space="preserve">  This authori</w:t>
            </w:r>
            <w:r w:rsidR="002A0FC0" w:rsidRPr="003B66D8">
              <w:rPr>
                <w:rFonts w:asciiTheme="majorBidi" w:hAnsiTheme="majorBidi" w:cstheme="majorBidi"/>
                <w:color w:val="000000"/>
                <w:sz w:val="20"/>
                <w:lang w:val="en-GB"/>
              </w:rPr>
              <w:t>z</w:t>
            </w:r>
            <w:r w:rsidRPr="003B66D8">
              <w:rPr>
                <w:rFonts w:asciiTheme="majorBidi" w:hAnsiTheme="majorBidi" w:cstheme="majorBidi"/>
                <w:color w:val="000000"/>
                <w:sz w:val="20"/>
                <w:lang w:val="en-GB"/>
              </w:rPr>
              <w:t xml:space="preserve">ation shall consist of a written confirmation </w:t>
            </w:r>
            <w:r w:rsidRPr="003B66D8">
              <w:rPr>
                <w:rFonts w:asciiTheme="majorBidi" w:hAnsiTheme="majorBidi" w:cstheme="majorBidi"/>
                <w:b/>
                <w:bCs/>
                <w:color w:val="000000"/>
                <w:sz w:val="20"/>
                <w:lang w:val="en-GB"/>
              </w:rPr>
              <w:t>as specified in the BDS</w:t>
            </w:r>
            <w:r w:rsidRPr="003B66D8">
              <w:rPr>
                <w:rFonts w:asciiTheme="majorBidi" w:hAnsiTheme="majorBidi" w:cstheme="majorBidi"/>
                <w:bCs/>
                <w:color w:val="000000"/>
                <w:sz w:val="20"/>
                <w:lang w:val="en-GB"/>
              </w:rPr>
              <w:t xml:space="preserve"> </w:t>
            </w:r>
            <w:r w:rsidRPr="003B66D8">
              <w:rPr>
                <w:rFonts w:asciiTheme="majorBidi" w:hAnsiTheme="majorBidi" w:cstheme="majorBidi"/>
                <w:color w:val="000000"/>
                <w:sz w:val="20"/>
                <w:lang w:val="en-GB"/>
              </w:rPr>
              <w:t>and shall be attached to the bid.</w:t>
            </w:r>
            <w:r w:rsidR="003226E1"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The name and position held by each person signing the authorization must be typed or printed below the signature.</w:t>
            </w:r>
            <w:r w:rsidR="003226E1"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All pages of the bid where entries or amendments have been made shall be signed or initialed by the person signing the bid.</w:t>
            </w:r>
            <w:r w:rsidR="00644256" w:rsidRPr="003B66D8">
              <w:rPr>
                <w:rFonts w:asciiTheme="majorBidi" w:hAnsiTheme="majorBidi" w:cstheme="majorBidi"/>
                <w:color w:val="000000"/>
                <w:sz w:val="20"/>
                <w:lang w:val="en-GB"/>
              </w:rPr>
              <w:t xml:space="preserve"> </w:t>
            </w:r>
          </w:p>
          <w:p w14:paraId="24784BF7" w14:textId="77777777" w:rsidR="00644256" w:rsidRPr="003B66D8" w:rsidRDefault="00644256" w:rsidP="00292F8E">
            <w:pPr>
              <w:tabs>
                <w:tab w:val="right" w:pos="7254"/>
              </w:tabs>
              <w:spacing w:before="260" w:after="260"/>
              <w:ind w:left="554"/>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(i) The President or the Vice-President of the bidder, indicated in valid </w:t>
            </w:r>
            <w:r w:rsidR="00292F8E" w:rsidRPr="003B66D8">
              <w:rPr>
                <w:rFonts w:asciiTheme="majorBidi" w:hAnsiTheme="majorBidi" w:cstheme="majorBidi"/>
                <w:color w:val="000000"/>
                <w:sz w:val="20"/>
                <w:lang w:val="en-GB"/>
              </w:rPr>
              <w:t>business license</w:t>
            </w:r>
            <w:r w:rsidRPr="003B66D8">
              <w:rPr>
                <w:rFonts w:asciiTheme="majorBidi" w:hAnsiTheme="majorBidi" w:cstheme="majorBidi"/>
                <w:color w:val="000000"/>
                <w:sz w:val="20"/>
                <w:lang w:val="en-GB"/>
              </w:rPr>
              <w:t xml:space="preserve"> can sign the bid without the need of a Power of Attorney, or</w:t>
            </w:r>
          </w:p>
          <w:p w14:paraId="36071B26" w14:textId="77777777" w:rsidR="00644256" w:rsidRPr="003B66D8" w:rsidRDefault="00644256" w:rsidP="00292F8E">
            <w:pPr>
              <w:tabs>
                <w:tab w:val="right" w:pos="7254"/>
              </w:tabs>
              <w:spacing w:before="260" w:after="260"/>
              <w:ind w:left="554"/>
              <w:rPr>
                <w:rFonts w:asciiTheme="majorBidi" w:hAnsiTheme="majorBidi" w:cstheme="majorBidi"/>
                <w:color w:val="000000"/>
                <w:sz w:val="20"/>
                <w:lang w:val="en-GB"/>
              </w:rPr>
            </w:pPr>
            <w:r w:rsidRPr="003B66D8">
              <w:rPr>
                <w:rFonts w:asciiTheme="majorBidi" w:hAnsiTheme="majorBidi" w:cstheme="majorBidi"/>
                <w:color w:val="000000"/>
                <w:sz w:val="20"/>
                <w:lang w:val="en-GB"/>
              </w:rPr>
              <w:t>(ii) If the bid is signed by person other than the bidder’s President or Vice President,  a notarized power of attorney from the President or Vice President  or the Board of Directors specifying the representative’s authority to sign the bid on behalf of the bidder, or</w:t>
            </w:r>
          </w:p>
          <w:p w14:paraId="49A9412B" w14:textId="77777777" w:rsidR="00644256" w:rsidRPr="003B66D8" w:rsidRDefault="00644256" w:rsidP="00292F8E">
            <w:pPr>
              <w:tabs>
                <w:tab w:val="right" w:pos="7254"/>
              </w:tabs>
              <w:spacing w:before="260" w:after="260"/>
              <w:ind w:left="554"/>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(iii) If the bidder is a Joint Venture or a consortium, the President or Vice-President or Board of Director of each JV member, should specify the JV representative’s authority to sign the bid on behalf of the Joint Venture or consortium. </w:t>
            </w:r>
          </w:p>
          <w:p w14:paraId="7D35E995" w14:textId="77777777" w:rsidR="00B20DB1" w:rsidRPr="003B66D8" w:rsidRDefault="00644256" w:rsidP="00644256">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pacing w:val="0"/>
                <w:sz w:val="20"/>
                <w:lang w:val="en-GB"/>
              </w:rPr>
              <w:t>(iv) If the Joint Venture or consortium has not yet been formed, the bid should include evidence from all proposed members of Joint Venture or consortium of their intent to enter into a Joint Venture or consortium in the event of a contract and the bid should be signed by all representatives of the proposed Joint Venture partners.</w:t>
            </w:r>
          </w:p>
        </w:tc>
      </w:tr>
      <w:tr w:rsidR="00B20DB1" w:rsidRPr="003B66D8" w14:paraId="35519976" w14:textId="77777777">
        <w:tc>
          <w:tcPr>
            <w:tcW w:w="1981" w:type="dxa"/>
            <w:vMerge/>
          </w:tcPr>
          <w:p w14:paraId="25F163F6" w14:textId="77777777" w:rsidR="00B20DB1" w:rsidRPr="003B66D8" w:rsidRDefault="00B20DB1" w:rsidP="007E5C1C">
            <w:pPr>
              <w:spacing w:before="120" w:after="120"/>
              <w:rPr>
                <w:rFonts w:asciiTheme="majorBidi" w:hAnsiTheme="majorBidi" w:cstheme="majorBidi"/>
                <w:bCs/>
                <w:color w:val="000000"/>
                <w:sz w:val="20"/>
                <w:lang w:val="en-GB"/>
              </w:rPr>
            </w:pPr>
          </w:p>
        </w:tc>
        <w:tc>
          <w:tcPr>
            <w:tcW w:w="7479" w:type="dxa"/>
          </w:tcPr>
          <w:p w14:paraId="389488D1"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Any inter-lineation, erasures, or overwriting shall be valid only if they are signed or initialed by the person signing the bid.</w:t>
            </w:r>
          </w:p>
        </w:tc>
      </w:tr>
      <w:tr w:rsidR="007E5C1C" w:rsidRPr="003B66D8" w14:paraId="3D1CB575" w14:textId="77777777">
        <w:tc>
          <w:tcPr>
            <w:tcW w:w="9460" w:type="dxa"/>
            <w:gridSpan w:val="2"/>
          </w:tcPr>
          <w:p w14:paraId="16790E0D" w14:textId="77777777" w:rsidR="007E5C1C" w:rsidRPr="003B66D8" w:rsidRDefault="007E5C1C" w:rsidP="009D464F">
            <w:pPr>
              <w:pStyle w:val="Heading4"/>
              <w:rPr>
                <w:rFonts w:asciiTheme="majorBidi" w:hAnsiTheme="majorBidi" w:cstheme="majorBidi"/>
                <w:smallCaps/>
                <w:color w:val="000000"/>
                <w:sz w:val="22"/>
                <w:szCs w:val="22"/>
                <w:lang w:val="en-GB"/>
              </w:rPr>
            </w:pPr>
            <w:bookmarkStart w:id="8" w:name="_Toc283636645"/>
            <w:r w:rsidRPr="003B66D8">
              <w:rPr>
                <w:rFonts w:asciiTheme="majorBidi" w:hAnsiTheme="majorBidi" w:cstheme="majorBidi"/>
                <w:smallCaps/>
                <w:color w:val="000000"/>
                <w:sz w:val="22"/>
                <w:szCs w:val="22"/>
                <w:lang w:val="en-GB"/>
              </w:rPr>
              <w:t xml:space="preserve">D. </w:t>
            </w:r>
            <w:r w:rsidRPr="003B66D8">
              <w:rPr>
                <w:rStyle w:val="Heading3Char"/>
                <w:rFonts w:asciiTheme="majorBidi" w:hAnsiTheme="majorBidi" w:cstheme="majorBidi"/>
                <w:color w:val="000000"/>
              </w:rPr>
              <w:t>Submission and Opening of Bids</w:t>
            </w:r>
            <w:bookmarkEnd w:id="8"/>
          </w:p>
        </w:tc>
      </w:tr>
      <w:tr w:rsidR="00B20DB1" w:rsidRPr="003B66D8" w14:paraId="53F98E59" w14:textId="77777777">
        <w:tc>
          <w:tcPr>
            <w:tcW w:w="1981" w:type="dxa"/>
            <w:vMerge w:val="restart"/>
          </w:tcPr>
          <w:p w14:paraId="116A0DD7" w14:textId="77777777" w:rsidR="00B20DB1" w:rsidRPr="003B66D8" w:rsidRDefault="00B20DB1" w:rsidP="00DD0A67">
            <w:pPr>
              <w:numPr>
                <w:ilvl w:val="0"/>
                <w:numId w:val="4"/>
              </w:numPr>
              <w:spacing w:before="120" w:after="120"/>
              <w:rPr>
                <w:rFonts w:asciiTheme="majorBidi" w:hAnsiTheme="majorBidi" w:cstheme="majorBidi"/>
                <w:b/>
                <w:bCs/>
                <w:color w:val="000000"/>
                <w:sz w:val="20"/>
                <w:lang w:val="en-GB"/>
              </w:rPr>
            </w:pPr>
            <w:r w:rsidRPr="003B66D8">
              <w:rPr>
                <w:rFonts w:asciiTheme="majorBidi" w:hAnsiTheme="majorBidi" w:cstheme="majorBidi"/>
                <w:b/>
                <w:bCs/>
                <w:color w:val="000000"/>
                <w:sz w:val="20"/>
                <w:lang w:val="en-GB"/>
              </w:rPr>
              <w:t>Sealing and Marking of Bids</w:t>
            </w:r>
          </w:p>
        </w:tc>
        <w:tc>
          <w:tcPr>
            <w:tcW w:w="7479" w:type="dxa"/>
          </w:tcPr>
          <w:p w14:paraId="2CA1BDC2"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The Bidder shall enclose the original and all copies of the bid, including alternative bids, if permitted in accordance with ITB</w:t>
            </w:r>
            <w:r w:rsidR="00571A9F" w:rsidRPr="003B66D8">
              <w:rPr>
                <w:rFonts w:asciiTheme="majorBidi" w:hAnsiTheme="majorBidi" w:cstheme="majorBidi"/>
                <w:color w:val="000000"/>
                <w:sz w:val="20"/>
                <w:lang w:val="en-GB"/>
              </w:rPr>
              <w:t xml:space="preserve"> c</w:t>
            </w:r>
            <w:r w:rsidR="008C41BD" w:rsidRPr="003B66D8">
              <w:rPr>
                <w:rFonts w:asciiTheme="majorBidi" w:hAnsiTheme="majorBidi" w:cstheme="majorBidi"/>
                <w:color w:val="000000"/>
                <w:sz w:val="20"/>
                <w:lang w:val="en-GB"/>
              </w:rPr>
              <w:t>lause</w:t>
            </w:r>
            <w:r w:rsidRPr="003B66D8">
              <w:rPr>
                <w:rFonts w:asciiTheme="majorBidi" w:hAnsiTheme="majorBidi" w:cstheme="majorBidi"/>
                <w:color w:val="000000"/>
                <w:sz w:val="20"/>
                <w:lang w:val="en-GB"/>
              </w:rPr>
              <w:t xml:space="preserve"> 13, in separate sealed envelopes, du</w:t>
            </w:r>
            <w:r w:rsidR="003226E1" w:rsidRPr="003B66D8">
              <w:rPr>
                <w:rFonts w:asciiTheme="majorBidi" w:hAnsiTheme="majorBidi" w:cstheme="majorBidi"/>
                <w:color w:val="000000"/>
                <w:sz w:val="20"/>
                <w:lang w:val="en-GB"/>
              </w:rPr>
              <w:t>ly marking the envelopes as “</w:t>
            </w:r>
            <w:r w:rsidR="003226E1" w:rsidRPr="003B66D8">
              <w:rPr>
                <w:rFonts w:asciiTheme="majorBidi" w:hAnsiTheme="majorBidi" w:cstheme="majorBidi"/>
                <w:smallCaps/>
                <w:color w:val="000000"/>
                <w:sz w:val="20"/>
                <w:lang w:val="en-GB"/>
              </w:rPr>
              <w:t>original</w:t>
            </w:r>
            <w:r w:rsidR="003226E1" w:rsidRPr="003B66D8">
              <w:rPr>
                <w:rFonts w:asciiTheme="majorBidi" w:hAnsiTheme="majorBidi" w:cstheme="majorBidi"/>
                <w:color w:val="000000"/>
                <w:sz w:val="20"/>
                <w:lang w:val="en-GB"/>
              </w:rPr>
              <w:t>”, “</w:t>
            </w:r>
            <w:r w:rsidR="003226E1" w:rsidRPr="003B66D8">
              <w:rPr>
                <w:rFonts w:asciiTheme="majorBidi" w:hAnsiTheme="majorBidi" w:cstheme="majorBidi"/>
                <w:smallCaps/>
                <w:color w:val="000000"/>
                <w:sz w:val="20"/>
                <w:lang w:val="en-GB"/>
              </w:rPr>
              <w:t>alternative</w:t>
            </w:r>
            <w:r w:rsidR="003226E1" w:rsidRPr="003B66D8">
              <w:rPr>
                <w:rFonts w:asciiTheme="majorBidi" w:hAnsiTheme="majorBidi" w:cstheme="majorBidi"/>
                <w:color w:val="000000"/>
                <w:sz w:val="20"/>
                <w:lang w:val="en-GB"/>
              </w:rPr>
              <w:t>” and “</w:t>
            </w:r>
            <w:r w:rsidR="003226E1" w:rsidRPr="003B66D8">
              <w:rPr>
                <w:rFonts w:asciiTheme="majorBidi" w:hAnsiTheme="majorBidi" w:cstheme="majorBidi"/>
                <w:smallCaps/>
                <w:color w:val="000000"/>
                <w:sz w:val="20"/>
                <w:lang w:val="en-GB"/>
              </w:rPr>
              <w:t>copy</w:t>
            </w:r>
            <w:r w:rsidRPr="003B66D8">
              <w:rPr>
                <w:rFonts w:asciiTheme="majorBidi" w:hAnsiTheme="majorBidi" w:cstheme="majorBidi"/>
                <w:color w:val="000000"/>
                <w:sz w:val="20"/>
                <w:lang w:val="en-GB"/>
              </w:rPr>
              <w:t>”</w:t>
            </w:r>
            <w:r w:rsidR="003226E1" w:rsidRPr="003B66D8">
              <w:rPr>
                <w:rFonts w:asciiTheme="majorBidi" w:hAnsiTheme="majorBidi" w:cstheme="majorBidi"/>
                <w:color w:val="000000"/>
                <w:sz w:val="20"/>
                <w:lang w:val="en-GB"/>
              </w:rPr>
              <w:t>.</w:t>
            </w:r>
            <w:r w:rsidRPr="003B66D8">
              <w:rPr>
                <w:rFonts w:asciiTheme="majorBidi" w:hAnsiTheme="majorBidi" w:cstheme="majorBidi"/>
                <w:color w:val="000000"/>
                <w:sz w:val="20"/>
                <w:lang w:val="en-GB"/>
              </w:rPr>
              <w:t xml:space="preserve">  These envelopes containing the original and the copies shall then be enclosed in one single envelope.</w:t>
            </w:r>
          </w:p>
        </w:tc>
      </w:tr>
      <w:tr w:rsidR="00B20DB1" w:rsidRPr="003B66D8" w14:paraId="2297EA68" w14:textId="77777777">
        <w:tc>
          <w:tcPr>
            <w:tcW w:w="1981" w:type="dxa"/>
            <w:vMerge/>
          </w:tcPr>
          <w:p w14:paraId="27D6C220" w14:textId="77777777" w:rsidR="00B20DB1" w:rsidRPr="003B66D8" w:rsidRDefault="00B20DB1" w:rsidP="007E5C1C">
            <w:pPr>
              <w:spacing w:before="120" w:after="120"/>
              <w:rPr>
                <w:rFonts w:asciiTheme="majorBidi" w:hAnsiTheme="majorBidi" w:cstheme="majorBidi"/>
                <w:b/>
                <w:bCs/>
                <w:color w:val="000000"/>
                <w:sz w:val="20"/>
                <w:lang w:val="en-GB"/>
              </w:rPr>
            </w:pPr>
          </w:p>
        </w:tc>
        <w:tc>
          <w:tcPr>
            <w:tcW w:w="7479" w:type="dxa"/>
          </w:tcPr>
          <w:p w14:paraId="74E21EA3"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The inner and outer envelopes shall:</w:t>
            </w:r>
          </w:p>
          <w:p w14:paraId="21BE4B54" w14:textId="77777777" w:rsidR="0002157D" w:rsidRPr="003B66D8" w:rsidRDefault="00B20DB1" w:rsidP="00CE3999">
            <w:pPr>
              <w:numPr>
                <w:ilvl w:val="1"/>
                <w:numId w:val="16"/>
              </w:numPr>
              <w:tabs>
                <w:tab w:val="clear" w:pos="1800"/>
                <w:tab w:val="num" w:pos="1184"/>
              </w:tabs>
              <w:autoSpaceDE w:val="0"/>
              <w:autoSpaceDN w:val="0"/>
              <w:adjustRightInd w:val="0"/>
              <w:spacing w:before="120" w:after="120"/>
              <w:ind w:left="1184" w:hanging="54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bear the name and address of the Bidder;</w:t>
            </w:r>
          </w:p>
          <w:p w14:paraId="1C5C8F96" w14:textId="77777777" w:rsidR="0002157D" w:rsidRPr="003B66D8" w:rsidRDefault="00B20DB1" w:rsidP="00CE3999">
            <w:pPr>
              <w:numPr>
                <w:ilvl w:val="1"/>
                <w:numId w:val="16"/>
              </w:numPr>
              <w:tabs>
                <w:tab w:val="clear" w:pos="1800"/>
                <w:tab w:val="num" w:pos="1184"/>
              </w:tabs>
              <w:autoSpaceDE w:val="0"/>
              <w:autoSpaceDN w:val="0"/>
              <w:adjustRightInd w:val="0"/>
              <w:spacing w:before="120" w:after="120"/>
              <w:ind w:left="1184" w:hanging="54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lastRenderedPageBreak/>
              <w:t xml:space="preserve">be addressed to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in accordance with ITB </w:t>
            </w:r>
            <w:r w:rsidR="00571A9F" w:rsidRPr="003B66D8">
              <w:rPr>
                <w:rFonts w:asciiTheme="majorBidi" w:hAnsiTheme="majorBidi" w:cstheme="majorBidi"/>
                <w:color w:val="000000"/>
                <w:sz w:val="20"/>
                <w:lang w:val="en-GB"/>
              </w:rPr>
              <w:t>sub-clause</w:t>
            </w:r>
            <w:r w:rsidR="008C41BD"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22.1;</w:t>
            </w:r>
          </w:p>
          <w:p w14:paraId="25FD3E91" w14:textId="77777777" w:rsidR="0002157D" w:rsidRPr="003B66D8" w:rsidRDefault="00B20DB1" w:rsidP="00CE3999">
            <w:pPr>
              <w:numPr>
                <w:ilvl w:val="1"/>
                <w:numId w:val="16"/>
              </w:numPr>
              <w:tabs>
                <w:tab w:val="clear" w:pos="1800"/>
                <w:tab w:val="num" w:pos="1184"/>
              </w:tabs>
              <w:autoSpaceDE w:val="0"/>
              <w:autoSpaceDN w:val="0"/>
              <w:adjustRightInd w:val="0"/>
              <w:spacing w:before="120" w:after="120"/>
              <w:ind w:left="1184" w:hanging="54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bear the specific identification of this bidding process </w:t>
            </w:r>
            <w:r w:rsidRPr="003B66D8">
              <w:rPr>
                <w:rFonts w:asciiTheme="majorBidi" w:hAnsiTheme="majorBidi" w:cstheme="majorBidi"/>
                <w:b/>
                <w:color w:val="000000"/>
                <w:sz w:val="20"/>
                <w:lang w:val="en-GB"/>
              </w:rPr>
              <w:t>indicated in the BDS 1.1</w:t>
            </w:r>
            <w:r w:rsidRPr="003B66D8">
              <w:rPr>
                <w:rFonts w:asciiTheme="majorBidi" w:hAnsiTheme="majorBidi" w:cstheme="majorBidi"/>
                <w:color w:val="000000"/>
                <w:sz w:val="20"/>
                <w:lang w:val="en-GB"/>
              </w:rPr>
              <w:t>; and</w:t>
            </w:r>
          </w:p>
          <w:p w14:paraId="7F5608AE" w14:textId="77777777" w:rsidR="00B20DB1" w:rsidRPr="003B66D8" w:rsidRDefault="00B20DB1" w:rsidP="00CE3999">
            <w:pPr>
              <w:numPr>
                <w:ilvl w:val="1"/>
                <w:numId w:val="16"/>
              </w:numPr>
              <w:tabs>
                <w:tab w:val="clear" w:pos="1800"/>
                <w:tab w:val="num" w:pos="1184"/>
              </w:tabs>
              <w:autoSpaceDE w:val="0"/>
              <w:autoSpaceDN w:val="0"/>
              <w:adjustRightInd w:val="0"/>
              <w:spacing w:before="120" w:after="120"/>
              <w:ind w:left="1184" w:hanging="54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bear a warning not to open before the time and date for bid opening.</w:t>
            </w:r>
          </w:p>
        </w:tc>
      </w:tr>
      <w:tr w:rsidR="00B20DB1" w:rsidRPr="003B66D8" w14:paraId="0342D6A6" w14:textId="77777777">
        <w:tc>
          <w:tcPr>
            <w:tcW w:w="1981" w:type="dxa"/>
            <w:vMerge/>
          </w:tcPr>
          <w:p w14:paraId="3908608A" w14:textId="77777777" w:rsidR="00B20DB1" w:rsidRPr="003B66D8" w:rsidRDefault="00B20DB1" w:rsidP="007E5C1C">
            <w:pPr>
              <w:spacing w:before="120" w:after="120"/>
              <w:rPr>
                <w:rFonts w:asciiTheme="majorBidi" w:hAnsiTheme="majorBidi" w:cstheme="majorBidi"/>
                <w:b/>
                <w:bCs/>
                <w:color w:val="000000"/>
                <w:sz w:val="20"/>
                <w:lang w:val="en-GB"/>
              </w:rPr>
            </w:pPr>
          </w:p>
        </w:tc>
        <w:tc>
          <w:tcPr>
            <w:tcW w:w="7479" w:type="dxa"/>
          </w:tcPr>
          <w:p w14:paraId="116C4FEC"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If all envelopes are not sealed and marked as required,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will assume no responsibility for the misplacement or premature opening of the bid.</w:t>
            </w:r>
          </w:p>
        </w:tc>
      </w:tr>
      <w:tr w:rsidR="00B20DB1" w:rsidRPr="003B66D8" w14:paraId="7B9C6989" w14:textId="77777777">
        <w:tc>
          <w:tcPr>
            <w:tcW w:w="1981" w:type="dxa"/>
            <w:vMerge w:val="restart"/>
          </w:tcPr>
          <w:p w14:paraId="36313D7A" w14:textId="77777777" w:rsidR="00B20DB1" w:rsidRPr="003B66D8" w:rsidRDefault="00B20DB1" w:rsidP="00DD0A67">
            <w:pPr>
              <w:numPr>
                <w:ilvl w:val="0"/>
                <w:numId w:val="4"/>
              </w:numPr>
              <w:spacing w:before="120" w:after="120"/>
              <w:rPr>
                <w:rFonts w:asciiTheme="majorBidi" w:hAnsiTheme="majorBidi" w:cstheme="majorBidi"/>
                <w:b/>
                <w:bCs/>
                <w:color w:val="000000"/>
                <w:sz w:val="20"/>
                <w:lang w:val="en-GB"/>
              </w:rPr>
            </w:pPr>
            <w:r w:rsidRPr="003B66D8">
              <w:rPr>
                <w:rFonts w:asciiTheme="majorBidi" w:hAnsiTheme="majorBidi" w:cstheme="majorBidi"/>
                <w:b/>
                <w:bCs/>
                <w:color w:val="000000"/>
                <w:sz w:val="20"/>
                <w:lang w:val="en-GB"/>
              </w:rPr>
              <w:t>Deadline for Submission of Bids</w:t>
            </w:r>
          </w:p>
        </w:tc>
        <w:tc>
          <w:tcPr>
            <w:tcW w:w="7479" w:type="dxa"/>
          </w:tcPr>
          <w:p w14:paraId="1A103A61"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Bids must be received by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at the address and no later than the date and time </w:t>
            </w:r>
            <w:r w:rsidRPr="003B66D8">
              <w:rPr>
                <w:rFonts w:asciiTheme="majorBidi" w:hAnsiTheme="majorBidi" w:cstheme="majorBidi"/>
                <w:b/>
                <w:bCs/>
                <w:color w:val="000000"/>
                <w:sz w:val="20"/>
                <w:lang w:val="en-GB"/>
              </w:rPr>
              <w:t>indicated in the BDS</w:t>
            </w:r>
            <w:r w:rsidRPr="003B66D8">
              <w:rPr>
                <w:rFonts w:asciiTheme="majorBidi" w:hAnsiTheme="majorBidi" w:cstheme="majorBidi"/>
                <w:color w:val="000000"/>
                <w:sz w:val="20"/>
                <w:lang w:val="en-GB"/>
              </w:rPr>
              <w:t xml:space="preserve">. </w:t>
            </w:r>
            <w:r w:rsidR="003226E1" w:rsidRPr="003B66D8">
              <w:rPr>
                <w:rFonts w:asciiTheme="majorBidi" w:hAnsiTheme="majorBidi" w:cstheme="majorBidi"/>
                <w:color w:val="000000"/>
                <w:sz w:val="20"/>
                <w:lang w:val="en-GB"/>
              </w:rPr>
              <w:t xml:space="preserve"> </w:t>
            </w:r>
            <w:r w:rsidRPr="003B66D8">
              <w:rPr>
                <w:rFonts w:asciiTheme="majorBidi" w:hAnsiTheme="majorBidi" w:cstheme="majorBidi"/>
                <w:bCs/>
                <w:color w:val="000000"/>
                <w:sz w:val="20"/>
                <w:lang w:val="en-GB"/>
              </w:rPr>
              <w:t xml:space="preserve">When so </w:t>
            </w:r>
            <w:r w:rsidRPr="003B66D8">
              <w:rPr>
                <w:rFonts w:asciiTheme="majorBidi" w:hAnsiTheme="majorBidi" w:cstheme="majorBidi"/>
                <w:b/>
                <w:bCs/>
                <w:color w:val="000000"/>
                <w:sz w:val="20"/>
                <w:lang w:val="en-GB"/>
              </w:rPr>
              <w:t>specified in the BDS</w:t>
            </w:r>
            <w:r w:rsidRPr="003B66D8">
              <w:rPr>
                <w:rFonts w:asciiTheme="majorBidi" w:hAnsiTheme="majorBidi" w:cstheme="majorBidi"/>
                <w:color w:val="000000"/>
                <w:sz w:val="20"/>
                <w:lang w:val="en-GB"/>
              </w:rPr>
              <w:t xml:space="preserve">, bidders shall have the option of submitting their bids electronically.  Bidders submitting bids electronically shall follow the electronic bid submission procedures </w:t>
            </w:r>
            <w:r w:rsidRPr="003B66D8">
              <w:rPr>
                <w:rFonts w:asciiTheme="majorBidi" w:hAnsiTheme="majorBidi" w:cstheme="majorBidi"/>
                <w:b/>
                <w:bCs/>
                <w:color w:val="000000"/>
                <w:sz w:val="20"/>
                <w:lang w:val="en-GB"/>
              </w:rPr>
              <w:t>specified in the BDS</w:t>
            </w:r>
            <w:r w:rsidRPr="003B66D8">
              <w:rPr>
                <w:rFonts w:asciiTheme="majorBidi" w:hAnsiTheme="majorBidi" w:cstheme="majorBidi"/>
                <w:color w:val="000000"/>
                <w:sz w:val="20"/>
                <w:lang w:val="en-GB"/>
              </w:rPr>
              <w:t>.</w:t>
            </w:r>
          </w:p>
        </w:tc>
      </w:tr>
      <w:tr w:rsidR="00B20DB1" w:rsidRPr="003B66D8" w14:paraId="6F46E5C3" w14:textId="77777777">
        <w:tc>
          <w:tcPr>
            <w:tcW w:w="1981" w:type="dxa"/>
            <w:vMerge/>
          </w:tcPr>
          <w:p w14:paraId="3A89A5DB" w14:textId="77777777" w:rsidR="00B20DB1" w:rsidRPr="003B66D8" w:rsidRDefault="00B20DB1" w:rsidP="007E5C1C">
            <w:pPr>
              <w:spacing w:before="120" w:after="120"/>
              <w:rPr>
                <w:rFonts w:asciiTheme="majorBidi" w:hAnsiTheme="majorBidi" w:cstheme="majorBidi"/>
                <w:bCs/>
                <w:color w:val="000000"/>
                <w:sz w:val="20"/>
                <w:lang w:val="en-GB"/>
              </w:rPr>
            </w:pPr>
          </w:p>
        </w:tc>
        <w:tc>
          <w:tcPr>
            <w:tcW w:w="7479" w:type="dxa"/>
          </w:tcPr>
          <w:p w14:paraId="4DAC8A6A"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may, at its discretion, extend the deadline for the submission of bids by amending the Bidding Documents in accordance with ITB </w:t>
            </w:r>
            <w:r w:rsidR="00571A9F" w:rsidRPr="003B66D8">
              <w:rPr>
                <w:rFonts w:asciiTheme="majorBidi" w:hAnsiTheme="majorBidi" w:cstheme="majorBidi"/>
                <w:color w:val="000000"/>
                <w:sz w:val="20"/>
                <w:lang w:val="en-GB"/>
              </w:rPr>
              <w:t>c</w:t>
            </w:r>
            <w:r w:rsidR="008C41BD" w:rsidRPr="003B66D8">
              <w:rPr>
                <w:rFonts w:asciiTheme="majorBidi" w:hAnsiTheme="majorBidi" w:cstheme="majorBidi"/>
                <w:color w:val="000000"/>
                <w:sz w:val="20"/>
                <w:lang w:val="en-GB"/>
              </w:rPr>
              <w:t xml:space="preserve">lause </w:t>
            </w:r>
            <w:r w:rsidRPr="003B66D8">
              <w:rPr>
                <w:rFonts w:asciiTheme="majorBidi" w:hAnsiTheme="majorBidi" w:cstheme="majorBidi"/>
                <w:color w:val="000000"/>
                <w:sz w:val="20"/>
                <w:lang w:val="en-GB"/>
              </w:rPr>
              <w:t xml:space="preserve">8, in which case all rights and obligations of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and Bidders previously subject to the deadline shall thereafter be subject to the deadline as extended.</w:t>
            </w:r>
          </w:p>
        </w:tc>
      </w:tr>
      <w:tr w:rsidR="006F0357" w:rsidRPr="003B66D8" w14:paraId="1625FF49" w14:textId="77777777">
        <w:tc>
          <w:tcPr>
            <w:tcW w:w="1981" w:type="dxa"/>
          </w:tcPr>
          <w:p w14:paraId="0DE96134" w14:textId="77777777" w:rsidR="006F0357" w:rsidRPr="003B66D8" w:rsidRDefault="007E5C1C" w:rsidP="00DD0A67">
            <w:pPr>
              <w:numPr>
                <w:ilvl w:val="0"/>
                <w:numId w:val="4"/>
              </w:numPr>
              <w:spacing w:before="120" w:after="120"/>
              <w:rPr>
                <w:rFonts w:asciiTheme="majorBidi" w:hAnsiTheme="majorBidi" w:cstheme="majorBidi"/>
                <w:b/>
                <w:bCs/>
                <w:color w:val="000000"/>
                <w:sz w:val="20"/>
                <w:lang w:val="en-GB"/>
              </w:rPr>
            </w:pPr>
            <w:r w:rsidRPr="003B66D8">
              <w:rPr>
                <w:rFonts w:asciiTheme="majorBidi" w:hAnsiTheme="majorBidi" w:cstheme="majorBidi"/>
                <w:b/>
                <w:bCs/>
                <w:color w:val="000000"/>
                <w:sz w:val="20"/>
                <w:lang w:val="en-GB"/>
              </w:rPr>
              <w:t>Late Bids</w:t>
            </w:r>
          </w:p>
        </w:tc>
        <w:tc>
          <w:tcPr>
            <w:tcW w:w="7479" w:type="dxa"/>
          </w:tcPr>
          <w:p w14:paraId="4D42C901" w14:textId="77777777" w:rsidR="006F0357" w:rsidRPr="003B66D8" w:rsidRDefault="007E5C1C"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shall not consider any bid that arrives after the deadline for submission of bids, in accordance with ITB </w:t>
            </w:r>
            <w:r w:rsidR="00571A9F" w:rsidRPr="003B66D8">
              <w:rPr>
                <w:rFonts w:asciiTheme="majorBidi" w:hAnsiTheme="majorBidi" w:cstheme="majorBidi"/>
                <w:color w:val="000000"/>
                <w:sz w:val="20"/>
                <w:lang w:val="en-GB"/>
              </w:rPr>
              <w:t>c</w:t>
            </w:r>
            <w:r w:rsidR="008C41BD" w:rsidRPr="003B66D8">
              <w:rPr>
                <w:rFonts w:asciiTheme="majorBidi" w:hAnsiTheme="majorBidi" w:cstheme="majorBidi"/>
                <w:color w:val="000000"/>
                <w:sz w:val="20"/>
                <w:lang w:val="en-GB"/>
              </w:rPr>
              <w:t xml:space="preserve">lause </w:t>
            </w:r>
            <w:r w:rsidRPr="003B66D8">
              <w:rPr>
                <w:rFonts w:asciiTheme="majorBidi" w:hAnsiTheme="majorBidi" w:cstheme="majorBidi"/>
                <w:color w:val="000000"/>
                <w:sz w:val="20"/>
                <w:lang w:val="en-GB"/>
              </w:rPr>
              <w:t xml:space="preserve">22. </w:t>
            </w:r>
            <w:r w:rsidR="003226E1"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Any bid received by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after the deadline for submission of bids shall be declared late, rejected, and returned unopened to the Bidder.</w:t>
            </w:r>
          </w:p>
        </w:tc>
      </w:tr>
      <w:tr w:rsidR="00B20DB1" w:rsidRPr="003B66D8" w14:paraId="302A508A" w14:textId="77777777">
        <w:tc>
          <w:tcPr>
            <w:tcW w:w="1981" w:type="dxa"/>
            <w:vMerge w:val="restart"/>
          </w:tcPr>
          <w:p w14:paraId="4ABF57C7" w14:textId="77777777" w:rsidR="00B20DB1" w:rsidRPr="003B66D8" w:rsidRDefault="00B20DB1" w:rsidP="00DD0A67">
            <w:pPr>
              <w:numPr>
                <w:ilvl w:val="0"/>
                <w:numId w:val="4"/>
              </w:numPr>
              <w:spacing w:before="120" w:after="120"/>
              <w:rPr>
                <w:rFonts w:asciiTheme="majorBidi" w:hAnsiTheme="majorBidi" w:cstheme="majorBidi"/>
                <w:b/>
                <w:bCs/>
                <w:color w:val="000000"/>
                <w:sz w:val="20"/>
                <w:lang w:val="en-GB"/>
              </w:rPr>
            </w:pPr>
            <w:r w:rsidRPr="003B66D8">
              <w:rPr>
                <w:rFonts w:asciiTheme="majorBidi" w:hAnsiTheme="majorBidi" w:cstheme="majorBidi"/>
                <w:b/>
                <w:bCs/>
                <w:color w:val="000000"/>
                <w:sz w:val="20"/>
                <w:lang w:val="en-GB"/>
              </w:rPr>
              <w:t>Withdrawal, Substitution, and Modification of Bids</w:t>
            </w:r>
          </w:p>
        </w:tc>
        <w:tc>
          <w:tcPr>
            <w:tcW w:w="7479" w:type="dxa"/>
          </w:tcPr>
          <w:p w14:paraId="29975957"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A Bidder may withdraw, substitute, or modify its bid after it has been submitted by sending a written notice, duly signed by an authori</w:t>
            </w:r>
            <w:r w:rsidR="00847550" w:rsidRPr="003B66D8">
              <w:rPr>
                <w:rFonts w:asciiTheme="majorBidi" w:hAnsiTheme="majorBidi" w:cstheme="majorBidi"/>
                <w:color w:val="000000"/>
                <w:sz w:val="20"/>
                <w:lang w:val="en-GB"/>
              </w:rPr>
              <w:t>z</w:t>
            </w:r>
            <w:r w:rsidRPr="003B66D8">
              <w:rPr>
                <w:rFonts w:asciiTheme="majorBidi" w:hAnsiTheme="majorBidi" w:cstheme="majorBidi"/>
                <w:color w:val="000000"/>
                <w:sz w:val="20"/>
                <w:lang w:val="en-GB"/>
              </w:rPr>
              <w:t>ed representative, and shal</w:t>
            </w:r>
            <w:r w:rsidR="00847550" w:rsidRPr="003B66D8">
              <w:rPr>
                <w:rFonts w:asciiTheme="majorBidi" w:hAnsiTheme="majorBidi" w:cstheme="majorBidi"/>
                <w:color w:val="000000"/>
                <w:sz w:val="20"/>
                <w:lang w:val="en-GB"/>
              </w:rPr>
              <w:t>l include a copy of the authoriza</w:t>
            </w:r>
            <w:r w:rsidRPr="003B66D8">
              <w:rPr>
                <w:rFonts w:asciiTheme="majorBidi" w:hAnsiTheme="majorBidi" w:cstheme="majorBidi"/>
                <w:color w:val="000000"/>
                <w:sz w:val="20"/>
                <w:lang w:val="en-GB"/>
              </w:rPr>
              <w:t xml:space="preserve">tion in accordance with ITB </w:t>
            </w:r>
            <w:r w:rsidR="00571A9F" w:rsidRPr="003B66D8">
              <w:rPr>
                <w:rFonts w:asciiTheme="majorBidi" w:hAnsiTheme="majorBidi" w:cstheme="majorBidi"/>
                <w:color w:val="000000"/>
                <w:sz w:val="20"/>
                <w:lang w:val="en-GB"/>
              </w:rPr>
              <w:t>sub-clause</w:t>
            </w:r>
            <w:r w:rsidR="008C41BD"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20.2, (except that withdrawal notices do not require copies).</w:t>
            </w:r>
            <w:r w:rsidR="003226E1"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The corresponding substitution or modification of the bid must accompany the respective written notice. </w:t>
            </w:r>
            <w:r w:rsidR="003226E1"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All notices must be:</w:t>
            </w:r>
          </w:p>
          <w:p w14:paraId="2E4B3599" w14:textId="77777777" w:rsidR="0002157D" w:rsidRPr="003B66D8" w:rsidRDefault="008C41BD" w:rsidP="00CE3999">
            <w:pPr>
              <w:pStyle w:val="Sub-ClauseText"/>
              <w:numPr>
                <w:ilvl w:val="0"/>
                <w:numId w:val="17"/>
              </w:numPr>
              <w:tabs>
                <w:tab w:val="clear" w:pos="1620"/>
                <w:tab w:val="num" w:pos="1184"/>
              </w:tabs>
              <w:ind w:left="1184" w:hanging="540"/>
              <w:rPr>
                <w:rFonts w:asciiTheme="majorBidi" w:hAnsiTheme="majorBidi" w:cstheme="majorBidi"/>
                <w:color w:val="000000"/>
                <w:sz w:val="20"/>
                <w:lang w:val="en-GB"/>
              </w:rPr>
            </w:pPr>
            <w:r w:rsidRPr="003B66D8">
              <w:rPr>
                <w:rFonts w:asciiTheme="majorBidi" w:hAnsiTheme="majorBidi" w:cstheme="majorBidi"/>
                <w:color w:val="000000"/>
                <w:sz w:val="20"/>
                <w:lang w:val="en-GB"/>
              </w:rPr>
              <w:t>prepa</w:t>
            </w:r>
            <w:r w:rsidR="005D2B73" w:rsidRPr="003B66D8">
              <w:rPr>
                <w:rFonts w:asciiTheme="majorBidi" w:hAnsiTheme="majorBidi" w:cstheme="majorBidi"/>
                <w:color w:val="000000"/>
                <w:sz w:val="20"/>
                <w:lang w:val="en-GB"/>
              </w:rPr>
              <w:t>red</w:t>
            </w:r>
            <w:r w:rsidR="00B20DB1" w:rsidRPr="003B66D8">
              <w:rPr>
                <w:rFonts w:asciiTheme="majorBidi" w:hAnsiTheme="majorBidi" w:cstheme="majorBidi"/>
                <w:color w:val="000000"/>
                <w:sz w:val="20"/>
                <w:lang w:val="en-GB"/>
              </w:rPr>
              <w:t xml:space="preserve"> and submitted in accordance with ITB </w:t>
            </w:r>
            <w:r w:rsidR="00571A9F" w:rsidRPr="003B66D8">
              <w:rPr>
                <w:rFonts w:asciiTheme="majorBidi" w:hAnsiTheme="majorBidi" w:cstheme="majorBidi"/>
                <w:color w:val="000000"/>
                <w:sz w:val="20"/>
                <w:lang w:val="en-GB"/>
              </w:rPr>
              <w:t>c</w:t>
            </w:r>
            <w:r w:rsidRPr="003B66D8">
              <w:rPr>
                <w:rFonts w:asciiTheme="majorBidi" w:hAnsiTheme="majorBidi" w:cstheme="majorBidi"/>
                <w:color w:val="000000"/>
                <w:sz w:val="20"/>
                <w:lang w:val="en-GB"/>
              </w:rPr>
              <w:t xml:space="preserve">lause </w:t>
            </w:r>
            <w:r w:rsidR="00B20DB1" w:rsidRPr="003B66D8">
              <w:rPr>
                <w:rFonts w:asciiTheme="majorBidi" w:hAnsiTheme="majorBidi" w:cstheme="majorBidi"/>
                <w:color w:val="000000"/>
                <w:sz w:val="20"/>
                <w:lang w:val="en-GB"/>
              </w:rPr>
              <w:t xml:space="preserve">20 and ITB </w:t>
            </w:r>
            <w:r w:rsidR="00571A9F" w:rsidRPr="003B66D8">
              <w:rPr>
                <w:rFonts w:asciiTheme="majorBidi" w:hAnsiTheme="majorBidi" w:cstheme="majorBidi"/>
                <w:color w:val="000000"/>
                <w:sz w:val="20"/>
                <w:lang w:val="en-GB"/>
              </w:rPr>
              <w:t>c</w:t>
            </w:r>
            <w:r w:rsidRPr="003B66D8">
              <w:rPr>
                <w:rFonts w:asciiTheme="majorBidi" w:hAnsiTheme="majorBidi" w:cstheme="majorBidi"/>
                <w:color w:val="000000"/>
                <w:sz w:val="20"/>
                <w:lang w:val="en-GB"/>
              </w:rPr>
              <w:t xml:space="preserve">lause </w:t>
            </w:r>
            <w:r w:rsidR="00B20DB1" w:rsidRPr="003B66D8">
              <w:rPr>
                <w:rFonts w:asciiTheme="majorBidi" w:hAnsiTheme="majorBidi" w:cstheme="majorBidi"/>
                <w:color w:val="000000"/>
                <w:sz w:val="20"/>
                <w:lang w:val="en-GB"/>
              </w:rPr>
              <w:t xml:space="preserve">21 (except that withdrawals notices do not require copies), and in addition, the respective envelopes shall be clearly marked </w:t>
            </w:r>
            <w:r w:rsidR="00B20DB1" w:rsidRPr="003B66D8">
              <w:rPr>
                <w:rFonts w:asciiTheme="majorBidi" w:hAnsiTheme="majorBidi" w:cstheme="majorBidi"/>
                <w:smallCaps/>
                <w:color w:val="000000"/>
                <w:sz w:val="20"/>
                <w:lang w:val="en-GB"/>
              </w:rPr>
              <w:t>“</w:t>
            </w:r>
            <w:r w:rsidR="00C04EFB" w:rsidRPr="003B66D8">
              <w:rPr>
                <w:rFonts w:asciiTheme="majorBidi" w:hAnsiTheme="majorBidi" w:cstheme="majorBidi"/>
                <w:smallCaps/>
                <w:color w:val="000000"/>
                <w:sz w:val="20"/>
                <w:lang w:val="en-GB"/>
              </w:rPr>
              <w:t>w</w:t>
            </w:r>
            <w:r w:rsidR="00690C98" w:rsidRPr="003B66D8">
              <w:rPr>
                <w:rFonts w:asciiTheme="majorBidi" w:hAnsiTheme="majorBidi" w:cstheme="majorBidi"/>
                <w:smallCaps/>
                <w:color w:val="000000"/>
                <w:sz w:val="20"/>
                <w:lang w:val="en-GB"/>
              </w:rPr>
              <w:t>ithdrawal</w:t>
            </w:r>
            <w:r w:rsidR="00B20DB1" w:rsidRPr="003B66D8">
              <w:rPr>
                <w:rFonts w:asciiTheme="majorBidi" w:hAnsiTheme="majorBidi" w:cstheme="majorBidi"/>
                <w:smallCaps/>
                <w:color w:val="000000"/>
                <w:sz w:val="20"/>
                <w:lang w:val="en-GB"/>
              </w:rPr>
              <w:t>”</w:t>
            </w:r>
            <w:r w:rsidR="00690C98" w:rsidRPr="003B66D8">
              <w:rPr>
                <w:rFonts w:asciiTheme="majorBidi" w:hAnsiTheme="majorBidi" w:cstheme="majorBidi"/>
                <w:smallCaps/>
                <w:color w:val="000000"/>
                <w:sz w:val="20"/>
                <w:lang w:val="en-GB"/>
              </w:rPr>
              <w:t>,</w:t>
            </w:r>
            <w:r w:rsidR="00B20DB1" w:rsidRPr="003B66D8">
              <w:rPr>
                <w:rFonts w:asciiTheme="majorBidi" w:hAnsiTheme="majorBidi" w:cstheme="majorBidi"/>
                <w:smallCaps/>
                <w:color w:val="000000"/>
                <w:sz w:val="20"/>
                <w:lang w:val="en-GB"/>
              </w:rPr>
              <w:t xml:space="preserve"> “</w:t>
            </w:r>
            <w:r w:rsidR="00C04EFB" w:rsidRPr="003B66D8">
              <w:rPr>
                <w:rFonts w:asciiTheme="majorBidi" w:hAnsiTheme="majorBidi" w:cstheme="majorBidi"/>
                <w:smallCaps/>
                <w:color w:val="000000"/>
                <w:sz w:val="20"/>
                <w:lang w:val="en-GB"/>
              </w:rPr>
              <w:t>s</w:t>
            </w:r>
            <w:r w:rsidR="00690C98" w:rsidRPr="003B66D8">
              <w:rPr>
                <w:rFonts w:asciiTheme="majorBidi" w:hAnsiTheme="majorBidi" w:cstheme="majorBidi"/>
                <w:smallCaps/>
                <w:color w:val="000000"/>
                <w:sz w:val="20"/>
                <w:lang w:val="en-GB"/>
              </w:rPr>
              <w:t>ubstitution”,</w:t>
            </w:r>
            <w:r w:rsidR="0002157D" w:rsidRPr="003B66D8">
              <w:rPr>
                <w:rFonts w:asciiTheme="majorBidi" w:hAnsiTheme="majorBidi" w:cstheme="majorBidi"/>
                <w:smallCaps/>
                <w:color w:val="000000"/>
                <w:sz w:val="20"/>
                <w:lang w:val="en-GB"/>
              </w:rPr>
              <w:t xml:space="preserve"> “</w:t>
            </w:r>
            <w:r w:rsidR="00C04EFB" w:rsidRPr="003B66D8">
              <w:rPr>
                <w:rFonts w:asciiTheme="majorBidi" w:hAnsiTheme="majorBidi" w:cstheme="majorBidi"/>
                <w:smallCaps/>
                <w:color w:val="000000"/>
                <w:sz w:val="20"/>
                <w:lang w:val="en-GB"/>
              </w:rPr>
              <w:t>m</w:t>
            </w:r>
            <w:r w:rsidR="00690C98" w:rsidRPr="003B66D8">
              <w:rPr>
                <w:rFonts w:asciiTheme="majorBidi" w:hAnsiTheme="majorBidi" w:cstheme="majorBidi"/>
                <w:smallCaps/>
                <w:color w:val="000000"/>
                <w:sz w:val="20"/>
                <w:lang w:val="en-GB"/>
              </w:rPr>
              <w:t>odification</w:t>
            </w:r>
            <w:r w:rsidR="0002157D" w:rsidRPr="003B66D8">
              <w:rPr>
                <w:rFonts w:asciiTheme="majorBidi" w:hAnsiTheme="majorBidi" w:cstheme="majorBidi"/>
                <w:smallCaps/>
                <w:color w:val="000000"/>
                <w:sz w:val="20"/>
                <w:lang w:val="en-GB"/>
              </w:rPr>
              <w:t>”</w:t>
            </w:r>
            <w:r w:rsidR="00690C98" w:rsidRPr="003B66D8">
              <w:rPr>
                <w:rFonts w:asciiTheme="majorBidi" w:hAnsiTheme="majorBidi" w:cstheme="majorBidi"/>
                <w:color w:val="000000"/>
                <w:sz w:val="20"/>
                <w:lang w:val="en-GB"/>
              </w:rPr>
              <w:t>;</w:t>
            </w:r>
            <w:r w:rsidR="0002157D" w:rsidRPr="003B66D8">
              <w:rPr>
                <w:rFonts w:asciiTheme="majorBidi" w:hAnsiTheme="majorBidi" w:cstheme="majorBidi"/>
                <w:color w:val="000000"/>
                <w:sz w:val="20"/>
                <w:lang w:val="en-GB"/>
              </w:rPr>
              <w:t xml:space="preserve"> and</w:t>
            </w:r>
          </w:p>
          <w:p w14:paraId="16540401" w14:textId="77777777" w:rsidR="00B20DB1" w:rsidRPr="003B66D8" w:rsidRDefault="00B20DB1" w:rsidP="00CE3999">
            <w:pPr>
              <w:pStyle w:val="Sub-ClauseText"/>
              <w:numPr>
                <w:ilvl w:val="0"/>
                <w:numId w:val="17"/>
              </w:numPr>
              <w:tabs>
                <w:tab w:val="clear" w:pos="1620"/>
                <w:tab w:val="num" w:pos="1184"/>
              </w:tabs>
              <w:ind w:left="1184" w:hanging="540"/>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received by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prior to the deadline prescribed for submission of bids, in accordance with ITB</w:t>
            </w:r>
            <w:r w:rsidR="00571A9F" w:rsidRPr="003B66D8">
              <w:rPr>
                <w:rFonts w:asciiTheme="majorBidi" w:hAnsiTheme="majorBidi" w:cstheme="majorBidi"/>
                <w:color w:val="000000"/>
                <w:sz w:val="20"/>
                <w:lang w:val="en-GB"/>
              </w:rPr>
              <w:t xml:space="preserve"> c</w:t>
            </w:r>
            <w:r w:rsidR="008C41BD" w:rsidRPr="003B66D8">
              <w:rPr>
                <w:rFonts w:asciiTheme="majorBidi" w:hAnsiTheme="majorBidi" w:cstheme="majorBidi"/>
                <w:color w:val="000000"/>
                <w:sz w:val="20"/>
                <w:lang w:val="en-GB"/>
              </w:rPr>
              <w:t>lause</w:t>
            </w:r>
            <w:r w:rsidRPr="003B66D8">
              <w:rPr>
                <w:rFonts w:asciiTheme="majorBidi" w:hAnsiTheme="majorBidi" w:cstheme="majorBidi"/>
                <w:color w:val="000000"/>
                <w:sz w:val="20"/>
                <w:lang w:val="en-GB"/>
              </w:rPr>
              <w:t xml:space="preserve"> 22.</w:t>
            </w:r>
          </w:p>
        </w:tc>
      </w:tr>
      <w:tr w:rsidR="00B20DB1" w:rsidRPr="003B66D8" w14:paraId="06C1001A" w14:textId="77777777">
        <w:tc>
          <w:tcPr>
            <w:tcW w:w="1981" w:type="dxa"/>
            <w:vMerge/>
          </w:tcPr>
          <w:p w14:paraId="62607E1F" w14:textId="77777777" w:rsidR="00B20DB1" w:rsidRPr="003B66D8" w:rsidRDefault="00B20DB1" w:rsidP="007E5C1C">
            <w:pPr>
              <w:spacing w:before="120" w:after="120"/>
              <w:rPr>
                <w:rFonts w:asciiTheme="majorBidi" w:hAnsiTheme="majorBidi" w:cstheme="majorBidi"/>
                <w:bCs/>
                <w:color w:val="000000"/>
                <w:sz w:val="20"/>
                <w:lang w:val="en-GB"/>
              </w:rPr>
            </w:pPr>
          </w:p>
        </w:tc>
        <w:tc>
          <w:tcPr>
            <w:tcW w:w="7479" w:type="dxa"/>
          </w:tcPr>
          <w:p w14:paraId="2AD349BF"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Bids requested to be withdrawn in accordance with ITB </w:t>
            </w:r>
            <w:r w:rsidR="00571A9F" w:rsidRPr="003B66D8">
              <w:rPr>
                <w:rFonts w:asciiTheme="majorBidi" w:hAnsiTheme="majorBidi" w:cstheme="majorBidi"/>
                <w:color w:val="000000"/>
                <w:sz w:val="20"/>
                <w:lang w:val="en-GB"/>
              </w:rPr>
              <w:t>sub-clause</w:t>
            </w:r>
            <w:r w:rsidR="008C41BD"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24.1 shall be returned unopened to the Bidders.</w:t>
            </w:r>
          </w:p>
        </w:tc>
      </w:tr>
      <w:tr w:rsidR="00B20DB1" w:rsidRPr="003B66D8" w14:paraId="52D157CD" w14:textId="77777777">
        <w:tc>
          <w:tcPr>
            <w:tcW w:w="1981" w:type="dxa"/>
            <w:vMerge/>
          </w:tcPr>
          <w:p w14:paraId="352DA583" w14:textId="77777777" w:rsidR="00B20DB1" w:rsidRPr="003B66D8" w:rsidRDefault="00B20DB1" w:rsidP="007E5C1C">
            <w:pPr>
              <w:spacing w:before="120" w:after="120"/>
              <w:rPr>
                <w:rFonts w:asciiTheme="majorBidi" w:hAnsiTheme="majorBidi" w:cstheme="majorBidi"/>
                <w:bCs/>
                <w:color w:val="000000"/>
                <w:sz w:val="20"/>
                <w:lang w:val="en-GB"/>
              </w:rPr>
            </w:pPr>
          </w:p>
        </w:tc>
        <w:tc>
          <w:tcPr>
            <w:tcW w:w="7479" w:type="dxa"/>
          </w:tcPr>
          <w:p w14:paraId="333351AE"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No bid may be withdrawn, substituted, or modified in the interval between the deadline for submission of bids and the expiration of the period of bid validity specified by the Bidder on the Letter of Bid Form or any extension thereof.</w:t>
            </w:r>
          </w:p>
        </w:tc>
      </w:tr>
      <w:tr w:rsidR="00B20DB1" w:rsidRPr="003B66D8" w14:paraId="7463BFC5" w14:textId="77777777">
        <w:tc>
          <w:tcPr>
            <w:tcW w:w="1981" w:type="dxa"/>
            <w:vMerge w:val="restart"/>
          </w:tcPr>
          <w:p w14:paraId="44223A46" w14:textId="77777777" w:rsidR="00B20DB1" w:rsidRPr="003B66D8" w:rsidRDefault="00B20DB1" w:rsidP="00DD0A67">
            <w:pPr>
              <w:numPr>
                <w:ilvl w:val="0"/>
                <w:numId w:val="4"/>
              </w:numPr>
              <w:spacing w:before="120" w:after="120"/>
              <w:rPr>
                <w:rFonts w:asciiTheme="majorBidi" w:hAnsiTheme="majorBidi" w:cstheme="majorBidi"/>
                <w:b/>
                <w:bCs/>
                <w:color w:val="000000"/>
                <w:sz w:val="20"/>
                <w:lang w:val="en-GB"/>
              </w:rPr>
            </w:pPr>
            <w:r w:rsidRPr="003B66D8">
              <w:rPr>
                <w:rFonts w:asciiTheme="majorBidi" w:hAnsiTheme="majorBidi" w:cstheme="majorBidi"/>
                <w:b/>
                <w:bCs/>
                <w:color w:val="000000"/>
                <w:sz w:val="20"/>
                <w:lang w:val="en-GB"/>
              </w:rPr>
              <w:t>Bid Opening</w:t>
            </w:r>
          </w:p>
        </w:tc>
        <w:tc>
          <w:tcPr>
            <w:tcW w:w="7479" w:type="dxa"/>
          </w:tcPr>
          <w:p w14:paraId="7022715C" w14:textId="77777777" w:rsidR="00B20DB1" w:rsidRPr="003B66D8" w:rsidRDefault="00B20DB1" w:rsidP="00A91903">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shall open the bids in public, in the presence of Bidders` designated representatives and anyone who choose to attend, and at the address, date and time </w:t>
            </w:r>
            <w:r w:rsidRPr="003B66D8">
              <w:rPr>
                <w:rFonts w:asciiTheme="majorBidi" w:hAnsiTheme="majorBidi" w:cstheme="majorBidi"/>
                <w:b/>
                <w:bCs/>
                <w:color w:val="000000"/>
                <w:sz w:val="20"/>
                <w:lang w:val="en-GB"/>
              </w:rPr>
              <w:t>specified in the BDS</w:t>
            </w:r>
            <w:r w:rsidRPr="003B66D8">
              <w:rPr>
                <w:rFonts w:asciiTheme="majorBidi" w:hAnsiTheme="majorBidi" w:cstheme="majorBidi"/>
                <w:color w:val="000000"/>
                <w:sz w:val="20"/>
                <w:lang w:val="en-GB"/>
              </w:rPr>
              <w:t xml:space="preserve">. </w:t>
            </w:r>
            <w:r w:rsidR="00C04EFB"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Any specific electronic bid opening procedures required if electronic bidding is permitted in accordance with ITB </w:t>
            </w:r>
            <w:r w:rsidR="00571A9F" w:rsidRPr="003B66D8">
              <w:rPr>
                <w:rFonts w:asciiTheme="majorBidi" w:hAnsiTheme="majorBidi" w:cstheme="majorBidi"/>
                <w:color w:val="000000"/>
                <w:sz w:val="20"/>
                <w:lang w:val="en-GB"/>
              </w:rPr>
              <w:t>sub-clause</w:t>
            </w:r>
            <w:r w:rsidR="008C41BD"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22.1, shall be </w:t>
            </w:r>
            <w:r w:rsidRPr="003B66D8">
              <w:rPr>
                <w:rFonts w:asciiTheme="majorBidi" w:hAnsiTheme="majorBidi" w:cstheme="majorBidi"/>
                <w:bCs/>
                <w:color w:val="000000"/>
                <w:sz w:val="20"/>
                <w:lang w:val="en-GB"/>
              </w:rPr>
              <w:t xml:space="preserve">as </w:t>
            </w:r>
            <w:r w:rsidRPr="003B66D8">
              <w:rPr>
                <w:rFonts w:asciiTheme="majorBidi" w:hAnsiTheme="majorBidi" w:cstheme="majorBidi"/>
                <w:b/>
                <w:bCs/>
                <w:color w:val="000000"/>
                <w:sz w:val="20"/>
                <w:lang w:val="en-GB"/>
              </w:rPr>
              <w:t>specified in the BDS</w:t>
            </w:r>
            <w:r w:rsidRPr="003B66D8">
              <w:rPr>
                <w:rFonts w:asciiTheme="majorBidi" w:hAnsiTheme="majorBidi" w:cstheme="majorBidi"/>
                <w:bCs/>
                <w:color w:val="000000"/>
                <w:sz w:val="20"/>
                <w:lang w:val="en-GB"/>
              </w:rPr>
              <w:t>.</w:t>
            </w:r>
            <w:r w:rsidR="0045512B" w:rsidRPr="003B66D8">
              <w:rPr>
                <w:rFonts w:asciiTheme="majorBidi" w:hAnsiTheme="majorBidi" w:cstheme="majorBidi"/>
                <w:bCs/>
                <w:color w:val="000000"/>
                <w:sz w:val="20"/>
                <w:lang w:val="en-GB"/>
              </w:rPr>
              <w:t xml:space="preserve"> </w:t>
            </w:r>
          </w:p>
        </w:tc>
      </w:tr>
      <w:tr w:rsidR="00B20DB1" w:rsidRPr="003B66D8" w14:paraId="70519288" w14:textId="77777777">
        <w:tc>
          <w:tcPr>
            <w:tcW w:w="1981" w:type="dxa"/>
            <w:vMerge/>
          </w:tcPr>
          <w:p w14:paraId="31C0D164" w14:textId="77777777" w:rsidR="00B20DB1" w:rsidRPr="003B66D8" w:rsidRDefault="00B20DB1" w:rsidP="00191C17">
            <w:pPr>
              <w:spacing w:before="120" w:after="120"/>
              <w:rPr>
                <w:rFonts w:asciiTheme="majorBidi" w:hAnsiTheme="majorBidi" w:cstheme="majorBidi"/>
                <w:bCs/>
                <w:color w:val="000000"/>
                <w:sz w:val="20"/>
                <w:lang w:val="en-GB"/>
              </w:rPr>
            </w:pPr>
          </w:p>
        </w:tc>
        <w:tc>
          <w:tcPr>
            <w:tcW w:w="7479" w:type="dxa"/>
          </w:tcPr>
          <w:p w14:paraId="4D2DC7AA"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First, envelopes marked </w:t>
            </w:r>
            <w:r w:rsidRPr="003B66D8">
              <w:rPr>
                <w:rFonts w:asciiTheme="majorBidi" w:hAnsiTheme="majorBidi" w:cstheme="majorBidi"/>
                <w:smallCaps/>
                <w:color w:val="000000"/>
                <w:sz w:val="20"/>
                <w:lang w:val="en-GB"/>
              </w:rPr>
              <w:t>“</w:t>
            </w:r>
            <w:r w:rsidR="00C04EFB" w:rsidRPr="003B66D8">
              <w:rPr>
                <w:rFonts w:asciiTheme="majorBidi" w:hAnsiTheme="majorBidi" w:cstheme="majorBidi"/>
                <w:smallCaps/>
                <w:color w:val="000000"/>
                <w:sz w:val="20"/>
                <w:lang w:val="en-GB"/>
              </w:rPr>
              <w:t>w</w:t>
            </w:r>
            <w:r w:rsidR="00FD0733" w:rsidRPr="003B66D8">
              <w:rPr>
                <w:rFonts w:asciiTheme="majorBidi" w:hAnsiTheme="majorBidi" w:cstheme="majorBidi"/>
                <w:smallCaps/>
                <w:color w:val="000000"/>
                <w:sz w:val="20"/>
                <w:lang w:val="en-GB"/>
              </w:rPr>
              <w:t>ithdrawal</w:t>
            </w:r>
            <w:r w:rsidRPr="003B66D8">
              <w:rPr>
                <w:rFonts w:asciiTheme="majorBidi" w:hAnsiTheme="majorBidi" w:cstheme="majorBidi"/>
                <w:smallCaps/>
                <w:color w:val="000000"/>
                <w:sz w:val="20"/>
                <w:lang w:val="en-GB"/>
              </w:rPr>
              <w:t>”</w:t>
            </w:r>
            <w:r w:rsidRPr="003B66D8">
              <w:rPr>
                <w:rFonts w:asciiTheme="majorBidi" w:hAnsiTheme="majorBidi" w:cstheme="majorBidi"/>
                <w:color w:val="000000"/>
                <w:sz w:val="20"/>
                <w:lang w:val="en-GB"/>
              </w:rPr>
              <w:t xml:space="preserve"> shall be opened and read out and the envelope with the corresponding bid shall not be opened, but returned to the Bidder. </w:t>
            </w:r>
            <w:r w:rsidR="00C04EFB"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No bid withdrawal shall be permitted unless the corresponding withdrawal notice contains a valid authorization to request the withdrawal and is read out at bid opening. </w:t>
            </w:r>
            <w:r w:rsidR="00C04EFB"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Next, </w:t>
            </w:r>
            <w:r w:rsidRPr="003B66D8">
              <w:rPr>
                <w:rFonts w:asciiTheme="majorBidi" w:hAnsiTheme="majorBidi" w:cstheme="majorBidi"/>
                <w:color w:val="000000"/>
                <w:sz w:val="20"/>
                <w:lang w:val="en-GB"/>
              </w:rPr>
              <w:lastRenderedPageBreak/>
              <w:t xml:space="preserve">envelopes marked </w:t>
            </w:r>
            <w:r w:rsidRPr="003B66D8">
              <w:rPr>
                <w:rFonts w:asciiTheme="majorBidi" w:hAnsiTheme="majorBidi" w:cstheme="majorBidi"/>
                <w:smallCaps/>
                <w:color w:val="000000"/>
                <w:sz w:val="20"/>
                <w:lang w:val="en-GB"/>
              </w:rPr>
              <w:t>“</w:t>
            </w:r>
            <w:r w:rsidR="00C04EFB" w:rsidRPr="003B66D8">
              <w:rPr>
                <w:rFonts w:asciiTheme="majorBidi" w:hAnsiTheme="majorBidi" w:cstheme="majorBidi"/>
                <w:smallCaps/>
                <w:color w:val="000000"/>
                <w:sz w:val="20"/>
                <w:lang w:val="en-GB"/>
              </w:rPr>
              <w:t>substitution</w:t>
            </w:r>
            <w:r w:rsidRPr="003B66D8">
              <w:rPr>
                <w:rFonts w:asciiTheme="majorBidi" w:hAnsiTheme="majorBidi" w:cstheme="majorBidi"/>
                <w:smallCaps/>
                <w:color w:val="000000"/>
                <w:sz w:val="20"/>
                <w:lang w:val="en-GB"/>
              </w:rPr>
              <w:t>”</w:t>
            </w:r>
            <w:r w:rsidRPr="003B66D8">
              <w:rPr>
                <w:rFonts w:asciiTheme="majorBidi" w:hAnsiTheme="majorBidi" w:cstheme="majorBidi"/>
                <w:color w:val="000000"/>
                <w:sz w:val="20"/>
                <w:lang w:val="en-GB"/>
              </w:rPr>
              <w:t xml:space="preserve"> shall be opened and read out and exchanged with the corresponding bid being substituted, and the substituted bid shall not be opened, but returned to the Bidder.</w:t>
            </w:r>
            <w:r w:rsidR="00C04EFB"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No bid substitution shall be permitted unless the corresponding substitution notice contains a valid authorization to request the substitution and is read out at bid opening. </w:t>
            </w:r>
            <w:r w:rsidR="00C04EFB"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Envelopes marked </w:t>
            </w:r>
            <w:r w:rsidRPr="003B66D8">
              <w:rPr>
                <w:rFonts w:asciiTheme="majorBidi" w:hAnsiTheme="majorBidi" w:cstheme="majorBidi"/>
                <w:smallCaps/>
                <w:color w:val="000000"/>
                <w:sz w:val="20"/>
                <w:lang w:val="en-GB"/>
              </w:rPr>
              <w:t>“</w:t>
            </w:r>
            <w:r w:rsidR="00C04EFB" w:rsidRPr="003B66D8">
              <w:rPr>
                <w:rFonts w:asciiTheme="majorBidi" w:hAnsiTheme="majorBidi" w:cstheme="majorBidi"/>
                <w:smallCaps/>
                <w:color w:val="000000"/>
                <w:sz w:val="20"/>
                <w:lang w:val="en-GB"/>
              </w:rPr>
              <w:t>modification</w:t>
            </w:r>
            <w:r w:rsidRPr="003B66D8">
              <w:rPr>
                <w:rFonts w:asciiTheme="majorBidi" w:hAnsiTheme="majorBidi" w:cstheme="majorBidi"/>
                <w:smallCaps/>
                <w:color w:val="000000"/>
                <w:sz w:val="20"/>
                <w:lang w:val="en-GB"/>
              </w:rPr>
              <w:t>”</w:t>
            </w:r>
            <w:r w:rsidRPr="003B66D8">
              <w:rPr>
                <w:rFonts w:asciiTheme="majorBidi" w:hAnsiTheme="majorBidi" w:cstheme="majorBidi"/>
                <w:color w:val="000000"/>
                <w:sz w:val="20"/>
                <w:lang w:val="en-GB"/>
              </w:rPr>
              <w:t xml:space="preserve"> shall be opened and read out with the corresponding bid.</w:t>
            </w:r>
            <w:r w:rsidR="00C04EFB"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No bid modification shall be permitted unless the corresponding modification notice contains a valid authorization to request the modification and is read out at bid opening.</w:t>
            </w:r>
            <w:r w:rsidR="00C04EFB"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Only envelopes that are opened and read out at bid opening shall be considered further.</w:t>
            </w:r>
          </w:p>
        </w:tc>
      </w:tr>
      <w:tr w:rsidR="00B20DB1" w:rsidRPr="003B66D8" w14:paraId="1CCC4BD1" w14:textId="77777777">
        <w:tc>
          <w:tcPr>
            <w:tcW w:w="1981" w:type="dxa"/>
            <w:vMerge/>
          </w:tcPr>
          <w:p w14:paraId="046F5A14" w14:textId="77777777" w:rsidR="00B20DB1" w:rsidRPr="003B66D8" w:rsidRDefault="00B20DB1" w:rsidP="00191C17">
            <w:pPr>
              <w:spacing w:before="120" w:after="120"/>
              <w:rPr>
                <w:rFonts w:asciiTheme="majorBidi" w:hAnsiTheme="majorBidi" w:cstheme="majorBidi"/>
                <w:bCs/>
                <w:color w:val="000000"/>
                <w:sz w:val="20"/>
                <w:lang w:val="en-GB"/>
              </w:rPr>
            </w:pPr>
          </w:p>
        </w:tc>
        <w:tc>
          <w:tcPr>
            <w:tcW w:w="7479" w:type="dxa"/>
          </w:tcPr>
          <w:p w14:paraId="3EDF6FAE"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All other envelopes shall be opened one at a time, reading out: the name of the Bidder and whether there is a modification; the Bid Price(s), including any discounts and alternative offers; the presence of a bid security, if required; and any other details as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may consider appropriate. </w:t>
            </w:r>
            <w:r w:rsidR="00CA4791"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Only discounts and alternative offers read out at bid opening shall be considered for evaluation.</w:t>
            </w:r>
            <w:r w:rsidR="00CA4791"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w:t>
            </w:r>
            <w:r w:rsidRPr="003B66D8">
              <w:rPr>
                <w:rFonts w:asciiTheme="majorBidi" w:hAnsiTheme="majorBidi" w:cstheme="majorBidi"/>
                <w:b/>
                <w:bCs/>
                <w:color w:val="000000"/>
                <w:sz w:val="20"/>
                <w:lang w:val="en-GB"/>
              </w:rPr>
              <w:t xml:space="preserve">If so requested by the </w:t>
            </w:r>
            <w:r w:rsidR="0040332F" w:rsidRPr="003B66D8">
              <w:rPr>
                <w:rFonts w:asciiTheme="majorBidi" w:hAnsiTheme="majorBidi" w:cstheme="majorBidi"/>
                <w:b/>
                <w:bCs/>
                <w:color w:val="000000"/>
                <w:sz w:val="20"/>
                <w:lang w:val="en-GB"/>
              </w:rPr>
              <w:t>Entity</w:t>
            </w:r>
            <w:r w:rsidRPr="003B66D8">
              <w:rPr>
                <w:rFonts w:asciiTheme="majorBidi" w:hAnsiTheme="majorBidi" w:cstheme="majorBidi"/>
                <w:b/>
                <w:bCs/>
                <w:color w:val="000000"/>
                <w:sz w:val="20"/>
                <w:lang w:val="en-GB"/>
              </w:rPr>
              <w:t xml:space="preserve"> in the BDS</w:t>
            </w:r>
            <w:r w:rsidRPr="003B66D8">
              <w:rPr>
                <w:rFonts w:asciiTheme="majorBidi" w:hAnsiTheme="majorBidi" w:cstheme="majorBidi"/>
                <w:color w:val="000000"/>
                <w:sz w:val="20"/>
                <w:lang w:val="en-GB"/>
              </w:rPr>
              <w:t xml:space="preserve">, the Letter of Bid and the Bill of Quantities are to be initialed by representatives of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attending bid opening in the manner </w:t>
            </w:r>
            <w:r w:rsidRPr="003B66D8">
              <w:rPr>
                <w:rFonts w:asciiTheme="majorBidi" w:hAnsiTheme="majorBidi" w:cstheme="majorBidi"/>
                <w:b/>
                <w:color w:val="000000"/>
                <w:sz w:val="20"/>
                <w:lang w:val="en-GB"/>
              </w:rPr>
              <w:t>indicated in the BDS</w:t>
            </w:r>
            <w:r w:rsidRPr="003B66D8">
              <w:rPr>
                <w:rFonts w:asciiTheme="majorBidi" w:hAnsiTheme="majorBidi" w:cstheme="majorBidi"/>
                <w:color w:val="000000"/>
                <w:sz w:val="20"/>
                <w:lang w:val="en-GB"/>
              </w:rPr>
              <w:t>.</w:t>
            </w:r>
            <w:r w:rsidR="00CA4791"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No bid shall be rejected at bid opening except for late bids, in accordance with ITB </w:t>
            </w:r>
            <w:r w:rsidR="00571A9F" w:rsidRPr="003B66D8">
              <w:rPr>
                <w:rFonts w:asciiTheme="majorBidi" w:hAnsiTheme="majorBidi" w:cstheme="majorBidi"/>
                <w:color w:val="000000"/>
                <w:sz w:val="20"/>
                <w:lang w:val="en-GB"/>
              </w:rPr>
              <w:t>sub-clause</w:t>
            </w:r>
            <w:r w:rsidR="008C41BD"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23.1.</w:t>
            </w:r>
          </w:p>
        </w:tc>
      </w:tr>
      <w:tr w:rsidR="00B20DB1" w:rsidRPr="003B66D8" w14:paraId="64B8D3B0" w14:textId="77777777">
        <w:tc>
          <w:tcPr>
            <w:tcW w:w="1981" w:type="dxa"/>
            <w:vMerge/>
          </w:tcPr>
          <w:p w14:paraId="64855017" w14:textId="77777777" w:rsidR="00B20DB1" w:rsidRPr="003B66D8" w:rsidRDefault="00B20DB1" w:rsidP="00191C17">
            <w:pPr>
              <w:spacing w:before="120" w:after="120"/>
              <w:rPr>
                <w:rFonts w:asciiTheme="majorBidi" w:hAnsiTheme="majorBidi" w:cstheme="majorBidi"/>
                <w:bCs/>
                <w:color w:val="000000"/>
                <w:sz w:val="20"/>
                <w:lang w:val="en-GB"/>
              </w:rPr>
            </w:pPr>
          </w:p>
        </w:tc>
        <w:tc>
          <w:tcPr>
            <w:tcW w:w="7479" w:type="dxa"/>
          </w:tcPr>
          <w:p w14:paraId="695E60EA" w14:textId="77777777" w:rsidR="00B20DB1" w:rsidRPr="003B66D8" w:rsidRDefault="00A91903" w:rsidP="00A91903">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w:t>
            </w:r>
            <w:r w:rsidRPr="003B66D8">
              <w:rPr>
                <w:rFonts w:asciiTheme="majorBidi" w:hAnsiTheme="majorBidi" w:cstheme="majorBidi"/>
                <w:bCs/>
                <w:color w:val="000000"/>
                <w:sz w:val="20"/>
                <w:lang w:val="en-GB"/>
              </w:rPr>
              <w:t xml:space="preserve">Bid opening committee shall fill the standard bid opening forms issued by NPA. The filled bid opening forms shall be signed by the bid evaluation committee and </w:t>
            </w:r>
            <w:r w:rsidRPr="003B66D8">
              <w:rPr>
                <w:rFonts w:asciiTheme="majorBidi" w:hAnsiTheme="majorBidi" w:cstheme="majorBidi"/>
                <w:color w:val="000000"/>
                <w:sz w:val="20"/>
                <w:lang w:val="en-GB"/>
              </w:rPr>
              <w:t>the</w:t>
            </w:r>
            <w:r w:rsidR="00B20DB1" w:rsidRPr="003B66D8">
              <w:rPr>
                <w:rFonts w:asciiTheme="majorBidi" w:hAnsiTheme="majorBidi" w:cstheme="majorBidi"/>
                <w:color w:val="000000"/>
                <w:sz w:val="20"/>
                <w:lang w:val="en-GB"/>
              </w:rPr>
              <w:t xml:space="preserve"> Bidders’ representatives who are present shall be requested to sign the </w:t>
            </w:r>
            <w:r w:rsidRPr="003B66D8">
              <w:rPr>
                <w:rFonts w:asciiTheme="majorBidi" w:hAnsiTheme="majorBidi" w:cstheme="majorBidi"/>
                <w:color w:val="000000"/>
                <w:sz w:val="20"/>
                <w:lang w:val="en-GB"/>
              </w:rPr>
              <w:t>forms</w:t>
            </w:r>
            <w:r w:rsidR="00B20DB1" w:rsidRPr="003B66D8">
              <w:rPr>
                <w:rFonts w:asciiTheme="majorBidi" w:hAnsiTheme="majorBidi" w:cstheme="majorBidi"/>
                <w:color w:val="000000"/>
                <w:sz w:val="20"/>
                <w:lang w:val="en-GB"/>
              </w:rPr>
              <w:t xml:space="preserve">. </w:t>
            </w:r>
            <w:r w:rsidR="00CA4791" w:rsidRPr="003B66D8">
              <w:rPr>
                <w:rFonts w:asciiTheme="majorBidi" w:hAnsiTheme="majorBidi" w:cstheme="majorBidi"/>
                <w:color w:val="000000"/>
                <w:sz w:val="20"/>
                <w:lang w:val="en-GB"/>
              </w:rPr>
              <w:t xml:space="preserve"> </w:t>
            </w:r>
            <w:r w:rsidR="00B20DB1" w:rsidRPr="003B66D8">
              <w:rPr>
                <w:rFonts w:asciiTheme="majorBidi" w:hAnsiTheme="majorBidi" w:cstheme="majorBidi"/>
                <w:color w:val="000000"/>
                <w:sz w:val="20"/>
                <w:lang w:val="en-GB"/>
              </w:rPr>
              <w:t>The omission of a Bidder’s signature on the record shall not invalidate the contents and effect of the record.</w:t>
            </w:r>
            <w:r w:rsidR="00CA4791" w:rsidRPr="003B66D8">
              <w:rPr>
                <w:rFonts w:asciiTheme="majorBidi" w:hAnsiTheme="majorBidi" w:cstheme="majorBidi"/>
                <w:color w:val="000000"/>
                <w:sz w:val="20"/>
                <w:lang w:val="en-GB"/>
              </w:rPr>
              <w:t xml:space="preserve"> </w:t>
            </w:r>
            <w:r w:rsidR="00B20DB1" w:rsidRPr="003B66D8">
              <w:rPr>
                <w:rFonts w:asciiTheme="majorBidi" w:hAnsiTheme="majorBidi" w:cstheme="majorBidi"/>
                <w:color w:val="000000"/>
                <w:sz w:val="20"/>
                <w:lang w:val="en-GB"/>
              </w:rPr>
              <w:t xml:space="preserve"> A copy of the record shall be distributed to all Bidders.</w:t>
            </w:r>
            <w:r w:rsidRPr="003B66D8">
              <w:rPr>
                <w:rFonts w:asciiTheme="majorBidi" w:hAnsiTheme="majorBidi" w:cstheme="majorBidi"/>
                <w:color w:val="000000"/>
                <w:sz w:val="20"/>
                <w:lang w:val="en-GB"/>
              </w:rPr>
              <w:t xml:space="preserve"> </w:t>
            </w:r>
          </w:p>
        </w:tc>
      </w:tr>
      <w:tr w:rsidR="00191C17" w:rsidRPr="003B66D8" w14:paraId="4209D55A" w14:textId="77777777">
        <w:tc>
          <w:tcPr>
            <w:tcW w:w="9460" w:type="dxa"/>
            <w:gridSpan w:val="2"/>
          </w:tcPr>
          <w:p w14:paraId="219DE93F" w14:textId="77777777" w:rsidR="00191C17" w:rsidRPr="003B66D8" w:rsidRDefault="00191C17" w:rsidP="009D464F">
            <w:pPr>
              <w:pStyle w:val="Heading4"/>
              <w:rPr>
                <w:rFonts w:asciiTheme="majorBidi" w:hAnsiTheme="majorBidi" w:cstheme="majorBidi"/>
                <w:smallCaps/>
                <w:color w:val="000000"/>
                <w:sz w:val="22"/>
                <w:szCs w:val="22"/>
                <w:lang w:val="en-GB"/>
              </w:rPr>
            </w:pPr>
            <w:bookmarkStart w:id="9" w:name="_Toc283636646"/>
            <w:r w:rsidRPr="003B66D8">
              <w:rPr>
                <w:rFonts w:asciiTheme="majorBidi" w:hAnsiTheme="majorBidi" w:cstheme="majorBidi"/>
                <w:b/>
                <w:bCs/>
                <w:smallCaps/>
                <w:color w:val="000000"/>
                <w:sz w:val="22"/>
                <w:szCs w:val="22"/>
                <w:lang w:val="en-GB"/>
              </w:rPr>
              <w:t>E</w:t>
            </w:r>
            <w:r w:rsidRPr="003B66D8">
              <w:rPr>
                <w:rFonts w:asciiTheme="majorBidi" w:hAnsiTheme="majorBidi" w:cstheme="majorBidi"/>
                <w:smallCaps/>
                <w:color w:val="000000"/>
                <w:sz w:val="22"/>
                <w:szCs w:val="22"/>
                <w:lang w:val="en-GB"/>
              </w:rPr>
              <w:t xml:space="preserve">. </w:t>
            </w:r>
            <w:r w:rsidRPr="003B66D8">
              <w:rPr>
                <w:rStyle w:val="Heading3Char"/>
                <w:rFonts w:asciiTheme="majorBidi" w:hAnsiTheme="majorBidi" w:cstheme="majorBidi"/>
                <w:color w:val="000000"/>
              </w:rPr>
              <w:t>Evaluation and Comparison of Bids</w:t>
            </w:r>
            <w:bookmarkEnd w:id="9"/>
          </w:p>
        </w:tc>
      </w:tr>
      <w:tr w:rsidR="00B20DB1" w:rsidRPr="003B66D8" w14:paraId="2907F2DC" w14:textId="77777777">
        <w:tc>
          <w:tcPr>
            <w:tcW w:w="1981" w:type="dxa"/>
            <w:vMerge w:val="restart"/>
          </w:tcPr>
          <w:p w14:paraId="0E4AB1C5" w14:textId="77777777" w:rsidR="00B20DB1" w:rsidRPr="003B66D8" w:rsidRDefault="00B20DB1" w:rsidP="00DD0A67">
            <w:pPr>
              <w:numPr>
                <w:ilvl w:val="0"/>
                <w:numId w:val="4"/>
              </w:numPr>
              <w:spacing w:before="120" w:after="120"/>
              <w:rPr>
                <w:rFonts w:asciiTheme="majorBidi" w:hAnsiTheme="majorBidi" w:cstheme="majorBidi"/>
                <w:b/>
                <w:bCs/>
                <w:color w:val="000000"/>
                <w:sz w:val="20"/>
                <w:lang w:val="en-GB"/>
              </w:rPr>
            </w:pPr>
            <w:r w:rsidRPr="003B66D8">
              <w:rPr>
                <w:rFonts w:asciiTheme="majorBidi" w:hAnsiTheme="majorBidi" w:cstheme="majorBidi"/>
                <w:b/>
                <w:bCs/>
                <w:color w:val="000000"/>
                <w:sz w:val="20"/>
                <w:lang w:val="en-GB"/>
              </w:rPr>
              <w:t>Confidentiality</w:t>
            </w:r>
          </w:p>
        </w:tc>
        <w:tc>
          <w:tcPr>
            <w:tcW w:w="7479" w:type="dxa"/>
          </w:tcPr>
          <w:p w14:paraId="62927E66"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Information relating to the evaluation of bids and recommendation of contract award shall not be disclosed to Bidders or any other persons not officially concerned with such process until information on Contract award is communicated to all Bidders.</w:t>
            </w:r>
          </w:p>
        </w:tc>
      </w:tr>
      <w:tr w:rsidR="00B20DB1" w:rsidRPr="003B66D8" w14:paraId="38AC5B0B" w14:textId="77777777">
        <w:tc>
          <w:tcPr>
            <w:tcW w:w="1981" w:type="dxa"/>
            <w:vMerge/>
          </w:tcPr>
          <w:p w14:paraId="30FCB9AA" w14:textId="77777777" w:rsidR="00B20DB1" w:rsidRPr="003B66D8" w:rsidRDefault="00B20DB1" w:rsidP="00191C17">
            <w:pPr>
              <w:spacing w:before="120" w:after="120"/>
              <w:rPr>
                <w:rFonts w:asciiTheme="majorBidi" w:hAnsiTheme="majorBidi" w:cstheme="majorBidi"/>
                <w:bCs/>
                <w:color w:val="000000"/>
                <w:sz w:val="20"/>
                <w:lang w:val="en-GB"/>
              </w:rPr>
            </w:pPr>
          </w:p>
        </w:tc>
        <w:tc>
          <w:tcPr>
            <w:tcW w:w="7479" w:type="dxa"/>
          </w:tcPr>
          <w:p w14:paraId="6A6B7D21"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Any attempt by a Bidder to influence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in the evaluation of the bids or Contract award decisions may result in the rejection of its bid.</w:t>
            </w:r>
          </w:p>
        </w:tc>
      </w:tr>
      <w:tr w:rsidR="00B20DB1" w:rsidRPr="003B66D8" w14:paraId="0793AB28" w14:textId="77777777">
        <w:tc>
          <w:tcPr>
            <w:tcW w:w="1981" w:type="dxa"/>
            <w:vMerge/>
          </w:tcPr>
          <w:p w14:paraId="472D78BB" w14:textId="77777777" w:rsidR="00B20DB1" w:rsidRPr="003B66D8" w:rsidRDefault="00B20DB1" w:rsidP="00191C17">
            <w:pPr>
              <w:spacing w:before="120" w:after="120"/>
              <w:rPr>
                <w:rFonts w:asciiTheme="majorBidi" w:hAnsiTheme="majorBidi" w:cstheme="majorBidi"/>
                <w:bCs/>
                <w:color w:val="000000"/>
                <w:sz w:val="20"/>
                <w:lang w:val="en-GB"/>
              </w:rPr>
            </w:pPr>
          </w:p>
        </w:tc>
        <w:tc>
          <w:tcPr>
            <w:tcW w:w="7479" w:type="dxa"/>
          </w:tcPr>
          <w:p w14:paraId="367D7F91"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Notwithstanding ITB </w:t>
            </w:r>
            <w:r w:rsidR="00571A9F" w:rsidRPr="003B66D8">
              <w:rPr>
                <w:rFonts w:asciiTheme="majorBidi" w:hAnsiTheme="majorBidi" w:cstheme="majorBidi"/>
                <w:color w:val="000000"/>
                <w:sz w:val="20"/>
                <w:lang w:val="en-GB"/>
              </w:rPr>
              <w:t>sub-clause</w:t>
            </w:r>
            <w:r w:rsidR="008C41BD"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26.2, from the time of bid opening to the time of Contract award, if any Bidder wishes to contact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on any matter related to the bidding process, it may do so in writing.</w:t>
            </w:r>
          </w:p>
        </w:tc>
      </w:tr>
      <w:tr w:rsidR="00B20DB1" w:rsidRPr="003B66D8" w14:paraId="350B3FB9" w14:textId="77777777">
        <w:tc>
          <w:tcPr>
            <w:tcW w:w="1981" w:type="dxa"/>
            <w:vMerge w:val="restart"/>
          </w:tcPr>
          <w:p w14:paraId="4719C9F7" w14:textId="77777777" w:rsidR="00B20DB1" w:rsidRPr="003B66D8" w:rsidRDefault="00B20DB1" w:rsidP="00DD0A67">
            <w:pPr>
              <w:numPr>
                <w:ilvl w:val="0"/>
                <w:numId w:val="4"/>
              </w:numPr>
              <w:spacing w:before="120" w:after="120"/>
              <w:rPr>
                <w:rFonts w:asciiTheme="majorBidi" w:hAnsiTheme="majorBidi" w:cstheme="majorBidi"/>
                <w:b/>
                <w:bCs/>
                <w:color w:val="000000"/>
                <w:sz w:val="20"/>
                <w:lang w:val="en-GB"/>
              </w:rPr>
            </w:pPr>
            <w:r w:rsidRPr="003B66D8">
              <w:rPr>
                <w:rFonts w:asciiTheme="majorBidi" w:hAnsiTheme="majorBidi" w:cstheme="majorBidi"/>
                <w:b/>
                <w:bCs/>
                <w:color w:val="000000"/>
                <w:sz w:val="20"/>
                <w:lang w:val="en-GB"/>
              </w:rPr>
              <w:t>Clarification of Bids</w:t>
            </w:r>
          </w:p>
        </w:tc>
        <w:tc>
          <w:tcPr>
            <w:tcW w:w="7479" w:type="dxa"/>
          </w:tcPr>
          <w:p w14:paraId="4365D78E"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To assist in the examination, evaluation, and comparison of the bids, and qualification of the Bidders,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may, at its discretion, ask any Bidder for a clarification of its bid. </w:t>
            </w:r>
            <w:r w:rsidR="00CA4791"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Any clarification submitted by a Bidder that is not in response to a request by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shall not be considered. </w:t>
            </w:r>
            <w:r w:rsidR="00CA4791"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’s request for clarification and the response shall be in writing.</w:t>
            </w:r>
            <w:r w:rsidR="00CA4791"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No change in the prices or substance of the bid shall be sought, offered, or permitted, except to confirm the correction of arithmetic errors discovered by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in the evaluation of the bids, in accordance with ITB </w:t>
            </w:r>
            <w:r w:rsidR="00571A9F" w:rsidRPr="003B66D8">
              <w:rPr>
                <w:rFonts w:asciiTheme="majorBidi" w:hAnsiTheme="majorBidi" w:cstheme="majorBidi"/>
                <w:color w:val="000000"/>
                <w:sz w:val="20"/>
                <w:lang w:val="en-GB"/>
              </w:rPr>
              <w:t>c</w:t>
            </w:r>
            <w:r w:rsidR="008C41BD" w:rsidRPr="003B66D8">
              <w:rPr>
                <w:rFonts w:asciiTheme="majorBidi" w:hAnsiTheme="majorBidi" w:cstheme="majorBidi"/>
                <w:color w:val="000000"/>
                <w:sz w:val="20"/>
                <w:lang w:val="en-GB"/>
              </w:rPr>
              <w:t xml:space="preserve">lause </w:t>
            </w:r>
            <w:r w:rsidRPr="003B66D8">
              <w:rPr>
                <w:rFonts w:asciiTheme="majorBidi" w:hAnsiTheme="majorBidi" w:cstheme="majorBidi"/>
                <w:color w:val="000000"/>
                <w:sz w:val="20"/>
                <w:lang w:val="en-GB"/>
              </w:rPr>
              <w:t>31.</w:t>
            </w:r>
          </w:p>
        </w:tc>
      </w:tr>
      <w:tr w:rsidR="00B20DB1" w:rsidRPr="003B66D8" w14:paraId="218F5AA7" w14:textId="77777777">
        <w:tc>
          <w:tcPr>
            <w:tcW w:w="1981" w:type="dxa"/>
            <w:vMerge/>
          </w:tcPr>
          <w:p w14:paraId="0B986D95" w14:textId="77777777" w:rsidR="00B20DB1" w:rsidRPr="003B66D8" w:rsidRDefault="00B20DB1" w:rsidP="00191C17">
            <w:pPr>
              <w:spacing w:before="120" w:after="120"/>
              <w:rPr>
                <w:rFonts w:asciiTheme="majorBidi" w:hAnsiTheme="majorBidi" w:cstheme="majorBidi"/>
                <w:bCs/>
                <w:color w:val="000000"/>
                <w:sz w:val="20"/>
                <w:lang w:val="en-GB"/>
              </w:rPr>
            </w:pPr>
          </w:p>
        </w:tc>
        <w:tc>
          <w:tcPr>
            <w:tcW w:w="7479" w:type="dxa"/>
          </w:tcPr>
          <w:p w14:paraId="71B0AAA4" w14:textId="77777777" w:rsidR="00B20DB1" w:rsidRPr="003B66D8" w:rsidRDefault="0002157D"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I</w:t>
            </w:r>
            <w:r w:rsidR="00B20DB1" w:rsidRPr="003B66D8">
              <w:rPr>
                <w:rFonts w:asciiTheme="majorBidi" w:hAnsiTheme="majorBidi" w:cstheme="majorBidi"/>
                <w:color w:val="000000"/>
                <w:sz w:val="20"/>
                <w:lang w:val="en-GB"/>
              </w:rPr>
              <w:t xml:space="preserve">f a Bidder does not provide clarifications of its bid by the date and time set in the </w:t>
            </w:r>
            <w:r w:rsidR="0040332F" w:rsidRPr="003B66D8">
              <w:rPr>
                <w:rFonts w:asciiTheme="majorBidi" w:hAnsiTheme="majorBidi" w:cstheme="majorBidi"/>
                <w:color w:val="000000"/>
                <w:sz w:val="20"/>
                <w:lang w:val="en-GB"/>
              </w:rPr>
              <w:t>Entity</w:t>
            </w:r>
            <w:r w:rsidR="00B20DB1" w:rsidRPr="003B66D8">
              <w:rPr>
                <w:rFonts w:asciiTheme="majorBidi" w:hAnsiTheme="majorBidi" w:cstheme="majorBidi"/>
                <w:color w:val="000000"/>
                <w:sz w:val="20"/>
                <w:lang w:val="en-GB"/>
              </w:rPr>
              <w:t>’s request for clarification, its bid may be rejected.</w:t>
            </w:r>
          </w:p>
        </w:tc>
      </w:tr>
      <w:tr w:rsidR="006F0357" w:rsidRPr="003B66D8" w14:paraId="19B1B2D2" w14:textId="77777777">
        <w:tc>
          <w:tcPr>
            <w:tcW w:w="1981" w:type="dxa"/>
          </w:tcPr>
          <w:p w14:paraId="139582ED" w14:textId="77777777" w:rsidR="006F0357" w:rsidRPr="003B66D8" w:rsidRDefault="00191C17" w:rsidP="00DD0A67">
            <w:pPr>
              <w:numPr>
                <w:ilvl w:val="0"/>
                <w:numId w:val="4"/>
              </w:numPr>
              <w:spacing w:before="120" w:after="120"/>
              <w:rPr>
                <w:rFonts w:asciiTheme="majorBidi" w:hAnsiTheme="majorBidi" w:cstheme="majorBidi"/>
                <w:b/>
                <w:bCs/>
                <w:color w:val="000000"/>
                <w:sz w:val="20"/>
                <w:lang w:val="en-GB"/>
              </w:rPr>
            </w:pPr>
            <w:r w:rsidRPr="003B66D8">
              <w:rPr>
                <w:rFonts w:asciiTheme="majorBidi" w:hAnsiTheme="majorBidi" w:cstheme="majorBidi"/>
                <w:b/>
                <w:bCs/>
                <w:color w:val="000000"/>
                <w:sz w:val="20"/>
                <w:lang w:val="en-GB"/>
              </w:rPr>
              <w:t>Deviations, Reservations, and Omissions</w:t>
            </w:r>
          </w:p>
        </w:tc>
        <w:tc>
          <w:tcPr>
            <w:tcW w:w="7479" w:type="dxa"/>
          </w:tcPr>
          <w:p w14:paraId="69CC71CC" w14:textId="77777777" w:rsidR="006F0357" w:rsidRPr="003B66D8" w:rsidRDefault="00191C17"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During the evaluation of bids, the following definitions apply:</w:t>
            </w:r>
          </w:p>
          <w:p w14:paraId="633685AF" w14:textId="77777777" w:rsidR="0002157D" w:rsidRPr="003B66D8" w:rsidRDefault="00191C17" w:rsidP="00CE3999">
            <w:pPr>
              <w:numPr>
                <w:ilvl w:val="0"/>
                <w:numId w:val="18"/>
              </w:numPr>
              <w:tabs>
                <w:tab w:val="clear" w:pos="2520"/>
                <w:tab w:val="num" w:pos="1184"/>
              </w:tabs>
              <w:autoSpaceDE w:val="0"/>
              <w:autoSpaceDN w:val="0"/>
              <w:adjustRightInd w:val="0"/>
              <w:spacing w:before="120" w:after="120"/>
              <w:ind w:left="1184" w:hanging="540"/>
              <w:jc w:val="both"/>
              <w:rPr>
                <w:rFonts w:asciiTheme="majorBidi" w:hAnsiTheme="majorBidi" w:cstheme="majorBidi"/>
                <w:color w:val="000000"/>
                <w:sz w:val="20"/>
                <w:lang w:val="en-GB"/>
              </w:rPr>
            </w:pPr>
            <w:r w:rsidRPr="003B66D8">
              <w:rPr>
                <w:rFonts w:asciiTheme="majorBidi" w:hAnsiTheme="majorBidi" w:cstheme="majorBidi"/>
                <w:smallCaps/>
                <w:color w:val="000000"/>
                <w:sz w:val="20"/>
                <w:lang w:val="en-GB"/>
              </w:rPr>
              <w:t>“Deviation”</w:t>
            </w:r>
            <w:r w:rsidRPr="003B66D8">
              <w:rPr>
                <w:rFonts w:asciiTheme="majorBidi" w:hAnsiTheme="majorBidi" w:cstheme="majorBidi"/>
                <w:color w:val="000000"/>
                <w:sz w:val="20"/>
                <w:lang w:val="en-GB"/>
              </w:rPr>
              <w:t xml:space="preserve"> is a departure from the requirements specified in the Bidding Document;</w:t>
            </w:r>
          </w:p>
          <w:p w14:paraId="3DB37DF7" w14:textId="77777777" w:rsidR="0002157D" w:rsidRPr="003B66D8" w:rsidRDefault="00191C17" w:rsidP="00CE3999">
            <w:pPr>
              <w:numPr>
                <w:ilvl w:val="0"/>
                <w:numId w:val="18"/>
              </w:numPr>
              <w:tabs>
                <w:tab w:val="clear" w:pos="2520"/>
                <w:tab w:val="num" w:pos="1184"/>
              </w:tabs>
              <w:autoSpaceDE w:val="0"/>
              <w:autoSpaceDN w:val="0"/>
              <w:adjustRightInd w:val="0"/>
              <w:spacing w:before="120" w:after="120"/>
              <w:ind w:left="1184" w:hanging="540"/>
              <w:jc w:val="both"/>
              <w:rPr>
                <w:rFonts w:asciiTheme="majorBidi" w:hAnsiTheme="majorBidi" w:cstheme="majorBidi"/>
                <w:color w:val="000000"/>
                <w:sz w:val="20"/>
                <w:lang w:val="en-GB"/>
              </w:rPr>
            </w:pPr>
            <w:r w:rsidRPr="003B66D8">
              <w:rPr>
                <w:rFonts w:asciiTheme="majorBidi" w:hAnsiTheme="majorBidi" w:cstheme="majorBidi"/>
                <w:smallCaps/>
                <w:color w:val="000000"/>
                <w:sz w:val="20"/>
                <w:lang w:val="en-GB"/>
              </w:rPr>
              <w:t>“Reservation”</w:t>
            </w:r>
            <w:r w:rsidRPr="003B66D8">
              <w:rPr>
                <w:rFonts w:asciiTheme="majorBidi" w:hAnsiTheme="majorBidi" w:cstheme="majorBidi"/>
                <w:color w:val="000000"/>
                <w:sz w:val="20"/>
                <w:lang w:val="en-GB"/>
              </w:rPr>
              <w:t xml:space="preserve"> is the setting of limiting conditions or withholding from complete acceptance of the requirements specified in the Bidding Document; and</w:t>
            </w:r>
          </w:p>
          <w:p w14:paraId="29F43C15" w14:textId="77777777" w:rsidR="00191C17" w:rsidRPr="003B66D8" w:rsidRDefault="00191C17" w:rsidP="00CE3999">
            <w:pPr>
              <w:numPr>
                <w:ilvl w:val="0"/>
                <w:numId w:val="18"/>
              </w:numPr>
              <w:tabs>
                <w:tab w:val="clear" w:pos="2520"/>
                <w:tab w:val="num" w:pos="1184"/>
              </w:tabs>
              <w:autoSpaceDE w:val="0"/>
              <w:autoSpaceDN w:val="0"/>
              <w:adjustRightInd w:val="0"/>
              <w:spacing w:before="120" w:after="120"/>
              <w:ind w:left="1184" w:hanging="540"/>
              <w:jc w:val="both"/>
              <w:rPr>
                <w:rFonts w:asciiTheme="majorBidi" w:hAnsiTheme="majorBidi" w:cstheme="majorBidi"/>
                <w:color w:val="000000"/>
                <w:sz w:val="20"/>
                <w:lang w:val="en-GB"/>
              </w:rPr>
            </w:pPr>
            <w:r w:rsidRPr="003B66D8">
              <w:rPr>
                <w:rFonts w:asciiTheme="majorBidi" w:hAnsiTheme="majorBidi" w:cstheme="majorBidi"/>
                <w:smallCaps/>
                <w:color w:val="000000"/>
                <w:sz w:val="20"/>
                <w:lang w:val="en-GB"/>
              </w:rPr>
              <w:lastRenderedPageBreak/>
              <w:t>“Omission”</w:t>
            </w:r>
            <w:r w:rsidRPr="003B66D8">
              <w:rPr>
                <w:rFonts w:asciiTheme="majorBidi" w:hAnsiTheme="majorBidi" w:cstheme="majorBidi"/>
                <w:color w:val="000000"/>
                <w:sz w:val="20"/>
                <w:lang w:val="en-GB"/>
              </w:rPr>
              <w:t xml:space="preserve"> is the failure to submit part or all of the information or documentation required in the Bidding Document.</w:t>
            </w:r>
          </w:p>
        </w:tc>
      </w:tr>
      <w:tr w:rsidR="00B20DB1" w:rsidRPr="003B66D8" w14:paraId="5470E23C" w14:textId="77777777">
        <w:tc>
          <w:tcPr>
            <w:tcW w:w="1981" w:type="dxa"/>
            <w:vMerge w:val="restart"/>
          </w:tcPr>
          <w:p w14:paraId="5125D6D0" w14:textId="77777777" w:rsidR="00B20DB1" w:rsidRPr="003B66D8" w:rsidRDefault="00B20DB1" w:rsidP="00DD0A67">
            <w:pPr>
              <w:numPr>
                <w:ilvl w:val="0"/>
                <w:numId w:val="4"/>
              </w:numPr>
              <w:spacing w:before="120" w:after="120"/>
              <w:rPr>
                <w:rFonts w:asciiTheme="majorBidi" w:hAnsiTheme="majorBidi" w:cstheme="majorBidi"/>
                <w:b/>
                <w:bCs/>
                <w:color w:val="000000"/>
                <w:sz w:val="20"/>
                <w:lang w:val="en-GB"/>
              </w:rPr>
            </w:pPr>
            <w:r w:rsidRPr="003B66D8">
              <w:rPr>
                <w:rFonts w:asciiTheme="majorBidi" w:hAnsiTheme="majorBidi" w:cstheme="majorBidi"/>
                <w:b/>
                <w:bCs/>
                <w:color w:val="000000"/>
                <w:sz w:val="20"/>
                <w:lang w:val="en-GB"/>
              </w:rPr>
              <w:lastRenderedPageBreak/>
              <w:t>Determina</w:t>
            </w:r>
            <w:r w:rsidR="00BA3B7F" w:rsidRPr="003B66D8">
              <w:rPr>
                <w:rFonts w:asciiTheme="majorBidi" w:hAnsiTheme="majorBidi" w:cstheme="majorBidi"/>
                <w:b/>
                <w:bCs/>
                <w:color w:val="000000"/>
                <w:sz w:val="20"/>
                <w:lang w:val="en-GB"/>
              </w:rPr>
              <w:t>-</w:t>
            </w:r>
            <w:r w:rsidRPr="003B66D8">
              <w:rPr>
                <w:rFonts w:asciiTheme="majorBidi" w:hAnsiTheme="majorBidi" w:cstheme="majorBidi"/>
                <w:b/>
                <w:bCs/>
                <w:color w:val="000000"/>
                <w:sz w:val="20"/>
                <w:lang w:val="en-GB"/>
              </w:rPr>
              <w:t>tion of Responsive</w:t>
            </w:r>
            <w:r w:rsidR="00BA3B7F" w:rsidRPr="003B66D8">
              <w:rPr>
                <w:rFonts w:asciiTheme="majorBidi" w:hAnsiTheme="majorBidi" w:cstheme="majorBidi"/>
                <w:b/>
                <w:bCs/>
                <w:color w:val="000000"/>
                <w:sz w:val="20"/>
                <w:lang w:val="en-GB"/>
              </w:rPr>
              <w:t>-</w:t>
            </w:r>
            <w:r w:rsidRPr="003B66D8">
              <w:rPr>
                <w:rFonts w:asciiTheme="majorBidi" w:hAnsiTheme="majorBidi" w:cstheme="majorBidi"/>
                <w:b/>
                <w:bCs/>
                <w:color w:val="000000"/>
                <w:sz w:val="20"/>
                <w:lang w:val="en-GB"/>
              </w:rPr>
              <w:t>ness</w:t>
            </w:r>
          </w:p>
        </w:tc>
        <w:tc>
          <w:tcPr>
            <w:tcW w:w="7479" w:type="dxa"/>
          </w:tcPr>
          <w:p w14:paraId="33AED011"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’s determination of a bid’s responsiveness is to be based on the contents of the bid itself, as defined in ITB</w:t>
            </w:r>
            <w:r w:rsidR="00CA4791" w:rsidRPr="003B66D8">
              <w:rPr>
                <w:rFonts w:asciiTheme="majorBidi" w:hAnsiTheme="majorBidi" w:cstheme="majorBidi"/>
                <w:color w:val="000000"/>
                <w:sz w:val="20"/>
                <w:lang w:val="en-GB"/>
              </w:rPr>
              <w:t xml:space="preserve"> </w:t>
            </w:r>
            <w:r w:rsidR="00571A9F" w:rsidRPr="003B66D8">
              <w:rPr>
                <w:rFonts w:asciiTheme="majorBidi" w:hAnsiTheme="majorBidi" w:cstheme="majorBidi"/>
                <w:color w:val="000000"/>
                <w:sz w:val="20"/>
                <w:lang w:val="en-GB"/>
              </w:rPr>
              <w:t>c</w:t>
            </w:r>
            <w:r w:rsidR="00BA3B7F" w:rsidRPr="003B66D8">
              <w:rPr>
                <w:rFonts w:asciiTheme="majorBidi" w:hAnsiTheme="majorBidi" w:cstheme="majorBidi"/>
                <w:color w:val="000000"/>
                <w:sz w:val="20"/>
                <w:lang w:val="en-GB"/>
              </w:rPr>
              <w:t xml:space="preserve">lause </w:t>
            </w:r>
            <w:r w:rsidRPr="003B66D8">
              <w:rPr>
                <w:rFonts w:asciiTheme="majorBidi" w:hAnsiTheme="majorBidi" w:cstheme="majorBidi"/>
                <w:color w:val="000000"/>
                <w:sz w:val="20"/>
                <w:lang w:val="en-GB"/>
              </w:rPr>
              <w:t>11.</w:t>
            </w:r>
          </w:p>
        </w:tc>
      </w:tr>
      <w:tr w:rsidR="00B20DB1" w:rsidRPr="003B66D8" w14:paraId="60F54408" w14:textId="77777777">
        <w:tc>
          <w:tcPr>
            <w:tcW w:w="1981" w:type="dxa"/>
            <w:vMerge/>
          </w:tcPr>
          <w:p w14:paraId="09A3EB45" w14:textId="77777777" w:rsidR="00B20DB1" w:rsidRPr="003B66D8" w:rsidRDefault="00B20DB1" w:rsidP="00191C17">
            <w:pPr>
              <w:spacing w:before="120" w:after="120"/>
              <w:rPr>
                <w:rFonts w:asciiTheme="majorBidi" w:hAnsiTheme="majorBidi" w:cstheme="majorBidi"/>
                <w:bCs/>
                <w:color w:val="000000"/>
                <w:sz w:val="20"/>
                <w:lang w:val="en-GB"/>
              </w:rPr>
            </w:pPr>
          </w:p>
        </w:tc>
        <w:tc>
          <w:tcPr>
            <w:tcW w:w="7479" w:type="dxa"/>
          </w:tcPr>
          <w:p w14:paraId="708576E0"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A substantially responsive bid is one that meets the requirements of the Bidding Document without material deviation, reservation, or omission. </w:t>
            </w:r>
            <w:r w:rsidR="00CA4791"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A material deviation, reser</w:t>
            </w:r>
            <w:r w:rsidR="00CA4791" w:rsidRPr="003B66D8">
              <w:rPr>
                <w:rFonts w:asciiTheme="majorBidi" w:hAnsiTheme="majorBidi" w:cstheme="majorBidi"/>
                <w:color w:val="000000"/>
                <w:sz w:val="20"/>
                <w:lang w:val="en-GB"/>
              </w:rPr>
              <w:t>vation, or omission is one that:</w:t>
            </w:r>
          </w:p>
          <w:p w14:paraId="4B2E7426" w14:textId="77777777" w:rsidR="00B20DB1" w:rsidRPr="003B66D8" w:rsidRDefault="00B20DB1" w:rsidP="00CE3999">
            <w:pPr>
              <w:numPr>
                <w:ilvl w:val="1"/>
                <w:numId w:val="19"/>
              </w:numPr>
              <w:tabs>
                <w:tab w:val="clear" w:pos="1800"/>
                <w:tab w:val="num" w:pos="1184"/>
              </w:tabs>
              <w:autoSpaceDE w:val="0"/>
              <w:autoSpaceDN w:val="0"/>
              <w:adjustRightInd w:val="0"/>
              <w:spacing w:before="120" w:after="120"/>
              <w:ind w:left="1184" w:hanging="54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if accepted, would</w:t>
            </w:r>
            <w:r w:rsidR="00CA4791" w:rsidRPr="003B66D8">
              <w:rPr>
                <w:rFonts w:asciiTheme="majorBidi" w:hAnsiTheme="majorBidi" w:cstheme="majorBidi"/>
                <w:color w:val="000000"/>
                <w:sz w:val="20"/>
                <w:lang w:val="en-GB"/>
              </w:rPr>
              <w:t>:</w:t>
            </w:r>
          </w:p>
          <w:p w14:paraId="502AAA8C" w14:textId="77777777" w:rsidR="00565AAB" w:rsidRPr="003B66D8" w:rsidRDefault="00565AAB" w:rsidP="00CE3999">
            <w:pPr>
              <w:numPr>
                <w:ilvl w:val="2"/>
                <w:numId w:val="19"/>
              </w:numPr>
              <w:tabs>
                <w:tab w:val="clear" w:pos="2660"/>
                <w:tab w:val="num" w:pos="1544"/>
              </w:tabs>
              <w:autoSpaceDE w:val="0"/>
              <w:autoSpaceDN w:val="0"/>
              <w:adjustRightInd w:val="0"/>
              <w:spacing w:before="120" w:after="120"/>
              <w:ind w:left="1544" w:hanging="36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affect in any substantial way the scope, quality, or performance of the Works specified in the Contract; or</w:t>
            </w:r>
          </w:p>
          <w:p w14:paraId="0FDDA769" w14:textId="77777777" w:rsidR="00565AAB" w:rsidRPr="003B66D8" w:rsidRDefault="00565AAB" w:rsidP="00CE3999">
            <w:pPr>
              <w:numPr>
                <w:ilvl w:val="2"/>
                <w:numId w:val="19"/>
              </w:numPr>
              <w:tabs>
                <w:tab w:val="clear" w:pos="2660"/>
                <w:tab w:val="num" w:pos="1544"/>
              </w:tabs>
              <w:autoSpaceDE w:val="0"/>
              <w:autoSpaceDN w:val="0"/>
              <w:adjustRightInd w:val="0"/>
              <w:spacing w:before="120" w:after="120"/>
              <w:ind w:left="1544" w:hanging="36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limit in any substantial way, inconsistent with the Bidding Document,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’s rights or the Bidder’s obligations under the proposed Contract; or</w:t>
            </w:r>
          </w:p>
          <w:p w14:paraId="456C25DC" w14:textId="77777777" w:rsidR="00B20DB1" w:rsidRPr="003B66D8" w:rsidRDefault="0002157D" w:rsidP="00CE3999">
            <w:pPr>
              <w:numPr>
                <w:ilvl w:val="1"/>
                <w:numId w:val="19"/>
              </w:numPr>
              <w:tabs>
                <w:tab w:val="clear" w:pos="1800"/>
                <w:tab w:val="num" w:pos="1184"/>
              </w:tabs>
              <w:autoSpaceDE w:val="0"/>
              <w:autoSpaceDN w:val="0"/>
              <w:adjustRightInd w:val="0"/>
              <w:spacing w:before="120" w:after="120"/>
              <w:ind w:left="1184" w:hanging="54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if rectified, would unfairly affect the competitive position of other Bidders presenting substantially responsive bids.</w:t>
            </w:r>
          </w:p>
        </w:tc>
      </w:tr>
      <w:tr w:rsidR="00B20DB1" w:rsidRPr="003B66D8" w14:paraId="39EA34DB" w14:textId="77777777">
        <w:tc>
          <w:tcPr>
            <w:tcW w:w="1981" w:type="dxa"/>
            <w:vMerge/>
          </w:tcPr>
          <w:p w14:paraId="3C3FE250" w14:textId="77777777" w:rsidR="00B20DB1" w:rsidRPr="003B66D8" w:rsidRDefault="00B20DB1" w:rsidP="00191C17">
            <w:pPr>
              <w:spacing w:before="120" w:after="120"/>
              <w:rPr>
                <w:rFonts w:asciiTheme="majorBidi" w:hAnsiTheme="majorBidi" w:cstheme="majorBidi"/>
                <w:bCs/>
                <w:color w:val="000000"/>
                <w:sz w:val="20"/>
                <w:lang w:val="en-GB"/>
              </w:rPr>
            </w:pPr>
          </w:p>
        </w:tc>
        <w:tc>
          <w:tcPr>
            <w:tcW w:w="7479" w:type="dxa"/>
          </w:tcPr>
          <w:p w14:paraId="79D9F71E"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shall examine the technical aspects of the bid submitted in accordance with ITB </w:t>
            </w:r>
            <w:r w:rsidR="00571A9F" w:rsidRPr="003B66D8">
              <w:rPr>
                <w:rFonts w:asciiTheme="majorBidi" w:hAnsiTheme="majorBidi" w:cstheme="majorBidi"/>
                <w:color w:val="000000"/>
                <w:sz w:val="20"/>
                <w:lang w:val="en-GB"/>
              </w:rPr>
              <w:t>c</w:t>
            </w:r>
            <w:r w:rsidR="00BA3B7F" w:rsidRPr="003B66D8">
              <w:rPr>
                <w:rFonts w:asciiTheme="majorBidi" w:hAnsiTheme="majorBidi" w:cstheme="majorBidi"/>
                <w:color w:val="000000"/>
                <w:sz w:val="20"/>
                <w:lang w:val="en-GB"/>
              </w:rPr>
              <w:t xml:space="preserve">lause </w:t>
            </w:r>
            <w:r w:rsidRPr="003B66D8">
              <w:rPr>
                <w:rFonts w:asciiTheme="majorBidi" w:hAnsiTheme="majorBidi" w:cstheme="majorBidi"/>
                <w:color w:val="000000"/>
                <w:sz w:val="20"/>
                <w:lang w:val="en-GB"/>
              </w:rPr>
              <w:t>16, Technical Proposal, in particular, to confirm tha</w:t>
            </w:r>
            <w:r w:rsidR="00CA4791" w:rsidRPr="003B66D8">
              <w:rPr>
                <w:rFonts w:asciiTheme="majorBidi" w:hAnsiTheme="majorBidi" w:cstheme="majorBidi"/>
                <w:color w:val="000000"/>
                <w:sz w:val="20"/>
                <w:lang w:val="en-GB"/>
              </w:rPr>
              <w:t>t all requirements of Section 6</w:t>
            </w:r>
            <w:r w:rsidR="00BA3B7F" w:rsidRPr="003B66D8">
              <w:rPr>
                <w:rFonts w:asciiTheme="majorBidi" w:hAnsiTheme="majorBidi" w:cstheme="majorBidi"/>
                <w:color w:val="000000"/>
                <w:sz w:val="20"/>
                <w:lang w:val="en-GB"/>
              </w:rPr>
              <w:t>,</w:t>
            </w:r>
            <w:r w:rsidRPr="003B66D8">
              <w:rPr>
                <w:rFonts w:asciiTheme="majorBidi" w:hAnsiTheme="majorBidi" w:cstheme="majorBidi"/>
                <w:color w:val="000000"/>
                <w:sz w:val="20"/>
                <w:lang w:val="en-GB"/>
              </w:rPr>
              <w:t xml:space="preserve"> Works Requirements have been met without any material deviation, reservation or omission.</w:t>
            </w:r>
          </w:p>
        </w:tc>
      </w:tr>
      <w:tr w:rsidR="00B20DB1" w:rsidRPr="003B66D8" w14:paraId="17FB29CF" w14:textId="77777777">
        <w:tc>
          <w:tcPr>
            <w:tcW w:w="1981" w:type="dxa"/>
            <w:vMerge/>
          </w:tcPr>
          <w:p w14:paraId="68FA923E" w14:textId="77777777" w:rsidR="00B20DB1" w:rsidRPr="003B66D8" w:rsidRDefault="00B20DB1" w:rsidP="00191C17">
            <w:pPr>
              <w:spacing w:before="120" w:after="120"/>
              <w:rPr>
                <w:rFonts w:asciiTheme="majorBidi" w:hAnsiTheme="majorBidi" w:cstheme="majorBidi"/>
                <w:bCs/>
                <w:color w:val="000000"/>
                <w:sz w:val="20"/>
                <w:lang w:val="en-GB"/>
              </w:rPr>
            </w:pPr>
          </w:p>
        </w:tc>
        <w:tc>
          <w:tcPr>
            <w:tcW w:w="7479" w:type="dxa"/>
          </w:tcPr>
          <w:p w14:paraId="6FC948CF"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If a bid is not substantially responsive to the requirements of the Bidding Document, it shall be rejected by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and may not subsequently be made responsive by correction of the material deviation, reservation, or omission.</w:t>
            </w:r>
          </w:p>
        </w:tc>
      </w:tr>
      <w:tr w:rsidR="00B20DB1" w:rsidRPr="003B66D8" w14:paraId="1969F6C6" w14:textId="77777777">
        <w:tc>
          <w:tcPr>
            <w:tcW w:w="1981" w:type="dxa"/>
            <w:vMerge w:val="restart"/>
          </w:tcPr>
          <w:p w14:paraId="197FA060" w14:textId="77777777" w:rsidR="00B20DB1" w:rsidRPr="003B66D8" w:rsidRDefault="00B20DB1" w:rsidP="00DD0A67">
            <w:pPr>
              <w:numPr>
                <w:ilvl w:val="0"/>
                <w:numId w:val="4"/>
              </w:numPr>
              <w:spacing w:before="120" w:after="120"/>
              <w:rPr>
                <w:rFonts w:asciiTheme="majorBidi" w:hAnsiTheme="majorBidi" w:cstheme="majorBidi"/>
                <w:b/>
                <w:bCs/>
                <w:color w:val="000000"/>
                <w:sz w:val="20"/>
                <w:lang w:val="en-GB"/>
              </w:rPr>
            </w:pPr>
            <w:r w:rsidRPr="003B66D8">
              <w:rPr>
                <w:rFonts w:asciiTheme="majorBidi" w:hAnsiTheme="majorBidi" w:cstheme="majorBidi"/>
                <w:b/>
                <w:bCs/>
                <w:color w:val="000000"/>
                <w:sz w:val="20"/>
                <w:lang w:val="en-GB"/>
              </w:rPr>
              <w:t>Nonmaterial Non</w:t>
            </w:r>
            <w:r w:rsidR="00CA4791" w:rsidRPr="003B66D8">
              <w:rPr>
                <w:rFonts w:asciiTheme="majorBidi" w:hAnsiTheme="majorBidi" w:cstheme="majorBidi"/>
                <w:b/>
                <w:bCs/>
                <w:color w:val="000000"/>
                <w:sz w:val="20"/>
                <w:lang w:val="en-GB"/>
              </w:rPr>
              <w:t>-</w:t>
            </w:r>
            <w:r w:rsidRPr="003B66D8">
              <w:rPr>
                <w:rFonts w:asciiTheme="majorBidi" w:hAnsiTheme="majorBidi" w:cstheme="majorBidi"/>
                <w:b/>
                <w:bCs/>
                <w:color w:val="000000"/>
                <w:sz w:val="20"/>
                <w:lang w:val="en-GB"/>
              </w:rPr>
              <w:t>conformities</w:t>
            </w:r>
          </w:p>
        </w:tc>
        <w:tc>
          <w:tcPr>
            <w:tcW w:w="7479" w:type="dxa"/>
          </w:tcPr>
          <w:p w14:paraId="503842DD"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Provided that a bid is substantially responsive,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may waive any non</w:t>
            </w:r>
            <w:r w:rsidR="00D92DCC" w:rsidRPr="003B66D8">
              <w:rPr>
                <w:rFonts w:asciiTheme="majorBidi" w:hAnsiTheme="majorBidi" w:cstheme="majorBidi"/>
                <w:color w:val="000000"/>
                <w:sz w:val="20"/>
                <w:lang w:val="en-GB"/>
              </w:rPr>
              <w:t>-</w:t>
            </w:r>
            <w:r w:rsidRPr="003B66D8">
              <w:rPr>
                <w:rFonts w:asciiTheme="majorBidi" w:hAnsiTheme="majorBidi" w:cstheme="majorBidi"/>
                <w:color w:val="000000"/>
                <w:sz w:val="20"/>
                <w:lang w:val="en-GB"/>
              </w:rPr>
              <w:t>conformities in the bid that do not constitute a material deviation, reservation or omission</w:t>
            </w:r>
            <w:r w:rsidRPr="003B66D8">
              <w:rPr>
                <w:rFonts w:asciiTheme="majorBidi" w:hAnsiTheme="majorBidi" w:cstheme="majorBidi"/>
                <w:iCs/>
                <w:color w:val="000000"/>
                <w:sz w:val="20"/>
                <w:lang w:val="en-GB"/>
              </w:rPr>
              <w:t>.</w:t>
            </w:r>
          </w:p>
        </w:tc>
      </w:tr>
      <w:tr w:rsidR="00B20DB1" w:rsidRPr="003B66D8" w14:paraId="774362CB" w14:textId="77777777">
        <w:tc>
          <w:tcPr>
            <w:tcW w:w="1981" w:type="dxa"/>
            <w:vMerge/>
          </w:tcPr>
          <w:p w14:paraId="112CBF48" w14:textId="77777777" w:rsidR="00B20DB1" w:rsidRPr="003B66D8" w:rsidRDefault="00B20DB1" w:rsidP="00F93178">
            <w:pPr>
              <w:spacing w:before="120" w:after="120"/>
              <w:rPr>
                <w:rFonts w:asciiTheme="majorBidi" w:hAnsiTheme="majorBidi" w:cstheme="majorBidi"/>
                <w:b/>
                <w:bCs/>
                <w:color w:val="000000"/>
                <w:sz w:val="20"/>
                <w:lang w:val="en-GB"/>
              </w:rPr>
            </w:pPr>
          </w:p>
        </w:tc>
        <w:tc>
          <w:tcPr>
            <w:tcW w:w="7479" w:type="dxa"/>
          </w:tcPr>
          <w:p w14:paraId="7CB2ED37"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Provided that a bid is substantially responsive,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may request that the Bidder submit the necessary information or documentation, within a reasonable period of time, to rectify nonmaterial nonconformities in the bid related to documentation requirements. </w:t>
            </w:r>
            <w:r w:rsidR="00CA4791"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Requesting information or documentation on such nonconformities shall not be related to any aspect of the price of the bid.</w:t>
            </w:r>
            <w:r w:rsidR="00CA4791"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Failure of the Bidder to comply with the request may result in the rejection of its bid</w:t>
            </w:r>
            <w:r w:rsidR="00CA4791" w:rsidRPr="003B66D8">
              <w:rPr>
                <w:rFonts w:asciiTheme="majorBidi" w:hAnsiTheme="majorBidi" w:cstheme="majorBidi"/>
                <w:color w:val="000000"/>
                <w:sz w:val="20"/>
                <w:lang w:val="en-GB"/>
              </w:rPr>
              <w:t>.</w:t>
            </w:r>
          </w:p>
        </w:tc>
      </w:tr>
      <w:tr w:rsidR="00B20DB1" w:rsidRPr="003B66D8" w14:paraId="321BEAAD" w14:textId="77777777">
        <w:tc>
          <w:tcPr>
            <w:tcW w:w="1981" w:type="dxa"/>
            <w:vMerge/>
          </w:tcPr>
          <w:p w14:paraId="6F3203D9" w14:textId="77777777" w:rsidR="00B20DB1" w:rsidRPr="003B66D8" w:rsidRDefault="00B20DB1" w:rsidP="00F93178">
            <w:pPr>
              <w:spacing w:before="120" w:after="120"/>
              <w:rPr>
                <w:rFonts w:asciiTheme="majorBidi" w:hAnsiTheme="majorBidi" w:cstheme="majorBidi"/>
                <w:b/>
                <w:bCs/>
                <w:color w:val="000000"/>
                <w:sz w:val="20"/>
                <w:lang w:val="en-GB"/>
              </w:rPr>
            </w:pPr>
          </w:p>
        </w:tc>
        <w:tc>
          <w:tcPr>
            <w:tcW w:w="7479" w:type="dxa"/>
          </w:tcPr>
          <w:p w14:paraId="6CCA90A5"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Provided that a bid is substantially responsive,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shall rectify nonmaterial nonconformities related to the Bid Price.</w:t>
            </w:r>
            <w:r w:rsidR="00CA4791"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To this effect, the Bid Price shall be adjusted, for comparison purposes only, to reflect the price of a missing or non-conforming item or component.</w:t>
            </w:r>
            <w:r w:rsidR="00CA4791"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The adjustment shall be made using the method in</w:t>
            </w:r>
            <w:r w:rsidR="00CA4791" w:rsidRPr="003B66D8">
              <w:rPr>
                <w:rFonts w:asciiTheme="majorBidi" w:hAnsiTheme="majorBidi" w:cstheme="majorBidi"/>
                <w:color w:val="000000"/>
                <w:sz w:val="20"/>
                <w:lang w:val="en-GB"/>
              </w:rPr>
              <w:t>dicated in Section 3</w:t>
            </w:r>
            <w:r w:rsidRPr="003B66D8">
              <w:rPr>
                <w:rFonts w:asciiTheme="majorBidi" w:hAnsiTheme="majorBidi" w:cstheme="majorBidi"/>
                <w:color w:val="000000"/>
                <w:sz w:val="20"/>
                <w:lang w:val="en-GB"/>
              </w:rPr>
              <w:t xml:space="preserve"> Evaluation and Qualification Criteria</w:t>
            </w:r>
            <w:r w:rsidRPr="003B66D8">
              <w:rPr>
                <w:rFonts w:asciiTheme="majorBidi" w:hAnsiTheme="majorBidi" w:cstheme="majorBidi"/>
                <w:iCs/>
                <w:color w:val="000000"/>
                <w:sz w:val="20"/>
                <w:lang w:val="en-GB"/>
              </w:rPr>
              <w:t>.</w:t>
            </w:r>
          </w:p>
        </w:tc>
      </w:tr>
      <w:tr w:rsidR="00B20DB1" w:rsidRPr="003B66D8" w14:paraId="7AFAB84C" w14:textId="77777777">
        <w:tc>
          <w:tcPr>
            <w:tcW w:w="1981" w:type="dxa"/>
            <w:vMerge w:val="restart"/>
          </w:tcPr>
          <w:p w14:paraId="7406B581" w14:textId="77777777" w:rsidR="00B20DB1" w:rsidRPr="003B66D8" w:rsidRDefault="00B20DB1" w:rsidP="00DD0A67">
            <w:pPr>
              <w:numPr>
                <w:ilvl w:val="0"/>
                <w:numId w:val="4"/>
              </w:numPr>
              <w:spacing w:before="120" w:after="120"/>
              <w:rPr>
                <w:rFonts w:asciiTheme="majorBidi" w:hAnsiTheme="majorBidi" w:cstheme="majorBidi"/>
                <w:b/>
                <w:bCs/>
                <w:color w:val="000000"/>
                <w:sz w:val="20"/>
                <w:lang w:val="en-GB"/>
              </w:rPr>
            </w:pPr>
            <w:r w:rsidRPr="003B66D8">
              <w:rPr>
                <w:rFonts w:asciiTheme="majorBidi" w:hAnsiTheme="majorBidi" w:cstheme="majorBidi"/>
                <w:b/>
                <w:bCs/>
                <w:color w:val="000000"/>
                <w:sz w:val="20"/>
                <w:lang w:val="en-GB"/>
              </w:rPr>
              <w:t>Correction of Arithmetical Errors</w:t>
            </w:r>
          </w:p>
        </w:tc>
        <w:tc>
          <w:tcPr>
            <w:tcW w:w="7479" w:type="dxa"/>
          </w:tcPr>
          <w:p w14:paraId="406DFAB8"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Provided that the bid is substantially responsive,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shall correct arithmetical errors on the following basis:</w:t>
            </w:r>
          </w:p>
          <w:p w14:paraId="56382B33" w14:textId="77777777" w:rsidR="00565AAB" w:rsidRPr="003B66D8" w:rsidRDefault="00B20DB1" w:rsidP="00CE3999">
            <w:pPr>
              <w:numPr>
                <w:ilvl w:val="1"/>
                <w:numId w:val="20"/>
              </w:numPr>
              <w:tabs>
                <w:tab w:val="clear" w:pos="1728"/>
                <w:tab w:val="num" w:pos="1184"/>
              </w:tabs>
              <w:autoSpaceDE w:val="0"/>
              <w:autoSpaceDN w:val="0"/>
              <w:adjustRightInd w:val="0"/>
              <w:spacing w:before="120" w:after="120"/>
              <w:ind w:left="1184" w:hanging="54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if there is a discrepancy between the unit price and the total price that is obtained by multiplying the unit price and quantity, the unit price shall prevail and the total price shall be corrected, unless in the opinion of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there is an obvious misplacement of the decimal point in the unit price, in which case the total price as quoted shall govern and the unit price shall be corrected;</w:t>
            </w:r>
          </w:p>
          <w:p w14:paraId="43DE32DF" w14:textId="77777777" w:rsidR="00565AAB" w:rsidRPr="003B66D8" w:rsidRDefault="00B20DB1" w:rsidP="00CE3999">
            <w:pPr>
              <w:numPr>
                <w:ilvl w:val="1"/>
                <w:numId w:val="20"/>
              </w:numPr>
              <w:tabs>
                <w:tab w:val="clear" w:pos="1728"/>
                <w:tab w:val="num" w:pos="1184"/>
              </w:tabs>
              <w:autoSpaceDE w:val="0"/>
              <w:autoSpaceDN w:val="0"/>
              <w:adjustRightInd w:val="0"/>
              <w:spacing w:before="120" w:after="120"/>
              <w:ind w:left="1184" w:hanging="54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lastRenderedPageBreak/>
              <w:t>if there is an error in a total corresponding to the addition or subtraction of subtotals, the subtotals shall prevail and the total shall be corrected; and</w:t>
            </w:r>
          </w:p>
          <w:p w14:paraId="3E526BB4" w14:textId="77777777" w:rsidR="00B20DB1" w:rsidRPr="003B66D8" w:rsidRDefault="00B20DB1" w:rsidP="00CE3999">
            <w:pPr>
              <w:numPr>
                <w:ilvl w:val="1"/>
                <w:numId w:val="20"/>
              </w:numPr>
              <w:tabs>
                <w:tab w:val="clear" w:pos="1728"/>
                <w:tab w:val="num" w:pos="1184"/>
              </w:tabs>
              <w:autoSpaceDE w:val="0"/>
              <w:autoSpaceDN w:val="0"/>
              <w:adjustRightInd w:val="0"/>
              <w:spacing w:before="120" w:after="120"/>
              <w:ind w:left="1184" w:hanging="54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if there is a discrepancy between words and figures, the amount in words shall prevail, unless the amount expressed in words is related to an arithmetic error, in which case the amount in figures shall prevail subject to (a) and (b) above.</w:t>
            </w:r>
          </w:p>
        </w:tc>
      </w:tr>
      <w:tr w:rsidR="00B20DB1" w:rsidRPr="003B66D8" w14:paraId="4E1A0F1F" w14:textId="77777777">
        <w:tc>
          <w:tcPr>
            <w:tcW w:w="1981" w:type="dxa"/>
            <w:vMerge/>
          </w:tcPr>
          <w:p w14:paraId="7F7D28A0" w14:textId="77777777" w:rsidR="00B20DB1" w:rsidRPr="003B66D8" w:rsidRDefault="00B20DB1" w:rsidP="00F93178">
            <w:pPr>
              <w:spacing w:before="120" w:after="120"/>
              <w:rPr>
                <w:rFonts w:asciiTheme="majorBidi" w:hAnsiTheme="majorBidi" w:cstheme="majorBidi"/>
                <w:bCs/>
                <w:color w:val="000000"/>
                <w:sz w:val="20"/>
                <w:lang w:val="en-GB"/>
              </w:rPr>
            </w:pPr>
          </w:p>
        </w:tc>
        <w:tc>
          <w:tcPr>
            <w:tcW w:w="7479" w:type="dxa"/>
          </w:tcPr>
          <w:p w14:paraId="7F8C8D6A"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If the Bidder that submitted the lowest evaluated bid does not accept the correction of errors</w:t>
            </w:r>
            <w:r w:rsidR="00BA3B7F" w:rsidRPr="003B66D8">
              <w:rPr>
                <w:rFonts w:asciiTheme="majorBidi" w:hAnsiTheme="majorBidi" w:cstheme="majorBidi"/>
                <w:color w:val="000000"/>
                <w:sz w:val="20"/>
                <w:lang w:val="en-GB"/>
              </w:rPr>
              <w:t>, its bid shall be disqualified and its Bid Security shall be forfeited.</w:t>
            </w:r>
          </w:p>
        </w:tc>
      </w:tr>
      <w:tr w:rsidR="006F0357" w:rsidRPr="003B66D8" w14:paraId="6589BDFB" w14:textId="77777777">
        <w:tc>
          <w:tcPr>
            <w:tcW w:w="1981" w:type="dxa"/>
          </w:tcPr>
          <w:p w14:paraId="58C2FC97" w14:textId="77777777" w:rsidR="006F0357" w:rsidRPr="003B66D8" w:rsidRDefault="00F93178" w:rsidP="00DD0A67">
            <w:pPr>
              <w:numPr>
                <w:ilvl w:val="0"/>
                <w:numId w:val="4"/>
              </w:numPr>
              <w:spacing w:before="120" w:after="120"/>
              <w:rPr>
                <w:rFonts w:asciiTheme="majorBidi" w:hAnsiTheme="majorBidi" w:cstheme="majorBidi"/>
                <w:b/>
                <w:bCs/>
                <w:color w:val="000000"/>
                <w:sz w:val="20"/>
                <w:lang w:val="en-GB"/>
              </w:rPr>
            </w:pPr>
            <w:r w:rsidRPr="003B66D8">
              <w:rPr>
                <w:rFonts w:asciiTheme="majorBidi" w:hAnsiTheme="majorBidi" w:cstheme="majorBidi"/>
                <w:b/>
                <w:bCs/>
                <w:color w:val="000000"/>
                <w:sz w:val="20"/>
                <w:lang w:val="en-GB"/>
              </w:rPr>
              <w:t>Conversion to Single Currency</w:t>
            </w:r>
          </w:p>
        </w:tc>
        <w:tc>
          <w:tcPr>
            <w:tcW w:w="7479" w:type="dxa"/>
          </w:tcPr>
          <w:p w14:paraId="4B610F03" w14:textId="77777777" w:rsidR="006F0357" w:rsidRPr="003B66D8" w:rsidRDefault="00F93178"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For evaluation and comparison purposes, the currency(ies) of the bid shall be converted into a single currency </w:t>
            </w:r>
            <w:r w:rsidRPr="003B66D8">
              <w:rPr>
                <w:rFonts w:asciiTheme="majorBidi" w:hAnsiTheme="majorBidi" w:cstheme="majorBidi"/>
                <w:bCs/>
                <w:color w:val="000000"/>
                <w:sz w:val="20"/>
                <w:lang w:val="en-GB"/>
              </w:rPr>
              <w:t xml:space="preserve">as </w:t>
            </w:r>
            <w:r w:rsidRPr="003B66D8">
              <w:rPr>
                <w:rFonts w:asciiTheme="majorBidi" w:hAnsiTheme="majorBidi" w:cstheme="majorBidi"/>
                <w:b/>
                <w:bCs/>
                <w:color w:val="000000"/>
                <w:sz w:val="20"/>
                <w:lang w:val="en-GB"/>
              </w:rPr>
              <w:t>specified in the BDS</w:t>
            </w:r>
            <w:r w:rsidRPr="003B66D8">
              <w:rPr>
                <w:rFonts w:asciiTheme="majorBidi" w:hAnsiTheme="majorBidi" w:cstheme="majorBidi"/>
                <w:color w:val="000000"/>
                <w:sz w:val="20"/>
                <w:lang w:val="en-GB"/>
              </w:rPr>
              <w:t>.</w:t>
            </w:r>
          </w:p>
        </w:tc>
      </w:tr>
      <w:tr w:rsidR="006F0357" w:rsidRPr="003B66D8" w14:paraId="7339C60C" w14:textId="77777777">
        <w:tc>
          <w:tcPr>
            <w:tcW w:w="1981" w:type="dxa"/>
          </w:tcPr>
          <w:p w14:paraId="704A227E" w14:textId="77777777" w:rsidR="006F0357" w:rsidRPr="003B66D8" w:rsidRDefault="00F93178" w:rsidP="00DD0A67">
            <w:pPr>
              <w:numPr>
                <w:ilvl w:val="0"/>
                <w:numId w:val="4"/>
              </w:numPr>
              <w:spacing w:before="120" w:after="120"/>
              <w:rPr>
                <w:rFonts w:asciiTheme="majorBidi" w:hAnsiTheme="majorBidi" w:cstheme="majorBidi"/>
                <w:b/>
                <w:bCs/>
                <w:color w:val="000000"/>
                <w:sz w:val="20"/>
                <w:lang w:val="en-GB"/>
              </w:rPr>
            </w:pPr>
            <w:r w:rsidRPr="003B66D8">
              <w:rPr>
                <w:rFonts w:asciiTheme="majorBidi" w:hAnsiTheme="majorBidi" w:cstheme="majorBidi"/>
                <w:b/>
                <w:bCs/>
                <w:color w:val="000000"/>
                <w:sz w:val="20"/>
                <w:lang w:val="en-GB"/>
              </w:rPr>
              <w:t>Margin of Preference</w:t>
            </w:r>
          </w:p>
        </w:tc>
        <w:tc>
          <w:tcPr>
            <w:tcW w:w="7479" w:type="dxa"/>
          </w:tcPr>
          <w:p w14:paraId="671A3395" w14:textId="77777777" w:rsidR="006F0357" w:rsidRPr="003B66D8" w:rsidRDefault="00D92DCC" w:rsidP="00D92DCC">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Margin of preference shall</w:t>
            </w:r>
            <w:r w:rsidR="00F93178" w:rsidRPr="003B66D8">
              <w:rPr>
                <w:rFonts w:asciiTheme="majorBidi" w:hAnsiTheme="majorBidi" w:cstheme="majorBidi"/>
                <w:color w:val="000000"/>
                <w:sz w:val="20"/>
                <w:lang w:val="en-GB"/>
              </w:rPr>
              <w:t xml:space="preserve"> apply</w:t>
            </w:r>
            <w:r w:rsidRPr="003B66D8">
              <w:rPr>
                <w:rFonts w:asciiTheme="majorBidi" w:hAnsiTheme="majorBidi" w:cstheme="majorBidi"/>
                <w:color w:val="000000"/>
                <w:sz w:val="20"/>
                <w:lang w:val="en-GB"/>
              </w:rPr>
              <w:t xml:space="preserve"> as per rule four of procurement procedure</w:t>
            </w:r>
            <w:r w:rsidR="00F93178" w:rsidRPr="003B66D8">
              <w:rPr>
                <w:rFonts w:asciiTheme="majorBidi" w:hAnsiTheme="majorBidi" w:cstheme="majorBidi"/>
                <w:color w:val="000000"/>
                <w:sz w:val="20"/>
                <w:lang w:val="en-GB"/>
              </w:rPr>
              <w:t>.</w:t>
            </w:r>
          </w:p>
        </w:tc>
      </w:tr>
      <w:tr w:rsidR="00B20DB1" w:rsidRPr="003B66D8" w14:paraId="6414B26A" w14:textId="77777777">
        <w:tc>
          <w:tcPr>
            <w:tcW w:w="1981" w:type="dxa"/>
            <w:vMerge w:val="restart"/>
          </w:tcPr>
          <w:p w14:paraId="0A6FC248" w14:textId="77777777" w:rsidR="00B20DB1" w:rsidRPr="003B66D8" w:rsidRDefault="00B20DB1" w:rsidP="00DD0A67">
            <w:pPr>
              <w:numPr>
                <w:ilvl w:val="0"/>
                <w:numId w:val="4"/>
              </w:numPr>
              <w:spacing w:before="120" w:after="120"/>
              <w:rPr>
                <w:rFonts w:asciiTheme="majorBidi" w:hAnsiTheme="majorBidi" w:cstheme="majorBidi"/>
                <w:b/>
                <w:bCs/>
                <w:color w:val="000000"/>
                <w:sz w:val="20"/>
                <w:lang w:val="en-GB"/>
              </w:rPr>
            </w:pPr>
            <w:r w:rsidRPr="003B66D8">
              <w:rPr>
                <w:rFonts w:asciiTheme="majorBidi" w:hAnsiTheme="majorBidi" w:cstheme="majorBidi"/>
                <w:b/>
                <w:bCs/>
                <w:color w:val="000000"/>
                <w:sz w:val="20"/>
                <w:lang w:val="en-GB"/>
              </w:rPr>
              <w:t>Evaluation of Bids</w:t>
            </w:r>
          </w:p>
        </w:tc>
        <w:tc>
          <w:tcPr>
            <w:tcW w:w="7479" w:type="dxa"/>
          </w:tcPr>
          <w:p w14:paraId="7C7D0ACF"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shall use the criteria and methodologies listed in this Clause. No other evaluation criteria or methodologies shall be permitted.</w:t>
            </w:r>
          </w:p>
        </w:tc>
      </w:tr>
      <w:tr w:rsidR="00B20DB1" w:rsidRPr="003B66D8" w14:paraId="45366F73" w14:textId="77777777">
        <w:tc>
          <w:tcPr>
            <w:tcW w:w="1981" w:type="dxa"/>
            <w:vMerge/>
          </w:tcPr>
          <w:p w14:paraId="090D793C" w14:textId="77777777" w:rsidR="00B20DB1" w:rsidRPr="003B66D8" w:rsidRDefault="00B20DB1" w:rsidP="00F93178">
            <w:pPr>
              <w:spacing w:before="120" w:after="120"/>
              <w:rPr>
                <w:rFonts w:asciiTheme="majorBidi" w:hAnsiTheme="majorBidi" w:cstheme="majorBidi"/>
                <w:bCs/>
                <w:color w:val="000000"/>
                <w:sz w:val="20"/>
                <w:lang w:val="en-GB"/>
              </w:rPr>
            </w:pPr>
          </w:p>
        </w:tc>
        <w:tc>
          <w:tcPr>
            <w:tcW w:w="7479" w:type="dxa"/>
          </w:tcPr>
          <w:p w14:paraId="64F09569"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To evaluate a bid,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shall consider the following:</w:t>
            </w:r>
          </w:p>
          <w:p w14:paraId="7CA0DA32" w14:textId="77777777" w:rsidR="00565AAB" w:rsidRPr="003B66D8" w:rsidRDefault="00B20DB1" w:rsidP="00CE3999">
            <w:pPr>
              <w:numPr>
                <w:ilvl w:val="1"/>
                <w:numId w:val="21"/>
              </w:numPr>
              <w:tabs>
                <w:tab w:val="clear" w:pos="1728"/>
                <w:tab w:val="num" w:pos="1184"/>
              </w:tabs>
              <w:autoSpaceDE w:val="0"/>
              <w:autoSpaceDN w:val="0"/>
              <w:adjustRightInd w:val="0"/>
              <w:spacing w:before="120" w:after="120"/>
              <w:ind w:left="1184" w:hanging="54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bid price, excluding Provisional Sums and the provision, if any, for contingencies in the Summary Bill of Quantities, but including Daywork items, wher</w:t>
            </w:r>
            <w:r w:rsidR="00565AAB" w:rsidRPr="003B66D8">
              <w:rPr>
                <w:rFonts w:asciiTheme="majorBidi" w:hAnsiTheme="majorBidi" w:cstheme="majorBidi"/>
                <w:color w:val="000000"/>
                <w:sz w:val="20"/>
                <w:lang w:val="en-GB"/>
              </w:rPr>
              <w:t>e priced competitively;</w:t>
            </w:r>
          </w:p>
          <w:p w14:paraId="41DFB670" w14:textId="77777777" w:rsidR="00565AAB" w:rsidRPr="003B66D8" w:rsidRDefault="00B20DB1" w:rsidP="00CE3999">
            <w:pPr>
              <w:numPr>
                <w:ilvl w:val="1"/>
                <w:numId w:val="21"/>
              </w:numPr>
              <w:tabs>
                <w:tab w:val="clear" w:pos="1728"/>
                <w:tab w:val="num" w:pos="1184"/>
              </w:tabs>
              <w:autoSpaceDE w:val="0"/>
              <w:autoSpaceDN w:val="0"/>
              <w:adjustRightInd w:val="0"/>
              <w:spacing w:before="120" w:after="120"/>
              <w:ind w:left="1184" w:hanging="54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price adjustment for correction of arithmetic errors in accordance with ITB </w:t>
            </w:r>
            <w:r w:rsidR="00EC61B6" w:rsidRPr="003B66D8">
              <w:rPr>
                <w:rFonts w:asciiTheme="majorBidi" w:hAnsiTheme="majorBidi" w:cstheme="majorBidi"/>
                <w:color w:val="000000"/>
                <w:sz w:val="20"/>
                <w:lang w:val="en-GB"/>
              </w:rPr>
              <w:t>sub-clause</w:t>
            </w:r>
            <w:r w:rsidR="00565182"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31.1;</w:t>
            </w:r>
          </w:p>
          <w:p w14:paraId="3E66AD58" w14:textId="77777777" w:rsidR="00565AAB" w:rsidRPr="003B66D8" w:rsidRDefault="00B20DB1" w:rsidP="00CE3999">
            <w:pPr>
              <w:numPr>
                <w:ilvl w:val="1"/>
                <w:numId w:val="21"/>
              </w:numPr>
              <w:tabs>
                <w:tab w:val="clear" w:pos="1728"/>
                <w:tab w:val="num" w:pos="1184"/>
              </w:tabs>
              <w:autoSpaceDE w:val="0"/>
              <w:autoSpaceDN w:val="0"/>
              <w:adjustRightInd w:val="0"/>
              <w:spacing w:before="120" w:after="120"/>
              <w:ind w:left="1184" w:hanging="54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price adjustment due to discounts offered in accordance with ITB </w:t>
            </w:r>
            <w:r w:rsidR="00EC61B6" w:rsidRPr="003B66D8">
              <w:rPr>
                <w:rFonts w:asciiTheme="majorBidi" w:hAnsiTheme="majorBidi" w:cstheme="majorBidi"/>
                <w:color w:val="000000"/>
                <w:sz w:val="20"/>
                <w:lang w:val="en-GB"/>
              </w:rPr>
              <w:t>sub-clause</w:t>
            </w:r>
            <w:r w:rsidR="00565182"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14.4;</w:t>
            </w:r>
          </w:p>
          <w:p w14:paraId="0414EDD4" w14:textId="77777777" w:rsidR="00565AAB" w:rsidRPr="003B66D8" w:rsidRDefault="00B20DB1" w:rsidP="00CE3999">
            <w:pPr>
              <w:numPr>
                <w:ilvl w:val="1"/>
                <w:numId w:val="21"/>
              </w:numPr>
              <w:tabs>
                <w:tab w:val="clear" w:pos="1728"/>
                <w:tab w:val="num" w:pos="1184"/>
              </w:tabs>
              <w:autoSpaceDE w:val="0"/>
              <w:autoSpaceDN w:val="0"/>
              <w:adjustRightInd w:val="0"/>
              <w:spacing w:before="120" w:after="120"/>
              <w:ind w:left="1184" w:hanging="54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converting the amount resulting from applying (a) to (c) above, if relevant, to a single currency in accordance with ITB </w:t>
            </w:r>
            <w:r w:rsidR="00EC61B6" w:rsidRPr="003B66D8">
              <w:rPr>
                <w:rFonts w:asciiTheme="majorBidi" w:hAnsiTheme="majorBidi" w:cstheme="majorBidi"/>
                <w:color w:val="000000"/>
                <w:sz w:val="20"/>
                <w:lang w:val="en-GB"/>
              </w:rPr>
              <w:t>c</w:t>
            </w:r>
            <w:r w:rsidR="00565182" w:rsidRPr="003B66D8">
              <w:rPr>
                <w:rFonts w:asciiTheme="majorBidi" w:hAnsiTheme="majorBidi" w:cstheme="majorBidi"/>
                <w:color w:val="000000"/>
                <w:sz w:val="20"/>
                <w:lang w:val="en-GB"/>
              </w:rPr>
              <w:t xml:space="preserve">lause </w:t>
            </w:r>
            <w:r w:rsidRPr="003B66D8">
              <w:rPr>
                <w:rFonts w:asciiTheme="majorBidi" w:hAnsiTheme="majorBidi" w:cstheme="majorBidi"/>
                <w:color w:val="000000"/>
                <w:sz w:val="20"/>
                <w:lang w:val="en-GB"/>
              </w:rPr>
              <w:t>32;</w:t>
            </w:r>
          </w:p>
          <w:p w14:paraId="31F47DDD" w14:textId="77777777" w:rsidR="00565AAB" w:rsidRPr="003B66D8" w:rsidRDefault="00B20DB1" w:rsidP="00CE3999">
            <w:pPr>
              <w:numPr>
                <w:ilvl w:val="1"/>
                <w:numId w:val="21"/>
              </w:numPr>
              <w:tabs>
                <w:tab w:val="clear" w:pos="1728"/>
                <w:tab w:val="num" w:pos="1184"/>
              </w:tabs>
              <w:autoSpaceDE w:val="0"/>
              <w:autoSpaceDN w:val="0"/>
              <w:adjustRightInd w:val="0"/>
              <w:spacing w:before="120" w:after="120"/>
              <w:ind w:left="1184" w:hanging="54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adjustment for nonconformities in accordance with ITB </w:t>
            </w:r>
            <w:r w:rsidR="00EC61B6" w:rsidRPr="003B66D8">
              <w:rPr>
                <w:rFonts w:asciiTheme="majorBidi" w:hAnsiTheme="majorBidi" w:cstheme="majorBidi"/>
                <w:color w:val="000000"/>
                <w:sz w:val="20"/>
                <w:lang w:val="en-GB"/>
              </w:rPr>
              <w:t>sub-clause</w:t>
            </w:r>
            <w:r w:rsidR="00565182"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30.3;</w:t>
            </w:r>
          </w:p>
          <w:p w14:paraId="0B8D4255" w14:textId="77777777" w:rsidR="00B20DB1" w:rsidRPr="003B66D8" w:rsidRDefault="00B20DB1" w:rsidP="00CE3999">
            <w:pPr>
              <w:numPr>
                <w:ilvl w:val="1"/>
                <w:numId w:val="21"/>
              </w:numPr>
              <w:tabs>
                <w:tab w:val="clear" w:pos="1728"/>
                <w:tab w:val="num" w:pos="1184"/>
              </w:tabs>
              <w:autoSpaceDE w:val="0"/>
              <w:autoSpaceDN w:val="0"/>
              <w:adjustRightInd w:val="0"/>
              <w:spacing w:before="120" w:after="120"/>
              <w:ind w:left="1184" w:hanging="54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evaluation factors indicated in Section </w:t>
            </w:r>
            <w:r w:rsidR="00C8615D" w:rsidRPr="003B66D8">
              <w:rPr>
                <w:rFonts w:asciiTheme="majorBidi" w:hAnsiTheme="majorBidi" w:cstheme="majorBidi"/>
                <w:color w:val="000000"/>
                <w:sz w:val="20"/>
                <w:lang w:val="en-GB"/>
              </w:rPr>
              <w:t>3</w:t>
            </w:r>
            <w:r w:rsidR="00565182" w:rsidRPr="003B66D8">
              <w:rPr>
                <w:rFonts w:asciiTheme="majorBidi" w:hAnsiTheme="majorBidi" w:cstheme="majorBidi"/>
                <w:color w:val="000000"/>
                <w:sz w:val="20"/>
                <w:lang w:val="en-GB"/>
              </w:rPr>
              <w:t>,</w:t>
            </w:r>
            <w:r w:rsidRPr="003B66D8">
              <w:rPr>
                <w:rFonts w:asciiTheme="majorBidi" w:hAnsiTheme="majorBidi" w:cstheme="majorBidi"/>
                <w:color w:val="000000"/>
                <w:sz w:val="20"/>
                <w:lang w:val="en-GB"/>
              </w:rPr>
              <w:t xml:space="preserve"> Evaluation and Qualification Criteria</w:t>
            </w:r>
            <w:r w:rsidR="00D94E7C" w:rsidRPr="003B66D8">
              <w:rPr>
                <w:rFonts w:asciiTheme="majorBidi" w:hAnsiTheme="majorBidi" w:cstheme="majorBidi"/>
                <w:color w:val="000000"/>
                <w:sz w:val="20"/>
                <w:lang w:val="en-GB"/>
              </w:rPr>
              <w:t>.</w:t>
            </w:r>
          </w:p>
        </w:tc>
      </w:tr>
      <w:tr w:rsidR="00B20DB1" w:rsidRPr="003B66D8" w14:paraId="009AB52B" w14:textId="77777777">
        <w:tc>
          <w:tcPr>
            <w:tcW w:w="1981" w:type="dxa"/>
            <w:vMerge/>
          </w:tcPr>
          <w:p w14:paraId="545E6DEF" w14:textId="77777777" w:rsidR="00B20DB1" w:rsidRPr="003B66D8" w:rsidRDefault="00B20DB1" w:rsidP="00F93178">
            <w:pPr>
              <w:spacing w:before="120" w:after="120"/>
              <w:rPr>
                <w:rFonts w:asciiTheme="majorBidi" w:hAnsiTheme="majorBidi" w:cstheme="majorBidi"/>
                <w:bCs/>
                <w:color w:val="000000"/>
                <w:sz w:val="20"/>
                <w:lang w:val="en-GB"/>
              </w:rPr>
            </w:pPr>
          </w:p>
        </w:tc>
        <w:tc>
          <w:tcPr>
            <w:tcW w:w="7479" w:type="dxa"/>
          </w:tcPr>
          <w:p w14:paraId="45AC5DE3"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The estimated effect of the price adjustment provisions of the Conditions of Contract, applied over the period of execution of the Contract, shall not be taken into account in bid evaluation.</w:t>
            </w:r>
          </w:p>
        </w:tc>
      </w:tr>
      <w:tr w:rsidR="00B20DB1" w:rsidRPr="003B66D8" w14:paraId="1B57711A" w14:textId="77777777">
        <w:tc>
          <w:tcPr>
            <w:tcW w:w="1981" w:type="dxa"/>
            <w:vMerge/>
          </w:tcPr>
          <w:p w14:paraId="4A24F515" w14:textId="77777777" w:rsidR="00B20DB1" w:rsidRPr="003B66D8" w:rsidRDefault="00B20DB1" w:rsidP="00F93178">
            <w:pPr>
              <w:spacing w:before="120" w:after="120"/>
              <w:rPr>
                <w:rFonts w:asciiTheme="majorBidi" w:hAnsiTheme="majorBidi" w:cstheme="majorBidi"/>
                <w:bCs/>
                <w:color w:val="000000"/>
                <w:sz w:val="20"/>
                <w:lang w:val="en-GB"/>
              </w:rPr>
            </w:pPr>
          </w:p>
        </w:tc>
        <w:tc>
          <w:tcPr>
            <w:tcW w:w="7479" w:type="dxa"/>
          </w:tcPr>
          <w:p w14:paraId="06DB04E5"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If these Bidding Documents allows Bidders to quote separate prices for different lots (contracts), and the award to a single Bidder of multiple lots (contracts), the methodology to determine the lowest evaluated price of the lot (contract) combinations, including any discounts offered in the Letter of Bid Fo</w:t>
            </w:r>
            <w:r w:rsidR="00CA4791" w:rsidRPr="003B66D8">
              <w:rPr>
                <w:rFonts w:asciiTheme="majorBidi" w:hAnsiTheme="majorBidi" w:cstheme="majorBidi"/>
                <w:color w:val="000000"/>
                <w:sz w:val="20"/>
                <w:lang w:val="en-GB"/>
              </w:rPr>
              <w:t>rm, is specified in Section 3</w:t>
            </w:r>
            <w:r w:rsidR="00565182" w:rsidRPr="003B66D8">
              <w:rPr>
                <w:rFonts w:asciiTheme="majorBidi" w:hAnsiTheme="majorBidi" w:cstheme="majorBidi"/>
                <w:color w:val="000000"/>
                <w:sz w:val="20"/>
                <w:lang w:val="en-GB"/>
              </w:rPr>
              <w:t>,</w:t>
            </w:r>
            <w:r w:rsidRPr="003B66D8">
              <w:rPr>
                <w:rFonts w:asciiTheme="majorBidi" w:hAnsiTheme="majorBidi" w:cstheme="majorBidi"/>
                <w:color w:val="000000"/>
                <w:sz w:val="20"/>
                <w:lang w:val="en-GB"/>
              </w:rPr>
              <w:t xml:space="preserve"> Evaluation and Qualification Criteria.</w:t>
            </w:r>
          </w:p>
        </w:tc>
      </w:tr>
      <w:tr w:rsidR="00B20DB1" w:rsidRPr="003B66D8" w14:paraId="60FD8A75" w14:textId="77777777">
        <w:tc>
          <w:tcPr>
            <w:tcW w:w="1981" w:type="dxa"/>
            <w:vMerge/>
          </w:tcPr>
          <w:p w14:paraId="049AB6DC" w14:textId="77777777" w:rsidR="00B20DB1" w:rsidRPr="003B66D8" w:rsidRDefault="00B20DB1" w:rsidP="00F93178">
            <w:pPr>
              <w:spacing w:before="120" w:after="120"/>
              <w:rPr>
                <w:rFonts w:asciiTheme="majorBidi" w:hAnsiTheme="majorBidi" w:cstheme="majorBidi"/>
                <w:bCs/>
                <w:color w:val="000000"/>
                <w:sz w:val="20"/>
                <w:lang w:val="en-GB"/>
              </w:rPr>
            </w:pPr>
          </w:p>
        </w:tc>
        <w:tc>
          <w:tcPr>
            <w:tcW w:w="7479" w:type="dxa"/>
          </w:tcPr>
          <w:p w14:paraId="3E65C32E"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If the bid, which results in the lowest Evaluated Bid Price, is seriously unbalanced or front loaded in the opinion of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may require the Bidder to produce detailed price analyses for any or all items of the Bill of Quantities, to demonstrate the internal consistency of those prices with the construction methods and schedule proposed.  After evaluation of the price analyses, taking into consideration the schedule of estimated Contract payments,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may require that the amount of the performance security be increased at the expense of the Bidder to a level sufficient to </w:t>
            </w:r>
            <w:r w:rsidRPr="003B66D8">
              <w:rPr>
                <w:rFonts w:asciiTheme="majorBidi" w:hAnsiTheme="majorBidi" w:cstheme="majorBidi"/>
                <w:color w:val="000000"/>
                <w:sz w:val="20"/>
                <w:lang w:val="en-GB"/>
              </w:rPr>
              <w:lastRenderedPageBreak/>
              <w:t xml:space="preserve">protect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against financial loss in the event of default of the successful Bidder under the Contract.</w:t>
            </w:r>
          </w:p>
        </w:tc>
      </w:tr>
      <w:tr w:rsidR="006F0357" w:rsidRPr="003B66D8" w14:paraId="4F0FF16B" w14:textId="77777777">
        <w:tc>
          <w:tcPr>
            <w:tcW w:w="1981" w:type="dxa"/>
          </w:tcPr>
          <w:p w14:paraId="79B5A708" w14:textId="77777777" w:rsidR="006F0357" w:rsidRPr="003B66D8" w:rsidRDefault="00F93178" w:rsidP="00DD0A67">
            <w:pPr>
              <w:numPr>
                <w:ilvl w:val="0"/>
                <w:numId w:val="4"/>
              </w:numPr>
              <w:spacing w:before="120" w:after="120"/>
              <w:rPr>
                <w:rFonts w:asciiTheme="majorBidi" w:hAnsiTheme="majorBidi" w:cstheme="majorBidi"/>
                <w:b/>
                <w:bCs/>
                <w:color w:val="000000"/>
                <w:sz w:val="20"/>
                <w:lang w:val="en-GB"/>
              </w:rPr>
            </w:pPr>
            <w:r w:rsidRPr="003B66D8">
              <w:rPr>
                <w:rFonts w:asciiTheme="majorBidi" w:hAnsiTheme="majorBidi" w:cstheme="majorBidi"/>
                <w:b/>
                <w:bCs/>
                <w:color w:val="000000"/>
                <w:sz w:val="20"/>
                <w:lang w:val="en-GB"/>
              </w:rPr>
              <w:lastRenderedPageBreak/>
              <w:t>Comparison of Bids</w:t>
            </w:r>
          </w:p>
        </w:tc>
        <w:tc>
          <w:tcPr>
            <w:tcW w:w="7479" w:type="dxa"/>
          </w:tcPr>
          <w:p w14:paraId="48D5D9C3" w14:textId="77777777" w:rsidR="006F0357" w:rsidRPr="003B66D8" w:rsidRDefault="00F93178" w:rsidP="00083A4D">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shall compare all bids to determine the lowest evaluated bid, in accordance with ITB</w:t>
            </w:r>
            <w:r w:rsidR="00565182" w:rsidRPr="003B66D8">
              <w:rPr>
                <w:rFonts w:asciiTheme="majorBidi" w:hAnsiTheme="majorBidi" w:cstheme="majorBidi"/>
                <w:color w:val="000000"/>
                <w:sz w:val="20"/>
                <w:lang w:val="en-GB"/>
              </w:rPr>
              <w:t xml:space="preserve"> </w:t>
            </w:r>
            <w:r w:rsidR="00EC61B6" w:rsidRPr="003B66D8">
              <w:rPr>
                <w:rFonts w:asciiTheme="majorBidi" w:hAnsiTheme="majorBidi" w:cstheme="majorBidi"/>
                <w:color w:val="000000"/>
                <w:sz w:val="20"/>
                <w:lang w:val="en-GB"/>
              </w:rPr>
              <w:t>sub-clause</w:t>
            </w:r>
            <w:r w:rsidRPr="003B66D8">
              <w:rPr>
                <w:rFonts w:asciiTheme="majorBidi" w:hAnsiTheme="majorBidi" w:cstheme="majorBidi"/>
                <w:color w:val="000000"/>
                <w:sz w:val="20"/>
                <w:lang w:val="en-GB"/>
              </w:rPr>
              <w:t xml:space="preserve"> 34.2</w:t>
            </w:r>
            <w:r w:rsidRPr="003B66D8">
              <w:rPr>
                <w:rFonts w:asciiTheme="majorBidi" w:hAnsiTheme="majorBidi" w:cstheme="majorBidi"/>
                <w:iCs/>
                <w:color w:val="000000"/>
                <w:sz w:val="20"/>
                <w:lang w:val="en-GB"/>
              </w:rPr>
              <w:t>.</w:t>
            </w:r>
          </w:p>
        </w:tc>
      </w:tr>
      <w:tr w:rsidR="00B20DB1" w:rsidRPr="003B66D8" w14:paraId="17A76C5C" w14:textId="77777777">
        <w:tc>
          <w:tcPr>
            <w:tcW w:w="1981" w:type="dxa"/>
            <w:vMerge w:val="restart"/>
          </w:tcPr>
          <w:p w14:paraId="31AD7F12" w14:textId="77777777" w:rsidR="00B20DB1" w:rsidRPr="003B66D8" w:rsidRDefault="00B20DB1" w:rsidP="00DD0A67">
            <w:pPr>
              <w:numPr>
                <w:ilvl w:val="0"/>
                <w:numId w:val="4"/>
              </w:numPr>
              <w:spacing w:before="120" w:after="120"/>
              <w:rPr>
                <w:rFonts w:asciiTheme="majorBidi" w:hAnsiTheme="majorBidi" w:cstheme="majorBidi"/>
                <w:b/>
                <w:bCs/>
                <w:color w:val="000000"/>
                <w:sz w:val="20"/>
                <w:lang w:val="en-GB"/>
              </w:rPr>
            </w:pPr>
            <w:r w:rsidRPr="003B66D8">
              <w:rPr>
                <w:rFonts w:asciiTheme="majorBidi" w:hAnsiTheme="majorBidi" w:cstheme="majorBidi"/>
                <w:b/>
                <w:bCs/>
                <w:color w:val="000000"/>
                <w:sz w:val="20"/>
                <w:lang w:val="en-GB"/>
              </w:rPr>
              <w:t>Qualification of the Bidder</w:t>
            </w:r>
          </w:p>
        </w:tc>
        <w:tc>
          <w:tcPr>
            <w:tcW w:w="7479" w:type="dxa"/>
          </w:tcPr>
          <w:p w14:paraId="67F0B046" w14:textId="77777777" w:rsidR="00B20DB1" w:rsidRPr="003B66D8" w:rsidRDefault="00B20DB1" w:rsidP="00850FCF">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shall determine to its satisfaction whether the Bidder that is selected as having submitted the lowest evaluated and responsive bid either continues to meet (if prequalification applies) or meets (if post-qualification applies) the qualifying criteria specified in Section </w:t>
            </w:r>
            <w:r w:rsidR="00CA4791" w:rsidRPr="003B66D8">
              <w:rPr>
                <w:rFonts w:asciiTheme="majorBidi" w:hAnsiTheme="majorBidi" w:cstheme="majorBidi"/>
                <w:color w:val="000000"/>
                <w:sz w:val="20"/>
                <w:lang w:val="en-GB"/>
              </w:rPr>
              <w:t>3</w:t>
            </w:r>
            <w:r w:rsidR="00565182" w:rsidRPr="003B66D8">
              <w:rPr>
                <w:rFonts w:asciiTheme="majorBidi" w:hAnsiTheme="majorBidi" w:cstheme="majorBidi"/>
                <w:color w:val="000000"/>
                <w:sz w:val="20"/>
                <w:lang w:val="en-GB"/>
              </w:rPr>
              <w:t>,</w:t>
            </w:r>
            <w:r w:rsidRPr="003B66D8">
              <w:rPr>
                <w:rFonts w:asciiTheme="majorBidi" w:hAnsiTheme="majorBidi" w:cstheme="majorBidi"/>
                <w:color w:val="000000"/>
                <w:sz w:val="20"/>
                <w:lang w:val="en-GB"/>
              </w:rPr>
              <w:t xml:space="preserve"> Evaluation and Qualification Criteria.</w:t>
            </w:r>
          </w:p>
        </w:tc>
      </w:tr>
      <w:tr w:rsidR="00B20DB1" w:rsidRPr="003B66D8" w14:paraId="568D9C51" w14:textId="77777777">
        <w:tc>
          <w:tcPr>
            <w:tcW w:w="1981" w:type="dxa"/>
            <w:vMerge/>
          </w:tcPr>
          <w:p w14:paraId="0CF4D3BA" w14:textId="77777777" w:rsidR="00B20DB1" w:rsidRPr="003B66D8" w:rsidRDefault="00B20DB1" w:rsidP="00191239">
            <w:pPr>
              <w:spacing w:before="120" w:after="120"/>
              <w:rPr>
                <w:rFonts w:asciiTheme="majorBidi" w:hAnsiTheme="majorBidi" w:cstheme="majorBidi"/>
                <w:bCs/>
                <w:color w:val="000000"/>
                <w:sz w:val="20"/>
                <w:lang w:val="en-GB"/>
              </w:rPr>
            </w:pPr>
          </w:p>
        </w:tc>
        <w:tc>
          <w:tcPr>
            <w:tcW w:w="7479" w:type="dxa"/>
          </w:tcPr>
          <w:p w14:paraId="276B32EE"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determination shall be based upon an examination of the documentary evidence of the Bidder’s qualifications submitted by the Bidder, pursuant to ITB </w:t>
            </w:r>
            <w:r w:rsidR="00EC61B6" w:rsidRPr="003B66D8">
              <w:rPr>
                <w:rFonts w:asciiTheme="majorBidi" w:hAnsiTheme="majorBidi" w:cstheme="majorBidi"/>
                <w:color w:val="000000"/>
                <w:sz w:val="20"/>
                <w:lang w:val="en-GB"/>
              </w:rPr>
              <w:t>sub-clause</w:t>
            </w:r>
            <w:r w:rsidR="00565182"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17.1.</w:t>
            </w:r>
          </w:p>
        </w:tc>
      </w:tr>
      <w:tr w:rsidR="00B20DB1" w:rsidRPr="003B66D8" w14:paraId="65099A70" w14:textId="77777777">
        <w:tc>
          <w:tcPr>
            <w:tcW w:w="1981" w:type="dxa"/>
            <w:vMerge/>
          </w:tcPr>
          <w:p w14:paraId="11B2B0B0" w14:textId="77777777" w:rsidR="00B20DB1" w:rsidRPr="003B66D8" w:rsidRDefault="00B20DB1" w:rsidP="00191239">
            <w:pPr>
              <w:spacing w:before="120" w:after="120"/>
              <w:rPr>
                <w:rFonts w:asciiTheme="majorBidi" w:hAnsiTheme="majorBidi" w:cstheme="majorBidi"/>
                <w:bCs/>
                <w:color w:val="000000"/>
                <w:sz w:val="20"/>
                <w:lang w:val="en-GB"/>
              </w:rPr>
            </w:pPr>
          </w:p>
        </w:tc>
        <w:tc>
          <w:tcPr>
            <w:tcW w:w="7479" w:type="dxa"/>
          </w:tcPr>
          <w:p w14:paraId="0F30FA93"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An affirmative determination shall be a prerequisite for award of the Contract to the Bidder.</w:t>
            </w:r>
            <w:r w:rsidR="00CA4791"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A negative determination shall result in disqualification of the bid, in which event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shall proceed to the next lowest evaluated bid to make a similar determination of that Bidder’s qualifications to perform satisfactorily.</w:t>
            </w:r>
          </w:p>
        </w:tc>
      </w:tr>
      <w:tr w:rsidR="006F0357" w:rsidRPr="003B66D8" w14:paraId="43D478B2" w14:textId="77777777">
        <w:tc>
          <w:tcPr>
            <w:tcW w:w="1981" w:type="dxa"/>
          </w:tcPr>
          <w:p w14:paraId="3C76AE01" w14:textId="77777777" w:rsidR="006F0357" w:rsidRPr="003B66D8" w:rsidRDefault="0040332F" w:rsidP="00DD0A67">
            <w:pPr>
              <w:numPr>
                <w:ilvl w:val="0"/>
                <w:numId w:val="4"/>
              </w:numPr>
              <w:spacing w:before="120" w:after="120"/>
              <w:rPr>
                <w:rFonts w:asciiTheme="majorBidi" w:hAnsiTheme="majorBidi" w:cstheme="majorBidi"/>
                <w:b/>
                <w:bCs/>
                <w:color w:val="000000"/>
                <w:sz w:val="20"/>
                <w:lang w:val="en-GB"/>
              </w:rPr>
            </w:pPr>
            <w:r w:rsidRPr="003B66D8">
              <w:rPr>
                <w:rFonts w:asciiTheme="majorBidi" w:hAnsiTheme="majorBidi" w:cstheme="majorBidi"/>
                <w:b/>
                <w:bCs/>
                <w:color w:val="000000"/>
                <w:sz w:val="20"/>
                <w:lang w:val="en-GB"/>
              </w:rPr>
              <w:t>Entity</w:t>
            </w:r>
            <w:r w:rsidR="00191239" w:rsidRPr="003B66D8">
              <w:rPr>
                <w:rFonts w:asciiTheme="majorBidi" w:hAnsiTheme="majorBidi" w:cstheme="majorBidi"/>
                <w:b/>
                <w:bCs/>
                <w:color w:val="000000"/>
                <w:sz w:val="20"/>
                <w:lang w:val="en-GB"/>
              </w:rPr>
              <w:t>’s Right to Accept Any Bid, and to Reject Any or All Bids</w:t>
            </w:r>
          </w:p>
        </w:tc>
        <w:tc>
          <w:tcPr>
            <w:tcW w:w="7479" w:type="dxa"/>
          </w:tcPr>
          <w:p w14:paraId="2FFE24BF" w14:textId="77777777" w:rsidR="006F0357" w:rsidRPr="003B66D8" w:rsidRDefault="00191239"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reserves the right to accept or reject any bid, and to annul the bidding process and reject all bids at any time prior to contract award, without thereby incurring any liability to Bidders.</w:t>
            </w:r>
            <w:r w:rsidR="00CA4791"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In case of annulment, all bids submitted and specifically, bid securities, shall be promptly returned to the Bidders.</w:t>
            </w:r>
          </w:p>
        </w:tc>
      </w:tr>
      <w:tr w:rsidR="00191239" w:rsidRPr="003B66D8" w14:paraId="7CE3EB5E" w14:textId="77777777">
        <w:tc>
          <w:tcPr>
            <w:tcW w:w="9460" w:type="dxa"/>
            <w:gridSpan w:val="2"/>
          </w:tcPr>
          <w:p w14:paraId="49271F2D" w14:textId="77777777" w:rsidR="00191239" w:rsidRPr="003B66D8" w:rsidRDefault="00191239" w:rsidP="009D464F">
            <w:pPr>
              <w:pStyle w:val="Heading4"/>
              <w:rPr>
                <w:rFonts w:asciiTheme="majorBidi" w:hAnsiTheme="majorBidi" w:cstheme="majorBidi"/>
                <w:smallCaps/>
                <w:color w:val="000000"/>
                <w:sz w:val="22"/>
                <w:szCs w:val="22"/>
                <w:lang w:val="en-GB"/>
              </w:rPr>
            </w:pPr>
            <w:bookmarkStart w:id="10" w:name="_Toc283636647"/>
            <w:r w:rsidRPr="003B66D8">
              <w:rPr>
                <w:rFonts w:asciiTheme="majorBidi" w:hAnsiTheme="majorBidi" w:cstheme="majorBidi"/>
                <w:smallCaps/>
                <w:color w:val="000000"/>
                <w:sz w:val="22"/>
                <w:szCs w:val="22"/>
                <w:lang w:val="en-GB"/>
              </w:rPr>
              <w:t xml:space="preserve">F. </w:t>
            </w:r>
            <w:r w:rsidRPr="003B66D8">
              <w:rPr>
                <w:rStyle w:val="Heading3Char"/>
                <w:rFonts w:asciiTheme="majorBidi" w:hAnsiTheme="majorBidi" w:cstheme="majorBidi"/>
                <w:color w:val="000000"/>
              </w:rPr>
              <w:t>Award of Contract</w:t>
            </w:r>
            <w:bookmarkEnd w:id="10"/>
          </w:p>
        </w:tc>
      </w:tr>
      <w:tr w:rsidR="006F0357" w:rsidRPr="003B66D8" w14:paraId="7AD76F13" w14:textId="77777777">
        <w:tc>
          <w:tcPr>
            <w:tcW w:w="1981" w:type="dxa"/>
          </w:tcPr>
          <w:p w14:paraId="4EC9762D" w14:textId="77777777" w:rsidR="006F0357" w:rsidRPr="003B66D8" w:rsidRDefault="00191239" w:rsidP="00DD0A67">
            <w:pPr>
              <w:numPr>
                <w:ilvl w:val="0"/>
                <w:numId w:val="4"/>
              </w:numPr>
              <w:spacing w:before="120" w:after="120"/>
              <w:rPr>
                <w:rFonts w:asciiTheme="majorBidi" w:hAnsiTheme="majorBidi" w:cstheme="majorBidi"/>
                <w:b/>
                <w:bCs/>
                <w:color w:val="000000"/>
                <w:sz w:val="20"/>
                <w:lang w:val="en-GB"/>
              </w:rPr>
            </w:pPr>
            <w:r w:rsidRPr="003B66D8">
              <w:rPr>
                <w:rFonts w:asciiTheme="majorBidi" w:hAnsiTheme="majorBidi" w:cstheme="majorBidi"/>
                <w:b/>
                <w:bCs/>
                <w:color w:val="000000"/>
                <w:sz w:val="20"/>
                <w:lang w:val="en-GB"/>
              </w:rPr>
              <w:t>Award Criteria</w:t>
            </w:r>
          </w:p>
        </w:tc>
        <w:tc>
          <w:tcPr>
            <w:tcW w:w="7479" w:type="dxa"/>
          </w:tcPr>
          <w:p w14:paraId="21C76E19" w14:textId="77777777" w:rsidR="006F0357" w:rsidRPr="003B66D8" w:rsidRDefault="00191239" w:rsidP="00850FCF">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shall award the Contract to the Bidder whose offer has been determined to be the lowest evaluated bid and is responsive to the Bidding Document, provided further that the Bidder is determined to be qualified to perform the Contract satisfactorily.</w:t>
            </w:r>
          </w:p>
        </w:tc>
      </w:tr>
      <w:tr w:rsidR="00B20DB1" w:rsidRPr="003B66D8" w14:paraId="0591CF71" w14:textId="77777777">
        <w:tc>
          <w:tcPr>
            <w:tcW w:w="1981" w:type="dxa"/>
            <w:vMerge w:val="restart"/>
          </w:tcPr>
          <w:p w14:paraId="35CD1C5F" w14:textId="77777777" w:rsidR="00B20DB1" w:rsidRPr="003B66D8" w:rsidRDefault="00B20DB1" w:rsidP="00DD0A67">
            <w:pPr>
              <w:numPr>
                <w:ilvl w:val="0"/>
                <w:numId w:val="4"/>
              </w:numPr>
              <w:spacing w:before="120" w:after="120"/>
              <w:rPr>
                <w:rFonts w:asciiTheme="majorBidi" w:hAnsiTheme="majorBidi" w:cstheme="majorBidi"/>
                <w:b/>
                <w:bCs/>
                <w:color w:val="000000"/>
                <w:sz w:val="20"/>
                <w:lang w:val="en-GB"/>
              </w:rPr>
            </w:pPr>
            <w:r w:rsidRPr="003B66D8">
              <w:rPr>
                <w:rFonts w:asciiTheme="majorBidi" w:hAnsiTheme="majorBidi" w:cstheme="majorBidi"/>
                <w:b/>
                <w:bCs/>
                <w:color w:val="000000"/>
                <w:sz w:val="20"/>
                <w:lang w:val="en-GB"/>
              </w:rPr>
              <w:t>Notification of Award</w:t>
            </w:r>
          </w:p>
        </w:tc>
        <w:tc>
          <w:tcPr>
            <w:tcW w:w="7479" w:type="dxa"/>
          </w:tcPr>
          <w:p w14:paraId="18C634B7" w14:textId="77777777" w:rsidR="003047A7" w:rsidRPr="003B66D8" w:rsidRDefault="00B20DB1" w:rsidP="003047A7">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Prior to the expiration of the period of bid validity, </w:t>
            </w:r>
            <w:r w:rsidR="007802E4" w:rsidRPr="003B66D8">
              <w:rPr>
                <w:rFonts w:asciiTheme="majorBidi" w:hAnsiTheme="majorBidi" w:cstheme="majorBidi"/>
                <w:color w:val="000000"/>
                <w:sz w:val="20"/>
                <w:lang w:val="en-GB"/>
              </w:rPr>
              <w:t xml:space="preserve">and after approval of National Procurement commission (if the award value is above award authority threshold) </w:t>
            </w:r>
            <w:r w:rsidRPr="003B66D8">
              <w:rPr>
                <w:rFonts w:asciiTheme="majorBidi" w:hAnsiTheme="majorBidi" w:cstheme="majorBidi"/>
                <w:color w:val="000000"/>
                <w:sz w:val="20"/>
                <w:lang w:val="en-GB"/>
              </w:rPr>
              <w:t xml:space="preserve">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shall notify the successful Bidder, in writing, that its bid has been accepted.</w:t>
            </w:r>
            <w:r w:rsidR="00CA4791"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The notification letter</w:t>
            </w:r>
            <w:r w:rsidR="00CA4791" w:rsidRPr="003B66D8">
              <w:rPr>
                <w:rFonts w:asciiTheme="majorBidi" w:hAnsiTheme="majorBidi" w:cstheme="majorBidi"/>
                <w:color w:val="000000"/>
                <w:sz w:val="20"/>
                <w:lang w:val="en-GB"/>
              </w:rPr>
              <w:t xml:space="preserve"> </w:t>
            </w:r>
            <w:r w:rsidR="00C86C7E" w:rsidRPr="003B66D8">
              <w:rPr>
                <w:rFonts w:asciiTheme="majorBidi" w:hAnsiTheme="majorBidi" w:cstheme="majorBidi"/>
                <w:color w:val="000000"/>
                <w:sz w:val="20"/>
                <w:lang w:val="en-GB"/>
              </w:rPr>
              <w:t>(</w:t>
            </w:r>
            <w:r w:rsidRPr="003B66D8">
              <w:rPr>
                <w:rFonts w:asciiTheme="majorBidi" w:hAnsiTheme="majorBidi" w:cstheme="majorBidi"/>
                <w:color w:val="000000"/>
                <w:sz w:val="20"/>
                <w:lang w:val="en-GB"/>
              </w:rPr>
              <w:t>hereinafter and in the Conditions of Contract and Contract Forms</w:t>
            </w:r>
            <w:r w:rsidR="00C86C7E" w:rsidRPr="003B66D8">
              <w:rPr>
                <w:rFonts w:asciiTheme="majorBidi" w:hAnsiTheme="majorBidi" w:cstheme="majorBidi"/>
                <w:color w:val="000000"/>
                <w:sz w:val="20"/>
                <w:lang w:val="en-GB"/>
              </w:rPr>
              <w:t>,</w:t>
            </w:r>
            <w:r w:rsidRPr="003B66D8">
              <w:rPr>
                <w:rFonts w:asciiTheme="majorBidi" w:hAnsiTheme="majorBidi" w:cstheme="majorBidi"/>
                <w:color w:val="000000"/>
                <w:sz w:val="20"/>
                <w:lang w:val="en-GB"/>
              </w:rPr>
              <w:t xml:space="preserve"> called the </w:t>
            </w:r>
            <w:r w:rsidRPr="003B66D8">
              <w:rPr>
                <w:rFonts w:asciiTheme="majorBidi" w:hAnsiTheme="majorBidi" w:cstheme="majorBidi"/>
                <w:smallCaps/>
                <w:color w:val="000000"/>
                <w:sz w:val="20"/>
                <w:lang w:val="en-GB"/>
              </w:rPr>
              <w:t>“Letter of Acceptance”</w:t>
            </w:r>
            <w:r w:rsidR="00C86C7E" w:rsidRPr="003B66D8">
              <w:rPr>
                <w:rFonts w:asciiTheme="majorBidi" w:hAnsiTheme="majorBidi" w:cstheme="majorBidi"/>
                <w:color w:val="000000"/>
                <w:sz w:val="20"/>
                <w:lang w:val="en-GB"/>
              </w:rPr>
              <w:t>)</w:t>
            </w:r>
            <w:r w:rsidRPr="003B66D8">
              <w:rPr>
                <w:rFonts w:asciiTheme="majorBidi" w:hAnsiTheme="majorBidi" w:cstheme="majorBidi"/>
                <w:color w:val="000000"/>
                <w:sz w:val="20"/>
                <w:lang w:val="en-GB"/>
              </w:rPr>
              <w:t xml:space="preserve"> shall specify the sum that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will pay the Contractor in consideration of the execution and completion of the Works (hereinafter and in the Conditions of Contract and Contract Forms called “</w:t>
            </w:r>
            <w:r w:rsidRPr="003B66D8">
              <w:rPr>
                <w:rFonts w:asciiTheme="majorBidi" w:hAnsiTheme="majorBidi" w:cstheme="majorBidi"/>
                <w:smallCaps/>
                <w:color w:val="000000"/>
                <w:sz w:val="20"/>
                <w:lang w:val="en-GB"/>
              </w:rPr>
              <w:t>the Contract Price</w:t>
            </w:r>
            <w:r w:rsidRPr="003B66D8">
              <w:rPr>
                <w:rFonts w:asciiTheme="majorBidi" w:hAnsiTheme="majorBidi" w:cstheme="majorBidi"/>
                <w:color w:val="000000"/>
                <w:sz w:val="20"/>
                <w:lang w:val="en-GB"/>
              </w:rPr>
              <w:t xml:space="preserve">”) and the requirement for the Contractor to remedy any defects therein as prescribed by the Contract.  At the same time,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shall also notify all other Bidders of the results of the bidding </w:t>
            </w:r>
          </w:p>
          <w:p w14:paraId="06E11FE9" w14:textId="77777777" w:rsidR="00B20DB1" w:rsidRPr="003B66D8" w:rsidRDefault="00B20DB1" w:rsidP="00AC2640">
            <w:pPr>
              <w:autoSpaceDE w:val="0"/>
              <w:autoSpaceDN w:val="0"/>
              <w:adjustRightInd w:val="0"/>
              <w:spacing w:before="120" w:after="120"/>
              <w:jc w:val="both"/>
              <w:rPr>
                <w:rFonts w:asciiTheme="majorBidi" w:hAnsiTheme="majorBidi" w:cstheme="majorBidi"/>
                <w:color w:val="000000"/>
                <w:sz w:val="20"/>
                <w:lang w:val="en-GB"/>
              </w:rPr>
            </w:pPr>
          </w:p>
        </w:tc>
      </w:tr>
      <w:tr w:rsidR="00B20DB1" w:rsidRPr="003B66D8" w14:paraId="6019E95A" w14:textId="77777777">
        <w:tc>
          <w:tcPr>
            <w:tcW w:w="1981" w:type="dxa"/>
            <w:vMerge/>
          </w:tcPr>
          <w:p w14:paraId="45CFD274" w14:textId="77777777" w:rsidR="00B20DB1" w:rsidRPr="003B66D8" w:rsidRDefault="00B20DB1" w:rsidP="00191239">
            <w:pPr>
              <w:spacing w:before="120" w:after="120"/>
              <w:rPr>
                <w:rFonts w:asciiTheme="majorBidi" w:hAnsiTheme="majorBidi" w:cstheme="majorBidi"/>
                <w:bCs/>
                <w:color w:val="000000"/>
                <w:sz w:val="20"/>
                <w:lang w:val="en-GB"/>
              </w:rPr>
            </w:pPr>
          </w:p>
        </w:tc>
        <w:tc>
          <w:tcPr>
            <w:tcW w:w="7479" w:type="dxa"/>
          </w:tcPr>
          <w:p w14:paraId="50C99304" w14:textId="77777777" w:rsidR="00B20DB1" w:rsidRPr="003B66D8" w:rsidRDefault="00B20DB1" w:rsidP="007802E4">
            <w:pPr>
              <w:pStyle w:val="Sub-ClauseText"/>
              <w:rPr>
                <w:rFonts w:asciiTheme="majorBidi" w:hAnsiTheme="majorBidi" w:cstheme="majorBidi"/>
                <w:color w:val="000000"/>
                <w:sz w:val="20"/>
                <w:lang w:val="en-GB"/>
              </w:rPr>
            </w:pPr>
          </w:p>
        </w:tc>
      </w:tr>
      <w:tr w:rsidR="00B20DB1" w:rsidRPr="003B66D8" w14:paraId="6FF50FD2" w14:textId="77777777">
        <w:tc>
          <w:tcPr>
            <w:tcW w:w="1981" w:type="dxa"/>
            <w:vMerge/>
          </w:tcPr>
          <w:p w14:paraId="5D1A06EC" w14:textId="77777777" w:rsidR="00B20DB1" w:rsidRPr="003B66D8" w:rsidRDefault="00B20DB1" w:rsidP="00191239">
            <w:pPr>
              <w:spacing w:before="120" w:after="120"/>
              <w:rPr>
                <w:rFonts w:asciiTheme="majorBidi" w:hAnsiTheme="majorBidi" w:cstheme="majorBidi"/>
                <w:bCs/>
                <w:color w:val="000000"/>
                <w:sz w:val="20"/>
                <w:lang w:val="en-GB"/>
              </w:rPr>
            </w:pPr>
          </w:p>
        </w:tc>
        <w:tc>
          <w:tcPr>
            <w:tcW w:w="7479" w:type="dxa"/>
          </w:tcPr>
          <w:p w14:paraId="4A8874C9"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shall promptly respond in writing to any unsuccessful Bidder who, after notification of award in accordance with ITB</w:t>
            </w:r>
            <w:r w:rsidR="001268EC" w:rsidRPr="003B66D8">
              <w:rPr>
                <w:rFonts w:asciiTheme="majorBidi" w:hAnsiTheme="majorBidi" w:cstheme="majorBidi"/>
                <w:color w:val="000000"/>
                <w:sz w:val="20"/>
                <w:lang w:val="en-GB"/>
              </w:rPr>
              <w:t xml:space="preserve"> </w:t>
            </w:r>
            <w:r w:rsidR="00EC61B6" w:rsidRPr="003B66D8">
              <w:rPr>
                <w:rFonts w:asciiTheme="majorBidi" w:hAnsiTheme="majorBidi" w:cstheme="majorBidi"/>
                <w:color w:val="000000"/>
                <w:sz w:val="20"/>
                <w:lang w:val="en-GB"/>
              </w:rPr>
              <w:t>sub-clause</w:t>
            </w:r>
            <w:r w:rsidRPr="003B66D8">
              <w:rPr>
                <w:rFonts w:asciiTheme="majorBidi" w:hAnsiTheme="majorBidi" w:cstheme="majorBidi"/>
                <w:color w:val="000000"/>
                <w:sz w:val="20"/>
                <w:lang w:val="en-GB"/>
              </w:rPr>
              <w:t xml:space="preserve"> 39.1, requests in writing the grounds on which its bid was not selected.</w:t>
            </w:r>
          </w:p>
        </w:tc>
      </w:tr>
      <w:tr w:rsidR="00B20DB1" w:rsidRPr="003B66D8" w14:paraId="279DCDF2" w14:textId="77777777">
        <w:tc>
          <w:tcPr>
            <w:tcW w:w="1981" w:type="dxa"/>
            <w:vMerge w:val="restart"/>
          </w:tcPr>
          <w:p w14:paraId="276CCC19" w14:textId="77777777" w:rsidR="00B20DB1" w:rsidRPr="003B66D8" w:rsidRDefault="00B20DB1" w:rsidP="00DD0A67">
            <w:pPr>
              <w:numPr>
                <w:ilvl w:val="0"/>
                <w:numId w:val="4"/>
              </w:numPr>
              <w:spacing w:before="120"/>
              <w:rPr>
                <w:rFonts w:asciiTheme="majorBidi" w:hAnsiTheme="majorBidi" w:cstheme="majorBidi"/>
                <w:b/>
                <w:bCs/>
                <w:color w:val="000000"/>
                <w:sz w:val="20"/>
                <w:lang w:val="en-GB"/>
              </w:rPr>
            </w:pPr>
            <w:r w:rsidRPr="003B66D8">
              <w:rPr>
                <w:rFonts w:asciiTheme="majorBidi" w:hAnsiTheme="majorBidi" w:cstheme="majorBidi"/>
                <w:b/>
                <w:bCs/>
                <w:color w:val="000000"/>
                <w:sz w:val="20"/>
                <w:lang w:val="en-GB"/>
              </w:rPr>
              <w:t>Signing of Contract</w:t>
            </w:r>
          </w:p>
        </w:tc>
        <w:tc>
          <w:tcPr>
            <w:tcW w:w="7479" w:type="dxa"/>
          </w:tcPr>
          <w:p w14:paraId="13DEA8A3" w14:textId="77777777" w:rsidR="003047A7" w:rsidRPr="003B66D8" w:rsidRDefault="003047A7" w:rsidP="00C40229">
            <w:pPr>
              <w:pStyle w:val="Sub-ClauseText"/>
              <w:numPr>
                <w:ilvl w:val="1"/>
                <w:numId w:val="4"/>
              </w:numPr>
              <w:tabs>
                <w:tab w:val="clear" w:pos="792"/>
              </w:tabs>
              <w:spacing w:after="0"/>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Within </w:t>
            </w:r>
            <w:r w:rsidR="00C40229" w:rsidRPr="003B66D8">
              <w:rPr>
                <w:rFonts w:asciiTheme="majorBidi" w:hAnsiTheme="majorBidi" w:cstheme="majorBidi"/>
                <w:color w:val="000000"/>
                <w:sz w:val="20"/>
                <w:lang w:val="en-GB"/>
              </w:rPr>
              <w:t>ten</w:t>
            </w:r>
            <w:r w:rsidRPr="003B66D8">
              <w:rPr>
                <w:rFonts w:asciiTheme="majorBidi" w:hAnsiTheme="majorBidi" w:cstheme="majorBidi"/>
                <w:color w:val="000000"/>
                <w:sz w:val="20"/>
                <w:lang w:val="en-GB"/>
              </w:rPr>
              <w:t xml:space="preserve"> (10) days of the receipt of notification of award from the Entity, the successful Bidder shall furnish the performance security in accordance with the conditions of contract, subject to ITB sub-clause 34.5, using for that purpose the Performance Security Form included in Section 9 Annex to the </w:t>
            </w:r>
            <w:r w:rsidRPr="003B66D8">
              <w:rPr>
                <w:rFonts w:asciiTheme="majorBidi" w:hAnsiTheme="majorBidi" w:cstheme="majorBidi"/>
                <w:sz w:val="20"/>
                <w:lang w:val="en-GB"/>
              </w:rPr>
              <w:t>Particular Conditions - Contract Forms, or another form acceptable to the Entity.</w:t>
            </w:r>
            <w:r w:rsidRPr="003B66D8">
              <w:rPr>
                <w:rFonts w:asciiTheme="majorBidi" w:hAnsiTheme="majorBidi" w:cstheme="majorBidi"/>
                <w:color w:val="FF0000"/>
                <w:sz w:val="20"/>
                <w:lang w:val="en-GB"/>
              </w:rPr>
              <w:t xml:space="preserve"> </w:t>
            </w:r>
          </w:p>
          <w:p w14:paraId="5FF8289D" w14:textId="77777777" w:rsidR="003047A7" w:rsidRPr="003B66D8" w:rsidRDefault="003047A7" w:rsidP="003047A7">
            <w:pPr>
              <w:pStyle w:val="Sub-ClauseText"/>
              <w:numPr>
                <w:ilvl w:val="1"/>
                <w:numId w:val="4"/>
              </w:numPr>
              <w:tabs>
                <w:tab w:val="clear" w:pos="792"/>
              </w:tabs>
              <w:spacing w:after="0"/>
              <w:ind w:left="567" w:hanging="567"/>
              <w:rPr>
                <w:rFonts w:asciiTheme="majorBidi" w:hAnsiTheme="majorBidi" w:cstheme="majorBidi"/>
                <w:sz w:val="20"/>
                <w:lang w:val="en-GB"/>
              </w:rPr>
            </w:pPr>
            <w:r w:rsidRPr="003B66D8">
              <w:rPr>
                <w:rFonts w:asciiTheme="majorBidi" w:hAnsiTheme="majorBidi" w:cstheme="majorBidi"/>
                <w:color w:val="000000"/>
                <w:sz w:val="20"/>
                <w:lang w:val="en-GB"/>
              </w:rPr>
              <w:lastRenderedPageBreak/>
              <w:t xml:space="preserve">After verification of performance security furnished by the successful bidder </w:t>
            </w:r>
            <w:r w:rsidRPr="003B66D8">
              <w:rPr>
                <w:rFonts w:asciiTheme="majorBidi" w:hAnsiTheme="majorBidi" w:cstheme="majorBidi"/>
                <w:sz w:val="20"/>
                <w:lang w:val="en-GB"/>
              </w:rPr>
              <w:t>the Entity shall send the successful Bidder the Contract Agreement.</w:t>
            </w:r>
          </w:p>
          <w:p w14:paraId="4E3B001A" w14:textId="77777777" w:rsidR="003047A7" w:rsidRPr="003B66D8" w:rsidRDefault="003047A7" w:rsidP="00C40229">
            <w:pPr>
              <w:pStyle w:val="Sub-ClauseText"/>
              <w:numPr>
                <w:ilvl w:val="1"/>
                <w:numId w:val="4"/>
              </w:numPr>
              <w:tabs>
                <w:tab w:val="clear" w:pos="792"/>
              </w:tabs>
              <w:spacing w:after="0"/>
              <w:ind w:left="567" w:hanging="567"/>
              <w:rPr>
                <w:rFonts w:asciiTheme="majorBidi" w:hAnsiTheme="majorBidi" w:cstheme="majorBidi"/>
                <w:color w:val="000000"/>
                <w:sz w:val="20"/>
                <w:lang w:val="en-GB"/>
              </w:rPr>
            </w:pPr>
            <w:r w:rsidRPr="003B66D8">
              <w:rPr>
                <w:rFonts w:asciiTheme="majorBidi" w:hAnsiTheme="majorBidi" w:cstheme="majorBidi"/>
                <w:sz w:val="20"/>
                <w:lang w:val="en-GB"/>
              </w:rPr>
              <w:t xml:space="preserve">Within </w:t>
            </w:r>
            <w:r w:rsidR="00C40229" w:rsidRPr="003B66D8">
              <w:rPr>
                <w:rFonts w:asciiTheme="majorBidi" w:hAnsiTheme="majorBidi" w:cstheme="majorBidi"/>
                <w:sz w:val="20"/>
                <w:lang w:val="en-GB"/>
              </w:rPr>
              <w:t>ten</w:t>
            </w:r>
            <w:r w:rsidRPr="003B66D8">
              <w:rPr>
                <w:rFonts w:asciiTheme="majorBidi" w:hAnsiTheme="majorBidi" w:cstheme="majorBidi"/>
                <w:sz w:val="20"/>
                <w:lang w:val="en-GB"/>
              </w:rPr>
              <w:t xml:space="preserve"> (10) days of receipt of the Contract Agreement, the successful Bidder shall sign, date, and return it to the Entity.</w:t>
            </w:r>
          </w:p>
          <w:p w14:paraId="487FC2F5" w14:textId="77777777" w:rsidR="003047A7" w:rsidRPr="003B66D8" w:rsidRDefault="003047A7" w:rsidP="003047A7">
            <w:pPr>
              <w:pStyle w:val="Sub-ClauseText"/>
              <w:numPr>
                <w:ilvl w:val="1"/>
                <w:numId w:val="4"/>
              </w:numPr>
              <w:tabs>
                <w:tab w:val="clear" w:pos="792"/>
              </w:tabs>
              <w:ind w:left="567" w:hanging="567"/>
              <w:rPr>
                <w:rFonts w:asciiTheme="majorBidi" w:hAnsiTheme="majorBidi" w:cstheme="majorBidi"/>
                <w:sz w:val="20"/>
                <w:lang w:val="en-GB"/>
              </w:rPr>
            </w:pPr>
            <w:r w:rsidRPr="003B66D8">
              <w:rPr>
                <w:rFonts w:asciiTheme="majorBidi" w:hAnsiTheme="majorBidi" w:cstheme="majorBidi"/>
                <w:color w:val="000000"/>
                <w:sz w:val="20"/>
                <w:lang w:val="en-GB"/>
              </w:rPr>
              <w:t xml:space="preserve"> </w:t>
            </w:r>
            <w:r w:rsidRPr="003B66D8">
              <w:rPr>
                <w:rFonts w:asciiTheme="majorBidi" w:hAnsiTheme="majorBidi" w:cstheme="majorBidi"/>
                <w:sz w:val="20"/>
                <w:lang w:val="en-GB"/>
              </w:rPr>
              <w:t>and shall publish on its website as well as on NPA advised website the results identifying the bid and lot numbers and the following information:</w:t>
            </w:r>
          </w:p>
          <w:p w14:paraId="6866FEDA" w14:textId="77777777" w:rsidR="003047A7" w:rsidRPr="003B66D8" w:rsidRDefault="003047A7" w:rsidP="003047A7">
            <w:pPr>
              <w:numPr>
                <w:ilvl w:val="0"/>
                <w:numId w:val="22"/>
              </w:numPr>
              <w:tabs>
                <w:tab w:val="clear" w:pos="1728"/>
                <w:tab w:val="num" w:pos="1184"/>
              </w:tabs>
              <w:autoSpaceDE w:val="0"/>
              <w:autoSpaceDN w:val="0"/>
              <w:adjustRightInd w:val="0"/>
              <w:spacing w:before="120" w:after="120"/>
              <w:ind w:left="1184" w:hanging="540"/>
              <w:jc w:val="both"/>
              <w:rPr>
                <w:rFonts w:asciiTheme="majorBidi" w:hAnsiTheme="majorBidi" w:cstheme="majorBidi"/>
                <w:sz w:val="20"/>
                <w:lang w:val="en-GB"/>
              </w:rPr>
            </w:pPr>
            <w:r w:rsidRPr="003B66D8">
              <w:rPr>
                <w:rFonts w:asciiTheme="majorBidi" w:hAnsiTheme="majorBidi" w:cstheme="majorBidi"/>
                <w:sz w:val="20"/>
                <w:lang w:val="en-GB"/>
              </w:rPr>
              <w:t>name of each Bidder who submitted a Bid;</w:t>
            </w:r>
          </w:p>
          <w:p w14:paraId="524BE6D5" w14:textId="77777777" w:rsidR="003047A7" w:rsidRPr="003B66D8" w:rsidRDefault="003047A7" w:rsidP="003047A7">
            <w:pPr>
              <w:numPr>
                <w:ilvl w:val="0"/>
                <w:numId w:val="22"/>
              </w:numPr>
              <w:tabs>
                <w:tab w:val="clear" w:pos="1728"/>
                <w:tab w:val="num" w:pos="1184"/>
              </w:tabs>
              <w:autoSpaceDE w:val="0"/>
              <w:autoSpaceDN w:val="0"/>
              <w:adjustRightInd w:val="0"/>
              <w:spacing w:before="120" w:after="120"/>
              <w:ind w:left="1184" w:hanging="540"/>
              <w:jc w:val="both"/>
              <w:rPr>
                <w:rFonts w:asciiTheme="majorBidi" w:hAnsiTheme="majorBidi" w:cstheme="majorBidi"/>
                <w:sz w:val="20"/>
                <w:lang w:val="en-GB"/>
              </w:rPr>
            </w:pPr>
            <w:r w:rsidRPr="003B66D8">
              <w:rPr>
                <w:rFonts w:asciiTheme="majorBidi" w:hAnsiTheme="majorBidi" w:cstheme="majorBidi"/>
                <w:sz w:val="20"/>
                <w:lang w:val="en-GB"/>
              </w:rPr>
              <w:t>bid prices as read out at Bid Opening;</w:t>
            </w:r>
          </w:p>
          <w:p w14:paraId="44E359F6" w14:textId="77777777" w:rsidR="003047A7" w:rsidRPr="003B66D8" w:rsidRDefault="003047A7" w:rsidP="003047A7">
            <w:pPr>
              <w:numPr>
                <w:ilvl w:val="0"/>
                <w:numId w:val="22"/>
              </w:numPr>
              <w:tabs>
                <w:tab w:val="clear" w:pos="1728"/>
                <w:tab w:val="num" w:pos="1184"/>
              </w:tabs>
              <w:autoSpaceDE w:val="0"/>
              <w:autoSpaceDN w:val="0"/>
              <w:adjustRightInd w:val="0"/>
              <w:spacing w:before="120" w:after="120"/>
              <w:ind w:left="1184" w:hanging="540"/>
              <w:jc w:val="both"/>
              <w:rPr>
                <w:rFonts w:asciiTheme="majorBidi" w:hAnsiTheme="majorBidi" w:cstheme="majorBidi"/>
                <w:sz w:val="20"/>
                <w:lang w:val="en-GB"/>
              </w:rPr>
            </w:pPr>
            <w:r w:rsidRPr="003B66D8">
              <w:rPr>
                <w:rFonts w:asciiTheme="majorBidi" w:hAnsiTheme="majorBidi" w:cstheme="majorBidi"/>
                <w:sz w:val="20"/>
                <w:lang w:val="en-GB"/>
              </w:rPr>
              <w:t>name and evaluated prices of each Bid that was evaluated;</w:t>
            </w:r>
          </w:p>
          <w:p w14:paraId="60FF1160" w14:textId="77777777" w:rsidR="003047A7" w:rsidRPr="003B66D8" w:rsidRDefault="003047A7" w:rsidP="003047A7">
            <w:pPr>
              <w:numPr>
                <w:ilvl w:val="0"/>
                <w:numId w:val="22"/>
              </w:numPr>
              <w:tabs>
                <w:tab w:val="clear" w:pos="1728"/>
                <w:tab w:val="num" w:pos="1184"/>
              </w:tabs>
              <w:autoSpaceDE w:val="0"/>
              <w:autoSpaceDN w:val="0"/>
              <w:adjustRightInd w:val="0"/>
              <w:spacing w:before="120" w:after="120"/>
              <w:ind w:left="1184" w:hanging="540"/>
              <w:jc w:val="both"/>
              <w:rPr>
                <w:rFonts w:asciiTheme="majorBidi" w:hAnsiTheme="majorBidi" w:cstheme="majorBidi"/>
                <w:sz w:val="20"/>
                <w:lang w:val="en-GB"/>
              </w:rPr>
            </w:pPr>
            <w:r w:rsidRPr="003B66D8">
              <w:rPr>
                <w:rFonts w:asciiTheme="majorBidi" w:hAnsiTheme="majorBidi" w:cstheme="majorBidi"/>
                <w:sz w:val="20"/>
                <w:lang w:val="en-GB"/>
              </w:rPr>
              <w:t>name of bidders whose bids were rejected and the reasons for their rejection; and</w:t>
            </w:r>
          </w:p>
          <w:p w14:paraId="344A7601" w14:textId="77777777" w:rsidR="00B20DB1" w:rsidRPr="003B66D8" w:rsidRDefault="003047A7" w:rsidP="003047A7">
            <w:pPr>
              <w:numPr>
                <w:ilvl w:val="0"/>
                <w:numId w:val="22"/>
              </w:numPr>
              <w:tabs>
                <w:tab w:val="clear" w:pos="1728"/>
                <w:tab w:val="num" w:pos="1184"/>
              </w:tabs>
              <w:autoSpaceDE w:val="0"/>
              <w:autoSpaceDN w:val="0"/>
              <w:adjustRightInd w:val="0"/>
              <w:spacing w:before="120" w:after="120"/>
              <w:ind w:left="1184" w:hanging="540"/>
              <w:jc w:val="both"/>
              <w:rPr>
                <w:rFonts w:asciiTheme="majorBidi" w:hAnsiTheme="majorBidi" w:cstheme="majorBidi"/>
                <w:color w:val="FF0000"/>
                <w:sz w:val="20"/>
                <w:lang w:val="en-GB"/>
              </w:rPr>
            </w:pPr>
            <w:r w:rsidRPr="003B66D8">
              <w:rPr>
                <w:rFonts w:asciiTheme="majorBidi" w:hAnsiTheme="majorBidi" w:cstheme="majorBidi"/>
                <w:sz w:val="20"/>
                <w:lang w:val="en-GB"/>
              </w:rPr>
              <w:t>name of the successful Bidder, and the Price it offered, as well as the duration and summary scope of the contract awarded.</w:t>
            </w:r>
          </w:p>
        </w:tc>
      </w:tr>
      <w:tr w:rsidR="00B20DB1" w:rsidRPr="003B66D8" w14:paraId="3B07369E" w14:textId="77777777">
        <w:tc>
          <w:tcPr>
            <w:tcW w:w="1981" w:type="dxa"/>
            <w:vMerge/>
          </w:tcPr>
          <w:p w14:paraId="6BF27EA0" w14:textId="77777777" w:rsidR="00B20DB1" w:rsidRPr="003B66D8" w:rsidRDefault="00B20DB1" w:rsidP="00191239">
            <w:pPr>
              <w:spacing w:before="120"/>
              <w:rPr>
                <w:rFonts w:asciiTheme="majorBidi" w:hAnsiTheme="majorBidi" w:cstheme="majorBidi"/>
                <w:bCs/>
                <w:color w:val="000000"/>
                <w:sz w:val="20"/>
                <w:lang w:val="en-GB"/>
              </w:rPr>
            </w:pPr>
          </w:p>
        </w:tc>
        <w:tc>
          <w:tcPr>
            <w:tcW w:w="7479" w:type="dxa"/>
          </w:tcPr>
          <w:p w14:paraId="50F0A56D" w14:textId="77777777" w:rsidR="00B20DB1" w:rsidRPr="003B66D8" w:rsidRDefault="00B20DB1" w:rsidP="003047A7">
            <w:pPr>
              <w:pStyle w:val="Sub-ClauseText"/>
              <w:spacing w:after="0"/>
              <w:rPr>
                <w:rFonts w:asciiTheme="majorBidi" w:hAnsiTheme="majorBidi" w:cstheme="majorBidi"/>
                <w:color w:val="000000"/>
                <w:sz w:val="20"/>
                <w:lang w:val="en-GB"/>
              </w:rPr>
            </w:pPr>
          </w:p>
        </w:tc>
      </w:tr>
      <w:tr w:rsidR="00B20DB1" w:rsidRPr="003B66D8" w14:paraId="5B3519CE" w14:textId="77777777">
        <w:tc>
          <w:tcPr>
            <w:tcW w:w="1981" w:type="dxa"/>
            <w:vMerge w:val="restart"/>
          </w:tcPr>
          <w:p w14:paraId="1EC71415" w14:textId="77777777" w:rsidR="00B20DB1" w:rsidRPr="003B66D8" w:rsidRDefault="00B20DB1" w:rsidP="00DD0A67">
            <w:pPr>
              <w:numPr>
                <w:ilvl w:val="0"/>
                <w:numId w:val="4"/>
              </w:numPr>
              <w:rPr>
                <w:rFonts w:asciiTheme="majorBidi" w:hAnsiTheme="majorBidi" w:cstheme="majorBidi"/>
                <w:b/>
                <w:bCs/>
                <w:color w:val="000000"/>
                <w:sz w:val="20"/>
                <w:lang w:val="en-GB"/>
              </w:rPr>
            </w:pPr>
            <w:r w:rsidRPr="003B66D8">
              <w:rPr>
                <w:rFonts w:asciiTheme="majorBidi" w:hAnsiTheme="majorBidi" w:cstheme="majorBidi"/>
                <w:b/>
                <w:bCs/>
                <w:color w:val="000000"/>
                <w:sz w:val="20"/>
                <w:lang w:val="en-GB"/>
              </w:rPr>
              <w:t>Performance Security</w:t>
            </w:r>
          </w:p>
        </w:tc>
        <w:tc>
          <w:tcPr>
            <w:tcW w:w="7479" w:type="dxa"/>
          </w:tcPr>
          <w:p w14:paraId="565A2472" w14:textId="77777777" w:rsidR="00B20DB1" w:rsidRPr="003B66D8" w:rsidRDefault="003047A7" w:rsidP="003047A7">
            <w:pPr>
              <w:pStyle w:val="Sub-ClauseText"/>
              <w:numPr>
                <w:ilvl w:val="1"/>
                <w:numId w:val="4"/>
              </w:numPr>
              <w:tabs>
                <w:tab w:val="clear" w:pos="792"/>
              </w:tabs>
              <w:spacing w:before="0" w:after="0"/>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Failure of the successful Bidder to submit the abovementioned Performance Security or sign the Contract shall constitute sufficient grounds for the annulment of the award and forfeiture of the bid security.  In that event the Entity may award the Contract to the next lowest evaluated Bidder whose offer is substantially responsive and is determined by the Entity to be qualified to perform the Contract satisfactorily.</w:t>
            </w:r>
          </w:p>
        </w:tc>
      </w:tr>
      <w:tr w:rsidR="00B20DB1" w:rsidRPr="003B66D8" w14:paraId="240E60E8" w14:textId="77777777">
        <w:tc>
          <w:tcPr>
            <w:tcW w:w="1981" w:type="dxa"/>
            <w:vMerge/>
          </w:tcPr>
          <w:p w14:paraId="1F2BDF5C" w14:textId="77777777" w:rsidR="00B20DB1" w:rsidRPr="003B66D8" w:rsidRDefault="00B20DB1" w:rsidP="00191239">
            <w:pPr>
              <w:rPr>
                <w:rFonts w:asciiTheme="majorBidi" w:hAnsiTheme="majorBidi" w:cstheme="majorBidi"/>
                <w:bCs/>
                <w:color w:val="000000"/>
                <w:sz w:val="20"/>
                <w:lang w:val="en-GB"/>
              </w:rPr>
            </w:pPr>
          </w:p>
        </w:tc>
        <w:tc>
          <w:tcPr>
            <w:tcW w:w="7479" w:type="dxa"/>
          </w:tcPr>
          <w:p w14:paraId="712498FF" w14:textId="77777777" w:rsidR="00B20DB1" w:rsidRPr="003B66D8" w:rsidRDefault="00B20DB1" w:rsidP="003047A7">
            <w:pPr>
              <w:pStyle w:val="Sub-ClauseText"/>
              <w:spacing w:before="0"/>
              <w:rPr>
                <w:rFonts w:asciiTheme="majorBidi" w:hAnsiTheme="majorBidi" w:cstheme="majorBidi"/>
                <w:color w:val="000000"/>
                <w:sz w:val="20"/>
                <w:lang w:val="en-GB"/>
              </w:rPr>
            </w:pPr>
          </w:p>
        </w:tc>
      </w:tr>
      <w:tr w:rsidR="00FD32E7" w:rsidRPr="003B66D8" w14:paraId="491681FA" w14:textId="77777777">
        <w:tc>
          <w:tcPr>
            <w:tcW w:w="1981" w:type="dxa"/>
            <w:vMerge w:val="restart"/>
          </w:tcPr>
          <w:p w14:paraId="56A857E8" w14:textId="77777777" w:rsidR="00FD32E7" w:rsidRPr="003B66D8" w:rsidRDefault="00FD32E7" w:rsidP="00DD0A67">
            <w:pPr>
              <w:numPr>
                <w:ilvl w:val="0"/>
                <w:numId w:val="4"/>
              </w:numPr>
              <w:spacing w:after="120"/>
              <w:rPr>
                <w:rFonts w:asciiTheme="majorBidi" w:hAnsiTheme="majorBidi" w:cstheme="majorBidi"/>
                <w:b/>
                <w:color w:val="000000"/>
                <w:sz w:val="20"/>
                <w:lang w:val="en-GB"/>
              </w:rPr>
            </w:pPr>
            <w:r w:rsidRPr="003B66D8">
              <w:rPr>
                <w:rFonts w:asciiTheme="majorBidi" w:hAnsiTheme="majorBidi" w:cstheme="majorBidi"/>
                <w:b/>
                <w:color w:val="000000"/>
                <w:sz w:val="20"/>
                <w:lang w:val="en-GB"/>
              </w:rPr>
              <w:t>Bidder’s Right to Complain</w:t>
            </w:r>
          </w:p>
        </w:tc>
        <w:tc>
          <w:tcPr>
            <w:tcW w:w="7479" w:type="dxa"/>
          </w:tcPr>
          <w:p w14:paraId="13413EE5" w14:textId="77777777" w:rsidR="00FD32E7" w:rsidRPr="003B66D8" w:rsidRDefault="00FD32E7" w:rsidP="003047A7">
            <w:pPr>
              <w:pStyle w:val="Sub-ClauseText"/>
              <w:numPr>
                <w:ilvl w:val="1"/>
                <w:numId w:val="4"/>
              </w:numPr>
              <w:tabs>
                <w:tab w:val="clear" w:pos="792"/>
              </w:tabs>
              <w:spacing w:before="0"/>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Any Bidder has the right to complain if it has suffered or may suffer loss or damage due to a branch of a duty imposed on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by the </w:t>
            </w:r>
            <w:r w:rsidR="003047A7" w:rsidRPr="003B66D8">
              <w:rPr>
                <w:rFonts w:asciiTheme="majorBidi" w:hAnsiTheme="majorBidi" w:cstheme="majorBidi"/>
                <w:color w:val="000000"/>
                <w:sz w:val="20"/>
                <w:lang w:val="en-GB"/>
              </w:rPr>
              <w:t>Procurement Law</w:t>
            </w:r>
            <w:r w:rsidRPr="003B66D8">
              <w:rPr>
                <w:rFonts w:asciiTheme="majorBidi" w:hAnsiTheme="majorBidi" w:cstheme="majorBidi"/>
                <w:color w:val="000000"/>
                <w:sz w:val="20"/>
                <w:lang w:val="en-GB"/>
              </w:rPr>
              <w:t>.</w:t>
            </w:r>
          </w:p>
        </w:tc>
      </w:tr>
      <w:tr w:rsidR="00FD32E7" w:rsidRPr="003B66D8" w14:paraId="3050317F" w14:textId="77777777">
        <w:tc>
          <w:tcPr>
            <w:tcW w:w="1981" w:type="dxa"/>
            <w:vMerge/>
          </w:tcPr>
          <w:p w14:paraId="7F8522CB" w14:textId="77777777" w:rsidR="00FD32E7" w:rsidRPr="003B66D8" w:rsidRDefault="00FD32E7" w:rsidP="00D81260">
            <w:pPr>
              <w:spacing w:after="120"/>
              <w:rPr>
                <w:rFonts w:asciiTheme="majorBidi" w:hAnsiTheme="majorBidi" w:cstheme="majorBidi"/>
                <w:color w:val="000000"/>
                <w:sz w:val="20"/>
                <w:lang w:val="en-GB"/>
              </w:rPr>
            </w:pPr>
          </w:p>
        </w:tc>
        <w:tc>
          <w:tcPr>
            <w:tcW w:w="7479" w:type="dxa"/>
          </w:tcPr>
          <w:p w14:paraId="3194B0D2" w14:textId="77777777" w:rsidR="00FD32E7" w:rsidRPr="003B66D8" w:rsidRDefault="00FD32E7" w:rsidP="003047A7">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complaint shall be processed through </w:t>
            </w:r>
            <w:r w:rsidR="003047A7" w:rsidRPr="003B66D8">
              <w:rPr>
                <w:rFonts w:asciiTheme="majorBidi" w:hAnsiTheme="majorBidi" w:cstheme="majorBidi"/>
                <w:color w:val="000000"/>
                <w:sz w:val="20"/>
                <w:lang w:val="en-GB"/>
              </w:rPr>
              <w:t>the</w:t>
            </w:r>
            <w:r w:rsidRPr="003B66D8">
              <w:rPr>
                <w:rFonts w:asciiTheme="majorBidi" w:hAnsiTheme="majorBidi" w:cstheme="majorBidi"/>
                <w:color w:val="000000"/>
                <w:sz w:val="20"/>
                <w:lang w:val="en-GB"/>
              </w:rPr>
              <w:t xml:space="preserve"> administrative review </w:t>
            </w:r>
            <w:r w:rsidR="003047A7" w:rsidRPr="003B66D8">
              <w:rPr>
                <w:rFonts w:asciiTheme="majorBidi" w:hAnsiTheme="majorBidi" w:cstheme="majorBidi"/>
                <w:color w:val="000000"/>
                <w:sz w:val="20"/>
                <w:lang w:val="en-GB"/>
              </w:rPr>
              <w:t xml:space="preserve">committee </w:t>
            </w:r>
            <w:r w:rsidRPr="003B66D8">
              <w:rPr>
                <w:rFonts w:asciiTheme="majorBidi" w:hAnsiTheme="majorBidi" w:cstheme="majorBidi"/>
                <w:color w:val="000000"/>
                <w:sz w:val="20"/>
                <w:lang w:val="en-GB"/>
              </w:rPr>
              <w:t xml:space="preserve">following the procedures </w:t>
            </w:r>
            <w:r w:rsidR="003047A7" w:rsidRPr="003B66D8">
              <w:rPr>
                <w:rFonts w:asciiTheme="majorBidi" w:hAnsiTheme="majorBidi" w:cstheme="majorBidi"/>
                <w:color w:val="000000"/>
                <w:sz w:val="20"/>
                <w:lang w:val="en-GB"/>
              </w:rPr>
              <w:t>respective procedure document</w:t>
            </w:r>
            <w:r w:rsidRPr="003B66D8">
              <w:rPr>
                <w:rFonts w:asciiTheme="majorBidi" w:hAnsiTheme="majorBidi" w:cstheme="majorBidi"/>
                <w:color w:val="000000"/>
                <w:sz w:val="20"/>
                <w:lang w:val="en-GB"/>
              </w:rPr>
              <w:t xml:space="preserve">.  The place and address for the submission of complaints to the Administrative </w:t>
            </w:r>
            <w:r w:rsidR="003047A7" w:rsidRPr="003B66D8">
              <w:rPr>
                <w:rFonts w:asciiTheme="majorBidi" w:hAnsiTheme="majorBidi" w:cstheme="majorBidi"/>
                <w:color w:val="000000"/>
                <w:sz w:val="20"/>
                <w:lang w:val="en-GB"/>
              </w:rPr>
              <w:t>review committee</w:t>
            </w:r>
            <w:r w:rsidRPr="003B66D8">
              <w:rPr>
                <w:rFonts w:asciiTheme="majorBidi" w:hAnsiTheme="majorBidi" w:cstheme="majorBidi"/>
                <w:color w:val="000000"/>
                <w:sz w:val="20"/>
                <w:lang w:val="en-GB"/>
              </w:rPr>
              <w:t xml:space="preserve"> is </w:t>
            </w:r>
            <w:r w:rsidRPr="003B66D8">
              <w:rPr>
                <w:rFonts w:asciiTheme="majorBidi" w:hAnsiTheme="majorBidi" w:cstheme="majorBidi"/>
                <w:b/>
                <w:color w:val="000000"/>
                <w:sz w:val="20"/>
                <w:lang w:val="en-GB"/>
              </w:rPr>
              <w:t>provided in the BDS</w:t>
            </w:r>
            <w:r w:rsidRPr="003B66D8">
              <w:rPr>
                <w:rFonts w:asciiTheme="majorBidi" w:hAnsiTheme="majorBidi" w:cstheme="majorBidi"/>
                <w:color w:val="000000"/>
                <w:sz w:val="20"/>
                <w:lang w:val="en-GB"/>
              </w:rPr>
              <w:t>.</w:t>
            </w:r>
          </w:p>
        </w:tc>
      </w:tr>
    </w:tbl>
    <w:p w14:paraId="0F879A60" w14:textId="77777777" w:rsidR="0038691E" w:rsidRPr="003B66D8" w:rsidRDefault="00443D66" w:rsidP="003A6F31">
      <w:pPr>
        <w:pStyle w:val="Heading3"/>
        <w:rPr>
          <w:rFonts w:asciiTheme="majorBidi" w:hAnsiTheme="majorBidi" w:cstheme="majorBidi"/>
          <w:color w:val="000000"/>
          <w:lang w:val="en-GB"/>
        </w:rPr>
      </w:pPr>
      <w:r w:rsidRPr="003B66D8">
        <w:rPr>
          <w:rFonts w:asciiTheme="majorBidi" w:hAnsiTheme="majorBidi" w:cstheme="majorBidi"/>
          <w:color w:val="000000"/>
          <w:sz w:val="22"/>
          <w:szCs w:val="22"/>
          <w:lang w:val="en-GB"/>
        </w:rPr>
        <w:br w:type="page"/>
      </w:r>
      <w:bookmarkStart w:id="11" w:name="_Toc283636648"/>
      <w:r w:rsidR="00931092" w:rsidRPr="003B66D8">
        <w:rPr>
          <w:rFonts w:asciiTheme="majorBidi" w:hAnsiTheme="majorBidi" w:cstheme="majorBidi"/>
          <w:color w:val="000000"/>
          <w:lang w:val="en-GB"/>
        </w:rPr>
        <w:lastRenderedPageBreak/>
        <w:t>Section 2</w:t>
      </w:r>
      <w:r w:rsidR="0038691E" w:rsidRPr="003B66D8">
        <w:rPr>
          <w:rFonts w:asciiTheme="majorBidi" w:hAnsiTheme="majorBidi" w:cstheme="majorBidi"/>
          <w:color w:val="000000"/>
          <w:lang w:val="en-GB"/>
        </w:rPr>
        <w:tab/>
        <w:t>Bidding Data Sheet</w:t>
      </w:r>
      <w:bookmarkEnd w:id="11"/>
    </w:p>
    <w:p w14:paraId="603A020E" w14:textId="77777777" w:rsidR="00443D66" w:rsidRPr="003B66D8" w:rsidRDefault="00443D66" w:rsidP="005C0389">
      <w:pPr>
        <w:spacing w:before="120" w:after="120"/>
        <w:rPr>
          <w:rFonts w:asciiTheme="majorBidi" w:hAnsiTheme="majorBidi" w:cstheme="majorBidi"/>
          <w:color w:val="000000"/>
          <w:sz w:val="20"/>
          <w:lang w:val="en-GB"/>
        </w:rPr>
      </w:pPr>
    </w:p>
    <w:tbl>
      <w:tblPr>
        <w:tblW w:w="9245" w:type="dxa"/>
        <w:tblInd w:w="108" w:type="dxa"/>
        <w:tblLayout w:type="fixed"/>
        <w:tblLook w:val="00A0" w:firstRow="1" w:lastRow="0" w:firstColumn="1" w:lastColumn="0" w:noHBand="0" w:noVBand="0"/>
      </w:tblPr>
      <w:tblGrid>
        <w:gridCol w:w="1541"/>
        <w:gridCol w:w="7704"/>
      </w:tblGrid>
      <w:tr w:rsidR="002B5EDB" w:rsidRPr="003B66D8" w14:paraId="099ACEBA" w14:textId="77777777">
        <w:trPr>
          <w:cantSplit/>
        </w:trPr>
        <w:tc>
          <w:tcPr>
            <w:tcW w:w="9245" w:type="dxa"/>
            <w:gridSpan w:val="2"/>
            <w:tcBorders>
              <w:top w:val="single" w:sz="6" w:space="0" w:color="000000"/>
              <w:left w:val="single" w:sz="6" w:space="0" w:color="000000"/>
              <w:bottom w:val="single" w:sz="6" w:space="0" w:color="000000"/>
              <w:right w:val="single" w:sz="6" w:space="0" w:color="000000"/>
            </w:tcBorders>
            <w:vAlign w:val="center"/>
          </w:tcPr>
          <w:p w14:paraId="2C6DC13B" w14:textId="77777777" w:rsidR="002B5EDB" w:rsidRPr="003B66D8" w:rsidRDefault="002B5EDB" w:rsidP="00392D4C">
            <w:pPr>
              <w:pStyle w:val="Subtitle"/>
              <w:spacing w:before="120" w:after="120"/>
              <w:jc w:val="both"/>
              <w:rPr>
                <w:rFonts w:asciiTheme="majorBidi" w:hAnsiTheme="majorBidi" w:cstheme="majorBidi"/>
                <w:b w:val="0"/>
                <w:bCs/>
                <w:color w:val="000000"/>
                <w:sz w:val="20"/>
                <w:lang w:val="en-GB"/>
              </w:rPr>
            </w:pPr>
          </w:p>
        </w:tc>
      </w:tr>
      <w:tr w:rsidR="002B5EDB" w:rsidRPr="003B66D8" w14:paraId="56D5D42F" w14:textId="77777777">
        <w:trPr>
          <w:cantSplit/>
          <w:trHeight w:val="396"/>
        </w:trPr>
        <w:tc>
          <w:tcPr>
            <w:tcW w:w="1541" w:type="dxa"/>
            <w:tcBorders>
              <w:top w:val="single" w:sz="6" w:space="0" w:color="000000"/>
              <w:left w:val="single" w:sz="6" w:space="0" w:color="000000"/>
              <w:bottom w:val="single" w:sz="6" w:space="0" w:color="000000"/>
              <w:right w:val="single" w:sz="6" w:space="0" w:color="000000"/>
            </w:tcBorders>
          </w:tcPr>
          <w:p w14:paraId="12F96454" w14:textId="77777777" w:rsidR="002B5EDB" w:rsidRPr="003B66D8" w:rsidRDefault="002B5EDB" w:rsidP="006B2435">
            <w:pPr>
              <w:spacing w:before="120" w:after="120"/>
              <w:rPr>
                <w:rFonts w:asciiTheme="majorBidi" w:hAnsiTheme="majorBidi" w:cstheme="majorBidi"/>
                <w:b/>
                <w:bCs/>
                <w:color w:val="000000"/>
                <w:sz w:val="20"/>
                <w:lang w:val="en-GB"/>
              </w:rPr>
            </w:pPr>
            <w:r w:rsidRPr="003B66D8">
              <w:rPr>
                <w:rFonts w:asciiTheme="majorBidi" w:hAnsiTheme="majorBidi" w:cstheme="majorBidi"/>
                <w:b/>
                <w:bCs/>
                <w:color w:val="000000"/>
                <w:sz w:val="20"/>
                <w:lang w:val="en-GB"/>
              </w:rPr>
              <w:t>ITB Clause</w:t>
            </w:r>
          </w:p>
        </w:tc>
        <w:tc>
          <w:tcPr>
            <w:tcW w:w="7704" w:type="dxa"/>
            <w:tcBorders>
              <w:top w:val="single" w:sz="6" w:space="0" w:color="000000"/>
              <w:left w:val="single" w:sz="6" w:space="0" w:color="000000"/>
              <w:bottom w:val="single" w:sz="6" w:space="0" w:color="000000"/>
              <w:right w:val="single" w:sz="6" w:space="0" w:color="000000"/>
            </w:tcBorders>
          </w:tcPr>
          <w:p w14:paraId="048AAB2F" w14:textId="77777777" w:rsidR="002B5EDB" w:rsidRPr="003B66D8" w:rsidRDefault="002B5EDB" w:rsidP="00392D4C">
            <w:pPr>
              <w:pStyle w:val="BodyText2"/>
              <w:spacing w:before="120" w:line="240" w:lineRule="auto"/>
              <w:ind w:left="289"/>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Amendments of, and Supplements to, Clauses in the Instructions to Bidders</w:t>
            </w:r>
          </w:p>
        </w:tc>
      </w:tr>
      <w:tr w:rsidR="002B5EDB" w:rsidRPr="003B66D8" w14:paraId="1D21E540" w14:textId="77777777">
        <w:trPr>
          <w:cantSplit/>
        </w:trPr>
        <w:tc>
          <w:tcPr>
            <w:tcW w:w="9245" w:type="dxa"/>
            <w:gridSpan w:val="2"/>
            <w:tcBorders>
              <w:top w:val="single" w:sz="6" w:space="0" w:color="000000"/>
              <w:left w:val="single" w:sz="6" w:space="0" w:color="000000"/>
              <w:bottom w:val="single" w:sz="6" w:space="0" w:color="000000"/>
              <w:right w:val="single" w:sz="6" w:space="0" w:color="000000"/>
            </w:tcBorders>
          </w:tcPr>
          <w:p w14:paraId="6439EC0F" w14:textId="77777777" w:rsidR="002B5EDB" w:rsidRPr="003B66D8" w:rsidRDefault="002B5EDB" w:rsidP="00C94F7B">
            <w:pPr>
              <w:pStyle w:val="Heading4"/>
              <w:numPr>
                <w:ilvl w:val="2"/>
                <w:numId w:val="21"/>
              </w:numPr>
              <w:rPr>
                <w:rFonts w:asciiTheme="majorBidi" w:hAnsiTheme="majorBidi" w:cstheme="majorBidi"/>
                <w:color w:val="000000"/>
                <w:lang w:val="en-GB"/>
              </w:rPr>
            </w:pPr>
            <w:bookmarkStart w:id="12" w:name="_Toc283636649"/>
            <w:r w:rsidRPr="003B66D8">
              <w:rPr>
                <w:rFonts w:asciiTheme="majorBidi" w:hAnsiTheme="majorBidi" w:cstheme="majorBidi"/>
                <w:color w:val="000000"/>
                <w:lang w:val="en-GB"/>
              </w:rPr>
              <w:t>General</w:t>
            </w:r>
            <w:bookmarkEnd w:id="12"/>
          </w:p>
        </w:tc>
      </w:tr>
      <w:tr w:rsidR="002B5EDB" w:rsidRPr="003B66D8" w14:paraId="58F4F13C" w14:textId="77777777">
        <w:trPr>
          <w:cantSplit/>
          <w:trHeight w:val="471"/>
        </w:trPr>
        <w:tc>
          <w:tcPr>
            <w:tcW w:w="1541" w:type="dxa"/>
            <w:vMerge w:val="restart"/>
            <w:tcBorders>
              <w:top w:val="single" w:sz="6" w:space="0" w:color="000000"/>
              <w:left w:val="single" w:sz="6" w:space="0" w:color="000000"/>
              <w:bottom w:val="single" w:sz="6" w:space="0" w:color="000000"/>
              <w:right w:val="single" w:sz="6" w:space="0" w:color="000000"/>
            </w:tcBorders>
          </w:tcPr>
          <w:p w14:paraId="38648E02" w14:textId="77777777" w:rsidR="002B5EDB" w:rsidRPr="003B66D8" w:rsidRDefault="002B5EDB" w:rsidP="006B2435">
            <w:pPr>
              <w:spacing w:before="120" w:after="120"/>
              <w:rPr>
                <w:rFonts w:asciiTheme="majorBidi" w:hAnsiTheme="majorBidi" w:cstheme="majorBidi"/>
                <w:b/>
                <w:color w:val="000000"/>
                <w:sz w:val="20"/>
                <w:lang w:val="en-GB"/>
              </w:rPr>
            </w:pPr>
            <w:r w:rsidRPr="003B66D8">
              <w:rPr>
                <w:rFonts w:asciiTheme="majorBidi" w:hAnsiTheme="majorBidi" w:cstheme="majorBidi"/>
                <w:b/>
                <w:color w:val="000000"/>
                <w:sz w:val="20"/>
                <w:lang w:val="en-GB"/>
              </w:rPr>
              <w:t>ITB 1.1</w:t>
            </w:r>
            <w:r w:rsidR="009F1DEE" w:rsidRPr="003B66D8">
              <w:rPr>
                <w:rFonts w:asciiTheme="majorBidi" w:hAnsiTheme="majorBidi" w:cstheme="majorBidi"/>
                <w:b/>
                <w:color w:val="000000"/>
                <w:sz w:val="20"/>
                <w:lang w:val="en-GB"/>
              </w:rPr>
              <w:t>.</w:t>
            </w:r>
          </w:p>
        </w:tc>
        <w:tc>
          <w:tcPr>
            <w:tcW w:w="7704" w:type="dxa"/>
            <w:tcBorders>
              <w:top w:val="single" w:sz="6" w:space="0" w:color="000000"/>
              <w:left w:val="single" w:sz="6" w:space="0" w:color="000000"/>
              <w:bottom w:val="single" w:sz="6" w:space="0" w:color="000000"/>
              <w:right w:val="single" w:sz="6" w:space="0" w:color="000000"/>
            </w:tcBorders>
          </w:tcPr>
          <w:p w14:paraId="04A8C0B1" w14:textId="319AB23F" w:rsidR="009F1DEE" w:rsidRPr="003B66D8" w:rsidRDefault="002B5EDB" w:rsidP="001C46C1">
            <w:pPr>
              <w:tabs>
                <w:tab w:val="right" w:pos="7272"/>
              </w:tabs>
              <w:spacing w:before="120" w:after="120"/>
              <w:jc w:val="both"/>
              <w:rPr>
                <w:rFonts w:asciiTheme="majorBidi" w:hAnsiTheme="majorBidi" w:cstheme="majorBidi"/>
                <w:color w:val="000000"/>
                <w:sz w:val="20"/>
                <w:lang w:val="en-GB"/>
              </w:rPr>
            </w:pPr>
            <w:r w:rsidRPr="003B66D8">
              <w:rPr>
                <w:rFonts w:asciiTheme="majorBidi" w:hAnsiTheme="majorBidi" w:cstheme="majorBidi"/>
                <w:b/>
                <w:bCs/>
                <w:color w:val="000000"/>
                <w:sz w:val="20"/>
                <w:lang w:val="en-GB"/>
              </w:rPr>
              <w:t xml:space="preserve">The </w:t>
            </w:r>
            <w:r w:rsidR="0040332F" w:rsidRPr="003B66D8">
              <w:rPr>
                <w:rFonts w:asciiTheme="majorBidi" w:hAnsiTheme="majorBidi" w:cstheme="majorBidi"/>
                <w:b/>
                <w:bCs/>
                <w:color w:val="000000"/>
                <w:sz w:val="20"/>
                <w:lang w:val="en-GB"/>
              </w:rPr>
              <w:t>Entity</w:t>
            </w:r>
            <w:r w:rsidRPr="003B66D8">
              <w:rPr>
                <w:rFonts w:asciiTheme="majorBidi" w:hAnsiTheme="majorBidi" w:cstheme="majorBidi"/>
                <w:b/>
                <w:bCs/>
                <w:color w:val="000000"/>
                <w:sz w:val="20"/>
                <w:lang w:val="en-GB"/>
              </w:rPr>
              <w:t xml:space="preserve"> is</w:t>
            </w:r>
            <w:r w:rsidR="00960B26" w:rsidRPr="003B66D8">
              <w:rPr>
                <w:rFonts w:asciiTheme="majorBidi" w:hAnsiTheme="majorBidi" w:cstheme="majorBidi"/>
                <w:b/>
                <w:bCs/>
                <w:color w:val="000000"/>
                <w:sz w:val="20"/>
                <w:lang w:val="en-GB"/>
              </w:rPr>
              <w:t xml:space="preserve"> </w:t>
            </w:r>
            <w:r w:rsidR="003B66D8" w:rsidRPr="003B66D8">
              <w:rPr>
                <w:b/>
                <w:bCs/>
                <w:iCs/>
                <w:color w:val="000000"/>
                <w:sz w:val="20"/>
                <w:lang w:val="en-GB"/>
              </w:rPr>
              <w:t xml:space="preserve"> </w:t>
            </w:r>
            <w:r w:rsidR="003B66D8" w:rsidRPr="003B66D8">
              <w:rPr>
                <w:b/>
                <w:bCs/>
                <w:color w:val="000000"/>
                <w:sz w:val="20"/>
                <w:lang w:val="en-GB"/>
              </w:rPr>
              <w:t xml:space="preserve">represented by: </w:t>
            </w:r>
            <w:r w:rsidR="003B66D8" w:rsidRPr="00162987">
              <w:rPr>
                <w:color w:val="000000"/>
                <w:sz w:val="20"/>
                <w:lang w:val="en-GB"/>
              </w:rPr>
              <w:t xml:space="preserve">Ministry of </w:t>
            </w:r>
            <w:r w:rsidR="001C46C1">
              <w:rPr>
                <w:color w:val="000000"/>
                <w:sz w:val="20"/>
                <w:lang w:val="en-GB"/>
              </w:rPr>
              <w:t>Energy and Water</w:t>
            </w:r>
            <w:r w:rsidR="00C547D9">
              <w:rPr>
                <w:color w:val="000000"/>
                <w:sz w:val="20"/>
                <w:lang w:val="en-GB"/>
              </w:rPr>
              <w:t xml:space="preserve"> </w:t>
            </w:r>
            <w:r w:rsidR="003B66D8" w:rsidRPr="00162987">
              <w:rPr>
                <w:color w:val="000000"/>
                <w:sz w:val="20"/>
                <w:lang w:val="en-GB"/>
              </w:rPr>
              <w:t>(M</w:t>
            </w:r>
            <w:r w:rsidR="001C46C1">
              <w:rPr>
                <w:color w:val="000000"/>
                <w:sz w:val="20"/>
                <w:lang w:val="en-GB"/>
              </w:rPr>
              <w:t>EW</w:t>
            </w:r>
            <w:r w:rsidR="003B66D8" w:rsidRPr="00162987">
              <w:rPr>
                <w:color w:val="000000"/>
                <w:sz w:val="20"/>
                <w:lang w:val="en-GB"/>
              </w:rPr>
              <w:t>).</w:t>
            </w:r>
          </w:p>
        </w:tc>
      </w:tr>
      <w:tr w:rsidR="002B5EDB" w:rsidRPr="003B66D8" w14:paraId="3122DD5F" w14:textId="77777777">
        <w:trPr>
          <w:cantSplit/>
          <w:trHeight w:val="597"/>
        </w:trPr>
        <w:tc>
          <w:tcPr>
            <w:tcW w:w="1541" w:type="dxa"/>
            <w:vMerge/>
            <w:tcBorders>
              <w:top w:val="single" w:sz="6" w:space="0" w:color="000000"/>
              <w:left w:val="single" w:sz="6" w:space="0" w:color="000000"/>
              <w:bottom w:val="single" w:sz="6" w:space="0" w:color="000000"/>
              <w:right w:val="single" w:sz="6" w:space="0" w:color="000000"/>
            </w:tcBorders>
          </w:tcPr>
          <w:p w14:paraId="47D767B5" w14:textId="77777777" w:rsidR="002B5EDB" w:rsidRPr="003B66D8" w:rsidRDefault="002B5EDB" w:rsidP="006B2435">
            <w:pPr>
              <w:spacing w:before="120" w:after="120"/>
              <w:rPr>
                <w:rFonts w:asciiTheme="majorBidi" w:hAnsiTheme="majorBidi" w:cstheme="majorBidi"/>
                <w:b/>
                <w:color w:val="000000"/>
                <w:sz w:val="20"/>
                <w:lang w:val="en-GB"/>
              </w:rPr>
            </w:pPr>
          </w:p>
        </w:tc>
        <w:tc>
          <w:tcPr>
            <w:tcW w:w="7704" w:type="dxa"/>
            <w:tcBorders>
              <w:top w:val="single" w:sz="6" w:space="0" w:color="000000"/>
              <w:left w:val="single" w:sz="6" w:space="0" w:color="000000"/>
              <w:bottom w:val="single" w:sz="6" w:space="0" w:color="000000"/>
              <w:right w:val="single" w:sz="6" w:space="0" w:color="000000"/>
            </w:tcBorders>
          </w:tcPr>
          <w:p w14:paraId="2DB26D96" w14:textId="27726C6C" w:rsidR="002B5EDB" w:rsidRPr="003B66D8" w:rsidRDefault="009F1DEE" w:rsidP="003608E8">
            <w:pPr>
              <w:tabs>
                <w:tab w:val="right" w:pos="7272"/>
              </w:tabs>
              <w:spacing w:before="120" w:after="120"/>
              <w:jc w:val="both"/>
              <w:rPr>
                <w:rFonts w:asciiTheme="majorBidi" w:hAnsiTheme="majorBidi" w:cstheme="majorBidi"/>
                <w:iCs/>
                <w:color w:val="000000"/>
                <w:sz w:val="20"/>
                <w:lang w:val="en-GB"/>
              </w:rPr>
            </w:pPr>
            <w:r w:rsidRPr="00162987">
              <w:rPr>
                <w:rFonts w:asciiTheme="majorBidi" w:hAnsiTheme="majorBidi" w:cstheme="majorBidi"/>
                <w:b/>
                <w:bCs/>
                <w:iCs/>
                <w:color w:val="000000"/>
                <w:sz w:val="20"/>
                <w:lang w:val="en-GB"/>
              </w:rPr>
              <w:t xml:space="preserve">The Name and Identification </w:t>
            </w:r>
            <w:r w:rsidR="00E8142F" w:rsidRPr="00162987">
              <w:rPr>
                <w:rFonts w:asciiTheme="majorBidi" w:hAnsiTheme="majorBidi" w:cstheme="majorBidi"/>
                <w:b/>
                <w:bCs/>
                <w:iCs/>
                <w:color w:val="000000"/>
                <w:sz w:val="20"/>
                <w:lang w:val="en-GB"/>
              </w:rPr>
              <w:t xml:space="preserve">and Number </w:t>
            </w:r>
            <w:r w:rsidRPr="00162987">
              <w:rPr>
                <w:rFonts w:asciiTheme="majorBidi" w:hAnsiTheme="majorBidi" w:cstheme="majorBidi"/>
                <w:b/>
                <w:bCs/>
                <w:iCs/>
                <w:color w:val="000000"/>
                <w:sz w:val="20"/>
                <w:lang w:val="en-GB"/>
              </w:rPr>
              <w:t xml:space="preserve">of </w:t>
            </w:r>
            <w:r w:rsidR="00E8142F" w:rsidRPr="00162987">
              <w:rPr>
                <w:rFonts w:asciiTheme="majorBidi" w:hAnsiTheme="majorBidi" w:cstheme="majorBidi"/>
                <w:b/>
                <w:bCs/>
                <w:iCs/>
                <w:color w:val="000000"/>
                <w:sz w:val="20"/>
                <w:lang w:val="en-GB"/>
              </w:rPr>
              <w:t xml:space="preserve">lots (contracts) of this Tender </w:t>
            </w:r>
            <w:r w:rsidRPr="00162987">
              <w:rPr>
                <w:rFonts w:asciiTheme="majorBidi" w:hAnsiTheme="majorBidi" w:cstheme="majorBidi"/>
                <w:b/>
                <w:bCs/>
                <w:iCs/>
                <w:color w:val="000000"/>
                <w:sz w:val="20"/>
                <w:lang w:val="en-GB"/>
              </w:rPr>
              <w:t>are</w:t>
            </w:r>
            <w:r w:rsidR="00960B26" w:rsidRPr="003B66D8">
              <w:rPr>
                <w:rFonts w:asciiTheme="majorBidi" w:hAnsiTheme="majorBidi" w:cstheme="majorBidi"/>
                <w:iCs/>
                <w:color w:val="000000"/>
                <w:sz w:val="20"/>
                <w:lang w:val="en-GB"/>
              </w:rPr>
              <w:t xml:space="preserve">: </w:t>
            </w:r>
            <w:r w:rsidR="001C46C1" w:rsidRPr="001C46C1">
              <w:rPr>
                <w:rFonts w:asciiTheme="majorBidi" w:hAnsiTheme="majorBidi" w:cstheme="majorBidi"/>
                <w:iCs/>
                <w:color w:val="000000"/>
                <w:sz w:val="20"/>
                <w:lang w:val="en-GB"/>
              </w:rPr>
              <w:t>Construction of</w:t>
            </w:r>
            <w:r w:rsidR="00527CDE">
              <w:rPr>
                <w:rFonts w:asciiTheme="majorBidi" w:hAnsiTheme="majorBidi" w:cstheme="majorBidi"/>
                <w:iCs/>
                <w:color w:val="000000"/>
                <w:sz w:val="20"/>
                <w:lang w:val="en-GB"/>
              </w:rPr>
              <w:t xml:space="preserve"> Shahi Canal first Phase</w:t>
            </w:r>
            <w:r w:rsidR="00CA5D6C">
              <w:rPr>
                <w:rFonts w:asciiTheme="majorBidi" w:hAnsiTheme="majorBidi" w:cstheme="majorBidi"/>
                <w:iCs/>
                <w:color w:val="000000"/>
                <w:sz w:val="20"/>
                <w:lang w:val="en-GB"/>
              </w:rPr>
              <w:t>, Laghman Province</w:t>
            </w:r>
            <w:r w:rsidR="008F28CF">
              <w:rPr>
                <w:rFonts w:asciiTheme="majorBidi" w:hAnsiTheme="majorBidi" w:cstheme="majorBidi"/>
                <w:iCs/>
                <w:color w:val="000000"/>
                <w:sz w:val="20"/>
                <w:lang w:val="en-GB"/>
              </w:rPr>
              <w:t xml:space="preserve">; </w:t>
            </w:r>
            <w:r w:rsidR="001C46C1" w:rsidRPr="001C46C1">
              <w:rPr>
                <w:rFonts w:asciiTheme="majorBidi" w:hAnsiTheme="majorBidi" w:cstheme="majorBidi"/>
                <w:iCs/>
                <w:color w:val="000000"/>
                <w:sz w:val="20"/>
                <w:lang w:val="en-GB"/>
              </w:rPr>
              <w:t>NPA\MEW\98\W- 2384 \ ICB</w:t>
            </w:r>
          </w:p>
        </w:tc>
      </w:tr>
      <w:tr w:rsidR="00E8142F" w:rsidRPr="003B66D8" w14:paraId="6FD68B12" w14:textId="77777777">
        <w:trPr>
          <w:cantSplit/>
          <w:trHeight w:val="372"/>
        </w:trPr>
        <w:tc>
          <w:tcPr>
            <w:tcW w:w="1541" w:type="dxa"/>
            <w:vMerge w:val="restart"/>
            <w:tcBorders>
              <w:top w:val="single" w:sz="6" w:space="0" w:color="000000"/>
              <w:left w:val="single" w:sz="6" w:space="0" w:color="000000"/>
              <w:bottom w:val="single" w:sz="6" w:space="0" w:color="000000"/>
              <w:right w:val="single" w:sz="6" w:space="0" w:color="000000"/>
            </w:tcBorders>
          </w:tcPr>
          <w:p w14:paraId="21936319" w14:textId="77777777" w:rsidR="00E8142F" w:rsidRPr="003B66D8" w:rsidRDefault="00E8142F" w:rsidP="00CE3999">
            <w:pPr>
              <w:spacing w:before="120" w:after="120"/>
              <w:rPr>
                <w:rFonts w:asciiTheme="majorBidi" w:hAnsiTheme="majorBidi" w:cstheme="majorBidi"/>
                <w:b/>
                <w:color w:val="000000"/>
                <w:sz w:val="20"/>
                <w:lang w:val="en-GB"/>
              </w:rPr>
            </w:pPr>
            <w:r w:rsidRPr="003B66D8">
              <w:rPr>
                <w:rFonts w:asciiTheme="majorBidi" w:hAnsiTheme="majorBidi" w:cstheme="majorBidi"/>
                <w:b/>
                <w:color w:val="000000"/>
                <w:sz w:val="20"/>
                <w:lang w:val="en-GB"/>
              </w:rPr>
              <w:t xml:space="preserve">ITB </w:t>
            </w:r>
            <w:r w:rsidR="00021C7A" w:rsidRPr="003B66D8">
              <w:rPr>
                <w:rFonts w:asciiTheme="majorBidi" w:hAnsiTheme="majorBidi" w:cstheme="majorBidi"/>
                <w:b/>
                <w:color w:val="000000"/>
                <w:sz w:val="20"/>
                <w:lang w:val="en-GB"/>
              </w:rPr>
              <w:t>2.1</w:t>
            </w:r>
          </w:p>
        </w:tc>
        <w:tc>
          <w:tcPr>
            <w:tcW w:w="7704" w:type="dxa"/>
            <w:tcBorders>
              <w:top w:val="single" w:sz="6" w:space="0" w:color="000000"/>
              <w:left w:val="single" w:sz="6" w:space="0" w:color="000000"/>
              <w:bottom w:val="single" w:sz="6" w:space="0" w:color="000000"/>
              <w:right w:val="single" w:sz="6" w:space="0" w:color="000000"/>
            </w:tcBorders>
          </w:tcPr>
          <w:p w14:paraId="2E4D8AE7" w14:textId="51F7FB40" w:rsidR="00E8142F" w:rsidRPr="003B66D8" w:rsidRDefault="00021C7A" w:rsidP="00CE3999">
            <w:pPr>
              <w:tabs>
                <w:tab w:val="right" w:pos="7272"/>
              </w:tabs>
              <w:spacing w:before="120" w:after="120"/>
              <w:jc w:val="both"/>
              <w:rPr>
                <w:rFonts w:asciiTheme="majorBidi" w:hAnsiTheme="majorBidi" w:cstheme="majorBidi"/>
                <w:iCs/>
                <w:color w:val="000000"/>
                <w:sz w:val="20"/>
                <w:lang w:val="en-GB"/>
              </w:rPr>
            </w:pPr>
            <w:r w:rsidRPr="000123F3">
              <w:rPr>
                <w:rFonts w:asciiTheme="majorBidi" w:hAnsiTheme="majorBidi" w:cstheme="majorBidi"/>
                <w:b/>
                <w:bCs/>
                <w:iCs/>
                <w:color w:val="000000"/>
                <w:sz w:val="20"/>
                <w:lang w:val="en-GB"/>
              </w:rPr>
              <w:t>The Procuring Entity is</w:t>
            </w:r>
            <w:r w:rsidR="00960B26" w:rsidRPr="003B66D8">
              <w:rPr>
                <w:rFonts w:asciiTheme="majorBidi" w:hAnsiTheme="majorBidi" w:cstheme="majorBidi"/>
                <w:iCs/>
                <w:color w:val="000000"/>
                <w:sz w:val="20"/>
                <w:lang w:val="en-GB"/>
              </w:rPr>
              <w:t xml:space="preserve">: </w:t>
            </w:r>
            <w:r w:rsidR="001C46C1" w:rsidRPr="001C46C1">
              <w:rPr>
                <w:color w:val="000000"/>
                <w:sz w:val="20"/>
                <w:lang w:val="en-GB"/>
              </w:rPr>
              <w:t>Ministry of Energy and Water (MEW).</w:t>
            </w:r>
          </w:p>
        </w:tc>
      </w:tr>
      <w:tr w:rsidR="00E8142F" w:rsidRPr="003B66D8" w14:paraId="79FC2463" w14:textId="77777777">
        <w:trPr>
          <w:cantSplit/>
          <w:trHeight w:val="381"/>
        </w:trPr>
        <w:tc>
          <w:tcPr>
            <w:tcW w:w="1541" w:type="dxa"/>
            <w:vMerge/>
            <w:tcBorders>
              <w:top w:val="single" w:sz="6" w:space="0" w:color="000000"/>
              <w:left w:val="single" w:sz="6" w:space="0" w:color="000000"/>
              <w:bottom w:val="single" w:sz="6" w:space="0" w:color="000000"/>
              <w:right w:val="single" w:sz="6" w:space="0" w:color="000000"/>
            </w:tcBorders>
          </w:tcPr>
          <w:p w14:paraId="14A21280" w14:textId="77777777" w:rsidR="00E8142F" w:rsidRPr="003B66D8" w:rsidRDefault="00E8142F" w:rsidP="00CE3999">
            <w:pPr>
              <w:spacing w:before="120" w:after="120"/>
              <w:rPr>
                <w:rFonts w:asciiTheme="majorBidi" w:hAnsiTheme="majorBidi" w:cstheme="majorBidi"/>
                <w:b/>
                <w:color w:val="000000"/>
                <w:sz w:val="20"/>
                <w:lang w:val="en-GB"/>
              </w:rPr>
            </w:pPr>
          </w:p>
        </w:tc>
        <w:tc>
          <w:tcPr>
            <w:tcW w:w="7704" w:type="dxa"/>
            <w:tcBorders>
              <w:top w:val="single" w:sz="6" w:space="0" w:color="000000"/>
              <w:left w:val="single" w:sz="6" w:space="0" w:color="000000"/>
              <w:bottom w:val="single" w:sz="6" w:space="0" w:color="000000"/>
              <w:right w:val="single" w:sz="6" w:space="0" w:color="000000"/>
            </w:tcBorders>
          </w:tcPr>
          <w:p w14:paraId="28AC6DC7" w14:textId="1D87BB49" w:rsidR="00E8142F" w:rsidRPr="003B66D8" w:rsidRDefault="007020CC" w:rsidP="003608E8">
            <w:pPr>
              <w:tabs>
                <w:tab w:val="right" w:pos="7272"/>
              </w:tabs>
              <w:spacing w:before="120" w:after="120"/>
              <w:jc w:val="both"/>
              <w:rPr>
                <w:rFonts w:asciiTheme="majorBidi" w:hAnsiTheme="majorBidi" w:cstheme="majorBidi"/>
                <w:iCs/>
                <w:color w:val="000000"/>
                <w:sz w:val="20"/>
                <w:lang w:val="en-GB"/>
              </w:rPr>
            </w:pPr>
            <w:r w:rsidRPr="000123F3">
              <w:rPr>
                <w:rFonts w:asciiTheme="majorBidi" w:hAnsiTheme="majorBidi" w:cstheme="majorBidi"/>
                <w:b/>
                <w:bCs/>
                <w:iCs/>
                <w:color w:val="000000"/>
                <w:sz w:val="20"/>
                <w:lang w:val="en-GB"/>
              </w:rPr>
              <w:t>The name of the Project is</w:t>
            </w:r>
            <w:r w:rsidR="00936405">
              <w:rPr>
                <w:rFonts w:asciiTheme="majorBidi" w:hAnsiTheme="majorBidi" w:cstheme="majorBidi"/>
                <w:b/>
                <w:bCs/>
                <w:iCs/>
                <w:color w:val="000000"/>
                <w:sz w:val="20"/>
                <w:lang w:val="en-GB"/>
              </w:rPr>
              <w:t>:</w:t>
            </w:r>
            <w:r w:rsidR="00936405" w:rsidRPr="00162987">
              <w:rPr>
                <w:rFonts w:asciiTheme="majorBidi" w:hAnsiTheme="majorBidi" w:cstheme="majorBidi"/>
                <w:iCs/>
                <w:color w:val="000000"/>
                <w:sz w:val="20"/>
                <w:lang w:val="en-GB"/>
              </w:rPr>
              <w:t xml:space="preserve"> </w:t>
            </w:r>
            <w:r w:rsidR="009F1B2D" w:rsidRPr="009F1B2D">
              <w:rPr>
                <w:rFonts w:asciiTheme="majorBidi" w:hAnsiTheme="majorBidi" w:cstheme="majorBidi"/>
                <w:iCs/>
                <w:color w:val="000000"/>
                <w:sz w:val="20"/>
                <w:lang w:val="en-GB"/>
              </w:rPr>
              <w:t xml:space="preserve">Construction of Shahi Canal first Phase, Laghman Province </w:t>
            </w:r>
            <w:r w:rsidR="001C46C1" w:rsidRPr="001C46C1">
              <w:rPr>
                <w:rFonts w:asciiTheme="majorBidi" w:hAnsiTheme="majorBidi" w:cstheme="majorBidi"/>
                <w:iCs/>
                <w:color w:val="000000"/>
                <w:sz w:val="20"/>
                <w:lang w:val="en-GB"/>
              </w:rPr>
              <w:t>NPA\MEW\98\W- 2384 \ ICB</w:t>
            </w:r>
          </w:p>
        </w:tc>
      </w:tr>
      <w:tr w:rsidR="00E8142F" w:rsidRPr="003B66D8" w14:paraId="3FE11C87" w14:textId="77777777">
        <w:trPr>
          <w:cantSplit/>
          <w:trHeight w:val="633"/>
        </w:trPr>
        <w:tc>
          <w:tcPr>
            <w:tcW w:w="1541" w:type="dxa"/>
            <w:tcBorders>
              <w:top w:val="single" w:sz="6" w:space="0" w:color="000000"/>
              <w:left w:val="single" w:sz="6" w:space="0" w:color="000000"/>
              <w:bottom w:val="single" w:sz="6" w:space="0" w:color="000000"/>
              <w:right w:val="single" w:sz="6" w:space="0" w:color="000000"/>
            </w:tcBorders>
          </w:tcPr>
          <w:p w14:paraId="590CD38A" w14:textId="77777777" w:rsidR="00E8142F" w:rsidRPr="003B66D8" w:rsidRDefault="00E8142F" w:rsidP="00CE3999">
            <w:pPr>
              <w:spacing w:before="120" w:after="120"/>
              <w:rPr>
                <w:rFonts w:asciiTheme="majorBidi" w:hAnsiTheme="majorBidi" w:cstheme="majorBidi"/>
                <w:b/>
                <w:color w:val="000000"/>
                <w:sz w:val="20"/>
                <w:lang w:val="en-GB"/>
              </w:rPr>
            </w:pPr>
            <w:r w:rsidRPr="003B66D8">
              <w:rPr>
                <w:rFonts w:asciiTheme="majorBidi" w:hAnsiTheme="majorBidi" w:cstheme="majorBidi"/>
                <w:b/>
                <w:color w:val="000000"/>
                <w:sz w:val="20"/>
                <w:lang w:val="en-GB"/>
              </w:rPr>
              <w:t xml:space="preserve">ITB </w:t>
            </w:r>
            <w:r w:rsidR="008152FE" w:rsidRPr="003B66D8">
              <w:rPr>
                <w:rFonts w:asciiTheme="majorBidi" w:hAnsiTheme="majorBidi" w:cstheme="majorBidi"/>
                <w:b/>
                <w:color w:val="000000"/>
                <w:sz w:val="20"/>
                <w:lang w:val="en-GB"/>
              </w:rPr>
              <w:t>4.1(a)</w:t>
            </w:r>
          </w:p>
        </w:tc>
        <w:tc>
          <w:tcPr>
            <w:tcW w:w="7704" w:type="dxa"/>
            <w:tcBorders>
              <w:top w:val="single" w:sz="6" w:space="0" w:color="000000"/>
              <w:left w:val="single" w:sz="6" w:space="0" w:color="000000"/>
              <w:bottom w:val="single" w:sz="6" w:space="0" w:color="000000"/>
              <w:right w:val="single" w:sz="6" w:space="0" w:color="000000"/>
            </w:tcBorders>
          </w:tcPr>
          <w:p w14:paraId="5C1C2C6C" w14:textId="77777777" w:rsidR="00E8142F" w:rsidRPr="000123F3" w:rsidRDefault="008152FE" w:rsidP="000123F3">
            <w:pPr>
              <w:tabs>
                <w:tab w:val="right" w:pos="7272"/>
              </w:tabs>
              <w:spacing w:before="120" w:after="120"/>
              <w:jc w:val="both"/>
              <w:rPr>
                <w:rFonts w:asciiTheme="majorBidi" w:hAnsiTheme="majorBidi" w:cstheme="majorBidi"/>
                <w:b/>
                <w:bCs/>
                <w:iCs/>
                <w:color w:val="000000"/>
                <w:sz w:val="20"/>
                <w:lang w:val="en-GB"/>
              </w:rPr>
            </w:pPr>
            <w:r w:rsidRPr="000123F3">
              <w:rPr>
                <w:rFonts w:asciiTheme="majorBidi" w:hAnsiTheme="majorBidi" w:cstheme="majorBidi"/>
                <w:b/>
                <w:bCs/>
                <w:iCs/>
                <w:color w:val="000000"/>
                <w:sz w:val="20"/>
                <w:lang w:val="en-GB"/>
              </w:rPr>
              <w:t xml:space="preserve">The </w:t>
            </w:r>
            <w:r w:rsidR="00162987" w:rsidRPr="000123F3">
              <w:rPr>
                <w:rFonts w:asciiTheme="majorBidi" w:hAnsiTheme="majorBidi" w:cstheme="majorBidi"/>
                <w:b/>
                <w:bCs/>
                <w:iCs/>
                <w:color w:val="000000"/>
                <w:sz w:val="20"/>
                <w:lang w:val="en-GB"/>
              </w:rPr>
              <w:t xml:space="preserve">firms in a JV or Association Shall </w:t>
            </w:r>
            <w:r w:rsidRPr="000123F3">
              <w:rPr>
                <w:rFonts w:asciiTheme="majorBidi" w:hAnsiTheme="majorBidi" w:cstheme="majorBidi"/>
                <w:b/>
                <w:bCs/>
                <w:iCs/>
                <w:color w:val="000000"/>
                <w:sz w:val="20"/>
                <w:lang w:val="en-GB"/>
              </w:rPr>
              <w:t>jointly and severally liable.</w:t>
            </w:r>
          </w:p>
        </w:tc>
      </w:tr>
      <w:tr w:rsidR="00AC1033" w:rsidRPr="003B66D8" w14:paraId="7C803C6F" w14:textId="77777777">
        <w:trPr>
          <w:cantSplit/>
          <w:trHeight w:val="390"/>
        </w:trPr>
        <w:tc>
          <w:tcPr>
            <w:tcW w:w="1541" w:type="dxa"/>
            <w:tcBorders>
              <w:top w:val="single" w:sz="6" w:space="0" w:color="000000"/>
              <w:left w:val="single" w:sz="6" w:space="0" w:color="000000"/>
              <w:bottom w:val="single" w:sz="6" w:space="0" w:color="000000"/>
              <w:right w:val="single" w:sz="6" w:space="0" w:color="000000"/>
            </w:tcBorders>
          </w:tcPr>
          <w:p w14:paraId="3A103319" w14:textId="77777777" w:rsidR="00AC1033" w:rsidRPr="003B66D8" w:rsidRDefault="00AC1033" w:rsidP="00CE3999">
            <w:pPr>
              <w:spacing w:before="120" w:after="120"/>
              <w:rPr>
                <w:rFonts w:asciiTheme="majorBidi" w:hAnsiTheme="majorBidi" w:cstheme="majorBidi"/>
                <w:b/>
                <w:color w:val="000000"/>
                <w:sz w:val="20"/>
                <w:lang w:val="en-GB"/>
              </w:rPr>
            </w:pPr>
            <w:r w:rsidRPr="003B66D8">
              <w:rPr>
                <w:rFonts w:asciiTheme="majorBidi" w:hAnsiTheme="majorBidi" w:cstheme="majorBidi"/>
                <w:b/>
                <w:color w:val="000000"/>
                <w:sz w:val="20"/>
                <w:lang w:val="en-GB"/>
              </w:rPr>
              <w:t>ITB 4.8</w:t>
            </w:r>
          </w:p>
        </w:tc>
        <w:tc>
          <w:tcPr>
            <w:tcW w:w="7704" w:type="dxa"/>
            <w:tcBorders>
              <w:top w:val="single" w:sz="6" w:space="0" w:color="000000"/>
              <w:left w:val="single" w:sz="6" w:space="0" w:color="000000"/>
              <w:bottom w:val="single" w:sz="6" w:space="0" w:color="000000"/>
              <w:right w:val="single" w:sz="6" w:space="0" w:color="000000"/>
            </w:tcBorders>
          </w:tcPr>
          <w:p w14:paraId="1A850792" w14:textId="77777777" w:rsidR="00AC1033" w:rsidRPr="00FA0FAF" w:rsidRDefault="00FA0FAF" w:rsidP="00CE3999">
            <w:pPr>
              <w:tabs>
                <w:tab w:val="right" w:pos="7272"/>
              </w:tabs>
              <w:spacing w:before="120" w:after="120"/>
              <w:jc w:val="both"/>
              <w:rPr>
                <w:rFonts w:asciiTheme="majorBidi" w:hAnsiTheme="majorBidi" w:cstheme="majorBidi"/>
                <w:b/>
                <w:bCs/>
                <w:iCs/>
                <w:color w:val="000000"/>
                <w:sz w:val="20"/>
                <w:lang w:val="en-GB"/>
              </w:rPr>
            </w:pPr>
            <w:r w:rsidRPr="00FA0FAF">
              <w:rPr>
                <w:rFonts w:asciiTheme="majorBidi" w:hAnsiTheme="majorBidi" w:cstheme="majorBidi"/>
                <w:b/>
                <w:bCs/>
                <w:iCs/>
                <w:color w:val="000000"/>
                <w:sz w:val="20"/>
                <w:lang w:val="en-GB"/>
              </w:rPr>
              <w:t xml:space="preserve">Not Applicable </w:t>
            </w:r>
          </w:p>
        </w:tc>
      </w:tr>
      <w:tr w:rsidR="008152FE" w:rsidRPr="003B66D8" w14:paraId="0B596950" w14:textId="77777777">
        <w:trPr>
          <w:cantSplit/>
          <w:trHeight w:val="264"/>
        </w:trPr>
        <w:tc>
          <w:tcPr>
            <w:tcW w:w="9245" w:type="dxa"/>
            <w:gridSpan w:val="2"/>
            <w:tcBorders>
              <w:top w:val="single" w:sz="6" w:space="0" w:color="000000"/>
              <w:left w:val="single" w:sz="6" w:space="0" w:color="000000"/>
              <w:bottom w:val="single" w:sz="6" w:space="0" w:color="000000"/>
              <w:right w:val="single" w:sz="6" w:space="0" w:color="000000"/>
            </w:tcBorders>
          </w:tcPr>
          <w:p w14:paraId="5E9B6AB4" w14:textId="77777777" w:rsidR="008152FE" w:rsidRPr="003B66D8" w:rsidRDefault="008152FE" w:rsidP="008A5E28">
            <w:pPr>
              <w:pStyle w:val="Heading4"/>
              <w:rPr>
                <w:rFonts w:asciiTheme="majorBidi" w:hAnsiTheme="majorBidi" w:cstheme="majorBidi"/>
                <w:iCs/>
                <w:color w:val="000000"/>
                <w:sz w:val="20"/>
                <w:lang w:val="en-GB"/>
              </w:rPr>
            </w:pPr>
            <w:bookmarkStart w:id="13" w:name="_Toc283636650"/>
            <w:r w:rsidRPr="003B66D8">
              <w:rPr>
                <w:rFonts w:asciiTheme="majorBidi" w:hAnsiTheme="majorBidi" w:cstheme="majorBidi"/>
                <w:color w:val="000000"/>
                <w:lang w:val="en-GB"/>
              </w:rPr>
              <w:t>B. Contents of Bidding Documents</w:t>
            </w:r>
            <w:bookmarkEnd w:id="13"/>
          </w:p>
        </w:tc>
      </w:tr>
      <w:tr w:rsidR="008152FE" w:rsidRPr="003B66D8" w14:paraId="77B68E91" w14:textId="77777777">
        <w:trPr>
          <w:cantSplit/>
          <w:trHeight w:val="264"/>
        </w:trPr>
        <w:tc>
          <w:tcPr>
            <w:tcW w:w="1541" w:type="dxa"/>
            <w:tcBorders>
              <w:top w:val="single" w:sz="6" w:space="0" w:color="000000"/>
              <w:left w:val="single" w:sz="6" w:space="0" w:color="000000"/>
              <w:bottom w:val="single" w:sz="6" w:space="0" w:color="000000"/>
              <w:right w:val="single" w:sz="6" w:space="0" w:color="000000"/>
            </w:tcBorders>
          </w:tcPr>
          <w:p w14:paraId="0029E773" w14:textId="77777777" w:rsidR="008152FE" w:rsidRPr="003B66D8" w:rsidRDefault="00AC1033" w:rsidP="00CE3999">
            <w:pPr>
              <w:spacing w:before="120" w:after="120"/>
              <w:rPr>
                <w:rFonts w:asciiTheme="majorBidi" w:hAnsiTheme="majorBidi" w:cstheme="majorBidi"/>
                <w:b/>
                <w:color w:val="000000"/>
                <w:sz w:val="20"/>
                <w:lang w:val="en-GB"/>
              </w:rPr>
            </w:pPr>
            <w:r w:rsidRPr="003B66D8">
              <w:rPr>
                <w:rFonts w:asciiTheme="majorBidi" w:hAnsiTheme="majorBidi" w:cstheme="majorBidi"/>
                <w:b/>
                <w:color w:val="000000"/>
                <w:sz w:val="20"/>
                <w:lang w:val="en-GB"/>
              </w:rPr>
              <w:t>ITB 7.1</w:t>
            </w:r>
          </w:p>
        </w:tc>
        <w:tc>
          <w:tcPr>
            <w:tcW w:w="7704" w:type="dxa"/>
            <w:tcBorders>
              <w:top w:val="single" w:sz="6" w:space="0" w:color="000000"/>
              <w:left w:val="single" w:sz="6" w:space="0" w:color="000000"/>
              <w:bottom w:val="single" w:sz="6" w:space="0" w:color="000000"/>
              <w:right w:val="single" w:sz="6" w:space="0" w:color="000000"/>
            </w:tcBorders>
          </w:tcPr>
          <w:p w14:paraId="62A0E1E5" w14:textId="77777777" w:rsidR="008152FE" w:rsidRPr="003B66D8" w:rsidRDefault="00AC1033" w:rsidP="00CE3999">
            <w:pPr>
              <w:tabs>
                <w:tab w:val="right" w:pos="7272"/>
              </w:tabs>
              <w:spacing w:before="120" w:after="120"/>
              <w:jc w:val="both"/>
              <w:rPr>
                <w:rFonts w:asciiTheme="majorBidi" w:hAnsiTheme="majorBidi" w:cstheme="majorBidi"/>
                <w:iCs/>
                <w:color w:val="000000"/>
                <w:sz w:val="20"/>
                <w:lang w:val="en-GB"/>
              </w:rPr>
            </w:pPr>
            <w:r w:rsidRPr="00D175CB">
              <w:rPr>
                <w:rFonts w:asciiTheme="majorBidi" w:hAnsiTheme="majorBidi" w:cstheme="majorBidi"/>
                <w:b/>
                <w:bCs/>
                <w:iCs/>
                <w:color w:val="000000"/>
                <w:sz w:val="20"/>
                <w:lang w:val="en-GB"/>
              </w:rPr>
              <w:t>Fo</w:t>
            </w:r>
            <w:r w:rsidRPr="003B66D8">
              <w:rPr>
                <w:rFonts w:asciiTheme="majorBidi" w:hAnsiTheme="majorBidi" w:cstheme="majorBidi"/>
                <w:iCs/>
                <w:color w:val="000000"/>
                <w:sz w:val="20"/>
                <w:lang w:val="en-GB"/>
              </w:rPr>
              <w:t xml:space="preserve">r </w:t>
            </w:r>
            <w:r w:rsidR="00B943FC">
              <w:rPr>
                <w:rFonts w:asciiTheme="majorBidi" w:hAnsiTheme="majorBidi" w:cstheme="majorBidi"/>
                <w:b/>
                <w:iCs/>
                <w:color w:val="000000"/>
                <w:sz w:val="20"/>
                <w:u w:val="single"/>
                <w:lang w:val="en-GB"/>
              </w:rPr>
              <w:t>C</w:t>
            </w:r>
            <w:r w:rsidRPr="003B66D8">
              <w:rPr>
                <w:rFonts w:asciiTheme="majorBidi" w:hAnsiTheme="majorBidi" w:cstheme="majorBidi"/>
                <w:b/>
                <w:iCs/>
                <w:color w:val="000000"/>
                <w:sz w:val="20"/>
                <w:u w:val="single"/>
                <w:lang w:val="en-GB"/>
              </w:rPr>
              <w:t>larification purposes only</w:t>
            </w:r>
            <w:r w:rsidRPr="003B66D8">
              <w:rPr>
                <w:rFonts w:asciiTheme="majorBidi" w:hAnsiTheme="majorBidi" w:cstheme="majorBidi"/>
                <w:iCs/>
                <w:color w:val="000000"/>
                <w:sz w:val="20"/>
                <w:lang w:val="en-GB"/>
              </w:rPr>
              <w:t xml:space="preserve">, the </w:t>
            </w:r>
            <w:r w:rsidR="0040332F" w:rsidRPr="003B66D8">
              <w:rPr>
                <w:rFonts w:asciiTheme="majorBidi" w:hAnsiTheme="majorBidi" w:cstheme="majorBidi"/>
                <w:iCs/>
                <w:color w:val="000000"/>
                <w:sz w:val="20"/>
                <w:lang w:val="en-GB"/>
              </w:rPr>
              <w:t>Entity</w:t>
            </w:r>
            <w:r w:rsidRPr="003B66D8">
              <w:rPr>
                <w:rFonts w:asciiTheme="majorBidi" w:hAnsiTheme="majorBidi" w:cstheme="majorBidi"/>
                <w:iCs/>
                <w:color w:val="000000"/>
                <w:sz w:val="20"/>
                <w:lang w:val="en-GB"/>
              </w:rPr>
              <w:t>’s address is:</w:t>
            </w:r>
          </w:p>
          <w:p w14:paraId="5106F418" w14:textId="36826A9C" w:rsidR="00FA0FAF" w:rsidRPr="00FA0FAF" w:rsidRDefault="00FA0FAF" w:rsidP="008F429C">
            <w:pPr>
              <w:tabs>
                <w:tab w:val="right" w:pos="7272"/>
              </w:tabs>
              <w:spacing w:before="120" w:after="120"/>
              <w:jc w:val="both"/>
              <w:rPr>
                <w:iCs/>
                <w:color w:val="000000"/>
                <w:sz w:val="20"/>
                <w:lang w:val="en-GB"/>
              </w:rPr>
            </w:pPr>
            <w:r w:rsidRPr="00FA0FAF">
              <w:rPr>
                <w:b/>
                <w:bCs/>
                <w:iCs/>
                <w:color w:val="000000"/>
                <w:sz w:val="20"/>
                <w:lang w:val="en-GB"/>
              </w:rPr>
              <w:t>Attention:</w:t>
            </w:r>
            <w:r w:rsidRPr="00FA0FAF">
              <w:rPr>
                <w:spacing w:val="-2"/>
                <w:sz w:val="20"/>
                <w:lang w:val="en-GB"/>
              </w:rPr>
              <w:t xml:space="preserve"> </w:t>
            </w:r>
            <w:r w:rsidR="008F429C">
              <w:rPr>
                <w:spacing w:val="-2"/>
                <w:sz w:val="20"/>
                <w:lang w:val="en-GB"/>
              </w:rPr>
              <w:t xml:space="preserve">Ahmad Noor Shinwari </w:t>
            </w:r>
          </w:p>
          <w:p w14:paraId="12CF2625" w14:textId="77777777" w:rsidR="00FA0FAF" w:rsidRPr="00FA0FAF" w:rsidRDefault="00FA0FAF" w:rsidP="00F67CC3">
            <w:pPr>
              <w:tabs>
                <w:tab w:val="right" w:pos="7272"/>
              </w:tabs>
              <w:spacing w:before="120" w:after="120"/>
              <w:jc w:val="both"/>
              <w:rPr>
                <w:iCs/>
                <w:color w:val="000000"/>
                <w:sz w:val="20"/>
                <w:lang w:val="en-GB"/>
              </w:rPr>
            </w:pPr>
            <w:r w:rsidRPr="00FA0FAF">
              <w:rPr>
                <w:b/>
                <w:bCs/>
                <w:iCs/>
                <w:color w:val="000000"/>
                <w:sz w:val="20"/>
                <w:lang w:val="en-GB"/>
              </w:rPr>
              <w:t>Street Address</w:t>
            </w:r>
            <w:r w:rsidR="00D4584C" w:rsidRPr="00FA0FAF">
              <w:rPr>
                <w:b/>
                <w:bCs/>
                <w:spacing w:val="-2"/>
                <w:sz w:val="20"/>
                <w:lang w:val="en-GB"/>
              </w:rPr>
              <w:t>:</w:t>
            </w:r>
            <w:r w:rsidRPr="00FA0FAF">
              <w:rPr>
                <w:iCs/>
                <w:color w:val="000000"/>
                <w:sz w:val="20"/>
                <w:lang w:val="en-GB"/>
              </w:rPr>
              <w:t xml:space="preserve"> </w:t>
            </w:r>
            <w:r w:rsidR="00D4584C">
              <w:rPr>
                <w:iCs/>
                <w:color w:val="000000"/>
                <w:sz w:val="20"/>
                <w:lang w:val="en-GB"/>
              </w:rPr>
              <w:t>Nationa</w:t>
            </w:r>
            <w:r w:rsidR="00F67CC3">
              <w:rPr>
                <w:iCs/>
                <w:color w:val="000000"/>
                <w:sz w:val="20"/>
                <w:lang w:val="en-GB"/>
              </w:rPr>
              <w:t>l Procurement Authority (NPA),</w:t>
            </w:r>
            <w:r w:rsidR="00D4584C">
              <w:rPr>
                <w:iCs/>
                <w:color w:val="000000"/>
                <w:sz w:val="20"/>
                <w:lang w:val="en-GB"/>
              </w:rPr>
              <w:t xml:space="preserve"> Pashtinsitan Watt Square, Distracts </w:t>
            </w:r>
            <w:r w:rsidR="00F67CC3">
              <w:rPr>
                <w:iCs/>
                <w:color w:val="000000"/>
                <w:sz w:val="20"/>
                <w:lang w:val="en-GB"/>
              </w:rPr>
              <w:t>II,</w:t>
            </w:r>
            <w:r w:rsidRPr="00FA0FAF">
              <w:rPr>
                <w:iCs/>
                <w:color w:val="000000"/>
                <w:sz w:val="20"/>
                <w:lang w:val="en-GB"/>
              </w:rPr>
              <w:t xml:space="preserve"> </w:t>
            </w:r>
            <w:r w:rsidR="00D4584C">
              <w:rPr>
                <w:iCs/>
                <w:color w:val="000000"/>
                <w:sz w:val="20"/>
                <w:lang w:val="en-GB"/>
              </w:rPr>
              <w:t xml:space="preserve">Kabul </w:t>
            </w:r>
            <w:r w:rsidR="00F67CC3">
              <w:rPr>
                <w:iCs/>
                <w:color w:val="000000"/>
                <w:sz w:val="20"/>
                <w:lang w:val="en-GB"/>
              </w:rPr>
              <w:t>City, Afghanistan</w:t>
            </w:r>
            <w:r w:rsidR="00D4584C">
              <w:rPr>
                <w:iCs/>
                <w:color w:val="000000"/>
                <w:sz w:val="20"/>
                <w:lang w:val="en-GB"/>
              </w:rPr>
              <w:t>.</w:t>
            </w:r>
          </w:p>
          <w:p w14:paraId="2FF722B9" w14:textId="2416B5FF" w:rsidR="00FA0FAF" w:rsidRPr="00FA0FAF" w:rsidRDefault="00FA0FAF" w:rsidP="00527CDE">
            <w:pPr>
              <w:tabs>
                <w:tab w:val="right" w:pos="7272"/>
              </w:tabs>
              <w:spacing w:before="120" w:after="120"/>
              <w:jc w:val="both"/>
              <w:rPr>
                <w:iCs/>
                <w:color w:val="000000"/>
                <w:sz w:val="20"/>
                <w:lang w:val="en-GB"/>
              </w:rPr>
            </w:pPr>
            <w:r w:rsidRPr="00FA0FAF">
              <w:rPr>
                <w:iCs/>
                <w:color w:val="000000"/>
                <w:sz w:val="20"/>
                <w:lang w:val="en-GB"/>
              </w:rPr>
              <w:t>Telephone: +93 (0)20 214 75 5</w:t>
            </w:r>
            <w:r w:rsidR="00527CDE">
              <w:rPr>
                <w:iCs/>
                <w:color w:val="000000"/>
                <w:sz w:val="20"/>
                <w:lang w:val="en-GB"/>
              </w:rPr>
              <w:t>4</w:t>
            </w:r>
          </w:p>
          <w:p w14:paraId="36FBDF69" w14:textId="258245DD" w:rsidR="00AC1033" w:rsidRPr="003B66D8" w:rsidRDefault="00FA0FAF" w:rsidP="008F429C">
            <w:pPr>
              <w:tabs>
                <w:tab w:val="right" w:pos="7272"/>
              </w:tabs>
              <w:spacing w:before="120" w:after="120"/>
              <w:jc w:val="both"/>
              <w:rPr>
                <w:rFonts w:asciiTheme="majorBidi" w:hAnsiTheme="majorBidi" w:cstheme="majorBidi"/>
                <w:iCs/>
                <w:color w:val="000000"/>
                <w:sz w:val="20"/>
                <w:lang w:val="en-GB"/>
              </w:rPr>
            </w:pPr>
            <w:r w:rsidRPr="00FA0FAF">
              <w:rPr>
                <w:iCs/>
                <w:color w:val="000000"/>
                <w:sz w:val="20"/>
                <w:lang w:val="en-GB"/>
              </w:rPr>
              <w:t>Electronic mail address:</w:t>
            </w:r>
            <w:r w:rsidRPr="00FA0FAF">
              <w:rPr>
                <w:spacing w:val="-4"/>
                <w:sz w:val="20"/>
                <w:lang w:val="en-GB"/>
              </w:rPr>
              <w:t xml:space="preserve"> </w:t>
            </w:r>
            <w:hyperlink r:id="rId10" w:history="1">
              <w:r w:rsidR="008F429C" w:rsidRPr="005F751F">
                <w:rPr>
                  <w:rStyle w:val="Hyperlink"/>
                  <w:spacing w:val="-4"/>
                  <w:sz w:val="20"/>
                  <w:lang w:val="en-GB"/>
                </w:rPr>
                <w:t>ahmad.shinwari@npa.gov.af</w:t>
              </w:r>
            </w:hyperlink>
            <w:r w:rsidRPr="00FA0FAF">
              <w:rPr>
                <w:i/>
                <w:iCs/>
                <w:spacing w:val="-4"/>
                <w:sz w:val="20"/>
                <w:lang w:val="en-GB"/>
              </w:rPr>
              <w:t xml:space="preserve"> </w:t>
            </w:r>
            <w:r w:rsidR="001E459C">
              <w:rPr>
                <w:i/>
                <w:iCs/>
                <w:spacing w:val="-4"/>
                <w:sz w:val="20"/>
                <w:lang w:val="en-GB"/>
              </w:rPr>
              <w:t xml:space="preserve"> Copy to: </w:t>
            </w:r>
            <w:hyperlink r:id="rId11" w:history="1">
              <w:r w:rsidR="001C46C1" w:rsidRPr="00345479">
                <w:rPr>
                  <w:rStyle w:val="Hyperlink"/>
                  <w:spacing w:val="-4"/>
                  <w:sz w:val="20"/>
                </w:rPr>
                <w:t>aziz.obaidi@npa.gov.af</w:t>
              </w:r>
            </w:hyperlink>
            <w:r w:rsidR="00A342FA">
              <w:rPr>
                <w:color w:val="0000FF"/>
                <w:spacing w:val="-4"/>
                <w:sz w:val="20"/>
                <w:u w:val="single"/>
              </w:rPr>
              <w:t xml:space="preserve">, </w:t>
            </w:r>
            <w:hyperlink r:id="rId12" w:history="1">
              <w:r w:rsidR="00A342FA" w:rsidRPr="00530F59">
                <w:rPr>
                  <w:rStyle w:val="Hyperlink"/>
                  <w:spacing w:val="-4"/>
                  <w:sz w:val="20"/>
                </w:rPr>
                <w:t>naweed.kochay@mew.gov.af</w:t>
              </w:r>
            </w:hyperlink>
            <w:r w:rsidR="00A342FA">
              <w:rPr>
                <w:color w:val="0000FF"/>
                <w:spacing w:val="-4"/>
                <w:sz w:val="20"/>
                <w:u w:val="single"/>
              </w:rPr>
              <w:t xml:space="preserve">, </w:t>
            </w:r>
          </w:p>
        </w:tc>
      </w:tr>
      <w:tr w:rsidR="00AC1033" w:rsidRPr="003B66D8" w14:paraId="5B41130C" w14:textId="77777777">
        <w:trPr>
          <w:cantSplit/>
          <w:trHeight w:val="264"/>
        </w:trPr>
        <w:tc>
          <w:tcPr>
            <w:tcW w:w="1541" w:type="dxa"/>
            <w:tcBorders>
              <w:top w:val="single" w:sz="6" w:space="0" w:color="000000"/>
              <w:left w:val="single" w:sz="6" w:space="0" w:color="000000"/>
              <w:bottom w:val="single" w:sz="6" w:space="0" w:color="000000"/>
              <w:right w:val="single" w:sz="6" w:space="0" w:color="000000"/>
            </w:tcBorders>
          </w:tcPr>
          <w:p w14:paraId="31883F32" w14:textId="77777777" w:rsidR="00AC1033" w:rsidRPr="003B66D8" w:rsidRDefault="0094377F" w:rsidP="00CE3999">
            <w:pPr>
              <w:spacing w:before="120" w:after="120"/>
              <w:rPr>
                <w:rFonts w:asciiTheme="majorBidi" w:hAnsiTheme="majorBidi" w:cstheme="majorBidi"/>
                <w:b/>
                <w:color w:val="000000"/>
                <w:sz w:val="20"/>
                <w:lang w:val="en-GB"/>
              </w:rPr>
            </w:pPr>
            <w:r w:rsidRPr="003B66D8">
              <w:rPr>
                <w:rFonts w:asciiTheme="majorBidi" w:hAnsiTheme="majorBidi" w:cstheme="majorBidi"/>
                <w:b/>
                <w:color w:val="000000"/>
                <w:sz w:val="20"/>
                <w:lang w:val="en-GB"/>
              </w:rPr>
              <w:t>ITB 7.4</w:t>
            </w:r>
          </w:p>
        </w:tc>
        <w:tc>
          <w:tcPr>
            <w:tcW w:w="7704" w:type="dxa"/>
            <w:tcBorders>
              <w:top w:val="single" w:sz="6" w:space="0" w:color="000000"/>
              <w:left w:val="single" w:sz="6" w:space="0" w:color="000000"/>
              <w:bottom w:val="single" w:sz="6" w:space="0" w:color="000000"/>
              <w:right w:val="single" w:sz="6" w:space="0" w:color="000000"/>
            </w:tcBorders>
          </w:tcPr>
          <w:p w14:paraId="52ED3801" w14:textId="77777777" w:rsidR="00F50B66" w:rsidRPr="008F429C" w:rsidRDefault="00F50B66" w:rsidP="00962C32">
            <w:pPr>
              <w:tabs>
                <w:tab w:val="right" w:pos="7272"/>
              </w:tabs>
              <w:spacing w:before="120" w:after="120"/>
              <w:jc w:val="both"/>
              <w:rPr>
                <w:iCs/>
                <w:color w:val="000000"/>
                <w:sz w:val="20"/>
                <w:lang w:val="en-GB"/>
              </w:rPr>
            </w:pPr>
            <w:r w:rsidRPr="008F429C">
              <w:rPr>
                <w:b/>
                <w:bCs/>
                <w:iCs/>
                <w:color w:val="000000"/>
                <w:sz w:val="20"/>
                <w:lang w:val="en-GB"/>
              </w:rPr>
              <w:t xml:space="preserve">A pre-bid </w:t>
            </w:r>
            <w:r w:rsidR="00497A73" w:rsidRPr="008F429C">
              <w:rPr>
                <w:b/>
                <w:bCs/>
                <w:iCs/>
                <w:color w:val="000000"/>
                <w:sz w:val="20"/>
                <w:lang w:val="en-GB"/>
              </w:rPr>
              <w:t>meeting will take</w:t>
            </w:r>
            <w:r w:rsidRPr="008F429C">
              <w:rPr>
                <w:b/>
                <w:bCs/>
                <w:iCs/>
                <w:color w:val="000000"/>
                <w:sz w:val="20"/>
                <w:lang w:val="en-GB"/>
              </w:rPr>
              <w:t xml:space="preserve"> place at the following date, time and place</w:t>
            </w:r>
            <w:r w:rsidRPr="008F429C">
              <w:rPr>
                <w:iCs/>
                <w:color w:val="000000"/>
                <w:sz w:val="20"/>
                <w:lang w:val="en-GB"/>
              </w:rPr>
              <w:t>:</w:t>
            </w:r>
          </w:p>
          <w:p w14:paraId="718A6C35" w14:textId="5BEC5EC3" w:rsidR="00F50B66" w:rsidRPr="008F429C" w:rsidRDefault="004341A3" w:rsidP="008F429C">
            <w:pPr>
              <w:tabs>
                <w:tab w:val="right" w:pos="7272"/>
              </w:tabs>
              <w:spacing w:before="120" w:after="120"/>
              <w:jc w:val="both"/>
              <w:rPr>
                <w:iCs/>
                <w:color w:val="000000"/>
                <w:sz w:val="20"/>
                <w:lang w:val="en-GB"/>
              </w:rPr>
            </w:pPr>
            <w:r w:rsidRPr="008F429C">
              <w:rPr>
                <w:iCs/>
                <w:color w:val="000000"/>
                <w:sz w:val="20"/>
                <w:lang w:val="en-GB"/>
              </w:rPr>
              <w:t>Date:</w:t>
            </w:r>
            <w:r w:rsidR="00D4584C" w:rsidRPr="008F429C">
              <w:rPr>
                <w:iCs/>
                <w:color w:val="000000"/>
                <w:sz w:val="20"/>
                <w:lang w:val="en-GB"/>
              </w:rPr>
              <w:t xml:space="preserve"> </w:t>
            </w:r>
            <w:r w:rsidR="008F429C" w:rsidRPr="008F429C">
              <w:rPr>
                <w:iCs/>
                <w:color w:val="000000"/>
                <w:sz w:val="20"/>
                <w:lang w:val="en-GB"/>
              </w:rPr>
              <w:t>02</w:t>
            </w:r>
            <w:r w:rsidR="00FB7AA7" w:rsidRPr="008F429C">
              <w:rPr>
                <w:iCs/>
                <w:color w:val="000000"/>
                <w:sz w:val="20"/>
                <w:lang w:val="en-GB"/>
              </w:rPr>
              <w:t>/</w:t>
            </w:r>
            <w:r w:rsidR="008F429C" w:rsidRPr="008F429C">
              <w:rPr>
                <w:iCs/>
                <w:color w:val="000000"/>
                <w:sz w:val="20"/>
                <w:lang w:val="en-GB"/>
              </w:rPr>
              <w:t>05/</w:t>
            </w:r>
            <w:r w:rsidR="00D4584C" w:rsidRPr="008F429C">
              <w:rPr>
                <w:iCs/>
                <w:color w:val="000000"/>
                <w:sz w:val="20"/>
                <w:lang w:val="en-GB"/>
              </w:rPr>
              <w:t>2019</w:t>
            </w:r>
            <w:r w:rsidR="00F50B66" w:rsidRPr="008F429C">
              <w:rPr>
                <w:iCs/>
                <w:color w:val="000000"/>
                <w:sz w:val="20"/>
                <w:lang w:val="en-GB"/>
              </w:rPr>
              <w:t xml:space="preserve"> </w:t>
            </w:r>
          </w:p>
          <w:p w14:paraId="66661208" w14:textId="77777777" w:rsidR="00F50B66" w:rsidRPr="008F429C" w:rsidRDefault="00F50B66" w:rsidP="00962C32">
            <w:pPr>
              <w:tabs>
                <w:tab w:val="right" w:pos="7272"/>
              </w:tabs>
              <w:spacing w:before="120" w:after="120"/>
              <w:jc w:val="both"/>
              <w:rPr>
                <w:iCs/>
                <w:color w:val="000000"/>
                <w:sz w:val="20"/>
                <w:lang w:val="en-GB"/>
              </w:rPr>
            </w:pPr>
            <w:r w:rsidRPr="008F429C">
              <w:rPr>
                <w:iCs/>
                <w:color w:val="000000"/>
                <w:sz w:val="20"/>
                <w:lang w:val="en-GB"/>
              </w:rPr>
              <w:t>Time: 10:00 AM Kabul local time.</w:t>
            </w:r>
          </w:p>
          <w:p w14:paraId="74CEA295" w14:textId="49A9F6E7" w:rsidR="00F50B66" w:rsidRDefault="00F50B66" w:rsidP="00962C32">
            <w:pPr>
              <w:tabs>
                <w:tab w:val="right" w:pos="7272"/>
              </w:tabs>
              <w:spacing w:before="120" w:after="120"/>
              <w:jc w:val="both"/>
              <w:rPr>
                <w:iCs/>
                <w:color w:val="000000"/>
                <w:sz w:val="20"/>
                <w:lang w:val="en-GB"/>
              </w:rPr>
            </w:pPr>
            <w:r w:rsidRPr="008F429C">
              <w:rPr>
                <w:iCs/>
                <w:color w:val="000000"/>
                <w:sz w:val="20"/>
                <w:lang w:val="en-GB"/>
              </w:rPr>
              <w:t>P</w:t>
            </w:r>
            <w:r w:rsidR="00F67CC3" w:rsidRPr="008F429C">
              <w:rPr>
                <w:iCs/>
                <w:color w:val="000000"/>
                <w:sz w:val="20"/>
                <w:lang w:val="en-GB"/>
              </w:rPr>
              <w:t>lace</w:t>
            </w:r>
            <w:r w:rsidR="007E3B11" w:rsidRPr="008F429C">
              <w:rPr>
                <w:iCs/>
                <w:color w:val="000000"/>
                <w:sz w:val="20"/>
                <w:lang w:val="en-GB"/>
              </w:rPr>
              <w:t>:</w:t>
            </w:r>
            <w:r w:rsidR="0028326B" w:rsidRPr="008F429C">
              <w:rPr>
                <w:iCs/>
                <w:color w:val="000000"/>
                <w:sz w:val="20"/>
                <w:lang w:val="en-GB"/>
              </w:rPr>
              <w:t xml:space="preserve"> National Procurement Authority (NPA), Pashtinsitan Watt Square, Distracts II, Kabul City, Afghanistan</w:t>
            </w:r>
          </w:p>
          <w:p w14:paraId="2ADD47B5" w14:textId="77777777" w:rsidR="008F429C" w:rsidRPr="00DB6FE2" w:rsidRDefault="008F429C" w:rsidP="008F429C">
            <w:pPr>
              <w:tabs>
                <w:tab w:val="right" w:pos="7272"/>
              </w:tabs>
              <w:spacing w:before="120" w:after="120"/>
              <w:jc w:val="both"/>
              <w:rPr>
                <w:iCs/>
                <w:color w:val="000000"/>
                <w:sz w:val="20"/>
                <w:lang w:val="en-GB"/>
              </w:rPr>
            </w:pPr>
            <w:r w:rsidRPr="00DB6FE2">
              <w:rPr>
                <w:iCs/>
                <w:color w:val="000000"/>
                <w:sz w:val="20"/>
                <w:lang w:val="en-GB"/>
              </w:rPr>
              <w:t>Location: Address: 1st Floor, Operation Directorate, National Procurement Authority (NPA), Administrative Office of the President, Pashtonistan, Kabul, Afghanistan</w:t>
            </w:r>
          </w:p>
          <w:p w14:paraId="524925EF" w14:textId="58FC4DE1" w:rsidR="0094377F" w:rsidRPr="003B66D8" w:rsidRDefault="00F50B66" w:rsidP="00527CDE">
            <w:pPr>
              <w:tabs>
                <w:tab w:val="right" w:pos="7272"/>
              </w:tabs>
              <w:spacing w:before="120" w:after="120"/>
              <w:jc w:val="both"/>
              <w:rPr>
                <w:rFonts w:asciiTheme="majorBidi" w:hAnsiTheme="majorBidi" w:cstheme="majorBidi"/>
                <w:iCs/>
                <w:color w:val="000000"/>
                <w:sz w:val="20"/>
                <w:lang w:val="en-GB"/>
              </w:rPr>
            </w:pPr>
            <w:r w:rsidRPr="00DB6FE2">
              <w:rPr>
                <w:spacing w:val="-4"/>
                <w:sz w:val="20"/>
              </w:rPr>
              <w:t xml:space="preserve">Telephone: </w:t>
            </w:r>
            <w:r w:rsidR="00527CDE" w:rsidRPr="00DB6FE2">
              <w:rPr>
                <w:spacing w:val="-4"/>
                <w:sz w:val="20"/>
              </w:rPr>
              <w:t>+93 (0)20 214 75 54</w:t>
            </w:r>
          </w:p>
        </w:tc>
      </w:tr>
      <w:tr w:rsidR="00343E2C" w:rsidRPr="003B66D8" w14:paraId="799435EC" w14:textId="77777777">
        <w:trPr>
          <w:cantSplit/>
          <w:trHeight w:val="480"/>
        </w:trPr>
        <w:tc>
          <w:tcPr>
            <w:tcW w:w="9245" w:type="dxa"/>
            <w:gridSpan w:val="2"/>
            <w:tcBorders>
              <w:top w:val="single" w:sz="6" w:space="0" w:color="000000"/>
              <w:left w:val="single" w:sz="6" w:space="0" w:color="000000"/>
              <w:bottom w:val="single" w:sz="6" w:space="0" w:color="000000"/>
              <w:right w:val="single" w:sz="6" w:space="0" w:color="000000"/>
            </w:tcBorders>
          </w:tcPr>
          <w:p w14:paraId="6A84894D" w14:textId="77777777" w:rsidR="00343E2C" w:rsidRPr="003B66D8" w:rsidRDefault="00343E2C" w:rsidP="008A5E28">
            <w:pPr>
              <w:pStyle w:val="Heading4"/>
              <w:rPr>
                <w:rFonts w:asciiTheme="majorBidi" w:hAnsiTheme="majorBidi" w:cstheme="majorBidi"/>
                <w:iCs/>
                <w:color w:val="000000"/>
                <w:sz w:val="20"/>
                <w:lang w:val="en-GB"/>
              </w:rPr>
            </w:pPr>
            <w:bookmarkStart w:id="14" w:name="_Toc283636651"/>
            <w:r w:rsidRPr="003B66D8">
              <w:rPr>
                <w:rFonts w:asciiTheme="majorBidi" w:hAnsiTheme="majorBidi" w:cstheme="majorBidi"/>
                <w:color w:val="000000"/>
                <w:lang w:val="en-GB"/>
              </w:rPr>
              <w:t>C. Preparation of Bids</w:t>
            </w:r>
            <w:bookmarkEnd w:id="14"/>
          </w:p>
        </w:tc>
      </w:tr>
      <w:tr w:rsidR="0094377F" w:rsidRPr="003B66D8" w14:paraId="1A923B05" w14:textId="77777777">
        <w:trPr>
          <w:cantSplit/>
          <w:trHeight w:val="480"/>
        </w:trPr>
        <w:tc>
          <w:tcPr>
            <w:tcW w:w="1541" w:type="dxa"/>
            <w:tcBorders>
              <w:top w:val="single" w:sz="6" w:space="0" w:color="000000"/>
              <w:left w:val="single" w:sz="6" w:space="0" w:color="000000"/>
              <w:bottom w:val="single" w:sz="6" w:space="0" w:color="000000"/>
              <w:right w:val="single" w:sz="6" w:space="0" w:color="000000"/>
            </w:tcBorders>
          </w:tcPr>
          <w:p w14:paraId="45E58E9A" w14:textId="77777777" w:rsidR="0094377F" w:rsidRPr="003B66D8" w:rsidRDefault="0038539F" w:rsidP="00CE3999">
            <w:pPr>
              <w:spacing w:before="120" w:after="120"/>
              <w:rPr>
                <w:rFonts w:asciiTheme="majorBidi" w:hAnsiTheme="majorBidi" w:cstheme="majorBidi"/>
                <w:b/>
                <w:color w:val="000000"/>
                <w:sz w:val="20"/>
                <w:lang w:val="en-GB"/>
              </w:rPr>
            </w:pPr>
            <w:r w:rsidRPr="003B66D8">
              <w:rPr>
                <w:rFonts w:asciiTheme="majorBidi" w:hAnsiTheme="majorBidi" w:cstheme="majorBidi"/>
                <w:b/>
                <w:color w:val="000000"/>
                <w:sz w:val="20"/>
                <w:lang w:val="en-GB"/>
              </w:rPr>
              <w:t>ITB 10.1</w:t>
            </w:r>
          </w:p>
        </w:tc>
        <w:tc>
          <w:tcPr>
            <w:tcW w:w="7704" w:type="dxa"/>
            <w:tcBorders>
              <w:top w:val="single" w:sz="6" w:space="0" w:color="000000"/>
              <w:left w:val="single" w:sz="6" w:space="0" w:color="000000"/>
              <w:bottom w:val="single" w:sz="6" w:space="0" w:color="000000"/>
              <w:right w:val="single" w:sz="6" w:space="0" w:color="000000"/>
            </w:tcBorders>
          </w:tcPr>
          <w:p w14:paraId="129C8B21" w14:textId="77777777" w:rsidR="0038539F" w:rsidRPr="003B66D8" w:rsidRDefault="0038539F" w:rsidP="00962C32">
            <w:pPr>
              <w:tabs>
                <w:tab w:val="right" w:pos="7272"/>
              </w:tabs>
              <w:spacing w:before="120" w:after="120"/>
              <w:jc w:val="both"/>
              <w:rPr>
                <w:rFonts w:asciiTheme="majorBidi" w:hAnsiTheme="majorBidi" w:cstheme="majorBidi"/>
                <w:iCs/>
                <w:color w:val="000000"/>
                <w:sz w:val="20"/>
                <w:lang w:val="en-GB"/>
              </w:rPr>
            </w:pPr>
            <w:r w:rsidRPr="00962C32">
              <w:rPr>
                <w:rFonts w:asciiTheme="majorBidi" w:hAnsiTheme="majorBidi" w:cstheme="majorBidi"/>
                <w:b/>
                <w:bCs/>
                <w:iCs/>
                <w:color w:val="000000"/>
                <w:sz w:val="20"/>
                <w:lang w:val="en-GB"/>
              </w:rPr>
              <w:t>The language of the Bid is</w:t>
            </w:r>
            <w:r w:rsidRPr="003B66D8">
              <w:rPr>
                <w:rFonts w:asciiTheme="majorBidi" w:hAnsiTheme="majorBidi" w:cstheme="majorBidi"/>
                <w:iCs/>
                <w:color w:val="000000"/>
                <w:sz w:val="20"/>
                <w:lang w:val="en-GB"/>
              </w:rPr>
              <w:t xml:space="preserve">: </w:t>
            </w:r>
            <w:r w:rsidR="00962C32">
              <w:rPr>
                <w:rFonts w:asciiTheme="majorBidi" w:hAnsiTheme="majorBidi" w:cstheme="majorBidi"/>
                <w:iCs/>
                <w:color w:val="000000"/>
                <w:sz w:val="20"/>
                <w:lang w:val="en-GB"/>
              </w:rPr>
              <w:t xml:space="preserve">English </w:t>
            </w:r>
          </w:p>
        </w:tc>
      </w:tr>
      <w:tr w:rsidR="0094377F" w:rsidRPr="003B66D8" w14:paraId="0A54371C" w14:textId="77777777">
        <w:trPr>
          <w:cantSplit/>
          <w:trHeight w:val="480"/>
        </w:trPr>
        <w:tc>
          <w:tcPr>
            <w:tcW w:w="1541" w:type="dxa"/>
            <w:tcBorders>
              <w:top w:val="single" w:sz="6" w:space="0" w:color="000000"/>
              <w:left w:val="single" w:sz="6" w:space="0" w:color="000000"/>
              <w:bottom w:val="single" w:sz="6" w:space="0" w:color="000000"/>
              <w:right w:val="single" w:sz="6" w:space="0" w:color="000000"/>
            </w:tcBorders>
          </w:tcPr>
          <w:p w14:paraId="76EEF3F9" w14:textId="77777777" w:rsidR="0094377F" w:rsidRPr="003B66D8" w:rsidRDefault="0046424A" w:rsidP="00CE3999">
            <w:pPr>
              <w:spacing w:before="120" w:after="120"/>
              <w:rPr>
                <w:rFonts w:asciiTheme="majorBidi" w:hAnsiTheme="majorBidi" w:cstheme="majorBidi"/>
                <w:b/>
                <w:color w:val="000000"/>
                <w:sz w:val="20"/>
                <w:lang w:val="en-GB"/>
              </w:rPr>
            </w:pPr>
            <w:r w:rsidRPr="003B66D8">
              <w:rPr>
                <w:rFonts w:asciiTheme="majorBidi" w:hAnsiTheme="majorBidi" w:cstheme="majorBidi"/>
                <w:b/>
                <w:color w:val="000000"/>
                <w:sz w:val="20"/>
                <w:lang w:val="en-GB"/>
              </w:rPr>
              <w:t>ITB 11.1(h)</w:t>
            </w:r>
          </w:p>
        </w:tc>
        <w:tc>
          <w:tcPr>
            <w:tcW w:w="7704" w:type="dxa"/>
            <w:tcBorders>
              <w:top w:val="single" w:sz="6" w:space="0" w:color="000000"/>
              <w:left w:val="single" w:sz="6" w:space="0" w:color="000000"/>
              <w:bottom w:val="single" w:sz="6" w:space="0" w:color="000000"/>
              <w:right w:val="single" w:sz="6" w:space="0" w:color="000000"/>
            </w:tcBorders>
          </w:tcPr>
          <w:p w14:paraId="48128A66" w14:textId="77777777" w:rsidR="0094377F" w:rsidRPr="003B66D8" w:rsidRDefault="0046424A" w:rsidP="0068610D">
            <w:pPr>
              <w:tabs>
                <w:tab w:val="right" w:pos="7272"/>
              </w:tabs>
              <w:spacing w:before="120" w:after="120"/>
              <w:jc w:val="both"/>
              <w:rPr>
                <w:rFonts w:asciiTheme="majorBidi" w:hAnsiTheme="majorBidi" w:cstheme="majorBidi"/>
                <w:iCs/>
                <w:color w:val="000000"/>
                <w:sz w:val="20"/>
                <w:lang w:val="en-GB"/>
              </w:rPr>
            </w:pPr>
            <w:r w:rsidRPr="008F429C">
              <w:rPr>
                <w:rFonts w:asciiTheme="majorBidi" w:hAnsiTheme="majorBidi" w:cstheme="majorBidi"/>
                <w:b/>
                <w:bCs/>
                <w:iCs/>
                <w:color w:val="000000"/>
                <w:sz w:val="20"/>
                <w:lang w:val="en-GB"/>
              </w:rPr>
              <w:t>The Bidder shall submit with his Bid the following additional documents:</w:t>
            </w:r>
            <w:r w:rsidRPr="008F429C">
              <w:rPr>
                <w:rFonts w:asciiTheme="majorBidi" w:hAnsiTheme="majorBidi" w:cstheme="majorBidi"/>
                <w:iCs/>
                <w:color w:val="000000"/>
                <w:sz w:val="20"/>
                <w:lang w:val="en-GB"/>
              </w:rPr>
              <w:t xml:space="preserve"> </w:t>
            </w:r>
            <w:r w:rsidR="00962C32" w:rsidRPr="008F429C">
              <w:rPr>
                <w:rFonts w:asciiTheme="majorBidi" w:hAnsiTheme="majorBidi" w:cstheme="majorBidi"/>
                <w:iCs/>
                <w:color w:val="000000"/>
                <w:sz w:val="20"/>
                <w:lang w:val="en-GB"/>
              </w:rPr>
              <w:t xml:space="preserve">Check-list of Bid submission in form provided </w:t>
            </w:r>
            <w:r w:rsidR="0068610D" w:rsidRPr="008F429C">
              <w:rPr>
                <w:rFonts w:asciiTheme="majorBidi" w:hAnsiTheme="majorBidi" w:cstheme="majorBidi"/>
                <w:iCs/>
                <w:color w:val="000000"/>
                <w:sz w:val="20"/>
                <w:lang w:val="en-GB"/>
              </w:rPr>
              <w:t xml:space="preserve">as an </w:t>
            </w:r>
            <w:r w:rsidR="00962C32" w:rsidRPr="008F429C">
              <w:rPr>
                <w:rFonts w:asciiTheme="majorBidi" w:hAnsiTheme="majorBidi" w:cstheme="majorBidi"/>
                <w:iCs/>
                <w:color w:val="000000"/>
                <w:sz w:val="20"/>
                <w:lang w:val="en-GB"/>
              </w:rPr>
              <w:t xml:space="preserve"> Annexur</w:t>
            </w:r>
            <w:r w:rsidR="0068610D" w:rsidRPr="008F429C">
              <w:rPr>
                <w:rFonts w:asciiTheme="majorBidi" w:hAnsiTheme="majorBidi" w:cstheme="majorBidi"/>
                <w:iCs/>
                <w:color w:val="000000"/>
                <w:sz w:val="20"/>
                <w:lang w:val="en-GB"/>
              </w:rPr>
              <w:t>e</w:t>
            </w:r>
            <w:r w:rsidR="0068610D">
              <w:rPr>
                <w:rFonts w:asciiTheme="majorBidi" w:hAnsiTheme="majorBidi" w:cstheme="majorBidi"/>
                <w:iCs/>
                <w:color w:val="000000"/>
                <w:sz w:val="20"/>
                <w:lang w:val="en-GB"/>
              </w:rPr>
              <w:t xml:space="preserve"> </w:t>
            </w:r>
          </w:p>
        </w:tc>
      </w:tr>
      <w:tr w:rsidR="0094377F" w:rsidRPr="003B66D8" w14:paraId="058AD6C5" w14:textId="77777777">
        <w:trPr>
          <w:cantSplit/>
          <w:trHeight w:val="480"/>
        </w:trPr>
        <w:tc>
          <w:tcPr>
            <w:tcW w:w="1541" w:type="dxa"/>
            <w:tcBorders>
              <w:top w:val="single" w:sz="6" w:space="0" w:color="000000"/>
              <w:left w:val="single" w:sz="6" w:space="0" w:color="000000"/>
              <w:bottom w:val="single" w:sz="6" w:space="0" w:color="000000"/>
              <w:right w:val="single" w:sz="6" w:space="0" w:color="000000"/>
            </w:tcBorders>
          </w:tcPr>
          <w:p w14:paraId="5BD2EEA8" w14:textId="77777777" w:rsidR="0094377F" w:rsidRPr="003B66D8" w:rsidRDefault="00836743" w:rsidP="00CE3999">
            <w:pPr>
              <w:spacing w:before="120" w:after="120"/>
              <w:rPr>
                <w:rFonts w:asciiTheme="majorBidi" w:hAnsiTheme="majorBidi" w:cstheme="majorBidi"/>
                <w:b/>
                <w:color w:val="000000"/>
                <w:sz w:val="20"/>
                <w:lang w:val="en-GB"/>
              </w:rPr>
            </w:pPr>
            <w:r w:rsidRPr="003B66D8">
              <w:rPr>
                <w:rFonts w:asciiTheme="majorBidi" w:hAnsiTheme="majorBidi" w:cstheme="majorBidi"/>
                <w:b/>
                <w:color w:val="000000"/>
                <w:sz w:val="20"/>
                <w:lang w:val="en-GB"/>
              </w:rPr>
              <w:lastRenderedPageBreak/>
              <w:t>ITB 13.1</w:t>
            </w:r>
          </w:p>
        </w:tc>
        <w:tc>
          <w:tcPr>
            <w:tcW w:w="7704" w:type="dxa"/>
            <w:tcBorders>
              <w:top w:val="single" w:sz="6" w:space="0" w:color="000000"/>
              <w:left w:val="single" w:sz="6" w:space="0" w:color="000000"/>
              <w:bottom w:val="single" w:sz="6" w:space="0" w:color="000000"/>
              <w:right w:val="single" w:sz="6" w:space="0" w:color="000000"/>
            </w:tcBorders>
          </w:tcPr>
          <w:p w14:paraId="461A99CB" w14:textId="77777777" w:rsidR="0094377F" w:rsidRPr="003B66D8" w:rsidRDefault="00836743" w:rsidP="00CE3999">
            <w:pPr>
              <w:tabs>
                <w:tab w:val="right" w:pos="7272"/>
              </w:tabs>
              <w:spacing w:before="120" w:after="120"/>
              <w:jc w:val="both"/>
              <w:rPr>
                <w:rFonts w:asciiTheme="majorBidi" w:hAnsiTheme="majorBidi" w:cstheme="majorBidi"/>
                <w:iCs/>
                <w:color w:val="000000"/>
                <w:sz w:val="20"/>
                <w:lang w:val="en-GB"/>
              </w:rPr>
            </w:pPr>
            <w:r w:rsidRPr="003B66D8">
              <w:rPr>
                <w:rFonts w:asciiTheme="majorBidi" w:hAnsiTheme="majorBidi" w:cstheme="majorBidi"/>
                <w:iCs/>
                <w:color w:val="000000"/>
                <w:sz w:val="20"/>
                <w:lang w:val="en-GB"/>
              </w:rPr>
              <w:t>Alternative Bids</w:t>
            </w:r>
            <w:r w:rsidR="00962C32">
              <w:rPr>
                <w:rFonts w:asciiTheme="majorBidi" w:hAnsiTheme="majorBidi" w:cstheme="majorBidi"/>
                <w:iCs/>
                <w:color w:val="000000"/>
                <w:sz w:val="20"/>
                <w:lang w:val="en-GB"/>
              </w:rPr>
              <w:t xml:space="preserve"> </w:t>
            </w:r>
            <w:r w:rsidR="00962C32" w:rsidRPr="00962C32">
              <w:rPr>
                <w:rFonts w:asciiTheme="majorBidi" w:hAnsiTheme="majorBidi" w:cstheme="majorBidi"/>
                <w:b/>
                <w:bCs/>
                <w:iCs/>
                <w:color w:val="000000"/>
                <w:sz w:val="20"/>
                <w:lang w:val="en-GB"/>
              </w:rPr>
              <w:t xml:space="preserve">shall not </w:t>
            </w:r>
            <w:r w:rsidR="004E1AC6" w:rsidRPr="00962C32">
              <w:rPr>
                <w:rFonts w:asciiTheme="majorBidi" w:hAnsiTheme="majorBidi" w:cstheme="majorBidi"/>
                <w:b/>
                <w:bCs/>
                <w:iCs/>
                <w:color w:val="000000"/>
                <w:sz w:val="20"/>
                <w:lang w:val="en-GB"/>
              </w:rPr>
              <w:t>be</w:t>
            </w:r>
            <w:r w:rsidR="004E1AC6">
              <w:rPr>
                <w:rFonts w:asciiTheme="majorBidi" w:hAnsiTheme="majorBidi" w:cstheme="majorBidi"/>
                <w:iCs/>
                <w:color w:val="000000"/>
                <w:sz w:val="20"/>
                <w:lang w:val="en-GB"/>
              </w:rPr>
              <w:t xml:space="preserve"> </w:t>
            </w:r>
            <w:r w:rsidR="004E1AC6" w:rsidRPr="003B66D8">
              <w:rPr>
                <w:rFonts w:asciiTheme="majorBidi" w:hAnsiTheme="majorBidi" w:cstheme="majorBidi"/>
                <w:iCs/>
                <w:color w:val="000000"/>
                <w:sz w:val="20"/>
                <w:lang w:val="en-GB"/>
              </w:rPr>
              <w:t>permitted</w:t>
            </w:r>
            <w:r w:rsidRPr="003B66D8">
              <w:rPr>
                <w:rFonts w:asciiTheme="majorBidi" w:hAnsiTheme="majorBidi" w:cstheme="majorBidi"/>
                <w:iCs/>
                <w:color w:val="000000"/>
                <w:sz w:val="20"/>
                <w:lang w:val="en-GB"/>
              </w:rPr>
              <w:t>.</w:t>
            </w:r>
          </w:p>
        </w:tc>
      </w:tr>
      <w:tr w:rsidR="00836743" w:rsidRPr="003B66D8" w14:paraId="60583557" w14:textId="77777777">
        <w:trPr>
          <w:cantSplit/>
          <w:trHeight w:val="480"/>
        </w:trPr>
        <w:tc>
          <w:tcPr>
            <w:tcW w:w="1541" w:type="dxa"/>
            <w:tcBorders>
              <w:top w:val="single" w:sz="6" w:space="0" w:color="000000"/>
              <w:left w:val="single" w:sz="6" w:space="0" w:color="000000"/>
              <w:bottom w:val="single" w:sz="6" w:space="0" w:color="000000"/>
              <w:right w:val="single" w:sz="6" w:space="0" w:color="000000"/>
            </w:tcBorders>
          </w:tcPr>
          <w:p w14:paraId="3A5DE4C3" w14:textId="77777777" w:rsidR="00836743" w:rsidRPr="003B66D8" w:rsidRDefault="00836743" w:rsidP="00CE3999">
            <w:pPr>
              <w:spacing w:before="120" w:after="120"/>
              <w:rPr>
                <w:rFonts w:asciiTheme="majorBidi" w:hAnsiTheme="majorBidi" w:cstheme="majorBidi"/>
                <w:b/>
                <w:color w:val="000000"/>
                <w:sz w:val="20"/>
                <w:lang w:val="en-GB"/>
              </w:rPr>
            </w:pPr>
            <w:r w:rsidRPr="003B66D8">
              <w:rPr>
                <w:rFonts w:asciiTheme="majorBidi" w:hAnsiTheme="majorBidi" w:cstheme="majorBidi"/>
                <w:b/>
                <w:color w:val="000000"/>
                <w:sz w:val="20"/>
                <w:lang w:val="en-GB"/>
              </w:rPr>
              <w:t>ITB 13.2</w:t>
            </w:r>
          </w:p>
        </w:tc>
        <w:tc>
          <w:tcPr>
            <w:tcW w:w="7704" w:type="dxa"/>
            <w:tcBorders>
              <w:top w:val="single" w:sz="6" w:space="0" w:color="000000"/>
              <w:left w:val="single" w:sz="6" w:space="0" w:color="000000"/>
              <w:bottom w:val="single" w:sz="6" w:space="0" w:color="000000"/>
              <w:right w:val="single" w:sz="6" w:space="0" w:color="000000"/>
            </w:tcBorders>
          </w:tcPr>
          <w:p w14:paraId="3F1DD239" w14:textId="77777777" w:rsidR="00836743" w:rsidRPr="003B66D8" w:rsidRDefault="00836743" w:rsidP="00962C32">
            <w:pPr>
              <w:tabs>
                <w:tab w:val="right" w:pos="7272"/>
              </w:tabs>
              <w:spacing w:before="120" w:after="120"/>
              <w:jc w:val="both"/>
              <w:rPr>
                <w:rFonts w:asciiTheme="majorBidi" w:hAnsiTheme="majorBidi" w:cstheme="majorBidi"/>
                <w:iCs/>
                <w:color w:val="000000"/>
                <w:sz w:val="20"/>
                <w:lang w:val="en-GB"/>
              </w:rPr>
            </w:pPr>
            <w:r w:rsidRPr="003B66D8">
              <w:rPr>
                <w:rFonts w:asciiTheme="majorBidi" w:hAnsiTheme="majorBidi" w:cstheme="majorBidi"/>
                <w:iCs/>
                <w:color w:val="000000"/>
                <w:sz w:val="20"/>
                <w:lang w:val="en-GB"/>
              </w:rPr>
              <w:t xml:space="preserve">Alternative times for completion </w:t>
            </w:r>
            <w:r w:rsidR="00962C32" w:rsidRPr="00962C32">
              <w:rPr>
                <w:rFonts w:asciiTheme="majorBidi" w:hAnsiTheme="majorBidi" w:cstheme="majorBidi"/>
                <w:b/>
                <w:bCs/>
                <w:iCs/>
                <w:color w:val="000000"/>
                <w:sz w:val="20"/>
                <w:lang w:val="en-GB"/>
              </w:rPr>
              <w:t>no</w:t>
            </w:r>
            <w:r w:rsidR="00DE6DEC">
              <w:rPr>
                <w:rFonts w:asciiTheme="majorBidi" w:hAnsiTheme="majorBidi" w:cstheme="majorBidi"/>
                <w:iCs/>
                <w:color w:val="000000"/>
                <w:sz w:val="20"/>
                <w:lang w:val="en-GB"/>
              </w:rPr>
              <w:t xml:space="preserve">t </w:t>
            </w:r>
            <w:r w:rsidRPr="003B66D8">
              <w:rPr>
                <w:rFonts w:asciiTheme="majorBidi" w:hAnsiTheme="majorBidi" w:cstheme="majorBidi"/>
                <w:iCs/>
                <w:color w:val="000000"/>
                <w:sz w:val="20"/>
                <w:lang w:val="en-GB"/>
              </w:rPr>
              <w:t>permitted.</w:t>
            </w:r>
          </w:p>
          <w:p w14:paraId="7616B630" w14:textId="77777777" w:rsidR="00836743" w:rsidRPr="003B66D8" w:rsidRDefault="00836743" w:rsidP="00CE3999">
            <w:pPr>
              <w:tabs>
                <w:tab w:val="right" w:pos="7272"/>
              </w:tabs>
              <w:spacing w:before="120" w:after="120"/>
              <w:jc w:val="both"/>
              <w:rPr>
                <w:rFonts w:asciiTheme="majorBidi" w:hAnsiTheme="majorBidi" w:cstheme="majorBidi"/>
                <w:iCs/>
                <w:color w:val="000000"/>
                <w:sz w:val="20"/>
                <w:lang w:val="en-GB"/>
              </w:rPr>
            </w:pPr>
          </w:p>
        </w:tc>
      </w:tr>
      <w:tr w:rsidR="00836743" w:rsidRPr="003B66D8" w14:paraId="04A8F2A3" w14:textId="77777777">
        <w:trPr>
          <w:cantSplit/>
          <w:trHeight w:val="480"/>
        </w:trPr>
        <w:tc>
          <w:tcPr>
            <w:tcW w:w="1541" w:type="dxa"/>
            <w:tcBorders>
              <w:top w:val="single" w:sz="6" w:space="0" w:color="000000"/>
              <w:left w:val="single" w:sz="6" w:space="0" w:color="000000"/>
              <w:bottom w:val="single" w:sz="6" w:space="0" w:color="000000"/>
              <w:right w:val="single" w:sz="6" w:space="0" w:color="000000"/>
            </w:tcBorders>
          </w:tcPr>
          <w:p w14:paraId="330325A5" w14:textId="77777777" w:rsidR="00836743" w:rsidRPr="003B66D8" w:rsidRDefault="00836743" w:rsidP="00CE3999">
            <w:pPr>
              <w:spacing w:before="120" w:after="120"/>
              <w:rPr>
                <w:rFonts w:asciiTheme="majorBidi" w:hAnsiTheme="majorBidi" w:cstheme="majorBidi"/>
                <w:b/>
                <w:color w:val="000000"/>
                <w:sz w:val="20"/>
                <w:lang w:val="en-GB"/>
              </w:rPr>
            </w:pPr>
            <w:r w:rsidRPr="003B66D8">
              <w:rPr>
                <w:rFonts w:asciiTheme="majorBidi" w:hAnsiTheme="majorBidi" w:cstheme="majorBidi"/>
                <w:b/>
                <w:color w:val="000000"/>
                <w:sz w:val="20"/>
                <w:lang w:val="en-GB"/>
              </w:rPr>
              <w:t>ITB 13.4</w:t>
            </w:r>
          </w:p>
        </w:tc>
        <w:tc>
          <w:tcPr>
            <w:tcW w:w="7704" w:type="dxa"/>
            <w:tcBorders>
              <w:top w:val="single" w:sz="6" w:space="0" w:color="000000"/>
              <w:left w:val="single" w:sz="6" w:space="0" w:color="000000"/>
              <w:bottom w:val="single" w:sz="6" w:space="0" w:color="000000"/>
              <w:right w:val="single" w:sz="6" w:space="0" w:color="000000"/>
            </w:tcBorders>
          </w:tcPr>
          <w:p w14:paraId="1AC7F905" w14:textId="77777777" w:rsidR="00836743" w:rsidRPr="003B66D8" w:rsidRDefault="00836743" w:rsidP="00962C32">
            <w:pPr>
              <w:tabs>
                <w:tab w:val="right" w:pos="7272"/>
              </w:tabs>
              <w:spacing w:before="120" w:after="120"/>
              <w:jc w:val="both"/>
              <w:rPr>
                <w:rFonts w:asciiTheme="majorBidi" w:hAnsiTheme="majorBidi" w:cstheme="majorBidi"/>
                <w:iCs/>
                <w:color w:val="000000"/>
                <w:sz w:val="20"/>
                <w:lang w:val="en-GB"/>
              </w:rPr>
            </w:pPr>
            <w:r w:rsidRPr="00962C32">
              <w:rPr>
                <w:rFonts w:asciiTheme="majorBidi" w:hAnsiTheme="majorBidi" w:cstheme="majorBidi"/>
                <w:b/>
                <w:bCs/>
                <w:iCs/>
                <w:color w:val="000000"/>
                <w:sz w:val="20"/>
                <w:lang w:val="en-GB"/>
              </w:rPr>
              <w:t>Alterative technical solutions</w:t>
            </w:r>
            <w:r w:rsidR="00CD65CC" w:rsidRPr="00962C32">
              <w:rPr>
                <w:rFonts w:asciiTheme="majorBidi" w:hAnsiTheme="majorBidi" w:cstheme="majorBidi"/>
                <w:b/>
                <w:bCs/>
                <w:iCs/>
                <w:color w:val="000000"/>
                <w:sz w:val="20"/>
                <w:lang w:val="en-GB"/>
              </w:rPr>
              <w:t xml:space="preserve"> shall</w:t>
            </w:r>
            <w:r w:rsidRPr="00962C32">
              <w:rPr>
                <w:rFonts w:asciiTheme="majorBidi" w:hAnsiTheme="majorBidi" w:cstheme="majorBidi"/>
                <w:b/>
                <w:bCs/>
                <w:iCs/>
                <w:color w:val="000000"/>
                <w:sz w:val="20"/>
                <w:lang w:val="en-GB"/>
              </w:rPr>
              <w:t xml:space="preserve"> be permitted for the following parts of the Works</w:t>
            </w:r>
            <w:r w:rsidRPr="003B66D8">
              <w:rPr>
                <w:rFonts w:asciiTheme="majorBidi" w:hAnsiTheme="majorBidi" w:cstheme="majorBidi"/>
                <w:iCs/>
                <w:color w:val="000000"/>
                <w:sz w:val="20"/>
                <w:lang w:val="en-GB"/>
              </w:rPr>
              <w:t>:</w:t>
            </w:r>
            <w:r w:rsidR="00CD65CC" w:rsidRPr="003B66D8">
              <w:rPr>
                <w:rFonts w:asciiTheme="majorBidi" w:hAnsiTheme="majorBidi" w:cstheme="majorBidi"/>
                <w:iCs/>
                <w:color w:val="000000"/>
                <w:sz w:val="20"/>
                <w:lang w:val="en-GB"/>
              </w:rPr>
              <w:t xml:space="preserve"> </w:t>
            </w:r>
            <w:r w:rsidR="00962C32">
              <w:rPr>
                <w:rFonts w:asciiTheme="majorBidi" w:hAnsiTheme="majorBidi" w:cstheme="majorBidi"/>
                <w:iCs/>
                <w:color w:val="000000"/>
                <w:sz w:val="20"/>
                <w:lang w:val="en-GB"/>
              </w:rPr>
              <w:t xml:space="preserve">Not Applicable </w:t>
            </w:r>
          </w:p>
        </w:tc>
      </w:tr>
      <w:tr w:rsidR="00836743" w:rsidRPr="003B66D8" w14:paraId="23E8990C" w14:textId="77777777">
        <w:trPr>
          <w:cantSplit/>
          <w:trHeight w:val="480"/>
        </w:trPr>
        <w:tc>
          <w:tcPr>
            <w:tcW w:w="1541" w:type="dxa"/>
            <w:tcBorders>
              <w:top w:val="single" w:sz="6" w:space="0" w:color="000000"/>
              <w:left w:val="single" w:sz="6" w:space="0" w:color="000000"/>
              <w:bottom w:val="single" w:sz="6" w:space="0" w:color="000000"/>
              <w:right w:val="single" w:sz="6" w:space="0" w:color="000000"/>
            </w:tcBorders>
          </w:tcPr>
          <w:p w14:paraId="60710512" w14:textId="77777777" w:rsidR="00836743" w:rsidRPr="003B66D8" w:rsidRDefault="00050FA4" w:rsidP="00CE3999">
            <w:pPr>
              <w:spacing w:before="120" w:after="120"/>
              <w:rPr>
                <w:rFonts w:asciiTheme="majorBidi" w:hAnsiTheme="majorBidi" w:cstheme="majorBidi"/>
                <w:b/>
                <w:color w:val="000000"/>
                <w:sz w:val="20"/>
                <w:lang w:val="en-GB"/>
              </w:rPr>
            </w:pPr>
            <w:r w:rsidRPr="003B66D8">
              <w:rPr>
                <w:rFonts w:asciiTheme="majorBidi" w:hAnsiTheme="majorBidi" w:cstheme="majorBidi"/>
                <w:b/>
                <w:color w:val="000000"/>
                <w:sz w:val="20"/>
                <w:lang w:val="en-GB"/>
              </w:rPr>
              <w:t>ITB 14.5</w:t>
            </w:r>
          </w:p>
        </w:tc>
        <w:tc>
          <w:tcPr>
            <w:tcW w:w="7704" w:type="dxa"/>
            <w:tcBorders>
              <w:top w:val="single" w:sz="6" w:space="0" w:color="000000"/>
              <w:left w:val="single" w:sz="6" w:space="0" w:color="000000"/>
              <w:bottom w:val="single" w:sz="6" w:space="0" w:color="000000"/>
              <w:right w:val="single" w:sz="6" w:space="0" w:color="000000"/>
            </w:tcBorders>
          </w:tcPr>
          <w:p w14:paraId="6ADC63AB" w14:textId="77777777" w:rsidR="00836743" w:rsidRPr="003B66D8" w:rsidRDefault="00050FA4" w:rsidP="00CE3999">
            <w:pPr>
              <w:tabs>
                <w:tab w:val="right" w:pos="7272"/>
              </w:tabs>
              <w:spacing w:before="120" w:after="120"/>
              <w:jc w:val="both"/>
              <w:rPr>
                <w:rFonts w:asciiTheme="majorBidi" w:hAnsiTheme="majorBidi" w:cstheme="majorBidi"/>
                <w:iCs/>
                <w:color w:val="000000"/>
                <w:sz w:val="20"/>
                <w:lang w:val="en-GB"/>
              </w:rPr>
            </w:pPr>
            <w:r w:rsidRPr="00962C32">
              <w:rPr>
                <w:rFonts w:asciiTheme="majorBidi" w:hAnsiTheme="majorBidi" w:cstheme="majorBidi"/>
                <w:b/>
                <w:bCs/>
                <w:iCs/>
                <w:color w:val="000000"/>
                <w:sz w:val="20"/>
                <w:lang w:val="en-GB"/>
              </w:rPr>
              <w:t>The prices quoted by the Bidder shall be:</w:t>
            </w:r>
            <w:r w:rsidR="00962C32">
              <w:rPr>
                <w:rFonts w:asciiTheme="majorBidi" w:hAnsiTheme="majorBidi" w:cstheme="majorBidi"/>
                <w:iCs/>
                <w:color w:val="000000"/>
                <w:sz w:val="20"/>
                <w:lang w:val="en-GB"/>
              </w:rPr>
              <w:t xml:space="preserve"> Fixed</w:t>
            </w:r>
            <w:r w:rsidRPr="003B66D8">
              <w:rPr>
                <w:rFonts w:asciiTheme="majorBidi" w:hAnsiTheme="majorBidi" w:cstheme="majorBidi"/>
                <w:iCs/>
                <w:color w:val="000000"/>
                <w:sz w:val="20"/>
                <w:lang w:val="en-GB"/>
              </w:rPr>
              <w:t>.</w:t>
            </w:r>
          </w:p>
        </w:tc>
      </w:tr>
      <w:tr w:rsidR="00050FA4" w:rsidRPr="003B66D8" w14:paraId="05C210AC" w14:textId="77777777">
        <w:trPr>
          <w:trHeight w:val="480"/>
        </w:trPr>
        <w:tc>
          <w:tcPr>
            <w:tcW w:w="1541" w:type="dxa"/>
            <w:tcBorders>
              <w:top w:val="single" w:sz="6" w:space="0" w:color="000000"/>
              <w:left w:val="single" w:sz="6" w:space="0" w:color="000000"/>
              <w:bottom w:val="single" w:sz="6" w:space="0" w:color="000000"/>
              <w:right w:val="single" w:sz="6" w:space="0" w:color="000000"/>
            </w:tcBorders>
          </w:tcPr>
          <w:p w14:paraId="2D443A00" w14:textId="77777777" w:rsidR="00050FA4" w:rsidRPr="003B66D8" w:rsidRDefault="00050FA4" w:rsidP="00CE3999">
            <w:pPr>
              <w:spacing w:before="120" w:after="120"/>
              <w:rPr>
                <w:rFonts w:asciiTheme="majorBidi" w:hAnsiTheme="majorBidi" w:cstheme="majorBidi"/>
                <w:b/>
                <w:color w:val="000000"/>
                <w:sz w:val="20"/>
                <w:lang w:val="en-GB"/>
              </w:rPr>
            </w:pPr>
            <w:r w:rsidRPr="003B66D8">
              <w:rPr>
                <w:rFonts w:asciiTheme="majorBidi" w:hAnsiTheme="majorBidi" w:cstheme="majorBidi"/>
                <w:b/>
                <w:color w:val="000000"/>
                <w:sz w:val="20"/>
                <w:lang w:val="en-GB"/>
              </w:rPr>
              <w:t>ITB15.1</w:t>
            </w:r>
          </w:p>
        </w:tc>
        <w:tc>
          <w:tcPr>
            <w:tcW w:w="7704" w:type="dxa"/>
            <w:tcBorders>
              <w:top w:val="single" w:sz="6" w:space="0" w:color="000000"/>
              <w:left w:val="single" w:sz="6" w:space="0" w:color="000000"/>
              <w:bottom w:val="single" w:sz="6" w:space="0" w:color="000000"/>
              <w:right w:val="single" w:sz="6" w:space="0" w:color="000000"/>
            </w:tcBorders>
          </w:tcPr>
          <w:p w14:paraId="2D71E745" w14:textId="77777777" w:rsidR="00050FA4" w:rsidRPr="00393C27" w:rsidRDefault="00D87A0E" w:rsidP="00393C27">
            <w:pPr>
              <w:spacing w:before="120" w:after="120"/>
              <w:jc w:val="both"/>
              <w:rPr>
                <w:rFonts w:asciiTheme="majorBidi" w:hAnsiTheme="majorBidi" w:cstheme="majorBidi"/>
                <w:b/>
                <w:bCs/>
                <w:color w:val="000000"/>
                <w:sz w:val="20"/>
                <w:highlight w:val="yellow"/>
                <w:rtl/>
                <w:lang w:bidi="fa-IR"/>
              </w:rPr>
            </w:pPr>
            <w:r w:rsidRPr="00D87A0E">
              <w:rPr>
                <w:rFonts w:asciiTheme="majorBidi" w:hAnsiTheme="majorBidi" w:cstheme="majorBidi"/>
                <w:b/>
                <w:bCs/>
                <w:color w:val="000000"/>
                <w:sz w:val="20"/>
              </w:rPr>
              <w:t>The currency of the bid is US Dollar and payment shall be made in US Dollar.</w:t>
            </w:r>
          </w:p>
        </w:tc>
      </w:tr>
      <w:tr w:rsidR="00836743" w:rsidRPr="003B66D8" w14:paraId="0A4608B9" w14:textId="77777777">
        <w:trPr>
          <w:cantSplit/>
          <w:trHeight w:val="480"/>
        </w:trPr>
        <w:tc>
          <w:tcPr>
            <w:tcW w:w="1541" w:type="dxa"/>
            <w:tcBorders>
              <w:top w:val="single" w:sz="6" w:space="0" w:color="000000"/>
              <w:left w:val="single" w:sz="6" w:space="0" w:color="000000"/>
              <w:bottom w:val="single" w:sz="6" w:space="0" w:color="000000"/>
              <w:right w:val="single" w:sz="6" w:space="0" w:color="000000"/>
            </w:tcBorders>
          </w:tcPr>
          <w:p w14:paraId="0106385B" w14:textId="77777777" w:rsidR="00836743" w:rsidRPr="003B66D8" w:rsidRDefault="00127663" w:rsidP="00CE3999">
            <w:pPr>
              <w:spacing w:before="120" w:after="120"/>
              <w:rPr>
                <w:rFonts w:asciiTheme="majorBidi" w:hAnsiTheme="majorBidi" w:cstheme="majorBidi"/>
                <w:b/>
                <w:color w:val="000000"/>
                <w:sz w:val="20"/>
                <w:lang w:val="en-GB"/>
              </w:rPr>
            </w:pPr>
            <w:r w:rsidRPr="003B66D8">
              <w:rPr>
                <w:rFonts w:asciiTheme="majorBidi" w:hAnsiTheme="majorBidi" w:cstheme="majorBidi"/>
                <w:b/>
                <w:color w:val="000000"/>
                <w:sz w:val="20"/>
                <w:lang w:val="en-GB"/>
              </w:rPr>
              <w:t>ITB 18.1</w:t>
            </w:r>
          </w:p>
        </w:tc>
        <w:tc>
          <w:tcPr>
            <w:tcW w:w="7704" w:type="dxa"/>
            <w:tcBorders>
              <w:top w:val="single" w:sz="6" w:space="0" w:color="000000"/>
              <w:left w:val="single" w:sz="6" w:space="0" w:color="000000"/>
              <w:bottom w:val="single" w:sz="6" w:space="0" w:color="000000"/>
              <w:right w:val="single" w:sz="6" w:space="0" w:color="000000"/>
            </w:tcBorders>
          </w:tcPr>
          <w:p w14:paraId="66ACB26E" w14:textId="77777777" w:rsidR="00836743" w:rsidRPr="003B66D8" w:rsidRDefault="00127663" w:rsidP="00C94FC5">
            <w:pPr>
              <w:tabs>
                <w:tab w:val="right" w:pos="7272"/>
              </w:tabs>
              <w:spacing w:before="120" w:after="120"/>
              <w:jc w:val="both"/>
              <w:rPr>
                <w:rFonts w:asciiTheme="majorBidi" w:hAnsiTheme="majorBidi" w:cstheme="majorBidi"/>
                <w:iCs/>
                <w:color w:val="000000"/>
                <w:sz w:val="20"/>
                <w:lang w:val="en-GB"/>
              </w:rPr>
            </w:pPr>
            <w:r w:rsidRPr="00C94FC5">
              <w:rPr>
                <w:rFonts w:asciiTheme="majorBidi" w:hAnsiTheme="majorBidi" w:cstheme="majorBidi"/>
                <w:b/>
                <w:bCs/>
                <w:iCs/>
                <w:color w:val="000000"/>
                <w:sz w:val="20"/>
                <w:lang w:val="en-GB"/>
              </w:rPr>
              <w:t>The Bid validity period shall be</w:t>
            </w:r>
            <w:r w:rsidR="00CD65CC" w:rsidRPr="00C94FC5">
              <w:rPr>
                <w:rFonts w:asciiTheme="majorBidi" w:hAnsiTheme="majorBidi" w:cstheme="majorBidi"/>
                <w:b/>
                <w:bCs/>
                <w:iCs/>
                <w:color w:val="000000"/>
                <w:sz w:val="20"/>
                <w:lang w:val="en-GB"/>
              </w:rPr>
              <w:t xml:space="preserve"> </w:t>
            </w:r>
            <w:r w:rsidR="00C94FC5" w:rsidRPr="00C94FC5">
              <w:rPr>
                <w:rFonts w:asciiTheme="majorBidi" w:hAnsiTheme="majorBidi" w:cstheme="majorBidi"/>
                <w:b/>
                <w:bCs/>
                <w:iCs/>
                <w:color w:val="000000"/>
                <w:sz w:val="20"/>
                <w:lang w:val="en-GB"/>
              </w:rPr>
              <w:t xml:space="preserve">120 </w:t>
            </w:r>
            <w:r w:rsidRPr="00C94FC5">
              <w:rPr>
                <w:rFonts w:asciiTheme="majorBidi" w:hAnsiTheme="majorBidi" w:cstheme="majorBidi"/>
                <w:b/>
                <w:bCs/>
                <w:iCs/>
                <w:color w:val="000000"/>
                <w:sz w:val="20"/>
                <w:lang w:val="en-GB"/>
              </w:rPr>
              <w:t>days</w:t>
            </w:r>
            <w:r w:rsidRPr="003B66D8">
              <w:rPr>
                <w:rFonts w:asciiTheme="majorBidi" w:hAnsiTheme="majorBidi" w:cstheme="majorBidi"/>
                <w:iCs/>
                <w:color w:val="000000"/>
                <w:sz w:val="20"/>
                <w:lang w:val="en-GB"/>
              </w:rPr>
              <w:t>.</w:t>
            </w:r>
          </w:p>
        </w:tc>
      </w:tr>
      <w:tr w:rsidR="00127663" w:rsidRPr="003B66D8" w14:paraId="49C3E255" w14:textId="77777777">
        <w:trPr>
          <w:cantSplit/>
          <w:trHeight w:val="480"/>
        </w:trPr>
        <w:tc>
          <w:tcPr>
            <w:tcW w:w="1541" w:type="dxa"/>
            <w:tcBorders>
              <w:top w:val="single" w:sz="6" w:space="0" w:color="000000"/>
              <w:left w:val="single" w:sz="6" w:space="0" w:color="000000"/>
              <w:bottom w:val="single" w:sz="6" w:space="0" w:color="000000"/>
              <w:right w:val="single" w:sz="6" w:space="0" w:color="000000"/>
            </w:tcBorders>
          </w:tcPr>
          <w:p w14:paraId="3BC94938" w14:textId="77777777" w:rsidR="00127663" w:rsidRPr="003B66D8" w:rsidRDefault="00127663" w:rsidP="00CE3999">
            <w:pPr>
              <w:spacing w:before="120" w:after="120"/>
              <w:rPr>
                <w:rFonts w:asciiTheme="majorBidi" w:hAnsiTheme="majorBidi" w:cstheme="majorBidi"/>
                <w:b/>
                <w:color w:val="000000"/>
                <w:sz w:val="20"/>
                <w:lang w:val="en-GB"/>
              </w:rPr>
            </w:pPr>
            <w:r w:rsidRPr="003B66D8">
              <w:rPr>
                <w:rFonts w:asciiTheme="majorBidi" w:hAnsiTheme="majorBidi" w:cstheme="majorBidi"/>
                <w:b/>
                <w:color w:val="000000"/>
                <w:sz w:val="20"/>
                <w:lang w:val="en-GB"/>
              </w:rPr>
              <w:t>ITB 19.1</w:t>
            </w:r>
          </w:p>
        </w:tc>
        <w:tc>
          <w:tcPr>
            <w:tcW w:w="7704" w:type="dxa"/>
            <w:tcBorders>
              <w:top w:val="single" w:sz="6" w:space="0" w:color="000000"/>
              <w:left w:val="single" w:sz="6" w:space="0" w:color="000000"/>
              <w:bottom w:val="single" w:sz="6" w:space="0" w:color="000000"/>
              <w:right w:val="single" w:sz="6" w:space="0" w:color="000000"/>
            </w:tcBorders>
          </w:tcPr>
          <w:p w14:paraId="340AC309" w14:textId="77777777" w:rsidR="00127663" w:rsidRPr="00C94FC5" w:rsidRDefault="00127663" w:rsidP="00C94FC5">
            <w:pPr>
              <w:tabs>
                <w:tab w:val="right" w:pos="7272"/>
              </w:tabs>
              <w:spacing w:before="120" w:after="120"/>
              <w:jc w:val="both"/>
              <w:rPr>
                <w:rFonts w:asciiTheme="majorBidi" w:hAnsiTheme="majorBidi" w:cstheme="majorBidi"/>
                <w:b/>
                <w:bCs/>
                <w:iCs/>
                <w:color w:val="000000"/>
                <w:sz w:val="20"/>
                <w:lang w:val="en-GB"/>
              </w:rPr>
            </w:pPr>
            <w:r w:rsidRPr="00C94FC5">
              <w:rPr>
                <w:rFonts w:asciiTheme="majorBidi" w:hAnsiTheme="majorBidi" w:cstheme="majorBidi"/>
                <w:b/>
                <w:bCs/>
                <w:iCs/>
                <w:color w:val="000000"/>
                <w:sz w:val="20"/>
                <w:lang w:val="en-GB"/>
              </w:rPr>
              <w:t xml:space="preserve">A bid </w:t>
            </w:r>
            <w:r w:rsidR="001A1F03" w:rsidRPr="00C94FC5">
              <w:rPr>
                <w:rFonts w:asciiTheme="majorBidi" w:hAnsiTheme="majorBidi" w:cstheme="majorBidi"/>
                <w:b/>
                <w:bCs/>
                <w:iCs/>
                <w:color w:val="000000"/>
                <w:sz w:val="20"/>
                <w:lang w:val="en-GB"/>
              </w:rPr>
              <w:t>Security is</w:t>
            </w:r>
            <w:r w:rsidRPr="00C94FC5">
              <w:rPr>
                <w:rFonts w:asciiTheme="majorBidi" w:hAnsiTheme="majorBidi" w:cstheme="majorBidi"/>
                <w:b/>
                <w:bCs/>
                <w:iCs/>
                <w:color w:val="000000"/>
                <w:sz w:val="20"/>
                <w:lang w:val="en-GB"/>
              </w:rPr>
              <w:t xml:space="preserve"> required.</w:t>
            </w:r>
          </w:p>
          <w:p w14:paraId="1BE8F402" w14:textId="2807F898" w:rsidR="00C94FC5" w:rsidRDefault="00127663" w:rsidP="00DA70FF">
            <w:pPr>
              <w:tabs>
                <w:tab w:val="right" w:pos="7272"/>
              </w:tabs>
              <w:spacing w:before="120" w:after="120"/>
              <w:jc w:val="both"/>
              <w:rPr>
                <w:iCs/>
                <w:color w:val="000000"/>
                <w:sz w:val="20"/>
                <w:lang w:val="en-GB"/>
              </w:rPr>
            </w:pPr>
            <w:r w:rsidRPr="003B66D8">
              <w:rPr>
                <w:rFonts w:asciiTheme="majorBidi" w:hAnsiTheme="majorBidi" w:cstheme="majorBidi"/>
                <w:iCs/>
                <w:color w:val="000000"/>
                <w:sz w:val="20"/>
                <w:lang w:val="en-GB"/>
              </w:rPr>
              <w:t xml:space="preserve">If </w:t>
            </w:r>
            <w:r w:rsidRPr="00D05A74">
              <w:rPr>
                <w:rFonts w:asciiTheme="majorBidi" w:hAnsiTheme="majorBidi" w:cstheme="majorBidi"/>
                <w:iCs/>
                <w:color w:val="000000"/>
                <w:sz w:val="20"/>
                <w:lang w:val="en-GB"/>
              </w:rPr>
              <w:t xml:space="preserve">a Bid Security shall be required, the amount and currency of the Bid security shall be: </w:t>
            </w:r>
            <w:r w:rsidR="00062950" w:rsidRPr="00D05A74">
              <w:rPr>
                <w:b/>
                <w:bCs/>
                <w:iCs/>
                <w:color w:val="000000"/>
                <w:sz w:val="20"/>
                <w:lang w:val="en-GB"/>
              </w:rPr>
              <w:t xml:space="preserve">USD </w:t>
            </w:r>
            <w:r w:rsidR="00DA70FF">
              <w:rPr>
                <w:b/>
                <w:bCs/>
                <w:iCs/>
                <w:color w:val="000000"/>
                <w:sz w:val="20"/>
                <w:lang w:val="en-GB"/>
              </w:rPr>
              <w:t>220</w:t>
            </w:r>
            <w:r w:rsidR="00062950" w:rsidRPr="00D05A74">
              <w:rPr>
                <w:b/>
                <w:bCs/>
                <w:iCs/>
                <w:color w:val="000000"/>
                <w:sz w:val="20"/>
                <w:lang w:val="en-GB"/>
              </w:rPr>
              <w:t>,000</w:t>
            </w:r>
            <w:r w:rsidR="0023766D" w:rsidRPr="00D05A74">
              <w:rPr>
                <w:b/>
                <w:bCs/>
                <w:iCs/>
                <w:color w:val="000000"/>
                <w:sz w:val="20"/>
                <w:lang w:val="en-GB"/>
              </w:rPr>
              <w:t xml:space="preserve"> </w:t>
            </w:r>
            <w:r w:rsidR="00DA70FF">
              <w:rPr>
                <w:b/>
                <w:bCs/>
                <w:iCs/>
                <w:color w:val="000000"/>
                <w:sz w:val="20"/>
                <w:lang w:val="en-GB"/>
              </w:rPr>
              <w:t>(US Dollar Two</w:t>
            </w:r>
            <w:r w:rsidR="00C94FC5" w:rsidRPr="00D05A74">
              <w:rPr>
                <w:b/>
                <w:bCs/>
                <w:iCs/>
                <w:color w:val="000000"/>
                <w:sz w:val="20"/>
                <w:lang w:val="en-GB"/>
              </w:rPr>
              <w:t xml:space="preserve"> Hundred</w:t>
            </w:r>
            <w:r w:rsidR="0023766D" w:rsidRPr="00D05A74">
              <w:rPr>
                <w:b/>
                <w:bCs/>
                <w:iCs/>
                <w:color w:val="000000"/>
                <w:sz w:val="20"/>
                <w:lang w:val="en-GB"/>
              </w:rPr>
              <w:t xml:space="preserve"> </w:t>
            </w:r>
            <w:r w:rsidR="00DA70FF">
              <w:rPr>
                <w:b/>
                <w:bCs/>
                <w:iCs/>
                <w:color w:val="000000"/>
                <w:sz w:val="20"/>
                <w:lang w:val="en-GB"/>
              </w:rPr>
              <w:t>Twenty</w:t>
            </w:r>
            <w:r w:rsidR="0023766D" w:rsidRPr="00D05A74">
              <w:rPr>
                <w:b/>
                <w:bCs/>
                <w:iCs/>
                <w:color w:val="000000"/>
                <w:sz w:val="20"/>
                <w:lang w:val="en-GB"/>
              </w:rPr>
              <w:t xml:space="preserve"> </w:t>
            </w:r>
            <w:r w:rsidR="007D55DA" w:rsidRPr="00D05A74">
              <w:rPr>
                <w:b/>
                <w:bCs/>
                <w:iCs/>
                <w:color w:val="000000"/>
                <w:sz w:val="20"/>
                <w:lang w:val="en-GB"/>
              </w:rPr>
              <w:t>Thousand</w:t>
            </w:r>
            <w:r w:rsidR="00C94FC5" w:rsidRPr="00D05A74">
              <w:rPr>
                <w:b/>
                <w:bCs/>
                <w:iCs/>
                <w:color w:val="000000"/>
                <w:sz w:val="20"/>
                <w:lang w:val="en-GB"/>
              </w:rPr>
              <w:t xml:space="preserve">) </w:t>
            </w:r>
            <w:r w:rsidR="00C94FC5" w:rsidRPr="00D05A74">
              <w:rPr>
                <w:iCs/>
                <w:color w:val="000000"/>
                <w:sz w:val="20"/>
                <w:lang w:val="en-GB"/>
              </w:rPr>
              <w:t>and it shall be valid for twenty-eight (28) days beyond validity period of the bid.</w:t>
            </w:r>
          </w:p>
          <w:p w14:paraId="52E5ABFE" w14:textId="77777777" w:rsidR="00C94FC5" w:rsidRDefault="00C94FC5" w:rsidP="001A1F03">
            <w:pPr>
              <w:tabs>
                <w:tab w:val="right" w:pos="7272"/>
              </w:tabs>
              <w:spacing w:before="120" w:after="120"/>
              <w:jc w:val="both"/>
              <w:rPr>
                <w:iCs/>
                <w:color w:val="000000"/>
                <w:sz w:val="20"/>
                <w:lang w:val="en-GB"/>
              </w:rPr>
            </w:pPr>
            <w:r w:rsidRPr="004115CA">
              <w:rPr>
                <w:b/>
                <w:bCs/>
                <w:iCs/>
                <w:color w:val="000000"/>
                <w:sz w:val="20"/>
                <w:lang w:val="en-GB"/>
              </w:rPr>
              <w:t>Note:</w:t>
            </w:r>
            <w:r w:rsidRPr="004115CA">
              <w:rPr>
                <w:iCs/>
                <w:color w:val="000000"/>
                <w:sz w:val="20"/>
                <w:lang w:val="en-GB"/>
              </w:rPr>
              <w:t xml:space="preserve"> In case the Bank guarantee is issued by a Bank situated outside Afghanistan then it must have </w:t>
            </w:r>
            <w:r w:rsidR="004E1AC6" w:rsidRPr="004115CA">
              <w:rPr>
                <w:iCs/>
                <w:color w:val="000000"/>
                <w:sz w:val="20"/>
                <w:lang w:val="en-GB"/>
              </w:rPr>
              <w:t>correspondent financial institutions</w:t>
            </w:r>
            <w:r w:rsidRPr="004115CA">
              <w:rPr>
                <w:iCs/>
                <w:color w:val="000000"/>
                <w:sz w:val="20"/>
                <w:lang w:val="en-GB"/>
              </w:rPr>
              <w:t xml:space="preserve"> in Afghanistan for verification and </w:t>
            </w:r>
            <w:r w:rsidR="001A1F03">
              <w:rPr>
                <w:iCs/>
                <w:color w:val="000000"/>
                <w:sz w:val="20"/>
                <w:lang w:val="en-GB"/>
              </w:rPr>
              <w:t>confirmation</w:t>
            </w:r>
            <w:r w:rsidRPr="004115CA">
              <w:rPr>
                <w:iCs/>
                <w:color w:val="000000"/>
                <w:sz w:val="20"/>
                <w:lang w:val="en-GB"/>
              </w:rPr>
              <w:t>. The name of the correspondent Financial Institution in such cases must be declared with full</w:t>
            </w:r>
            <w:r w:rsidR="006E29A7">
              <w:rPr>
                <w:iCs/>
                <w:color w:val="000000"/>
                <w:sz w:val="20"/>
                <w:lang w:val="en-GB"/>
              </w:rPr>
              <w:t xml:space="preserve"> address and</w:t>
            </w:r>
            <w:r w:rsidRPr="004115CA">
              <w:rPr>
                <w:iCs/>
                <w:color w:val="000000"/>
                <w:sz w:val="20"/>
                <w:lang w:val="en-GB"/>
              </w:rPr>
              <w:t xml:space="preserve"> details</w:t>
            </w:r>
            <w:r w:rsidR="006E29A7">
              <w:rPr>
                <w:iCs/>
                <w:color w:val="000000"/>
                <w:sz w:val="20"/>
                <w:lang w:val="en-GB"/>
              </w:rPr>
              <w:t xml:space="preserve"> like phone no., e-mail address etc</w:t>
            </w:r>
            <w:r w:rsidRPr="004115CA">
              <w:rPr>
                <w:iCs/>
                <w:color w:val="000000"/>
                <w:sz w:val="20"/>
                <w:lang w:val="en-GB"/>
              </w:rPr>
              <w:t>.</w:t>
            </w:r>
            <w:r>
              <w:rPr>
                <w:iCs/>
                <w:color w:val="000000"/>
                <w:sz w:val="20"/>
                <w:lang w:val="en-GB"/>
              </w:rPr>
              <w:t xml:space="preserve"> </w:t>
            </w:r>
          </w:p>
          <w:p w14:paraId="5004231D" w14:textId="77777777" w:rsidR="00127663" w:rsidRPr="003B66D8" w:rsidRDefault="00127663" w:rsidP="00722862">
            <w:pPr>
              <w:tabs>
                <w:tab w:val="right" w:pos="7272"/>
              </w:tabs>
              <w:spacing w:before="120" w:after="120"/>
              <w:jc w:val="both"/>
              <w:rPr>
                <w:rFonts w:asciiTheme="majorBidi" w:hAnsiTheme="majorBidi" w:cstheme="majorBidi"/>
                <w:iCs/>
                <w:color w:val="000000"/>
                <w:sz w:val="20"/>
                <w:lang w:val="en-GB"/>
              </w:rPr>
            </w:pPr>
          </w:p>
        </w:tc>
      </w:tr>
      <w:tr w:rsidR="00444CAF" w:rsidRPr="003B66D8" w14:paraId="796E577D" w14:textId="77777777">
        <w:trPr>
          <w:cantSplit/>
          <w:trHeight w:val="480"/>
        </w:trPr>
        <w:tc>
          <w:tcPr>
            <w:tcW w:w="1541" w:type="dxa"/>
            <w:tcBorders>
              <w:top w:val="single" w:sz="6" w:space="0" w:color="000000"/>
              <w:left w:val="single" w:sz="6" w:space="0" w:color="000000"/>
              <w:bottom w:val="single" w:sz="6" w:space="0" w:color="000000"/>
              <w:right w:val="single" w:sz="6" w:space="0" w:color="000000"/>
            </w:tcBorders>
          </w:tcPr>
          <w:p w14:paraId="7ACEA5B3" w14:textId="77777777" w:rsidR="00444CAF" w:rsidRPr="003B66D8" w:rsidRDefault="00444CAF" w:rsidP="00CE3999">
            <w:pPr>
              <w:spacing w:before="120" w:after="120"/>
              <w:rPr>
                <w:rFonts w:asciiTheme="majorBidi" w:hAnsiTheme="majorBidi" w:cstheme="majorBidi"/>
                <w:b/>
                <w:color w:val="000000"/>
                <w:sz w:val="20"/>
                <w:lang w:val="en-GB"/>
              </w:rPr>
            </w:pPr>
            <w:r w:rsidRPr="003B66D8">
              <w:rPr>
                <w:rFonts w:asciiTheme="majorBidi" w:hAnsiTheme="majorBidi" w:cstheme="majorBidi"/>
                <w:b/>
                <w:color w:val="000000"/>
                <w:sz w:val="20"/>
                <w:lang w:val="en-GB"/>
              </w:rPr>
              <w:t>ITB 19.2(d)</w:t>
            </w:r>
          </w:p>
        </w:tc>
        <w:tc>
          <w:tcPr>
            <w:tcW w:w="7704" w:type="dxa"/>
            <w:tcBorders>
              <w:top w:val="single" w:sz="6" w:space="0" w:color="000000"/>
              <w:left w:val="single" w:sz="6" w:space="0" w:color="000000"/>
              <w:bottom w:val="single" w:sz="6" w:space="0" w:color="000000"/>
              <w:right w:val="single" w:sz="6" w:space="0" w:color="000000"/>
            </w:tcBorders>
          </w:tcPr>
          <w:p w14:paraId="64B7C786" w14:textId="77777777" w:rsidR="00444CAF" w:rsidRPr="003B66D8" w:rsidRDefault="00444CAF" w:rsidP="00050FA4">
            <w:pPr>
              <w:tabs>
                <w:tab w:val="right" w:pos="7272"/>
              </w:tabs>
              <w:spacing w:before="120" w:after="120"/>
              <w:jc w:val="both"/>
              <w:rPr>
                <w:rFonts w:asciiTheme="majorBidi" w:hAnsiTheme="majorBidi" w:cstheme="majorBidi"/>
                <w:iCs/>
                <w:color w:val="000000"/>
                <w:sz w:val="20"/>
                <w:lang w:val="en-GB"/>
              </w:rPr>
            </w:pPr>
            <w:r w:rsidRPr="00C94FC5">
              <w:rPr>
                <w:rFonts w:asciiTheme="majorBidi" w:hAnsiTheme="majorBidi" w:cstheme="majorBidi"/>
                <w:b/>
                <w:bCs/>
                <w:iCs/>
                <w:color w:val="000000"/>
                <w:sz w:val="20"/>
                <w:lang w:val="en-GB"/>
              </w:rPr>
              <w:t>Other types of acceptable Securities</w:t>
            </w:r>
            <w:r w:rsidRPr="003B66D8">
              <w:rPr>
                <w:rFonts w:asciiTheme="majorBidi" w:hAnsiTheme="majorBidi" w:cstheme="majorBidi"/>
                <w:iCs/>
                <w:color w:val="000000"/>
                <w:sz w:val="20"/>
                <w:lang w:val="en-GB"/>
              </w:rPr>
              <w:t>:</w:t>
            </w:r>
            <w:r w:rsidR="00CD65CC" w:rsidRPr="003B66D8">
              <w:rPr>
                <w:rFonts w:asciiTheme="majorBidi" w:hAnsiTheme="majorBidi" w:cstheme="majorBidi"/>
                <w:iCs/>
                <w:color w:val="000000"/>
                <w:sz w:val="20"/>
                <w:lang w:val="en-GB"/>
              </w:rPr>
              <w:t xml:space="preserve"> </w:t>
            </w:r>
            <w:r w:rsidR="00C94FC5">
              <w:rPr>
                <w:rFonts w:asciiTheme="majorBidi" w:hAnsiTheme="majorBidi" w:cstheme="majorBidi"/>
                <w:iCs/>
                <w:color w:val="000000"/>
                <w:sz w:val="20"/>
                <w:lang w:val="en-GB"/>
              </w:rPr>
              <w:t xml:space="preserve">None. </w:t>
            </w:r>
          </w:p>
        </w:tc>
      </w:tr>
      <w:tr w:rsidR="00444CAF" w:rsidRPr="003B66D8" w14:paraId="3E6C0C1E" w14:textId="77777777">
        <w:trPr>
          <w:cantSplit/>
          <w:trHeight w:val="480"/>
        </w:trPr>
        <w:tc>
          <w:tcPr>
            <w:tcW w:w="1541" w:type="dxa"/>
            <w:tcBorders>
              <w:top w:val="single" w:sz="6" w:space="0" w:color="000000"/>
              <w:left w:val="single" w:sz="6" w:space="0" w:color="000000"/>
              <w:bottom w:val="single" w:sz="6" w:space="0" w:color="000000"/>
              <w:right w:val="single" w:sz="6" w:space="0" w:color="000000"/>
            </w:tcBorders>
          </w:tcPr>
          <w:p w14:paraId="191F4143" w14:textId="77777777" w:rsidR="00444CAF" w:rsidRPr="003B66D8" w:rsidRDefault="00444CAF" w:rsidP="00CE3999">
            <w:pPr>
              <w:spacing w:before="120" w:after="120"/>
              <w:rPr>
                <w:rFonts w:asciiTheme="majorBidi" w:hAnsiTheme="majorBidi" w:cstheme="majorBidi"/>
                <w:b/>
                <w:color w:val="000000"/>
                <w:sz w:val="20"/>
                <w:lang w:val="en-GB"/>
              </w:rPr>
            </w:pPr>
            <w:r w:rsidRPr="003B66D8">
              <w:rPr>
                <w:rFonts w:asciiTheme="majorBidi" w:hAnsiTheme="majorBidi" w:cstheme="majorBidi"/>
                <w:b/>
                <w:color w:val="000000"/>
                <w:sz w:val="20"/>
                <w:lang w:val="en-GB"/>
              </w:rPr>
              <w:t>ITB 20.1</w:t>
            </w:r>
          </w:p>
        </w:tc>
        <w:tc>
          <w:tcPr>
            <w:tcW w:w="7704" w:type="dxa"/>
            <w:tcBorders>
              <w:top w:val="single" w:sz="6" w:space="0" w:color="000000"/>
              <w:left w:val="single" w:sz="6" w:space="0" w:color="000000"/>
              <w:bottom w:val="single" w:sz="6" w:space="0" w:color="000000"/>
              <w:right w:val="single" w:sz="6" w:space="0" w:color="000000"/>
            </w:tcBorders>
          </w:tcPr>
          <w:p w14:paraId="5F175BB7" w14:textId="77777777" w:rsidR="002A2BEB" w:rsidRPr="002A2BEB" w:rsidRDefault="002A2BEB" w:rsidP="003E17FC">
            <w:pPr>
              <w:tabs>
                <w:tab w:val="right" w:pos="7272"/>
              </w:tabs>
              <w:spacing w:before="120" w:after="120"/>
              <w:rPr>
                <w:rFonts w:asciiTheme="majorBidi" w:hAnsiTheme="majorBidi" w:cstheme="majorBidi"/>
                <w:iCs/>
                <w:color w:val="000000"/>
                <w:sz w:val="20"/>
                <w:lang w:val="en-GB"/>
              </w:rPr>
            </w:pPr>
            <w:r w:rsidRPr="002A2BEB">
              <w:rPr>
                <w:rFonts w:asciiTheme="majorBidi" w:hAnsiTheme="majorBidi" w:cstheme="majorBidi"/>
                <w:b/>
                <w:bCs/>
                <w:iCs/>
                <w:color w:val="000000"/>
                <w:sz w:val="20"/>
                <w:lang w:val="en-GB"/>
              </w:rPr>
              <w:t xml:space="preserve">In addition to the original of the Bid, the number of copies </w:t>
            </w:r>
            <w:r w:rsidR="003E17FC" w:rsidRPr="00D113BA">
              <w:rPr>
                <w:rFonts w:asciiTheme="majorBidi" w:hAnsiTheme="majorBidi" w:cstheme="majorBidi"/>
                <w:b/>
                <w:bCs/>
                <w:iCs/>
                <w:color w:val="000000"/>
                <w:sz w:val="20"/>
                <w:lang w:val="en-GB"/>
              </w:rPr>
              <w:t>is</w:t>
            </w:r>
            <w:r w:rsidR="003E17FC" w:rsidRPr="00D113BA">
              <w:rPr>
                <w:rFonts w:asciiTheme="majorBidi" w:hAnsiTheme="majorBidi" w:cstheme="majorBidi"/>
                <w:iCs/>
                <w:color w:val="000000"/>
                <w:sz w:val="20"/>
                <w:lang w:val="en-GB"/>
              </w:rPr>
              <w:t>: one (1</w:t>
            </w:r>
            <w:r w:rsidRPr="00D113BA">
              <w:rPr>
                <w:rFonts w:asciiTheme="majorBidi" w:hAnsiTheme="majorBidi" w:cstheme="majorBidi"/>
                <w:iCs/>
                <w:color w:val="000000"/>
                <w:sz w:val="20"/>
                <w:lang w:val="en-GB"/>
              </w:rPr>
              <w:t>) additional hard copies to be submitted.</w:t>
            </w:r>
          </w:p>
          <w:p w14:paraId="1E26540C" w14:textId="77777777" w:rsidR="001A1F03" w:rsidRDefault="002A2BEB" w:rsidP="002A2BEB">
            <w:pPr>
              <w:tabs>
                <w:tab w:val="right" w:pos="7272"/>
              </w:tabs>
              <w:spacing w:before="120" w:after="120"/>
              <w:jc w:val="both"/>
              <w:rPr>
                <w:rFonts w:asciiTheme="majorBidi" w:hAnsiTheme="majorBidi" w:cstheme="majorBidi"/>
                <w:iCs/>
                <w:color w:val="000000"/>
                <w:sz w:val="20"/>
                <w:lang w:val="en-GB"/>
              </w:rPr>
            </w:pPr>
            <w:r w:rsidRPr="002A2BEB">
              <w:rPr>
                <w:rFonts w:asciiTheme="majorBidi" w:hAnsiTheme="majorBidi" w:cstheme="majorBidi"/>
                <w:iCs/>
                <w:color w:val="000000"/>
                <w:sz w:val="20"/>
                <w:lang w:val="en-GB"/>
              </w:rPr>
              <w:t>The original of the bid shall contain a CD or CDs with a soft (PDF-format) copy of ALL submitted documents PLUS an additional soft copy (in Microsoft Word or Excel format) of all completed Bidding Forms (including the BOQ). Each CD submitted shall be clearly marked with the Bidder’s full name and the number of the Invitation to Bids given in ITB</w:t>
            </w:r>
            <w:r w:rsidR="001A1F03">
              <w:rPr>
                <w:rFonts w:asciiTheme="majorBidi" w:hAnsiTheme="majorBidi" w:cstheme="majorBidi"/>
                <w:iCs/>
                <w:color w:val="000000"/>
                <w:sz w:val="20"/>
                <w:lang w:val="en-GB"/>
              </w:rPr>
              <w:t>.</w:t>
            </w:r>
          </w:p>
          <w:p w14:paraId="3F731EA9" w14:textId="77777777" w:rsidR="00444CAF" w:rsidRPr="003B66D8" w:rsidRDefault="001A1F03" w:rsidP="002A2BEB">
            <w:pPr>
              <w:tabs>
                <w:tab w:val="right" w:pos="7272"/>
              </w:tabs>
              <w:spacing w:before="120" w:after="120"/>
              <w:jc w:val="both"/>
              <w:rPr>
                <w:rFonts w:asciiTheme="majorBidi" w:hAnsiTheme="majorBidi" w:cstheme="majorBidi"/>
                <w:iCs/>
                <w:color w:val="000000"/>
                <w:sz w:val="20"/>
                <w:lang w:val="en-GB"/>
              </w:rPr>
            </w:pPr>
            <w:r w:rsidRPr="001A1F03">
              <w:rPr>
                <w:rFonts w:asciiTheme="majorBidi" w:hAnsiTheme="majorBidi" w:cstheme="majorBidi"/>
                <w:b/>
                <w:bCs/>
                <w:iCs/>
                <w:color w:val="000000"/>
                <w:sz w:val="20"/>
                <w:lang w:val="en-GB"/>
              </w:rPr>
              <w:t>Note:</w:t>
            </w:r>
            <w:r>
              <w:rPr>
                <w:rFonts w:asciiTheme="majorBidi" w:hAnsiTheme="majorBidi" w:cstheme="majorBidi"/>
                <w:iCs/>
                <w:color w:val="000000"/>
                <w:sz w:val="20"/>
                <w:lang w:val="en-GB"/>
              </w:rPr>
              <w:t xml:space="preserve"> </w:t>
            </w:r>
            <w:r w:rsidR="002A2BEB" w:rsidRPr="002A2BEB">
              <w:rPr>
                <w:rFonts w:asciiTheme="majorBidi" w:hAnsiTheme="majorBidi" w:cstheme="majorBidi"/>
                <w:iCs/>
                <w:color w:val="000000"/>
                <w:sz w:val="20"/>
                <w:lang w:val="en-GB"/>
              </w:rPr>
              <w:t xml:space="preserve"> In the case of any discrepancy between the soft and hard copies of the presented documents, the hard copy shall prevail. Submission/non-submission of CD or CDs shall not affect substantial compliance of a bid.</w:t>
            </w:r>
          </w:p>
        </w:tc>
      </w:tr>
      <w:tr w:rsidR="00444CAF" w:rsidRPr="003B66D8" w14:paraId="6E72B882" w14:textId="77777777">
        <w:trPr>
          <w:cantSplit/>
          <w:trHeight w:val="480"/>
        </w:trPr>
        <w:tc>
          <w:tcPr>
            <w:tcW w:w="1541" w:type="dxa"/>
            <w:tcBorders>
              <w:top w:val="single" w:sz="6" w:space="0" w:color="000000"/>
              <w:left w:val="single" w:sz="6" w:space="0" w:color="000000"/>
              <w:bottom w:val="single" w:sz="6" w:space="0" w:color="000000"/>
              <w:right w:val="single" w:sz="6" w:space="0" w:color="000000"/>
            </w:tcBorders>
          </w:tcPr>
          <w:p w14:paraId="5219A2C1" w14:textId="77777777" w:rsidR="00444CAF" w:rsidRPr="003B66D8" w:rsidRDefault="00444CAF" w:rsidP="00CE3999">
            <w:pPr>
              <w:spacing w:before="120" w:after="120"/>
              <w:rPr>
                <w:rFonts w:asciiTheme="majorBidi" w:hAnsiTheme="majorBidi" w:cstheme="majorBidi"/>
                <w:b/>
                <w:color w:val="000000"/>
                <w:sz w:val="20"/>
                <w:lang w:val="en-GB"/>
              </w:rPr>
            </w:pPr>
            <w:r w:rsidRPr="003B66D8">
              <w:rPr>
                <w:rFonts w:asciiTheme="majorBidi" w:hAnsiTheme="majorBidi" w:cstheme="majorBidi"/>
                <w:b/>
                <w:color w:val="000000"/>
                <w:sz w:val="20"/>
                <w:lang w:val="en-GB"/>
              </w:rPr>
              <w:t>ITB 20.2</w:t>
            </w:r>
          </w:p>
        </w:tc>
        <w:tc>
          <w:tcPr>
            <w:tcW w:w="7704" w:type="dxa"/>
            <w:tcBorders>
              <w:top w:val="single" w:sz="6" w:space="0" w:color="000000"/>
              <w:left w:val="single" w:sz="6" w:space="0" w:color="000000"/>
              <w:bottom w:val="single" w:sz="6" w:space="0" w:color="000000"/>
              <w:right w:val="single" w:sz="6" w:space="0" w:color="000000"/>
            </w:tcBorders>
          </w:tcPr>
          <w:p w14:paraId="3C85A75F" w14:textId="77777777" w:rsidR="00444CAF" w:rsidRPr="003B66D8" w:rsidRDefault="00444CAF" w:rsidP="002A2BEB">
            <w:pPr>
              <w:tabs>
                <w:tab w:val="right" w:pos="7272"/>
              </w:tabs>
              <w:spacing w:before="120" w:after="120"/>
              <w:jc w:val="both"/>
              <w:rPr>
                <w:rFonts w:asciiTheme="majorBidi" w:hAnsiTheme="majorBidi" w:cstheme="majorBidi"/>
                <w:iCs/>
                <w:color w:val="000000"/>
                <w:sz w:val="20"/>
                <w:lang w:val="en-GB"/>
              </w:rPr>
            </w:pPr>
            <w:r w:rsidRPr="009E37D5">
              <w:rPr>
                <w:rFonts w:asciiTheme="majorBidi" w:hAnsiTheme="majorBidi" w:cstheme="majorBidi"/>
                <w:b/>
                <w:bCs/>
                <w:iCs/>
                <w:color w:val="000000"/>
                <w:sz w:val="20"/>
                <w:lang w:val="en-GB"/>
              </w:rPr>
              <w:t xml:space="preserve">The written confirmation of authorization </w:t>
            </w:r>
            <w:r w:rsidR="00E22C33" w:rsidRPr="009E37D5">
              <w:rPr>
                <w:rFonts w:asciiTheme="majorBidi" w:hAnsiTheme="majorBidi" w:cstheme="majorBidi"/>
                <w:b/>
                <w:bCs/>
                <w:iCs/>
                <w:color w:val="000000"/>
                <w:sz w:val="20"/>
                <w:lang w:val="en-GB"/>
              </w:rPr>
              <w:t>to sign on behalf of the Bidder shall consist of</w:t>
            </w:r>
            <w:r w:rsidR="00E22C33" w:rsidRPr="003B66D8">
              <w:rPr>
                <w:rFonts w:asciiTheme="majorBidi" w:hAnsiTheme="majorBidi" w:cstheme="majorBidi"/>
                <w:iCs/>
                <w:color w:val="000000"/>
                <w:sz w:val="20"/>
                <w:lang w:val="en-GB"/>
              </w:rPr>
              <w:t>:</w:t>
            </w:r>
            <w:r w:rsidR="00930EE0" w:rsidRPr="003B66D8">
              <w:rPr>
                <w:rFonts w:asciiTheme="majorBidi" w:hAnsiTheme="majorBidi" w:cstheme="majorBidi"/>
                <w:iCs/>
                <w:color w:val="000000"/>
                <w:sz w:val="20"/>
                <w:lang w:val="en-GB"/>
              </w:rPr>
              <w:t xml:space="preserve"> </w:t>
            </w:r>
            <w:r w:rsidR="002A2BEB" w:rsidRPr="009E37D5">
              <w:rPr>
                <w:rFonts w:asciiTheme="majorBidi" w:hAnsiTheme="majorBidi" w:cstheme="majorBidi"/>
                <w:iCs/>
                <w:color w:val="000000"/>
                <w:sz w:val="20"/>
                <w:lang w:val="en-GB"/>
              </w:rPr>
              <w:t>Power of Attorney</w:t>
            </w:r>
          </w:p>
        </w:tc>
      </w:tr>
      <w:tr w:rsidR="00E22C33" w:rsidRPr="003B66D8" w14:paraId="765EFF70" w14:textId="77777777">
        <w:trPr>
          <w:cantSplit/>
          <w:trHeight w:val="480"/>
        </w:trPr>
        <w:tc>
          <w:tcPr>
            <w:tcW w:w="9245" w:type="dxa"/>
            <w:gridSpan w:val="2"/>
            <w:tcBorders>
              <w:top w:val="single" w:sz="6" w:space="0" w:color="000000"/>
              <w:left w:val="single" w:sz="6" w:space="0" w:color="000000"/>
              <w:bottom w:val="single" w:sz="6" w:space="0" w:color="000000"/>
              <w:right w:val="single" w:sz="6" w:space="0" w:color="000000"/>
            </w:tcBorders>
          </w:tcPr>
          <w:p w14:paraId="421D3AA1" w14:textId="77777777" w:rsidR="00E22C33" w:rsidRPr="003B66D8" w:rsidRDefault="00E22C33" w:rsidP="008A5E28">
            <w:pPr>
              <w:pStyle w:val="Heading4"/>
              <w:rPr>
                <w:rFonts w:asciiTheme="majorBidi" w:hAnsiTheme="majorBidi" w:cstheme="majorBidi"/>
                <w:iCs/>
                <w:color w:val="000000"/>
                <w:sz w:val="20"/>
                <w:lang w:val="en-GB"/>
              </w:rPr>
            </w:pPr>
            <w:bookmarkStart w:id="15" w:name="_Toc283636652"/>
            <w:r w:rsidRPr="003B66D8">
              <w:rPr>
                <w:rFonts w:asciiTheme="majorBidi" w:hAnsiTheme="majorBidi" w:cstheme="majorBidi"/>
                <w:color w:val="000000"/>
                <w:lang w:val="en-GB"/>
              </w:rPr>
              <w:t>D. Submission and Opening of Bids</w:t>
            </w:r>
            <w:bookmarkEnd w:id="15"/>
          </w:p>
        </w:tc>
      </w:tr>
      <w:tr w:rsidR="00E22C33" w:rsidRPr="003B66D8" w14:paraId="24F19720" w14:textId="77777777" w:rsidTr="00F9030E">
        <w:trPr>
          <w:trHeight w:val="3585"/>
        </w:trPr>
        <w:tc>
          <w:tcPr>
            <w:tcW w:w="1541" w:type="dxa"/>
            <w:vMerge w:val="restart"/>
            <w:tcBorders>
              <w:top w:val="single" w:sz="6" w:space="0" w:color="000000"/>
              <w:left w:val="single" w:sz="6" w:space="0" w:color="000000"/>
              <w:right w:val="single" w:sz="6" w:space="0" w:color="000000"/>
            </w:tcBorders>
          </w:tcPr>
          <w:p w14:paraId="357A5A6F" w14:textId="77777777" w:rsidR="00E22C33" w:rsidRPr="003B66D8" w:rsidRDefault="00E22C33" w:rsidP="00CE3999">
            <w:pPr>
              <w:spacing w:before="120" w:after="120"/>
              <w:rPr>
                <w:rFonts w:asciiTheme="majorBidi" w:hAnsiTheme="majorBidi" w:cstheme="majorBidi"/>
                <w:b/>
                <w:color w:val="000000"/>
                <w:sz w:val="20"/>
                <w:lang w:val="en-GB"/>
              </w:rPr>
            </w:pPr>
            <w:r w:rsidRPr="003B66D8">
              <w:rPr>
                <w:rFonts w:asciiTheme="majorBidi" w:hAnsiTheme="majorBidi" w:cstheme="majorBidi"/>
                <w:b/>
                <w:color w:val="000000"/>
                <w:sz w:val="20"/>
                <w:lang w:val="en-GB"/>
              </w:rPr>
              <w:lastRenderedPageBreak/>
              <w:t>ITB 22.1</w:t>
            </w:r>
          </w:p>
        </w:tc>
        <w:tc>
          <w:tcPr>
            <w:tcW w:w="7704" w:type="dxa"/>
            <w:tcBorders>
              <w:top w:val="single" w:sz="6" w:space="0" w:color="000000"/>
              <w:left w:val="single" w:sz="6" w:space="0" w:color="000000"/>
              <w:bottom w:val="single" w:sz="6" w:space="0" w:color="000000"/>
              <w:right w:val="single" w:sz="6" w:space="0" w:color="000000"/>
            </w:tcBorders>
          </w:tcPr>
          <w:p w14:paraId="31EC19C9" w14:textId="77777777" w:rsidR="009E37D5" w:rsidRPr="007D7427" w:rsidRDefault="00FF740F" w:rsidP="009E37D5">
            <w:pPr>
              <w:tabs>
                <w:tab w:val="right" w:pos="7272"/>
              </w:tabs>
              <w:spacing w:before="120" w:after="120"/>
              <w:jc w:val="both"/>
              <w:rPr>
                <w:rFonts w:asciiTheme="majorBidi" w:hAnsiTheme="majorBidi" w:cstheme="majorBidi"/>
                <w:iCs/>
                <w:color w:val="000000"/>
                <w:sz w:val="20"/>
                <w:lang w:val="en-GB"/>
              </w:rPr>
            </w:pPr>
            <w:r w:rsidRPr="007D7427">
              <w:rPr>
                <w:rFonts w:asciiTheme="majorBidi" w:hAnsiTheme="majorBidi" w:cstheme="majorBidi"/>
                <w:iCs/>
                <w:color w:val="000000"/>
                <w:sz w:val="20"/>
                <w:lang w:val="en-GB"/>
              </w:rPr>
              <w:t xml:space="preserve"> </w:t>
            </w:r>
            <w:r w:rsidR="009E37D5" w:rsidRPr="007D7427">
              <w:rPr>
                <w:rFonts w:asciiTheme="majorBidi" w:hAnsiTheme="majorBidi" w:cstheme="majorBidi"/>
                <w:iCs/>
                <w:color w:val="000000"/>
                <w:sz w:val="20"/>
                <w:lang w:val="en-GB"/>
              </w:rPr>
              <w:t xml:space="preserve">For </w:t>
            </w:r>
            <w:r w:rsidR="009E37D5" w:rsidRPr="007D7427">
              <w:rPr>
                <w:rFonts w:asciiTheme="majorBidi" w:hAnsiTheme="majorBidi" w:cstheme="majorBidi"/>
                <w:b/>
                <w:iCs/>
                <w:color w:val="000000"/>
                <w:sz w:val="20"/>
                <w:u w:val="single"/>
                <w:lang w:val="en-GB"/>
              </w:rPr>
              <w:t>Bid submission purposes only</w:t>
            </w:r>
            <w:r w:rsidR="009409AD" w:rsidRPr="007D7427">
              <w:rPr>
                <w:rFonts w:asciiTheme="majorBidi" w:hAnsiTheme="majorBidi" w:cstheme="majorBidi"/>
                <w:iCs/>
                <w:color w:val="000000"/>
                <w:sz w:val="20"/>
                <w:lang w:val="en-GB"/>
              </w:rPr>
              <w:t>, Entity</w:t>
            </w:r>
            <w:r w:rsidR="009E37D5" w:rsidRPr="007D7427">
              <w:rPr>
                <w:rFonts w:asciiTheme="majorBidi" w:hAnsiTheme="majorBidi" w:cstheme="majorBidi"/>
                <w:iCs/>
                <w:color w:val="000000"/>
                <w:sz w:val="20"/>
                <w:lang w:val="en-GB"/>
              </w:rPr>
              <w:t>’s address is:</w:t>
            </w:r>
          </w:p>
          <w:p w14:paraId="4FACEA8F" w14:textId="77777777" w:rsidR="00F9030E" w:rsidRPr="00F9030E" w:rsidRDefault="00F9030E" w:rsidP="00F9030E">
            <w:pPr>
              <w:rPr>
                <w:rFonts w:ascii="Arial" w:hAnsi="Arial" w:cs="Arial"/>
                <w:color w:val="202124"/>
                <w:sz w:val="20"/>
                <w:lang w:bidi="fa-IR"/>
              </w:rPr>
            </w:pPr>
            <w:r w:rsidRPr="00F9030E">
              <w:rPr>
                <w:rFonts w:ascii="Arial" w:hAnsi="Arial" w:cs="Arial"/>
                <w:color w:val="202124"/>
                <w:sz w:val="20"/>
                <w:lang w:bidi="fa-IR"/>
              </w:rPr>
              <w:t>Attention: Mr. Safiullah Alokozai</w:t>
            </w:r>
          </w:p>
          <w:p w14:paraId="37AF4751" w14:textId="77777777" w:rsidR="00F9030E" w:rsidRPr="00F9030E" w:rsidRDefault="00F9030E" w:rsidP="00F9030E">
            <w:pPr>
              <w:rPr>
                <w:rFonts w:ascii="Arial" w:hAnsi="Arial" w:cs="Arial"/>
                <w:color w:val="202124"/>
                <w:sz w:val="20"/>
                <w:lang w:bidi="fa-IR"/>
              </w:rPr>
            </w:pPr>
            <w:r w:rsidRPr="00F9030E">
              <w:rPr>
                <w:rFonts w:ascii="Arial" w:hAnsi="Arial" w:cs="Arial"/>
                <w:color w:val="202124"/>
                <w:sz w:val="20"/>
                <w:lang w:bidi="fa-IR"/>
              </w:rPr>
              <w:t>Address: 1st Floor, Operation Directorate, National Procurement Authority (NPA), Administrative Office of the President, Pashtonistan, Kabul, Afghanistan</w:t>
            </w:r>
          </w:p>
          <w:p w14:paraId="5A4FC052" w14:textId="77777777" w:rsidR="00F9030E" w:rsidRPr="00F9030E" w:rsidRDefault="00F9030E" w:rsidP="00F9030E">
            <w:pPr>
              <w:rPr>
                <w:rFonts w:ascii="Arial" w:hAnsi="Arial" w:cs="Arial"/>
                <w:color w:val="202124"/>
                <w:sz w:val="20"/>
                <w:lang w:bidi="fa-IR"/>
              </w:rPr>
            </w:pPr>
            <w:r w:rsidRPr="00F9030E">
              <w:rPr>
                <w:rFonts w:ascii="Arial" w:hAnsi="Arial" w:cs="Arial"/>
                <w:color w:val="202124"/>
                <w:sz w:val="20"/>
                <w:lang w:bidi="fa-IR"/>
              </w:rPr>
              <w:t>Telephone: (+93) 202-147488</w:t>
            </w:r>
          </w:p>
          <w:p w14:paraId="3D638257" w14:textId="2A181ABE" w:rsidR="00F9030E" w:rsidRDefault="00F9030E" w:rsidP="00F9030E">
            <w:pPr>
              <w:tabs>
                <w:tab w:val="right" w:pos="7272"/>
              </w:tabs>
              <w:spacing w:before="120" w:after="120"/>
              <w:jc w:val="both"/>
              <w:rPr>
                <w:rFonts w:ascii="Arial" w:hAnsi="Arial" w:cs="Arial"/>
                <w:color w:val="202124"/>
                <w:sz w:val="20"/>
                <w:lang w:bidi="fa-IR"/>
              </w:rPr>
            </w:pPr>
            <w:r w:rsidRPr="00F9030E">
              <w:rPr>
                <w:rFonts w:ascii="Arial" w:hAnsi="Arial" w:cs="Arial"/>
                <w:color w:val="202124"/>
                <w:sz w:val="20"/>
                <w:lang w:bidi="fa-IR"/>
              </w:rPr>
              <w:t xml:space="preserve">Electronic mail address: </w:t>
            </w:r>
            <w:hyperlink r:id="rId13" w:history="1">
              <w:r w:rsidRPr="00345479">
                <w:rPr>
                  <w:rStyle w:val="Hyperlink"/>
                  <w:rFonts w:ascii="Arial" w:hAnsi="Arial" w:cs="Arial"/>
                  <w:sz w:val="20"/>
                  <w:lang w:bidi="fa-IR"/>
                </w:rPr>
                <w:t>safiullah.alokozai@npa.gov.af</w:t>
              </w:r>
            </w:hyperlink>
            <w:r>
              <w:rPr>
                <w:rFonts w:ascii="Arial" w:hAnsi="Arial" w:cs="Arial"/>
                <w:color w:val="202124"/>
                <w:sz w:val="20"/>
                <w:lang w:bidi="fa-IR"/>
              </w:rPr>
              <w:t xml:space="preserve"> </w:t>
            </w:r>
            <w:r w:rsidRPr="00F9030E">
              <w:rPr>
                <w:rFonts w:ascii="Arial" w:hAnsi="Arial" w:cs="Arial"/>
                <w:color w:val="202124"/>
                <w:sz w:val="20"/>
                <w:lang w:bidi="fa-IR"/>
              </w:rPr>
              <w:t xml:space="preserve"> </w:t>
            </w:r>
          </w:p>
          <w:p w14:paraId="62E731C4" w14:textId="51BC3C56" w:rsidR="009E37D5" w:rsidRPr="008F429C" w:rsidRDefault="009E37D5" w:rsidP="00F9030E">
            <w:pPr>
              <w:tabs>
                <w:tab w:val="right" w:pos="7272"/>
              </w:tabs>
              <w:spacing w:before="120" w:after="120"/>
              <w:jc w:val="both"/>
              <w:rPr>
                <w:rFonts w:asciiTheme="majorBidi" w:hAnsiTheme="majorBidi" w:cstheme="majorBidi"/>
                <w:b/>
                <w:iCs/>
                <w:color w:val="000000"/>
                <w:sz w:val="18"/>
                <w:szCs w:val="18"/>
                <w:u w:val="single"/>
                <w:lang w:val="en-GB"/>
              </w:rPr>
            </w:pPr>
            <w:r w:rsidRPr="008F429C">
              <w:rPr>
                <w:rFonts w:asciiTheme="majorBidi" w:hAnsiTheme="majorBidi" w:cstheme="majorBidi"/>
                <w:b/>
                <w:iCs/>
                <w:color w:val="000000"/>
                <w:sz w:val="20"/>
                <w:u w:val="single"/>
                <w:lang w:val="en-GB"/>
              </w:rPr>
              <w:t>The deadline for Bid submission is:</w:t>
            </w:r>
          </w:p>
          <w:p w14:paraId="5A6D13D4" w14:textId="60A83115" w:rsidR="009E37D5" w:rsidRPr="007D7427" w:rsidRDefault="009E37D5" w:rsidP="008F429C">
            <w:pPr>
              <w:tabs>
                <w:tab w:val="right" w:pos="7272"/>
              </w:tabs>
              <w:spacing w:before="120" w:after="120"/>
              <w:jc w:val="both"/>
              <w:rPr>
                <w:rFonts w:asciiTheme="majorBidi" w:hAnsiTheme="majorBidi" w:cstheme="majorBidi"/>
                <w:iCs/>
                <w:color w:val="000000"/>
                <w:sz w:val="18"/>
                <w:szCs w:val="18"/>
                <w:lang w:val="en-GB"/>
              </w:rPr>
            </w:pPr>
            <w:r w:rsidRPr="008F429C">
              <w:rPr>
                <w:rFonts w:asciiTheme="majorBidi" w:hAnsiTheme="majorBidi" w:cstheme="majorBidi"/>
                <w:b/>
                <w:bCs/>
                <w:iCs/>
                <w:color w:val="000000"/>
                <w:sz w:val="18"/>
                <w:szCs w:val="18"/>
                <w:lang w:val="en-GB"/>
              </w:rPr>
              <w:t>Date</w:t>
            </w:r>
            <w:r w:rsidR="00481FCD" w:rsidRPr="008F429C">
              <w:rPr>
                <w:rFonts w:asciiTheme="majorBidi" w:hAnsiTheme="majorBidi" w:cstheme="majorBidi"/>
                <w:b/>
                <w:bCs/>
                <w:iCs/>
                <w:color w:val="000000"/>
                <w:sz w:val="18"/>
                <w:szCs w:val="18"/>
                <w:lang w:val="en-GB"/>
              </w:rPr>
              <w:t>:</w:t>
            </w:r>
            <w:r w:rsidR="006A5FC8" w:rsidRPr="008F429C">
              <w:rPr>
                <w:rFonts w:asciiTheme="majorBidi" w:hAnsiTheme="majorBidi" w:cstheme="majorBidi"/>
                <w:b/>
                <w:bCs/>
                <w:iCs/>
                <w:color w:val="000000"/>
                <w:sz w:val="18"/>
                <w:szCs w:val="18"/>
                <w:lang w:val="en-GB"/>
              </w:rPr>
              <w:t xml:space="preserve"> </w:t>
            </w:r>
            <w:r w:rsidR="008F429C" w:rsidRPr="008F429C">
              <w:rPr>
                <w:rFonts w:asciiTheme="majorBidi" w:hAnsiTheme="majorBidi" w:cstheme="majorBidi"/>
                <w:b/>
                <w:bCs/>
                <w:iCs/>
                <w:color w:val="000000"/>
                <w:sz w:val="18"/>
                <w:szCs w:val="18"/>
                <w:lang w:val="en-GB"/>
              </w:rPr>
              <w:t>23</w:t>
            </w:r>
            <w:r w:rsidR="00F9030E" w:rsidRPr="008F429C">
              <w:rPr>
                <w:rFonts w:asciiTheme="majorBidi" w:hAnsiTheme="majorBidi" w:cstheme="majorBidi"/>
                <w:b/>
                <w:bCs/>
                <w:iCs/>
                <w:color w:val="000000"/>
                <w:sz w:val="18"/>
                <w:szCs w:val="18"/>
                <w:lang w:val="en-GB"/>
              </w:rPr>
              <w:t>/</w:t>
            </w:r>
            <w:r w:rsidR="008F429C" w:rsidRPr="008F429C">
              <w:rPr>
                <w:rFonts w:asciiTheme="majorBidi" w:hAnsiTheme="majorBidi" w:cstheme="majorBidi"/>
                <w:b/>
                <w:bCs/>
                <w:iCs/>
                <w:color w:val="000000"/>
                <w:sz w:val="18"/>
                <w:szCs w:val="18"/>
                <w:lang w:val="en-GB"/>
              </w:rPr>
              <w:t>05</w:t>
            </w:r>
            <w:r w:rsidR="006A5FC8" w:rsidRPr="008F429C">
              <w:rPr>
                <w:rFonts w:asciiTheme="majorBidi" w:hAnsiTheme="majorBidi" w:cstheme="majorBidi"/>
                <w:b/>
                <w:bCs/>
                <w:iCs/>
                <w:color w:val="000000"/>
                <w:sz w:val="18"/>
                <w:szCs w:val="18"/>
                <w:lang w:val="en-GB"/>
              </w:rPr>
              <w:t>/2019</w:t>
            </w:r>
            <w:r w:rsidR="00481FCD" w:rsidRPr="007D7427">
              <w:rPr>
                <w:rFonts w:asciiTheme="majorBidi" w:hAnsiTheme="majorBidi" w:cstheme="majorBidi"/>
                <w:b/>
                <w:bCs/>
                <w:iCs/>
                <w:color w:val="000000"/>
                <w:sz w:val="18"/>
                <w:szCs w:val="18"/>
                <w:lang w:val="en-GB"/>
              </w:rPr>
              <w:t xml:space="preserve">              </w:t>
            </w:r>
            <w:r w:rsidRPr="007D7427">
              <w:rPr>
                <w:rFonts w:asciiTheme="majorBidi" w:hAnsiTheme="majorBidi" w:cstheme="majorBidi"/>
                <w:iCs/>
                <w:color w:val="000000"/>
                <w:sz w:val="18"/>
                <w:szCs w:val="18"/>
                <w:lang w:val="en-GB"/>
              </w:rPr>
              <w:t xml:space="preserve"> </w:t>
            </w:r>
          </w:p>
          <w:p w14:paraId="259E8DE0" w14:textId="77777777" w:rsidR="009E37D5" w:rsidRPr="007D7427" w:rsidRDefault="009E37D5" w:rsidP="00207F4C">
            <w:pPr>
              <w:tabs>
                <w:tab w:val="right" w:pos="7272"/>
              </w:tabs>
              <w:spacing w:before="120" w:after="120"/>
              <w:jc w:val="both"/>
              <w:rPr>
                <w:rFonts w:asciiTheme="majorBidi" w:hAnsiTheme="majorBidi" w:cstheme="majorBidi"/>
                <w:iCs/>
                <w:color w:val="000000"/>
                <w:sz w:val="18"/>
                <w:szCs w:val="18"/>
                <w:lang w:val="en-GB"/>
              </w:rPr>
            </w:pPr>
            <w:r w:rsidRPr="007D7427">
              <w:rPr>
                <w:rFonts w:asciiTheme="majorBidi" w:hAnsiTheme="majorBidi" w:cstheme="majorBidi"/>
                <w:b/>
                <w:bCs/>
                <w:iCs/>
                <w:color w:val="000000"/>
                <w:sz w:val="18"/>
                <w:szCs w:val="18"/>
                <w:lang w:val="en-GB"/>
              </w:rPr>
              <w:t>Time:</w:t>
            </w:r>
            <w:r w:rsidRPr="007D7427">
              <w:rPr>
                <w:rFonts w:asciiTheme="majorBidi" w:hAnsiTheme="majorBidi" w:cstheme="majorBidi"/>
                <w:iCs/>
                <w:color w:val="000000"/>
                <w:sz w:val="18"/>
                <w:szCs w:val="18"/>
                <w:lang w:val="en-GB"/>
              </w:rPr>
              <w:t xml:space="preserve"> </w:t>
            </w:r>
            <w:r w:rsidR="00207F4C" w:rsidRPr="007D7427">
              <w:rPr>
                <w:rFonts w:asciiTheme="majorBidi" w:hAnsiTheme="majorBidi" w:cstheme="majorBidi"/>
                <w:iCs/>
                <w:color w:val="000000"/>
                <w:sz w:val="18"/>
                <w:szCs w:val="18"/>
                <w:lang w:val="en-GB"/>
              </w:rPr>
              <w:t>10</w:t>
            </w:r>
            <w:r w:rsidRPr="007D7427">
              <w:rPr>
                <w:rFonts w:asciiTheme="majorBidi" w:hAnsiTheme="majorBidi" w:cstheme="majorBidi"/>
                <w:iCs/>
                <w:color w:val="000000"/>
                <w:sz w:val="18"/>
                <w:szCs w:val="18"/>
                <w:lang w:val="en-GB"/>
              </w:rPr>
              <w:t xml:space="preserve">:00 hours </w:t>
            </w:r>
            <w:r w:rsidR="00831BFF" w:rsidRPr="007D7427">
              <w:rPr>
                <w:rFonts w:asciiTheme="majorBidi" w:hAnsiTheme="majorBidi" w:cstheme="majorBidi"/>
                <w:iCs/>
                <w:color w:val="000000"/>
                <w:sz w:val="18"/>
                <w:szCs w:val="18"/>
                <w:lang w:val="en-GB"/>
              </w:rPr>
              <w:t>(Kabul</w:t>
            </w:r>
            <w:r w:rsidRPr="007D7427">
              <w:rPr>
                <w:rFonts w:asciiTheme="majorBidi" w:hAnsiTheme="majorBidi" w:cstheme="majorBidi"/>
                <w:iCs/>
                <w:color w:val="000000"/>
                <w:sz w:val="18"/>
                <w:szCs w:val="18"/>
                <w:lang w:val="en-GB"/>
              </w:rPr>
              <w:t xml:space="preserve"> Local Time) </w:t>
            </w:r>
          </w:p>
          <w:p w14:paraId="4EB58664" w14:textId="0F719842" w:rsidR="00E22C33" w:rsidRPr="00F9030E" w:rsidRDefault="00F9030E" w:rsidP="00F9030E">
            <w:pPr>
              <w:tabs>
                <w:tab w:val="right" w:pos="7272"/>
              </w:tabs>
              <w:spacing w:before="120" w:after="120"/>
              <w:jc w:val="both"/>
              <w:rPr>
                <w:rFonts w:asciiTheme="majorBidi" w:hAnsiTheme="majorBidi" w:cstheme="majorBidi"/>
                <w:b/>
                <w:iCs/>
                <w:color w:val="000000"/>
                <w:sz w:val="18"/>
                <w:szCs w:val="18"/>
              </w:rPr>
            </w:pPr>
            <w:r w:rsidRPr="00F9030E">
              <w:rPr>
                <w:rFonts w:asciiTheme="majorBidi" w:hAnsiTheme="majorBidi" w:cstheme="majorBidi"/>
                <w:b/>
                <w:iCs/>
                <w:color w:val="000000"/>
                <w:sz w:val="18"/>
                <w:szCs w:val="18"/>
              </w:rPr>
              <w:t>In case the specified deadline for bid submission is declared a holiday by the Government, the bids shall be submitted at the specified time on the next working day</w:t>
            </w:r>
            <w:r>
              <w:rPr>
                <w:rFonts w:asciiTheme="majorBidi" w:hAnsiTheme="majorBidi" w:cstheme="majorBidi"/>
                <w:b/>
                <w:iCs/>
                <w:color w:val="000000"/>
                <w:sz w:val="18"/>
                <w:szCs w:val="18"/>
              </w:rPr>
              <w:t>.</w:t>
            </w:r>
          </w:p>
        </w:tc>
      </w:tr>
      <w:tr w:rsidR="00E22C33" w:rsidRPr="003B66D8" w14:paraId="7402ABBD" w14:textId="77777777">
        <w:trPr>
          <w:cantSplit/>
          <w:trHeight w:val="480"/>
        </w:trPr>
        <w:tc>
          <w:tcPr>
            <w:tcW w:w="1541" w:type="dxa"/>
            <w:vMerge/>
            <w:tcBorders>
              <w:left w:val="single" w:sz="6" w:space="0" w:color="000000"/>
              <w:right w:val="single" w:sz="6" w:space="0" w:color="000000"/>
            </w:tcBorders>
          </w:tcPr>
          <w:p w14:paraId="633F7692" w14:textId="77777777" w:rsidR="00E22C33" w:rsidRPr="003B66D8" w:rsidRDefault="00E22C33" w:rsidP="00CE3999">
            <w:pPr>
              <w:spacing w:before="120" w:after="120"/>
              <w:rPr>
                <w:rFonts w:asciiTheme="majorBidi" w:hAnsiTheme="majorBidi" w:cstheme="majorBidi"/>
                <w:b/>
                <w:color w:val="000000"/>
                <w:sz w:val="20"/>
                <w:lang w:val="en-GB"/>
              </w:rPr>
            </w:pPr>
          </w:p>
        </w:tc>
        <w:tc>
          <w:tcPr>
            <w:tcW w:w="7704" w:type="dxa"/>
            <w:tcBorders>
              <w:top w:val="single" w:sz="6" w:space="0" w:color="000000"/>
              <w:left w:val="single" w:sz="6" w:space="0" w:color="000000"/>
              <w:bottom w:val="single" w:sz="6" w:space="0" w:color="000000"/>
              <w:right w:val="single" w:sz="6" w:space="0" w:color="000000"/>
            </w:tcBorders>
          </w:tcPr>
          <w:p w14:paraId="14B4B7FA" w14:textId="77777777" w:rsidR="00E22C33" w:rsidRPr="007D7427" w:rsidRDefault="00E22C33" w:rsidP="00050FA4">
            <w:pPr>
              <w:tabs>
                <w:tab w:val="right" w:pos="7272"/>
              </w:tabs>
              <w:spacing w:before="120" w:after="120"/>
              <w:jc w:val="both"/>
              <w:rPr>
                <w:rFonts w:asciiTheme="majorBidi" w:hAnsiTheme="majorBidi" w:cstheme="majorBidi"/>
                <w:iCs/>
                <w:color w:val="000000"/>
                <w:sz w:val="20"/>
                <w:lang w:val="en-GB"/>
              </w:rPr>
            </w:pPr>
            <w:r w:rsidRPr="007D7427">
              <w:rPr>
                <w:rFonts w:asciiTheme="majorBidi" w:hAnsiTheme="majorBidi" w:cstheme="majorBidi"/>
                <w:iCs/>
                <w:color w:val="000000"/>
                <w:sz w:val="20"/>
                <w:lang w:val="en-GB"/>
              </w:rPr>
              <w:t xml:space="preserve">Bidders </w:t>
            </w:r>
            <w:r w:rsidR="0029391E" w:rsidRPr="007D7427">
              <w:rPr>
                <w:rFonts w:asciiTheme="majorBidi" w:hAnsiTheme="majorBidi" w:cstheme="majorBidi"/>
                <w:b/>
                <w:bCs/>
                <w:iCs/>
                <w:color w:val="000000"/>
                <w:sz w:val="20"/>
                <w:lang w:val="en-GB"/>
              </w:rPr>
              <w:t>do not</w:t>
            </w:r>
            <w:r w:rsidR="0029391E" w:rsidRPr="007D7427">
              <w:rPr>
                <w:rFonts w:asciiTheme="majorBidi" w:hAnsiTheme="majorBidi" w:cstheme="majorBidi"/>
                <w:iCs/>
                <w:color w:val="000000"/>
                <w:sz w:val="20"/>
                <w:lang w:val="en-GB"/>
              </w:rPr>
              <w:t xml:space="preserve"> </w:t>
            </w:r>
            <w:r w:rsidRPr="007D7427">
              <w:rPr>
                <w:rFonts w:asciiTheme="majorBidi" w:hAnsiTheme="majorBidi" w:cstheme="majorBidi"/>
                <w:iCs/>
                <w:color w:val="000000"/>
                <w:sz w:val="20"/>
                <w:lang w:val="en-GB"/>
              </w:rPr>
              <w:t xml:space="preserve"> have the option of submitting their Bids electronically.</w:t>
            </w:r>
          </w:p>
        </w:tc>
      </w:tr>
      <w:tr w:rsidR="00E22C33" w:rsidRPr="003B66D8" w14:paraId="14A4C787" w14:textId="77777777">
        <w:trPr>
          <w:cantSplit/>
          <w:trHeight w:val="480"/>
        </w:trPr>
        <w:tc>
          <w:tcPr>
            <w:tcW w:w="1541" w:type="dxa"/>
            <w:vMerge/>
            <w:tcBorders>
              <w:left w:val="single" w:sz="6" w:space="0" w:color="000000"/>
              <w:bottom w:val="single" w:sz="6" w:space="0" w:color="000000"/>
              <w:right w:val="single" w:sz="6" w:space="0" w:color="000000"/>
            </w:tcBorders>
          </w:tcPr>
          <w:p w14:paraId="25835B29" w14:textId="77777777" w:rsidR="00E22C33" w:rsidRPr="003B66D8" w:rsidRDefault="00E22C33" w:rsidP="00CE3999">
            <w:pPr>
              <w:spacing w:before="120" w:after="120"/>
              <w:rPr>
                <w:rFonts w:asciiTheme="majorBidi" w:hAnsiTheme="majorBidi" w:cstheme="majorBidi"/>
                <w:b/>
                <w:color w:val="000000"/>
                <w:sz w:val="20"/>
                <w:lang w:val="en-GB"/>
              </w:rPr>
            </w:pPr>
          </w:p>
        </w:tc>
        <w:tc>
          <w:tcPr>
            <w:tcW w:w="7704" w:type="dxa"/>
            <w:tcBorders>
              <w:top w:val="single" w:sz="6" w:space="0" w:color="000000"/>
              <w:left w:val="single" w:sz="6" w:space="0" w:color="000000"/>
              <w:bottom w:val="single" w:sz="6" w:space="0" w:color="000000"/>
              <w:right w:val="single" w:sz="6" w:space="0" w:color="000000"/>
            </w:tcBorders>
          </w:tcPr>
          <w:p w14:paraId="3B4D0425" w14:textId="77777777" w:rsidR="00E22C33" w:rsidRPr="007D7427" w:rsidRDefault="00E22C33" w:rsidP="0029391E">
            <w:pPr>
              <w:tabs>
                <w:tab w:val="right" w:pos="7272"/>
              </w:tabs>
              <w:spacing w:before="120" w:after="120"/>
              <w:jc w:val="both"/>
              <w:rPr>
                <w:rFonts w:asciiTheme="majorBidi" w:hAnsiTheme="majorBidi" w:cstheme="majorBidi"/>
                <w:iCs/>
                <w:color w:val="000000"/>
                <w:sz w:val="20"/>
                <w:lang w:val="en-GB"/>
              </w:rPr>
            </w:pPr>
            <w:r w:rsidRPr="007D7427">
              <w:rPr>
                <w:rFonts w:asciiTheme="majorBidi" w:hAnsiTheme="majorBidi" w:cstheme="majorBidi"/>
                <w:iCs/>
                <w:color w:val="000000"/>
                <w:sz w:val="20"/>
                <w:lang w:val="en-GB"/>
              </w:rPr>
              <w:t xml:space="preserve">If Bidders have the option of submitting their Bids electronically, the electronic bidding procedure shall be: </w:t>
            </w:r>
            <w:r w:rsidR="0029391E" w:rsidRPr="007D7427">
              <w:rPr>
                <w:rFonts w:asciiTheme="majorBidi" w:hAnsiTheme="majorBidi" w:cstheme="majorBidi"/>
                <w:b/>
                <w:bCs/>
                <w:iCs/>
                <w:color w:val="000000"/>
                <w:sz w:val="20"/>
                <w:lang w:val="en-GB"/>
              </w:rPr>
              <w:t>Not Applicable</w:t>
            </w:r>
            <w:r w:rsidR="0029391E" w:rsidRPr="007D7427">
              <w:rPr>
                <w:rFonts w:asciiTheme="majorBidi" w:hAnsiTheme="majorBidi" w:cstheme="majorBidi"/>
                <w:iCs/>
                <w:color w:val="000000"/>
                <w:sz w:val="20"/>
                <w:lang w:val="en-GB"/>
              </w:rPr>
              <w:t xml:space="preserve"> </w:t>
            </w:r>
          </w:p>
        </w:tc>
      </w:tr>
      <w:tr w:rsidR="00F5630A" w:rsidRPr="003B66D8" w14:paraId="758CF577" w14:textId="77777777">
        <w:trPr>
          <w:cantSplit/>
          <w:trHeight w:val="480"/>
        </w:trPr>
        <w:tc>
          <w:tcPr>
            <w:tcW w:w="1541" w:type="dxa"/>
            <w:vMerge w:val="restart"/>
            <w:tcBorders>
              <w:top w:val="single" w:sz="6" w:space="0" w:color="000000"/>
              <w:left w:val="single" w:sz="6" w:space="0" w:color="000000"/>
              <w:right w:val="single" w:sz="6" w:space="0" w:color="000000"/>
            </w:tcBorders>
          </w:tcPr>
          <w:p w14:paraId="10872F7B" w14:textId="77777777" w:rsidR="00F5630A" w:rsidRPr="003B66D8" w:rsidRDefault="00F5630A" w:rsidP="00CE3999">
            <w:pPr>
              <w:spacing w:before="120" w:after="120"/>
              <w:rPr>
                <w:rFonts w:asciiTheme="majorBidi" w:hAnsiTheme="majorBidi" w:cstheme="majorBidi"/>
                <w:b/>
                <w:color w:val="000000"/>
                <w:sz w:val="20"/>
                <w:lang w:val="en-GB"/>
              </w:rPr>
            </w:pPr>
            <w:r w:rsidRPr="003B66D8">
              <w:rPr>
                <w:rFonts w:asciiTheme="majorBidi" w:hAnsiTheme="majorBidi" w:cstheme="majorBidi"/>
                <w:b/>
                <w:color w:val="000000"/>
                <w:sz w:val="20"/>
                <w:lang w:val="en-GB"/>
              </w:rPr>
              <w:t>ITB 25.1</w:t>
            </w:r>
          </w:p>
        </w:tc>
        <w:tc>
          <w:tcPr>
            <w:tcW w:w="7704" w:type="dxa"/>
            <w:tcBorders>
              <w:top w:val="single" w:sz="6" w:space="0" w:color="000000"/>
              <w:left w:val="single" w:sz="6" w:space="0" w:color="000000"/>
              <w:bottom w:val="single" w:sz="6" w:space="0" w:color="000000"/>
              <w:right w:val="single" w:sz="6" w:space="0" w:color="000000"/>
            </w:tcBorders>
          </w:tcPr>
          <w:p w14:paraId="2D354652" w14:textId="77777777" w:rsidR="0029391E" w:rsidRPr="007D7427" w:rsidRDefault="0029391E" w:rsidP="0029391E">
            <w:pPr>
              <w:tabs>
                <w:tab w:val="right" w:pos="7272"/>
              </w:tabs>
              <w:spacing w:before="120" w:after="120"/>
              <w:jc w:val="both"/>
              <w:rPr>
                <w:b/>
                <w:bCs/>
                <w:iCs/>
                <w:color w:val="000000"/>
                <w:sz w:val="20"/>
                <w:lang w:val="en-GB"/>
              </w:rPr>
            </w:pPr>
            <w:r w:rsidRPr="007D7427">
              <w:rPr>
                <w:b/>
                <w:bCs/>
                <w:iCs/>
                <w:color w:val="000000"/>
                <w:sz w:val="20"/>
                <w:lang w:val="en-GB"/>
              </w:rPr>
              <w:t>The Bid opening shall take place at:</w:t>
            </w:r>
          </w:p>
          <w:p w14:paraId="6FD779F3" w14:textId="3DA18EBC" w:rsidR="0029391E" w:rsidRPr="007D7427" w:rsidRDefault="0029391E" w:rsidP="00062950">
            <w:pPr>
              <w:tabs>
                <w:tab w:val="right" w:pos="7272"/>
              </w:tabs>
              <w:spacing w:before="120" w:after="120"/>
              <w:jc w:val="both"/>
              <w:rPr>
                <w:iCs/>
                <w:color w:val="000000"/>
                <w:sz w:val="20"/>
                <w:lang w:val="en-GB"/>
              </w:rPr>
            </w:pPr>
            <w:r w:rsidRPr="007D7427">
              <w:rPr>
                <w:b/>
                <w:bCs/>
                <w:iCs/>
                <w:color w:val="000000"/>
                <w:sz w:val="20"/>
                <w:lang w:val="en-GB"/>
              </w:rPr>
              <w:t>Address:</w:t>
            </w:r>
            <w:r w:rsidR="00831BFF" w:rsidRPr="007D7427">
              <w:rPr>
                <w:iCs/>
                <w:color w:val="000000"/>
                <w:sz w:val="20"/>
                <w:lang w:val="en-GB"/>
              </w:rPr>
              <w:t xml:space="preserve"> </w:t>
            </w:r>
            <w:r w:rsidR="00F9030E" w:rsidRPr="00F9030E">
              <w:rPr>
                <w:iCs/>
                <w:color w:val="000000"/>
                <w:sz w:val="20"/>
                <w:lang w:val="en-GB"/>
              </w:rPr>
              <w:t>1st Floor, Operation Directorate, National Procurement Authority (NPA), Administrative Office of the President, Pashtonistan, Kabul, Afghanistan</w:t>
            </w:r>
          </w:p>
          <w:p w14:paraId="79CE0BFB" w14:textId="2319B07D" w:rsidR="0029391E" w:rsidRPr="007D7427" w:rsidRDefault="0029391E" w:rsidP="008F429C">
            <w:pPr>
              <w:tabs>
                <w:tab w:val="right" w:pos="7272"/>
              </w:tabs>
              <w:spacing w:before="120" w:after="120"/>
              <w:jc w:val="both"/>
              <w:rPr>
                <w:iCs/>
                <w:color w:val="000000"/>
                <w:sz w:val="20"/>
                <w:lang w:val="en-GB"/>
              </w:rPr>
            </w:pPr>
            <w:r w:rsidRPr="008F429C">
              <w:rPr>
                <w:b/>
                <w:bCs/>
                <w:iCs/>
                <w:color w:val="000000"/>
                <w:sz w:val="20"/>
                <w:lang w:val="en-GB"/>
              </w:rPr>
              <w:t>Date</w:t>
            </w:r>
            <w:r w:rsidR="00887934" w:rsidRPr="008F429C">
              <w:rPr>
                <w:b/>
                <w:bCs/>
                <w:iCs/>
                <w:color w:val="000000"/>
                <w:sz w:val="20"/>
                <w:lang w:val="en-GB"/>
              </w:rPr>
              <w:t xml:space="preserve">:  </w:t>
            </w:r>
            <w:r w:rsidR="008F429C" w:rsidRPr="008F429C">
              <w:rPr>
                <w:b/>
                <w:bCs/>
                <w:iCs/>
                <w:color w:val="000000"/>
                <w:sz w:val="20"/>
                <w:lang w:val="en-GB"/>
              </w:rPr>
              <w:t>23</w:t>
            </w:r>
            <w:r w:rsidR="001765B6" w:rsidRPr="008F429C">
              <w:rPr>
                <w:b/>
                <w:bCs/>
                <w:iCs/>
                <w:color w:val="000000"/>
                <w:sz w:val="20"/>
                <w:lang w:val="en-GB"/>
              </w:rPr>
              <w:t>/</w:t>
            </w:r>
            <w:r w:rsidR="008F429C" w:rsidRPr="008F429C">
              <w:rPr>
                <w:b/>
                <w:bCs/>
                <w:iCs/>
                <w:color w:val="000000"/>
                <w:sz w:val="20"/>
                <w:lang w:val="en-GB"/>
              </w:rPr>
              <w:t>05</w:t>
            </w:r>
            <w:r w:rsidR="001765B6" w:rsidRPr="008F429C">
              <w:rPr>
                <w:b/>
                <w:bCs/>
                <w:iCs/>
                <w:color w:val="000000"/>
                <w:sz w:val="20"/>
                <w:lang w:val="en-GB"/>
              </w:rPr>
              <w:t>/2019</w:t>
            </w:r>
            <w:r w:rsidR="00887934" w:rsidRPr="007D7427">
              <w:rPr>
                <w:b/>
                <w:bCs/>
                <w:iCs/>
                <w:color w:val="000000"/>
                <w:sz w:val="20"/>
                <w:lang w:val="en-GB"/>
              </w:rPr>
              <w:t xml:space="preserve">    </w:t>
            </w:r>
            <w:r w:rsidRPr="007D7427">
              <w:rPr>
                <w:iCs/>
                <w:color w:val="000000"/>
                <w:sz w:val="20"/>
                <w:lang w:val="en-GB"/>
              </w:rPr>
              <w:t xml:space="preserve"> </w:t>
            </w:r>
          </w:p>
          <w:p w14:paraId="0538F4D7" w14:textId="499DB3D5" w:rsidR="00F5630A" w:rsidRDefault="0029391E" w:rsidP="00207F4C">
            <w:pPr>
              <w:tabs>
                <w:tab w:val="right" w:pos="7272"/>
              </w:tabs>
              <w:spacing w:before="120" w:after="120"/>
              <w:jc w:val="both"/>
              <w:rPr>
                <w:iCs/>
                <w:color w:val="000000"/>
                <w:sz w:val="20"/>
                <w:lang w:val="en-GB"/>
              </w:rPr>
            </w:pPr>
            <w:r w:rsidRPr="007D7427">
              <w:rPr>
                <w:b/>
                <w:bCs/>
                <w:iCs/>
                <w:color w:val="000000"/>
                <w:sz w:val="20"/>
                <w:lang w:val="en-GB"/>
              </w:rPr>
              <w:t>Time:</w:t>
            </w:r>
            <w:r w:rsidRPr="007D7427">
              <w:rPr>
                <w:iCs/>
                <w:color w:val="000000"/>
                <w:sz w:val="20"/>
                <w:lang w:val="en-GB"/>
              </w:rPr>
              <w:t xml:space="preserve"> </w:t>
            </w:r>
            <w:r w:rsidR="00207F4C" w:rsidRPr="007D7427">
              <w:rPr>
                <w:iCs/>
                <w:color w:val="000000"/>
                <w:sz w:val="20"/>
                <w:lang w:val="en-GB"/>
              </w:rPr>
              <w:t>10</w:t>
            </w:r>
            <w:r w:rsidR="00F9030E">
              <w:rPr>
                <w:iCs/>
                <w:color w:val="000000"/>
                <w:sz w:val="20"/>
                <w:lang w:val="en-GB"/>
              </w:rPr>
              <w:t>:00 Hours (</w:t>
            </w:r>
            <w:r w:rsidRPr="007D7427">
              <w:rPr>
                <w:iCs/>
                <w:color w:val="000000"/>
                <w:sz w:val="20"/>
                <w:lang w:val="en-GB"/>
              </w:rPr>
              <w:t>Local Time)</w:t>
            </w:r>
          </w:p>
          <w:p w14:paraId="70AE9B69" w14:textId="19848B18" w:rsidR="00F9030E" w:rsidRPr="007D7427" w:rsidRDefault="00F9030E" w:rsidP="00F9030E">
            <w:pPr>
              <w:tabs>
                <w:tab w:val="right" w:pos="7272"/>
              </w:tabs>
              <w:spacing w:before="120" w:after="120"/>
              <w:jc w:val="both"/>
              <w:rPr>
                <w:rFonts w:asciiTheme="majorBidi" w:hAnsiTheme="majorBidi" w:cstheme="majorBidi"/>
                <w:iCs/>
                <w:color w:val="000000"/>
                <w:sz w:val="20"/>
                <w:lang w:val="en-GB"/>
              </w:rPr>
            </w:pPr>
            <w:r w:rsidRPr="00F9030E">
              <w:rPr>
                <w:rFonts w:asciiTheme="majorBidi" w:hAnsiTheme="majorBidi" w:cstheme="majorBidi"/>
                <w:iCs/>
                <w:color w:val="000000"/>
                <w:sz w:val="20"/>
                <w:lang w:val="en-GB"/>
              </w:rPr>
              <w:t>The bids shall be opened immediately after the bid submission deadline at the same address of bid submission.</w:t>
            </w:r>
          </w:p>
        </w:tc>
      </w:tr>
      <w:tr w:rsidR="00F5630A" w:rsidRPr="003B66D8" w14:paraId="0464CAE5" w14:textId="77777777">
        <w:trPr>
          <w:cantSplit/>
          <w:trHeight w:val="480"/>
        </w:trPr>
        <w:tc>
          <w:tcPr>
            <w:tcW w:w="1541" w:type="dxa"/>
            <w:vMerge/>
            <w:tcBorders>
              <w:left w:val="single" w:sz="6" w:space="0" w:color="000000"/>
              <w:bottom w:val="single" w:sz="6" w:space="0" w:color="000000"/>
              <w:right w:val="single" w:sz="6" w:space="0" w:color="000000"/>
            </w:tcBorders>
          </w:tcPr>
          <w:p w14:paraId="3BB1CCD8" w14:textId="77777777" w:rsidR="00F5630A" w:rsidRPr="003B66D8" w:rsidRDefault="00F5630A" w:rsidP="00CE3999">
            <w:pPr>
              <w:spacing w:before="120" w:after="120"/>
              <w:rPr>
                <w:rFonts w:asciiTheme="majorBidi" w:hAnsiTheme="majorBidi" w:cstheme="majorBidi"/>
                <w:b/>
                <w:color w:val="000000"/>
                <w:sz w:val="20"/>
                <w:lang w:val="en-GB"/>
              </w:rPr>
            </w:pPr>
          </w:p>
        </w:tc>
        <w:tc>
          <w:tcPr>
            <w:tcW w:w="7704" w:type="dxa"/>
            <w:tcBorders>
              <w:top w:val="single" w:sz="6" w:space="0" w:color="000000"/>
              <w:left w:val="single" w:sz="6" w:space="0" w:color="000000"/>
              <w:bottom w:val="single" w:sz="6" w:space="0" w:color="000000"/>
              <w:right w:val="single" w:sz="6" w:space="0" w:color="000000"/>
            </w:tcBorders>
          </w:tcPr>
          <w:p w14:paraId="2F0C42A0" w14:textId="77777777" w:rsidR="00F5630A" w:rsidRPr="003B66D8" w:rsidRDefault="00F5630A" w:rsidP="00050FA4">
            <w:pPr>
              <w:tabs>
                <w:tab w:val="right" w:pos="7272"/>
              </w:tabs>
              <w:spacing w:before="120" w:after="120"/>
              <w:jc w:val="both"/>
              <w:rPr>
                <w:rFonts w:asciiTheme="majorBidi" w:hAnsiTheme="majorBidi" w:cstheme="majorBidi"/>
                <w:iCs/>
                <w:color w:val="000000"/>
                <w:sz w:val="20"/>
                <w:lang w:val="en-GB"/>
              </w:rPr>
            </w:pPr>
            <w:r w:rsidRPr="0029391E">
              <w:rPr>
                <w:rFonts w:asciiTheme="majorBidi" w:hAnsiTheme="majorBidi" w:cstheme="majorBidi"/>
                <w:b/>
                <w:bCs/>
                <w:iCs/>
                <w:color w:val="000000"/>
                <w:sz w:val="20"/>
                <w:lang w:val="en-GB"/>
              </w:rPr>
              <w:t>If bidders have the option of submitting their Bids electronically, the electronic bid opening procedures shall be:</w:t>
            </w:r>
            <w:r w:rsidR="0029391E">
              <w:rPr>
                <w:rFonts w:asciiTheme="majorBidi" w:hAnsiTheme="majorBidi" w:cstheme="majorBidi"/>
                <w:iCs/>
                <w:color w:val="000000"/>
                <w:sz w:val="20"/>
                <w:lang w:val="en-GB"/>
              </w:rPr>
              <w:t xml:space="preserve"> Not Applicable </w:t>
            </w:r>
          </w:p>
        </w:tc>
      </w:tr>
      <w:tr w:rsidR="00F5630A" w:rsidRPr="003B66D8" w14:paraId="7C6A611C" w14:textId="77777777">
        <w:trPr>
          <w:cantSplit/>
          <w:trHeight w:val="480"/>
        </w:trPr>
        <w:tc>
          <w:tcPr>
            <w:tcW w:w="1541" w:type="dxa"/>
            <w:vMerge w:val="restart"/>
            <w:tcBorders>
              <w:top w:val="single" w:sz="6" w:space="0" w:color="000000"/>
              <w:left w:val="single" w:sz="6" w:space="0" w:color="000000"/>
              <w:right w:val="single" w:sz="6" w:space="0" w:color="000000"/>
            </w:tcBorders>
          </w:tcPr>
          <w:p w14:paraId="29C873B5" w14:textId="77777777" w:rsidR="00F5630A" w:rsidRPr="003B66D8" w:rsidRDefault="00F5630A" w:rsidP="00CE3999">
            <w:pPr>
              <w:spacing w:before="120" w:after="120"/>
              <w:rPr>
                <w:rFonts w:asciiTheme="majorBidi" w:hAnsiTheme="majorBidi" w:cstheme="majorBidi"/>
                <w:b/>
                <w:color w:val="000000"/>
                <w:sz w:val="20"/>
                <w:lang w:val="en-GB"/>
              </w:rPr>
            </w:pPr>
            <w:r w:rsidRPr="003B66D8">
              <w:rPr>
                <w:rFonts w:asciiTheme="majorBidi" w:hAnsiTheme="majorBidi" w:cstheme="majorBidi"/>
                <w:b/>
                <w:color w:val="000000"/>
                <w:sz w:val="20"/>
                <w:lang w:val="en-GB"/>
              </w:rPr>
              <w:t>ITB 25.3</w:t>
            </w:r>
          </w:p>
        </w:tc>
        <w:tc>
          <w:tcPr>
            <w:tcW w:w="7704" w:type="dxa"/>
            <w:tcBorders>
              <w:top w:val="single" w:sz="6" w:space="0" w:color="000000"/>
              <w:left w:val="single" w:sz="6" w:space="0" w:color="000000"/>
              <w:bottom w:val="single" w:sz="6" w:space="0" w:color="000000"/>
              <w:right w:val="single" w:sz="6" w:space="0" w:color="000000"/>
            </w:tcBorders>
          </w:tcPr>
          <w:p w14:paraId="0A0BA94B" w14:textId="77777777" w:rsidR="00F5630A" w:rsidRPr="003B66D8" w:rsidRDefault="00F5630A" w:rsidP="00050FA4">
            <w:pPr>
              <w:tabs>
                <w:tab w:val="right" w:pos="7272"/>
              </w:tabs>
              <w:spacing w:before="120" w:after="120"/>
              <w:jc w:val="both"/>
              <w:rPr>
                <w:rFonts w:asciiTheme="majorBidi" w:hAnsiTheme="majorBidi" w:cstheme="majorBidi"/>
                <w:iCs/>
                <w:color w:val="000000"/>
                <w:sz w:val="20"/>
                <w:lang w:val="en-GB"/>
              </w:rPr>
            </w:pPr>
            <w:r w:rsidRPr="003B66D8">
              <w:rPr>
                <w:rFonts w:asciiTheme="majorBidi" w:hAnsiTheme="majorBidi" w:cstheme="majorBidi"/>
                <w:iCs/>
                <w:color w:val="000000"/>
                <w:sz w:val="20"/>
                <w:lang w:val="en-GB"/>
              </w:rPr>
              <w:t>The Lette</w:t>
            </w:r>
            <w:r w:rsidR="0029391E">
              <w:rPr>
                <w:rFonts w:asciiTheme="majorBidi" w:hAnsiTheme="majorBidi" w:cstheme="majorBidi"/>
                <w:iCs/>
                <w:color w:val="000000"/>
                <w:sz w:val="20"/>
                <w:lang w:val="en-GB"/>
              </w:rPr>
              <w:t xml:space="preserve">r of Bid and Bill of Quantities </w:t>
            </w:r>
            <w:r w:rsidR="0029391E" w:rsidRPr="0029391E">
              <w:rPr>
                <w:rFonts w:asciiTheme="majorBidi" w:hAnsiTheme="majorBidi" w:cstheme="majorBidi"/>
                <w:b/>
                <w:bCs/>
                <w:iCs/>
                <w:color w:val="000000"/>
                <w:sz w:val="20"/>
                <w:lang w:val="en-GB"/>
              </w:rPr>
              <w:t>shall be</w:t>
            </w:r>
            <w:r w:rsidRPr="003B66D8">
              <w:rPr>
                <w:rFonts w:asciiTheme="majorBidi" w:hAnsiTheme="majorBidi" w:cstheme="majorBidi"/>
                <w:iCs/>
                <w:color w:val="000000"/>
                <w:sz w:val="20"/>
                <w:lang w:val="en-GB"/>
              </w:rPr>
              <w:t xml:space="preserve"> </w:t>
            </w:r>
            <w:r w:rsidRPr="003B66D8">
              <w:rPr>
                <w:rFonts w:asciiTheme="majorBidi" w:hAnsiTheme="majorBidi" w:cstheme="majorBidi"/>
                <w:iCs/>
                <w:color w:val="000000"/>
                <w:sz w:val="20"/>
              </w:rPr>
              <w:t xml:space="preserve">initialed </w:t>
            </w:r>
            <w:r w:rsidRPr="003B66D8">
              <w:rPr>
                <w:rFonts w:asciiTheme="majorBidi" w:hAnsiTheme="majorBidi" w:cstheme="majorBidi"/>
                <w:iCs/>
                <w:color w:val="000000"/>
                <w:sz w:val="20"/>
                <w:lang w:val="en-GB"/>
              </w:rPr>
              <w:t xml:space="preserve">by representatives of the </w:t>
            </w:r>
            <w:r w:rsidR="0040332F" w:rsidRPr="003B66D8">
              <w:rPr>
                <w:rFonts w:asciiTheme="majorBidi" w:hAnsiTheme="majorBidi" w:cstheme="majorBidi"/>
                <w:iCs/>
                <w:color w:val="000000"/>
                <w:sz w:val="20"/>
                <w:lang w:val="en-GB"/>
              </w:rPr>
              <w:t>Entity</w:t>
            </w:r>
            <w:r w:rsidRPr="003B66D8">
              <w:rPr>
                <w:rFonts w:asciiTheme="majorBidi" w:hAnsiTheme="majorBidi" w:cstheme="majorBidi"/>
                <w:iCs/>
                <w:color w:val="000000"/>
                <w:sz w:val="20"/>
                <w:lang w:val="en-GB"/>
              </w:rPr>
              <w:t xml:space="preserve"> attending Bid opening.</w:t>
            </w:r>
          </w:p>
        </w:tc>
      </w:tr>
      <w:tr w:rsidR="00F5630A" w:rsidRPr="003B66D8" w14:paraId="2009CEC7" w14:textId="77777777">
        <w:trPr>
          <w:cantSplit/>
          <w:trHeight w:val="480"/>
        </w:trPr>
        <w:tc>
          <w:tcPr>
            <w:tcW w:w="1541" w:type="dxa"/>
            <w:vMerge/>
            <w:tcBorders>
              <w:left w:val="single" w:sz="6" w:space="0" w:color="000000"/>
              <w:bottom w:val="single" w:sz="6" w:space="0" w:color="000000"/>
              <w:right w:val="single" w:sz="6" w:space="0" w:color="000000"/>
            </w:tcBorders>
          </w:tcPr>
          <w:p w14:paraId="181C5839" w14:textId="77777777" w:rsidR="00F5630A" w:rsidRPr="003B66D8" w:rsidRDefault="00F5630A" w:rsidP="00CE3999">
            <w:pPr>
              <w:spacing w:before="120" w:after="120"/>
              <w:rPr>
                <w:rFonts w:asciiTheme="majorBidi" w:hAnsiTheme="majorBidi" w:cstheme="majorBidi"/>
                <w:b/>
                <w:color w:val="000000"/>
                <w:sz w:val="20"/>
                <w:lang w:val="en-GB"/>
              </w:rPr>
            </w:pPr>
          </w:p>
        </w:tc>
        <w:tc>
          <w:tcPr>
            <w:tcW w:w="7704" w:type="dxa"/>
            <w:tcBorders>
              <w:top w:val="single" w:sz="6" w:space="0" w:color="000000"/>
              <w:left w:val="single" w:sz="6" w:space="0" w:color="000000"/>
              <w:bottom w:val="single" w:sz="6" w:space="0" w:color="000000"/>
              <w:right w:val="single" w:sz="6" w:space="0" w:color="000000"/>
            </w:tcBorders>
          </w:tcPr>
          <w:p w14:paraId="12714FA9" w14:textId="77777777" w:rsidR="00F5630A" w:rsidRPr="003B66D8" w:rsidRDefault="00F5630A" w:rsidP="00050FA4">
            <w:pPr>
              <w:tabs>
                <w:tab w:val="right" w:pos="7272"/>
              </w:tabs>
              <w:spacing w:before="120" w:after="120"/>
              <w:jc w:val="both"/>
              <w:rPr>
                <w:rFonts w:asciiTheme="majorBidi" w:hAnsiTheme="majorBidi" w:cstheme="majorBidi"/>
                <w:iCs/>
                <w:color w:val="000000"/>
                <w:sz w:val="20"/>
                <w:lang w:val="en-GB"/>
              </w:rPr>
            </w:pPr>
            <w:r w:rsidRPr="0029391E">
              <w:rPr>
                <w:rFonts w:asciiTheme="majorBidi" w:hAnsiTheme="majorBidi" w:cstheme="majorBidi"/>
                <w:b/>
                <w:bCs/>
                <w:iCs/>
                <w:color w:val="000000"/>
                <w:sz w:val="20"/>
                <w:lang w:val="en-GB"/>
              </w:rPr>
              <w:t>I</w:t>
            </w:r>
            <w:r w:rsidR="00340A06" w:rsidRPr="0029391E">
              <w:rPr>
                <w:rFonts w:asciiTheme="majorBidi" w:hAnsiTheme="majorBidi" w:cstheme="majorBidi"/>
                <w:b/>
                <w:bCs/>
                <w:iCs/>
                <w:color w:val="000000"/>
                <w:sz w:val="20"/>
                <w:lang w:val="en-GB"/>
              </w:rPr>
              <w:t>f</w:t>
            </w:r>
            <w:r w:rsidRPr="0029391E">
              <w:rPr>
                <w:rFonts w:asciiTheme="majorBidi" w:hAnsiTheme="majorBidi" w:cstheme="majorBidi"/>
                <w:b/>
                <w:bCs/>
                <w:iCs/>
                <w:color w:val="000000"/>
                <w:sz w:val="20"/>
                <w:lang w:val="en-GB"/>
              </w:rPr>
              <w:t xml:space="preserve"> initialization is required, it shall be conducted as follows:</w:t>
            </w:r>
            <w:r w:rsidR="00930EE0" w:rsidRPr="003B66D8">
              <w:rPr>
                <w:rFonts w:asciiTheme="majorBidi" w:hAnsiTheme="majorBidi" w:cstheme="majorBidi"/>
                <w:iCs/>
                <w:color w:val="000000"/>
                <w:sz w:val="20"/>
                <w:lang w:val="en-GB"/>
              </w:rPr>
              <w:t xml:space="preserve"> </w:t>
            </w:r>
            <w:r w:rsidR="0029391E" w:rsidRPr="0029391E">
              <w:rPr>
                <w:rFonts w:asciiTheme="majorBidi" w:hAnsiTheme="majorBidi" w:cstheme="majorBidi"/>
                <w:iCs/>
                <w:color w:val="000000"/>
                <w:sz w:val="20"/>
                <w:lang w:val="en-GB"/>
              </w:rPr>
              <w:t xml:space="preserve">The letter of bid and priced bill of quantities shall be initialled </w:t>
            </w:r>
            <w:r w:rsidR="009409AD">
              <w:rPr>
                <w:rFonts w:asciiTheme="majorBidi" w:hAnsiTheme="majorBidi" w:cstheme="majorBidi"/>
                <w:iCs/>
                <w:color w:val="000000"/>
                <w:sz w:val="20"/>
                <w:lang w:val="en-GB"/>
              </w:rPr>
              <w:t>by 3 representatives of Entity</w:t>
            </w:r>
            <w:r w:rsidR="0029391E" w:rsidRPr="0029391E">
              <w:rPr>
                <w:rFonts w:asciiTheme="majorBidi" w:hAnsiTheme="majorBidi" w:cstheme="majorBidi"/>
                <w:iCs/>
                <w:color w:val="000000"/>
                <w:sz w:val="20"/>
                <w:lang w:val="en-GB"/>
              </w:rPr>
              <w:t xml:space="preserve"> conducting bid opening. Each bid shall be initialled by all representatives and all pages of BoQs shall be numbered. Any modification to the unit or unit price shall be initialled by the</w:t>
            </w:r>
            <w:r w:rsidR="009409AD">
              <w:rPr>
                <w:rFonts w:asciiTheme="majorBidi" w:hAnsiTheme="majorBidi" w:cstheme="majorBidi"/>
                <w:iCs/>
                <w:color w:val="000000"/>
                <w:sz w:val="20"/>
                <w:lang w:val="en-GB"/>
              </w:rPr>
              <w:t xml:space="preserve"> representatives of the Entity</w:t>
            </w:r>
            <w:r w:rsidR="0029391E" w:rsidRPr="0029391E">
              <w:rPr>
                <w:rFonts w:asciiTheme="majorBidi" w:hAnsiTheme="majorBidi" w:cstheme="majorBidi"/>
                <w:iCs/>
                <w:color w:val="000000"/>
                <w:sz w:val="20"/>
                <w:lang w:val="en-GB"/>
              </w:rPr>
              <w:t>.</w:t>
            </w:r>
          </w:p>
        </w:tc>
      </w:tr>
      <w:tr w:rsidR="00F5630A" w:rsidRPr="003B66D8" w14:paraId="62CF8775" w14:textId="77777777">
        <w:trPr>
          <w:cantSplit/>
          <w:trHeight w:val="480"/>
        </w:trPr>
        <w:tc>
          <w:tcPr>
            <w:tcW w:w="9245" w:type="dxa"/>
            <w:gridSpan w:val="2"/>
            <w:tcBorders>
              <w:top w:val="single" w:sz="6" w:space="0" w:color="000000"/>
              <w:left w:val="single" w:sz="6" w:space="0" w:color="000000"/>
              <w:bottom w:val="single" w:sz="6" w:space="0" w:color="000000"/>
              <w:right w:val="single" w:sz="6" w:space="0" w:color="000000"/>
            </w:tcBorders>
          </w:tcPr>
          <w:p w14:paraId="334E6D9A" w14:textId="77777777" w:rsidR="00F5630A" w:rsidRPr="003B66D8" w:rsidRDefault="00F5630A" w:rsidP="008A5E28">
            <w:pPr>
              <w:pStyle w:val="Heading4"/>
              <w:rPr>
                <w:rFonts w:asciiTheme="majorBidi" w:hAnsiTheme="majorBidi" w:cstheme="majorBidi"/>
                <w:iCs/>
                <w:color w:val="000000"/>
                <w:sz w:val="20"/>
                <w:lang w:val="en-GB"/>
              </w:rPr>
            </w:pPr>
            <w:bookmarkStart w:id="16" w:name="_Toc283636653"/>
            <w:r w:rsidRPr="003B66D8">
              <w:rPr>
                <w:rFonts w:asciiTheme="majorBidi" w:hAnsiTheme="majorBidi" w:cstheme="majorBidi"/>
                <w:color w:val="000000"/>
                <w:lang w:val="en-GB"/>
              </w:rPr>
              <w:t>E. Evaluation and Comparison of Bids</w:t>
            </w:r>
            <w:bookmarkEnd w:id="16"/>
          </w:p>
        </w:tc>
      </w:tr>
      <w:tr w:rsidR="00E22C33" w:rsidRPr="003B66D8" w14:paraId="6408AD27" w14:textId="77777777">
        <w:trPr>
          <w:cantSplit/>
          <w:trHeight w:val="480"/>
        </w:trPr>
        <w:tc>
          <w:tcPr>
            <w:tcW w:w="1541" w:type="dxa"/>
            <w:tcBorders>
              <w:top w:val="single" w:sz="6" w:space="0" w:color="000000"/>
              <w:left w:val="single" w:sz="6" w:space="0" w:color="000000"/>
              <w:bottom w:val="single" w:sz="6" w:space="0" w:color="000000"/>
              <w:right w:val="single" w:sz="6" w:space="0" w:color="000000"/>
            </w:tcBorders>
          </w:tcPr>
          <w:p w14:paraId="4E8C7D87" w14:textId="77777777" w:rsidR="00E22C33" w:rsidRPr="003B66D8" w:rsidRDefault="00F5630A" w:rsidP="00CE3999">
            <w:pPr>
              <w:spacing w:before="120" w:after="120"/>
              <w:rPr>
                <w:rFonts w:asciiTheme="majorBidi" w:hAnsiTheme="majorBidi" w:cstheme="majorBidi"/>
                <w:b/>
                <w:color w:val="000000"/>
                <w:sz w:val="20"/>
                <w:lang w:val="en-GB"/>
              </w:rPr>
            </w:pPr>
            <w:r w:rsidRPr="003B66D8">
              <w:rPr>
                <w:rFonts w:asciiTheme="majorBidi" w:hAnsiTheme="majorBidi" w:cstheme="majorBidi"/>
                <w:b/>
                <w:color w:val="000000"/>
                <w:sz w:val="20"/>
                <w:lang w:val="en-GB"/>
              </w:rPr>
              <w:t>ITB 32.1</w:t>
            </w:r>
          </w:p>
        </w:tc>
        <w:tc>
          <w:tcPr>
            <w:tcW w:w="7704" w:type="dxa"/>
            <w:tcBorders>
              <w:top w:val="single" w:sz="6" w:space="0" w:color="000000"/>
              <w:left w:val="single" w:sz="6" w:space="0" w:color="000000"/>
              <w:bottom w:val="single" w:sz="6" w:space="0" w:color="000000"/>
              <w:right w:val="single" w:sz="6" w:space="0" w:color="000000"/>
            </w:tcBorders>
          </w:tcPr>
          <w:p w14:paraId="7EB87EB4" w14:textId="77777777" w:rsidR="00E22C33" w:rsidRPr="003B66D8" w:rsidRDefault="00F5630A" w:rsidP="00784D6A">
            <w:pPr>
              <w:tabs>
                <w:tab w:val="right" w:pos="7272"/>
              </w:tabs>
              <w:spacing w:before="120" w:after="120"/>
              <w:jc w:val="both"/>
              <w:rPr>
                <w:rFonts w:asciiTheme="majorBidi" w:hAnsiTheme="majorBidi" w:cstheme="majorBidi"/>
                <w:iCs/>
                <w:color w:val="000000"/>
                <w:sz w:val="20"/>
                <w:lang w:val="en-GB"/>
              </w:rPr>
            </w:pPr>
            <w:r w:rsidRPr="003B66D8">
              <w:rPr>
                <w:rFonts w:asciiTheme="majorBidi" w:hAnsiTheme="majorBidi" w:cstheme="majorBidi"/>
                <w:iCs/>
                <w:color w:val="000000"/>
                <w:sz w:val="20"/>
                <w:lang w:val="en-GB"/>
              </w:rPr>
              <w:t>The currencies of the Bid shall be converted into a single currency as follows:</w:t>
            </w:r>
            <w:r w:rsidR="00930EE0" w:rsidRPr="003B66D8">
              <w:rPr>
                <w:rFonts w:asciiTheme="majorBidi" w:hAnsiTheme="majorBidi" w:cstheme="majorBidi"/>
                <w:iCs/>
                <w:color w:val="000000"/>
                <w:sz w:val="20"/>
                <w:lang w:val="en-GB"/>
              </w:rPr>
              <w:t xml:space="preserve"> </w:t>
            </w:r>
            <w:r w:rsidR="00784D6A">
              <w:rPr>
                <w:rFonts w:asciiTheme="majorBidi" w:hAnsiTheme="majorBidi" w:cstheme="majorBidi"/>
                <w:iCs/>
                <w:color w:val="000000"/>
                <w:sz w:val="20"/>
                <w:lang w:val="en-GB"/>
              </w:rPr>
              <w:t>AFN</w:t>
            </w:r>
          </w:p>
          <w:p w14:paraId="06E1B75B" w14:textId="77777777" w:rsidR="00784D6A" w:rsidRDefault="00F5630A" w:rsidP="00784D6A">
            <w:pPr>
              <w:tabs>
                <w:tab w:val="right" w:pos="7272"/>
              </w:tabs>
              <w:spacing w:before="120" w:after="120"/>
              <w:jc w:val="both"/>
              <w:rPr>
                <w:rFonts w:asciiTheme="majorBidi" w:hAnsiTheme="majorBidi" w:cstheme="majorBidi"/>
                <w:iCs/>
                <w:color w:val="000000"/>
                <w:sz w:val="20"/>
                <w:lang w:val="en-GB"/>
              </w:rPr>
            </w:pPr>
            <w:r w:rsidRPr="003B66D8">
              <w:rPr>
                <w:rFonts w:asciiTheme="majorBidi" w:hAnsiTheme="majorBidi" w:cstheme="majorBidi"/>
                <w:iCs/>
                <w:color w:val="000000"/>
                <w:sz w:val="20"/>
                <w:lang w:val="en-GB"/>
              </w:rPr>
              <w:t>The currency that shall be used for bid evaluation and comparison purposes to convert all Bid prices expressed in various currencies into a single currency is:</w:t>
            </w:r>
            <w:r w:rsidR="00930EE0" w:rsidRPr="003B66D8">
              <w:rPr>
                <w:rFonts w:asciiTheme="majorBidi" w:hAnsiTheme="majorBidi" w:cstheme="majorBidi"/>
                <w:iCs/>
                <w:color w:val="000000"/>
                <w:sz w:val="20"/>
                <w:lang w:val="en-GB"/>
              </w:rPr>
              <w:t xml:space="preserve"> </w:t>
            </w:r>
            <w:r w:rsidR="00784D6A">
              <w:rPr>
                <w:rFonts w:asciiTheme="majorBidi" w:hAnsiTheme="majorBidi" w:cstheme="majorBidi"/>
                <w:iCs/>
                <w:color w:val="000000"/>
                <w:sz w:val="20"/>
                <w:lang w:val="en-GB"/>
              </w:rPr>
              <w:t>AFN</w:t>
            </w:r>
          </w:p>
          <w:p w14:paraId="1C43CA32" w14:textId="510B786D" w:rsidR="00F5630A" w:rsidRPr="003B66D8" w:rsidRDefault="00F5630A" w:rsidP="00784D6A">
            <w:pPr>
              <w:tabs>
                <w:tab w:val="right" w:pos="7272"/>
              </w:tabs>
              <w:spacing w:before="120" w:after="120"/>
              <w:jc w:val="both"/>
              <w:rPr>
                <w:rFonts w:asciiTheme="majorBidi" w:hAnsiTheme="majorBidi" w:cstheme="majorBidi"/>
                <w:iCs/>
                <w:color w:val="000000"/>
                <w:sz w:val="20"/>
                <w:lang w:val="en-GB"/>
              </w:rPr>
            </w:pPr>
            <w:r w:rsidRPr="003B66D8">
              <w:rPr>
                <w:rFonts w:asciiTheme="majorBidi" w:hAnsiTheme="majorBidi" w:cstheme="majorBidi"/>
                <w:iCs/>
                <w:color w:val="000000"/>
                <w:sz w:val="20"/>
                <w:lang w:val="en-GB"/>
              </w:rPr>
              <w:t>The source of exchange rate shall be:</w:t>
            </w:r>
            <w:r w:rsidR="00784D6A">
              <w:rPr>
                <w:rFonts w:asciiTheme="majorBidi" w:hAnsiTheme="majorBidi" w:cstheme="majorBidi"/>
                <w:iCs/>
                <w:color w:val="000000"/>
                <w:sz w:val="20"/>
                <w:lang w:val="en-GB"/>
              </w:rPr>
              <w:t xml:space="preserve"> Da Afghanistan Bank </w:t>
            </w:r>
            <w:r w:rsidR="00FB3D0B">
              <w:rPr>
                <w:rFonts w:asciiTheme="majorBidi" w:hAnsiTheme="majorBidi" w:cstheme="majorBidi"/>
                <w:iCs/>
                <w:color w:val="000000"/>
                <w:sz w:val="20"/>
                <w:lang w:val="en-GB"/>
              </w:rPr>
              <w:t>(Selling</w:t>
            </w:r>
            <w:r w:rsidR="00784D6A">
              <w:rPr>
                <w:rFonts w:asciiTheme="majorBidi" w:hAnsiTheme="majorBidi" w:cstheme="majorBidi"/>
                <w:iCs/>
                <w:color w:val="000000"/>
                <w:sz w:val="20"/>
                <w:lang w:val="en-GB"/>
              </w:rPr>
              <w:t xml:space="preserve"> rat</w:t>
            </w:r>
            <w:r w:rsidR="007A170D">
              <w:rPr>
                <w:rFonts w:asciiTheme="majorBidi" w:hAnsiTheme="majorBidi" w:cstheme="majorBidi"/>
                <w:iCs/>
                <w:color w:val="000000"/>
                <w:sz w:val="20"/>
                <w:lang w:val="en-GB"/>
              </w:rPr>
              <w:t>e</w:t>
            </w:r>
            <w:r w:rsidR="00784D6A">
              <w:rPr>
                <w:rFonts w:asciiTheme="majorBidi" w:hAnsiTheme="majorBidi" w:cstheme="majorBidi"/>
                <w:iCs/>
                <w:color w:val="000000"/>
                <w:sz w:val="20"/>
                <w:lang w:val="en-GB"/>
              </w:rPr>
              <w:t xml:space="preserve"> Transfer) </w:t>
            </w:r>
          </w:p>
          <w:p w14:paraId="6FB0931D" w14:textId="77777777" w:rsidR="00F5630A" w:rsidRPr="003B66D8" w:rsidRDefault="00F5630A" w:rsidP="00050FA4">
            <w:pPr>
              <w:tabs>
                <w:tab w:val="right" w:pos="7272"/>
              </w:tabs>
              <w:spacing w:before="120" w:after="120"/>
              <w:jc w:val="both"/>
              <w:rPr>
                <w:rFonts w:asciiTheme="majorBidi" w:hAnsiTheme="majorBidi" w:cstheme="majorBidi"/>
                <w:iCs/>
                <w:color w:val="000000"/>
                <w:sz w:val="20"/>
                <w:lang w:val="en-GB"/>
              </w:rPr>
            </w:pPr>
            <w:r w:rsidRPr="003B66D8">
              <w:rPr>
                <w:rFonts w:asciiTheme="majorBidi" w:hAnsiTheme="majorBidi" w:cstheme="majorBidi"/>
                <w:iCs/>
                <w:color w:val="000000"/>
                <w:sz w:val="20"/>
                <w:lang w:val="en-GB"/>
              </w:rPr>
              <w:t>The date for the exchange rate shall be</w:t>
            </w:r>
            <w:r w:rsidR="00D03C9E" w:rsidRPr="003B66D8">
              <w:rPr>
                <w:rFonts w:asciiTheme="majorBidi" w:hAnsiTheme="majorBidi" w:cstheme="majorBidi"/>
                <w:iCs/>
                <w:color w:val="000000"/>
                <w:sz w:val="20"/>
                <w:lang w:val="en-GB"/>
              </w:rPr>
              <w:t xml:space="preserve">: </w:t>
            </w:r>
            <w:r w:rsidR="00784D6A">
              <w:rPr>
                <w:rFonts w:asciiTheme="majorBidi" w:hAnsiTheme="majorBidi" w:cstheme="majorBidi"/>
                <w:iCs/>
                <w:color w:val="000000"/>
                <w:sz w:val="20"/>
                <w:lang w:val="en-GB"/>
              </w:rPr>
              <w:t>Bid Opening Date</w:t>
            </w:r>
          </w:p>
        </w:tc>
      </w:tr>
      <w:tr w:rsidR="00F5630A" w:rsidRPr="003B66D8" w14:paraId="645F4B3D" w14:textId="77777777">
        <w:trPr>
          <w:cantSplit/>
          <w:trHeight w:val="480"/>
        </w:trPr>
        <w:tc>
          <w:tcPr>
            <w:tcW w:w="1541" w:type="dxa"/>
            <w:tcBorders>
              <w:top w:val="single" w:sz="6" w:space="0" w:color="000000"/>
              <w:left w:val="single" w:sz="6" w:space="0" w:color="000000"/>
              <w:bottom w:val="single" w:sz="6" w:space="0" w:color="000000"/>
              <w:right w:val="single" w:sz="6" w:space="0" w:color="000000"/>
            </w:tcBorders>
          </w:tcPr>
          <w:p w14:paraId="3BE7A77B" w14:textId="77777777" w:rsidR="00F5630A" w:rsidRPr="00B374D1" w:rsidRDefault="00F5630A" w:rsidP="00CE3999">
            <w:pPr>
              <w:spacing w:before="120" w:after="120"/>
              <w:rPr>
                <w:rFonts w:asciiTheme="majorBidi" w:hAnsiTheme="majorBidi" w:cstheme="majorBidi"/>
                <w:b/>
                <w:color w:val="000000"/>
                <w:sz w:val="20"/>
                <w:lang w:val="en-GB"/>
              </w:rPr>
            </w:pPr>
            <w:r w:rsidRPr="00B374D1">
              <w:rPr>
                <w:rFonts w:asciiTheme="majorBidi" w:hAnsiTheme="majorBidi" w:cstheme="majorBidi"/>
                <w:b/>
                <w:color w:val="000000"/>
                <w:sz w:val="20"/>
                <w:lang w:val="en-GB"/>
              </w:rPr>
              <w:lastRenderedPageBreak/>
              <w:t>ITB 33.1</w:t>
            </w:r>
          </w:p>
        </w:tc>
        <w:tc>
          <w:tcPr>
            <w:tcW w:w="7704" w:type="dxa"/>
            <w:tcBorders>
              <w:top w:val="single" w:sz="6" w:space="0" w:color="000000"/>
              <w:left w:val="single" w:sz="6" w:space="0" w:color="000000"/>
              <w:bottom w:val="single" w:sz="6" w:space="0" w:color="000000"/>
              <w:right w:val="single" w:sz="6" w:space="0" w:color="000000"/>
            </w:tcBorders>
          </w:tcPr>
          <w:p w14:paraId="4110EC41" w14:textId="4271A276" w:rsidR="00F5630A" w:rsidRPr="00B374D1" w:rsidRDefault="00F5630A" w:rsidP="00784D6A">
            <w:pPr>
              <w:tabs>
                <w:tab w:val="right" w:pos="7272"/>
              </w:tabs>
              <w:spacing w:before="120" w:after="120"/>
              <w:jc w:val="both"/>
              <w:rPr>
                <w:rFonts w:asciiTheme="majorBidi" w:hAnsiTheme="majorBidi" w:cstheme="majorBidi"/>
                <w:iCs/>
                <w:color w:val="000000"/>
                <w:sz w:val="20"/>
                <w:lang w:val="en-GB"/>
              </w:rPr>
            </w:pPr>
            <w:r w:rsidRPr="00B374D1">
              <w:rPr>
                <w:rFonts w:asciiTheme="majorBidi" w:hAnsiTheme="majorBidi" w:cstheme="majorBidi"/>
                <w:iCs/>
                <w:color w:val="000000"/>
                <w:sz w:val="20"/>
                <w:lang w:val="en-GB"/>
              </w:rPr>
              <w:t>A margin of preference</w:t>
            </w:r>
            <w:r w:rsidR="00784D6A" w:rsidRPr="00B374D1">
              <w:rPr>
                <w:rFonts w:asciiTheme="majorBidi" w:hAnsiTheme="majorBidi" w:cstheme="majorBidi"/>
                <w:iCs/>
                <w:color w:val="000000"/>
                <w:sz w:val="20"/>
                <w:lang w:val="en-GB"/>
              </w:rPr>
              <w:t xml:space="preserve"> shall </w:t>
            </w:r>
            <w:r w:rsidR="00BE4B1C" w:rsidRPr="00B374D1">
              <w:rPr>
                <w:rFonts w:asciiTheme="majorBidi" w:hAnsiTheme="majorBidi" w:cstheme="majorBidi"/>
                <w:iCs/>
                <w:color w:val="000000"/>
                <w:sz w:val="20"/>
                <w:lang w:val="en-GB"/>
              </w:rPr>
              <w:t>apply</w:t>
            </w:r>
            <w:r w:rsidR="000F0218" w:rsidRPr="00B374D1">
              <w:rPr>
                <w:rFonts w:asciiTheme="majorBidi" w:hAnsiTheme="majorBidi" w:cstheme="majorBidi"/>
                <w:iCs/>
                <w:color w:val="000000"/>
                <w:sz w:val="20"/>
                <w:lang w:val="en-GB"/>
              </w:rPr>
              <w:t xml:space="preserve"> for domestic Bidders</w:t>
            </w:r>
            <w:r w:rsidR="006D193C" w:rsidRPr="00B374D1">
              <w:t xml:space="preserve"> </w:t>
            </w:r>
            <w:r w:rsidR="006D193C" w:rsidRPr="00B374D1">
              <w:rPr>
                <w:rFonts w:asciiTheme="majorBidi" w:hAnsiTheme="majorBidi" w:cstheme="majorBidi"/>
                <w:iCs/>
                <w:color w:val="000000"/>
                <w:sz w:val="20"/>
                <w:lang w:val="en-GB"/>
              </w:rPr>
              <w:t>as per the revised Procurement Law and R</w:t>
            </w:r>
            <w:r w:rsidR="001A1F03">
              <w:rPr>
                <w:rFonts w:asciiTheme="majorBidi" w:hAnsiTheme="majorBidi" w:cstheme="majorBidi"/>
                <w:iCs/>
                <w:color w:val="000000"/>
                <w:sz w:val="20"/>
                <w:lang w:val="en-GB"/>
              </w:rPr>
              <w:t>ule 4 of Procurement Procedures,</w:t>
            </w:r>
            <w:r w:rsidR="001A1F03" w:rsidRPr="00B374D1">
              <w:rPr>
                <w:rFonts w:asciiTheme="majorBidi" w:hAnsiTheme="majorBidi" w:cstheme="majorBidi"/>
                <w:iCs/>
                <w:color w:val="000000"/>
                <w:sz w:val="20"/>
                <w:lang w:val="en-GB"/>
              </w:rPr>
              <w:t xml:space="preserve"> as</w:t>
            </w:r>
            <w:r w:rsidR="006D193C" w:rsidRPr="00B374D1">
              <w:rPr>
                <w:rFonts w:asciiTheme="majorBidi" w:hAnsiTheme="majorBidi" w:cstheme="majorBidi"/>
                <w:iCs/>
                <w:color w:val="000000"/>
                <w:sz w:val="20"/>
                <w:lang w:val="en-GB"/>
              </w:rPr>
              <w:t xml:space="preserve"> under:</w:t>
            </w:r>
          </w:p>
          <w:p w14:paraId="6F3FB19C" w14:textId="77777777" w:rsidR="00D83404" w:rsidRPr="00D83404" w:rsidRDefault="00D83404" w:rsidP="00D83404">
            <w:pPr>
              <w:spacing w:before="100" w:beforeAutospacing="1" w:after="100" w:afterAutospacing="1"/>
              <w:rPr>
                <w:rFonts w:ascii="Verdana" w:hAnsi="Verdana"/>
                <w:sz w:val="20"/>
              </w:rPr>
            </w:pPr>
            <w:r w:rsidRPr="00D83404">
              <w:rPr>
                <w:rFonts w:ascii="Verdana" w:hAnsi="Verdana"/>
                <w:sz w:val="20"/>
                <w:szCs w:val="24"/>
              </w:rPr>
              <w:t>The Maximum Margin for the domestic preference in accordance with the rule (4) of RPPP of Government of Afghanistan is as follow:</w:t>
            </w:r>
          </w:p>
          <w:p w14:paraId="798DB2AB" w14:textId="77777777" w:rsidR="00D83404" w:rsidRPr="00D83404" w:rsidRDefault="00D83404" w:rsidP="00D83404">
            <w:pPr>
              <w:spacing w:before="100" w:beforeAutospacing="1" w:after="100" w:afterAutospacing="1"/>
              <w:rPr>
                <w:rFonts w:ascii="Verdana" w:hAnsi="Verdana"/>
                <w:sz w:val="20"/>
              </w:rPr>
            </w:pPr>
            <w:r w:rsidRPr="00D83404">
              <w:rPr>
                <w:rFonts w:ascii="Verdana" w:hAnsi="Verdana"/>
                <w:sz w:val="20"/>
                <w:szCs w:val="24"/>
              </w:rPr>
              <w:t> 1- Classification of bids:</w:t>
            </w:r>
          </w:p>
          <w:p w14:paraId="4C0C33D8" w14:textId="77777777" w:rsidR="00D83404" w:rsidRPr="00D83404" w:rsidRDefault="00D83404" w:rsidP="00D83404">
            <w:pPr>
              <w:spacing w:before="100" w:beforeAutospacing="1" w:after="100" w:afterAutospacing="1"/>
              <w:rPr>
                <w:rFonts w:ascii="Verdana" w:hAnsi="Verdana"/>
                <w:sz w:val="20"/>
              </w:rPr>
            </w:pPr>
            <w:r w:rsidRPr="00D83404">
              <w:rPr>
                <w:rFonts w:ascii="Verdana" w:hAnsi="Verdana"/>
                <w:sz w:val="20"/>
                <w:szCs w:val="24"/>
              </w:rPr>
              <w:t>1. The Domestic Products compared to the foreign products (25%).</w:t>
            </w:r>
          </w:p>
          <w:p w14:paraId="0B2DCAB3" w14:textId="77777777" w:rsidR="00D83404" w:rsidRPr="00D83404" w:rsidRDefault="00D83404" w:rsidP="00D83404">
            <w:pPr>
              <w:spacing w:before="100" w:beforeAutospacing="1" w:after="100" w:afterAutospacing="1"/>
              <w:rPr>
                <w:rFonts w:ascii="Verdana" w:hAnsi="Verdana"/>
                <w:sz w:val="20"/>
              </w:rPr>
            </w:pPr>
            <w:r w:rsidRPr="00D83404">
              <w:rPr>
                <w:rFonts w:ascii="Verdana" w:hAnsi="Verdana"/>
                <w:sz w:val="20"/>
                <w:szCs w:val="24"/>
              </w:rPr>
              <w:t>2. Domestic Firms and foreign resident firms compared to the non-resident foreign firms in Afghanistan (10%).</w:t>
            </w:r>
          </w:p>
          <w:p w14:paraId="76C5F7B6" w14:textId="77777777" w:rsidR="00D83404" w:rsidRPr="00D83404" w:rsidRDefault="00D83404" w:rsidP="00D83404">
            <w:pPr>
              <w:spacing w:before="100" w:beforeAutospacing="1" w:after="100" w:afterAutospacing="1"/>
              <w:rPr>
                <w:rFonts w:ascii="Verdana" w:hAnsi="Verdana"/>
                <w:sz w:val="20"/>
              </w:rPr>
            </w:pPr>
            <w:r w:rsidRPr="00D83404">
              <w:rPr>
                <w:rFonts w:ascii="Verdana" w:hAnsi="Verdana"/>
                <w:sz w:val="20"/>
                <w:szCs w:val="24"/>
              </w:rPr>
              <w:t xml:space="preserve">3. Domestic preference for local women’s bidder compare to local bidder and foreign resident bidder is (5%)  </w:t>
            </w:r>
          </w:p>
          <w:p w14:paraId="23BCF449" w14:textId="77777777" w:rsidR="00D83404" w:rsidRPr="00D83404" w:rsidRDefault="00D83404" w:rsidP="00D83404">
            <w:pPr>
              <w:spacing w:before="100" w:beforeAutospacing="1" w:after="100" w:afterAutospacing="1"/>
              <w:rPr>
                <w:rFonts w:ascii="Verdana" w:hAnsi="Verdana"/>
                <w:sz w:val="20"/>
              </w:rPr>
            </w:pPr>
            <w:r w:rsidRPr="00D83404">
              <w:rPr>
                <w:rFonts w:ascii="Verdana" w:hAnsi="Verdana"/>
                <w:sz w:val="20"/>
                <w:szCs w:val="24"/>
              </w:rPr>
              <w:t>4. Foreign firms that has a domestic partner of the Joint venture (JV) or committed to the domestic subcontractor, compared to the other foreign firms (5%).</w:t>
            </w:r>
          </w:p>
          <w:p w14:paraId="22F44F0A" w14:textId="77777777" w:rsidR="00D83404" w:rsidRPr="00D83404" w:rsidRDefault="00D83404" w:rsidP="00D83404">
            <w:pPr>
              <w:spacing w:before="120" w:after="120"/>
              <w:jc w:val="both"/>
              <w:rPr>
                <w:rFonts w:ascii="Verdana" w:hAnsi="Verdana"/>
                <w:sz w:val="20"/>
              </w:rPr>
            </w:pPr>
            <w:r w:rsidRPr="00D83404">
              <w:rPr>
                <w:rFonts w:ascii="Verdana" w:hAnsi="Verdana"/>
                <w:sz w:val="20"/>
                <w:szCs w:val="24"/>
              </w:rPr>
              <w:t xml:space="preserve">2- Compression of bids: </w:t>
            </w:r>
          </w:p>
          <w:p w14:paraId="11890728" w14:textId="5311D26F" w:rsidR="00D83404" w:rsidRPr="00D83404" w:rsidRDefault="00D83404" w:rsidP="00D83404">
            <w:pPr>
              <w:spacing w:before="120" w:after="120"/>
              <w:ind w:left="630"/>
              <w:jc w:val="both"/>
              <w:rPr>
                <w:rFonts w:ascii="Verdana" w:hAnsi="Verdana"/>
                <w:sz w:val="20"/>
              </w:rPr>
            </w:pPr>
            <w:r w:rsidRPr="00D83404">
              <w:rPr>
                <w:rFonts w:ascii="Verdana" w:hAnsi="Verdana"/>
                <w:sz w:val="20"/>
                <w:szCs w:val="24"/>
              </w:rPr>
              <w:t xml:space="preserve">In the light of Domestic Preference </w:t>
            </w:r>
            <w:r w:rsidR="00636F38" w:rsidRPr="00D83404">
              <w:rPr>
                <w:rFonts w:ascii="Verdana" w:hAnsi="Verdana"/>
                <w:sz w:val="20"/>
                <w:szCs w:val="24"/>
              </w:rPr>
              <w:t>percentage,</w:t>
            </w:r>
            <w:r w:rsidRPr="00D83404">
              <w:rPr>
                <w:rFonts w:ascii="Verdana" w:hAnsi="Verdana"/>
                <w:sz w:val="20"/>
                <w:szCs w:val="24"/>
              </w:rPr>
              <w:t xml:space="preserve"> the Entity shall decrease the real price of beneficiary bids in accordance with the Preferences percentage and consider that for compression with other bids. </w:t>
            </w:r>
          </w:p>
          <w:p w14:paraId="50E438CF" w14:textId="77777777" w:rsidR="00D83404" w:rsidRPr="00D83404" w:rsidRDefault="00D83404" w:rsidP="00D83404">
            <w:pPr>
              <w:shd w:val="clear" w:color="auto" w:fill="FFFFFF"/>
              <w:rPr>
                <w:rFonts w:ascii="Verdana" w:hAnsi="Verdana"/>
                <w:sz w:val="20"/>
              </w:rPr>
            </w:pPr>
          </w:p>
          <w:p w14:paraId="5E644EA4" w14:textId="77777777" w:rsidR="00D83404" w:rsidRPr="00D83404" w:rsidRDefault="00D83404" w:rsidP="00D83404">
            <w:pPr>
              <w:shd w:val="clear" w:color="auto" w:fill="FFFFFF"/>
              <w:rPr>
                <w:rFonts w:ascii="Verdana" w:hAnsi="Verdana"/>
                <w:sz w:val="20"/>
              </w:rPr>
            </w:pPr>
          </w:p>
          <w:p w14:paraId="51F46E61" w14:textId="77777777" w:rsidR="006D193C" w:rsidRPr="00B374D1" w:rsidRDefault="006D193C" w:rsidP="00784D6A">
            <w:pPr>
              <w:tabs>
                <w:tab w:val="right" w:pos="7272"/>
              </w:tabs>
              <w:spacing w:before="120" w:after="120"/>
              <w:jc w:val="both"/>
              <w:rPr>
                <w:rFonts w:asciiTheme="majorBidi" w:hAnsiTheme="majorBidi" w:cstheme="majorBidi"/>
                <w:iCs/>
                <w:color w:val="000000"/>
                <w:sz w:val="20"/>
                <w:lang w:val="en-GB"/>
              </w:rPr>
            </w:pPr>
          </w:p>
          <w:p w14:paraId="293B5602" w14:textId="77777777" w:rsidR="00806526" w:rsidRPr="00B374D1" w:rsidRDefault="00806526" w:rsidP="00784D6A">
            <w:pPr>
              <w:tabs>
                <w:tab w:val="right" w:pos="7272"/>
              </w:tabs>
              <w:spacing w:before="120" w:after="120"/>
              <w:jc w:val="both"/>
              <w:rPr>
                <w:rFonts w:asciiTheme="majorBidi" w:hAnsiTheme="majorBidi" w:cstheme="majorBidi"/>
                <w:b/>
                <w:bCs/>
                <w:iCs/>
                <w:color w:val="000000"/>
                <w:sz w:val="20"/>
                <w:rtl/>
                <w:lang w:val="en-GB" w:bidi="fa-IR"/>
              </w:rPr>
            </w:pPr>
            <w:r w:rsidRPr="00B374D1">
              <w:rPr>
                <w:rFonts w:ascii="Tahoma" w:hAnsi="Tahoma" w:cs="Tahoma"/>
                <w:b/>
                <w:bCs/>
                <w:color w:val="000000"/>
                <w:sz w:val="20"/>
                <w:lang w:val="en-GB"/>
              </w:rPr>
              <w:t xml:space="preserve"> </w:t>
            </w:r>
          </w:p>
        </w:tc>
      </w:tr>
    </w:tbl>
    <w:p w14:paraId="36D64C10" w14:textId="77777777" w:rsidR="00E8142F" w:rsidRPr="003B66D8" w:rsidRDefault="00E8142F" w:rsidP="00710A51">
      <w:pPr>
        <w:spacing w:before="120" w:after="120"/>
        <w:rPr>
          <w:rFonts w:asciiTheme="majorBidi" w:hAnsiTheme="majorBidi" w:cstheme="majorBidi"/>
          <w:color w:val="000000"/>
          <w:sz w:val="22"/>
          <w:szCs w:val="22"/>
          <w:lang w:val="en-GB"/>
        </w:rPr>
      </w:pPr>
    </w:p>
    <w:p w14:paraId="5630C0AD" w14:textId="77777777" w:rsidR="002812E2" w:rsidRPr="003B66D8" w:rsidRDefault="002812E2" w:rsidP="000F0218">
      <w:pPr>
        <w:pStyle w:val="Heading3"/>
        <w:rPr>
          <w:rFonts w:asciiTheme="majorBidi" w:hAnsiTheme="majorBidi" w:cstheme="majorBidi"/>
          <w:color w:val="000000"/>
          <w:lang w:val="en-GB"/>
        </w:rPr>
      </w:pPr>
      <w:r w:rsidRPr="003B66D8">
        <w:rPr>
          <w:rFonts w:asciiTheme="majorBidi" w:hAnsiTheme="majorBidi" w:cstheme="majorBidi"/>
          <w:color w:val="000000"/>
          <w:sz w:val="22"/>
          <w:szCs w:val="22"/>
          <w:lang w:val="en-GB"/>
        </w:rPr>
        <w:br w:type="page"/>
      </w:r>
    </w:p>
    <w:p w14:paraId="275C95E6" w14:textId="77777777" w:rsidR="00C05768" w:rsidRPr="003B66D8" w:rsidRDefault="00C05768" w:rsidP="00F0201A">
      <w:pPr>
        <w:spacing w:before="120" w:after="120"/>
        <w:jc w:val="center"/>
        <w:rPr>
          <w:rFonts w:asciiTheme="majorBidi" w:hAnsiTheme="majorBidi" w:cstheme="majorBidi"/>
          <w:b/>
          <w:bCs/>
          <w:smallCaps/>
          <w:color w:val="000000"/>
          <w:sz w:val="28"/>
          <w:szCs w:val="28"/>
          <w:lang w:val="en-GB"/>
        </w:rPr>
      </w:pPr>
      <w:r w:rsidRPr="003B66D8">
        <w:rPr>
          <w:rFonts w:asciiTheme="majorBidi" w:hAnsiTheme="majorBidi" w:cstheme="majorBidi"/>
          <w:b/>
          <w:bCs/>
          <w:smallCaps/>
          <w:color w:val="000000"/>
          <w:sz w:val="28"/>
          <w:szCs w:val="28"/>
          <w:lang w:val="en-GB"/>
        </w:rPr>
        <w:lastRenderedPageBreak/>
        <w:t>Section 3</w:t>
      </w:r>
      <w:r w:rsidRPr="003B66D8">
        <w:rPr>
          <w:rFonts w:asciiTheme="majorBidi" w:hAnsiTheme="majorBidi" w:cstheme="majorBidi"/>
          <w:b/>
          <w:bCs/>
          <w:smallCaps/>
          <w:color w:val="000000"/>
          <w:sz w:val="28"/>
          <w:szCs w:val="28"/>
          <w:lang w:val="en-GB"/>
        </w:rPr>
        <w:tab/>
        <w:t>Evaluation and Qualification Criteria</w:t>
      </w:r>
    </w:p>
    <w:p w14:paraId="25EF655C" w14:textId="77777777" w:rsidR="00C05768" w:rsidRPr="003B66D8" w:rsidRDefault="00735904" w:rsidP="00F0201A">
      <w:pPr>
        <w:spacing w:before="120" w:after="120"/>
        <w:jc w:val="center"/>
        <w:rPr>
          <w:rFonts w:asciiTheme="majorBidi" w:hAnsiTheme="majorBidi" w:cstheme="majorBidi"/>
          <w:b/>
          <w:bCs/>
          <w:i/>
          <w:smallCaps/>
          <w:color w:val="000000"/>
          <w:sz w:val="28"/>
          <w:szCs w:val="28"/>
          <w:lang w:val="en-GB"/>
        </w:rPr>
      </w:pPr>
      <w:r w:rsidRPr="003B66D8">
        <w:rPr>
          <w:rFonts w:asciiTheme="majorBidi" w:hAnsiTheme="majorBidi" w:cstheme="majorBidi"/>
          <w:b/>
          <w:bCs/>
          <w:i/>
          <w:smallCaps/>
          <w:color w:val="000000"/>
          <w:sz w:val="28"/>
          <w:szCs w:val="28"/>
          <w:lang w:val="en-GB"/>
        </w:rPr>
        <w:t>(Without Pre</w:t>
      </w:r>
      <w:r w:rsidR="00C05768" w:rsidRPr="003B66D8">
        <w:rPr>
          <w:rFonts w:asciiTheme="majorBidi" w:hAnsiTheme="majorBidi" w:cstheme="majorBidi"/>
          <w:b/>
          <w:bCs/>
          <w:i/>
          <w:smallCaps/>
          <w:color w:val="000000"/>
          <w:sz w:val="28"/>
          <w:szCs w:val="28"/>
          <w:lang w:val="en-GB"/>
        </w:rPr>
        <w:t>qualification</w:t>
      </w:r>
      <w:r w:rsidRPr="003B66D8">
        <w:rPr>
          <w:rFonts w:asciiTheme="majorBidi" w:hAnsiTheme="majorBidi" w:cstheme="majorBidi"/>
          <w:b/>
          <w:bCs/>
          <w:i/>
          <w:smallCaps/>
          <w:color w:val="000000"/>
          <w:sz w:val="28"/>
          <w:szCs w:val="28"/>
          <w:lang w:val="en-GB"/>
        </w:rPr>
        <w:t>)</w:t>
      </w:r>
    </w:p>
    <w:p w14:paraId="6C1034DD" w14:textId="77777777" w:rsidR="00C05768" w:rsidRPr="003B66D8" w:rsidRDefault="00C05768" w:rsidP="00F0201A">
      <w:pPr>
        <w:spacing w:before="120" w:after="120"/>
        <w:jc w:val="both"/>
        <w:rPr>
          <w:rFonts w:asciiTheme="majorBidi" w:hAnsiTheme="majorBidi" w:cstheme="majorBidi"/>
          <w:color w:val="000000"/>
          <w:sz w:val="20"/>
          <w:lang w:val="en-GB"/>
        </w:rPr>
      </w:pPr>
    </w:p>
    <w:p w14:paraId="44C8F633" w14:textId="77777777" w:rsidR="00C05768" w:rsidRPr="003B66D8" w:rsidRDefault="00C05768" w:rsidP="00F0201A">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This Section contains all the criteria that the </w:t>
      </w:r>
      <w:r w:rsidR="0040332F" w:rsidRPr="003B66D8">
        <w:rPr>
          <w:rFonts w:asciiTheme="majorBidi" w:hAnsiTheme="majorBidi" w:cstheme="majorBidi"/>
          <w:color w:val="000000"/>
          <w:sz w:val="20"/>
          <w:lang w:val="en-GB"/>
        </w:rPr>
        <w:t>Entity</w:t>
      </w:r>
      <w:r w:rsidR="00F0201A" w:rsidRPr="003B66D8">
        <w:rPr>
          <w:rFonts w:asciiTheme="majorBidi" w:hAnsiTheme="majorBidi" w:cstheme="majorBidi"/>
          <w:color w:val="000000"/>
          <w:sz w:val="20"/>
          <w:lang w:val="en-GB"/>
        </w:rPr>
        <w:t xml:space="preserve"> shall use to evaluate B</w:t>
      </w:r>
      <w:r w:rsidRPr="003B66D8">
        <w:rPr>
          <w:rFonts w:asciiTheme="majorBidi" w:hAnsiTheme="majorBidi" w:cstheme="majorBidi"/>
          <w:color w:val="000000"/>
          <w:sz w:val="20"/>
          <w:lang w:val="en-GB"/>
        </w:rPr>
        <w:t>ids and qualify Bidders.</w:t>
      </w:r>
      <w:r w:rsidR="00F0201A"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In accordance with ITB </w:t>
      </w:r>
      <w:r w:rsidR="00106F73" w:rsidRPr="003B66D8">
        <w:rPr>
          <w:rFonts w:asciiTheme="majorBidi" w:hAnsiTheme="majorBidi" w:cstheme="majorBidi"/>
          <w:color w:val="000000"/>
          <w:sz w:val="20"/>
          <w:lang w:val="en-GB"/>
        </w:rPr>
        <w:t>c</w:t>
      </w:r>
      <w:r w:rsidR="00735904" w:rsidRPr="003B66D8">
        <w:rPr>
          <w:rFonts w:asciiTheme="majorBidi" w:hAnsiTheme="majorBidi" w:cstheme="majorBidi"/>
          <w:color w:val="000000"/>
          <w:sz w:val="20"/>
          <w:lang w:val="en-GB"/>
        </w:rPr>
        <w:t xml:space="preserve">lause </w:t>
      </w:r>
      <w:r w:rsidRPr="003B66D8">
        <w:rPr>
          <w:rFonts w:asciiTheme="majorBidi" w:hAnsiTheme="majorBidi" w:cstheme="majorBidi"/>
          <w:color w:val="000000"/>
          <w:sz w:val="20"/>
          <w:lang w:val="en-GB"/>
        </w:rPr>
        <w:t xml:space="preserve">34 and ITB </w:t>
      </w:r>
      <w:r w:rsidR="00106F73" w:rsidRPr="003B66D8">
        <w:rPr>
          <w:rFonts w:asciiTheme="majorBidi" w:hAnsiTheme="majorBidi" w:cstheme="majorBidi"/>
          <w:color w:val="000000"/>
          <w:sz w:val="20"/>
          <w:lang w:val="en-GB"/>
        </w:rPr>
        <w:t>c</w:t>
      </w:r>
      <w:r w:rsidR="00735904" w:rsidRPr="003B66D8">
        <w:rPr>
          <w:rFonts w:asciiTheme="majorBidi" w:hAnsiTheme="majorBidi" w:cstheme="majorBidi"/>
          <w:color w:val="000000"/>
          <w:sz w:val="20"/>
          <w:lang w:val="en-GB"/>
        </w:rPr>
        <w:t xml:space="preserve">lause </w:t>
      </w:r>
      <w:r w:rsidRPr="003B66D8">
        <w:rPr>
          <w:rFonts w:asciiTheme="majorBidi" w:hAnsiTheme="majorBidi" w:cstheme="majorBidi"/>
          <w:color w:val="000000"/>
          <w:sz w:val="20"/>
          <w:lang w:val="en-GB"/>
        </w:rPr>
        <w:t>36, no other factors, methods or criteria shall be used.</w:t>
      </w:r>
      <w:r w:rsidR="00F0201A"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The Bidder shall provide all the information requested in th</w:t>
      </w:r>
      <w:r w:rsidR="00F0201A" w:rsidRPr="003B66D8">
        <w:rPr>
          <w:rFonts w:asciiTheme="majorBidi" w:hAnsiTheme="majorBidi" w:cstheme="majorBidi"/>
          <w:color w:val="000000"/>
          <w:sz w:val="20"/>
          <w:lang w:val="en-GB"/>
        </w:rPr>
        <w:t>e forms included in Section 4</w:t>
      </w:r>
      <w:r w:rsidR="00735904" w:rsidRPr="003B66D8">
        <w:rPr>
          <w:rFonts w:asciiTheme="majorBidi" w:hAnsiTheme="majorBidi" w:cstheme="majorBidi"/>
          <w:color w:val="000000"/>
          <w:sz w:val="20"/>
          <w:lang w:val="en-GB"/>
        </w:rPr>
        <w:t>,</w:t>
      </w:r>
      <w:r w:rsidR="00F0201A"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Bidding Forms.</w:t>
      </w:r>
    </w:p>
    <w:p w14:paraId="6C99DC5D" w14:textId="77777777" w:rsidR="002812E2" w:rsidRPr="003B66D8" w:rsidRDefault="002812E2" w:rsidP="00F0201A">
      <w:pPr>
        <w:spacing w:before="120" w:after="120"/>
        <w:jc w:val="both"/>
        <w:rPr>
          <w:rFonts w:asciiTheme="majorBidi" w:hAnsiTheme="majorBidi" w:cstheme="majorBidi"/>
          <w:color w:val="000000"/>
          <w:sz w:val="20"/>
          <w:lang w:val="en-GB"/>
        </w:rPr>
      </w:pPr>
    </w:p>
    <w:p w14:paraId="65A7D3D1" w14:textId="77777777" w:rsidR="00C05768" w:rsidRPr="003B66D8" w:rsidRDefault="00C05768" w:rsidP="00F0201A">
      <w:pPr>
        <w:autoSpaceDE w:val="0"/>
        <w:autoSpaceDN w:val="0"/>
        <w:adjustRightInd w:val="0"/>
        <w:spacing w:before="120" w:after="120"/>
        <w:jc w:val="both"/>
        <w:rPr>
          <w:rFonts w:asciiTheme="majorBidi" w:hAnsiTheme="majorBidi" w:cstheme="majorBidi"/>
          <w:b/>
          <w:bCs/>
          <w:smallCaps/>
          <w:color w:val="000000"/>
          <w:sz w:val="20"/>
          <w:lang w:val="en-GB"/>
        </w:rPr>
      </w:pPr>
      <w:r w:rsidRPr="003B66D8">
        <w:rPr>
          <w:rFonts w:asciiTheme="majorBidi" w:hAnsiTheme="majorBidi" w:cstheme="majorBidi"/>
          <w:b/>
          <w:bCs/>
          <w:smallCaps/>
          <w:color w:val="000000"/>
          <w:sz w:val="20"/>
          <w:lang w:val="en-GB"/>
        </w:rPr>
        <w:t>1. Evaluation</w:t>
      </w:r>
    </w:p>
    <w:p w14:paraId="7275F8D3" w14:textId="77777777" w:rsidR="00C05768" w:rsidRPr="003B66D8" w:rsidRDefault="00C05768" w:rsidP="00F0201A">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In addition to the criteria listed in ITB </w:t>
      </w:r>
      <w:r w:rsidR="00106F73" w:rsidRPr="003B66D8">
        <w:rPr>
          <w:rFonts w:asciiTheme="majorBidi" w:hAnsiTheme="majorBidi" w:cstheme="majorBidi"/>
          <w:color w:val="000000"/>
          <w:sz w:val="20"/>
          <w:lang w:val="en-GB"/>
        </w:rPr>
        <w:t>s</w:t>
      </w:r>
      <w:r w:rsidR="00735904" w:rsidRPr="003B66D8">
        <w:rPr>
          <w:rFonts w:asciiTheme="majorBidi" w:hAnsiTheme="majorBidi" w:cstheme="majorBidi"/>
          <w:color w:val="000000"/>
          <w:sz w:val="20"/>
          <w:lang w:val="en-GB"/>
        </w:rPr>
        <w:t xml:space="preserve">ub-clause </w:t>
      </w:r>
      <w:r w:rsidRPr="003B66D8">
        <w:rPr>
          <w:rFonts w:asciiTheme="majorBidi" w:hAnsiTheme="majorBidi" w:cstheme="majorBidi"/>
          <w:color w:val="000000"/>
          <w:sz w:val="20"/>
          <w:lang w:val="en-GB"/>
        </w:rPr>
        <w:t xml:space="preserve">34.2 (a) </w:t>
      </w:r>
      <w:r w:rsidR="00F0201A" w:rsidRPr="003B66D8">
        <w:rPr>
          <w:rFonts w:asciiTheme="majorBidi" w:hAnsiTheme="majorBidi" w:cstheme="majorBidi"/>
          <w:color w:val="000000"/>
          <w:sz w:val="20"/>
          <w:lang w:val="en-GB"/>
        </w:rPr>
        <w:t>to</w:t>
      </w:r>
      <w:r w:rsidRPr="003B66D8">
        <w:rPr>
          <w:rFonts w:asciiTheme="majorBidi" w:hAnsiTheme="majorBidi" w:cstheme="majorBidi"/>
          <w:color w:val="000000"/>
          <w:sz w:val="20"/>
          <w:lang w:val="en-GB"/>
        </w:rPr>
        <w:t xml:space="preserve"> (e) the following criteria shall apply:</w:t>
      </w:r>
    </w:p>
    <w:tbl>
      <w:tblPr>
        <w:tblW w:w="0" w:type="auto"/>
        <w:tblLook w:val="01E0" w:firstRow="1" w:lastRow="1" w:firstColumn="1" w:lastColumn="1" w:noHBand="0" w:noVBand="0"/>
      </w:tblPr>
      <w:tblGrid>
        <w:gridCol w:w="8646"/>
      </w:tblGrid>
      <w:tr w:rsidR="00F0201A" w:rsidRPr="003B66D8" w14:paraId="1224602E" w14:textId="77777777" w:rsidTr="00182F6B">
        <w:tc>
          <w:tcPr>
            <w:tcW w:w="8862" w:type="dxa"/>
          </w:tcPr>
          <w:p w14:paraId="32D7B92E" w14:textId="77777777" w:rsidR="00F0201A" w:rsidRPr="003B66D8" w:rsidRDefault="00F0201A" w:rsidP="00182F6B">
            <w:pPr>
              <w:autoSpaceDE w:val="0"/>
              <w:autoSpaceDN w:val="0"/>
              <w:adjustRightInd w:val="0"/>
              <w:spacing w:before="120" w:after="120"/>
              <w:jc w:val="both"/>
              <w:rPr>
                <w:rFonts w:asciiTheme="majorBidi" w:hAnsiTheme="majorBidi" w:cstheme="majorBidi"/>
                <w:b/>
                <w:bCs/>
                <w:smallCaps/>
                <w:color w:val="000000"/>
                <w:sz w:val="20"/>
                <w:lang w:val="en-GB"/>
              </w:rPr>
            </w:pPr>
            <w:r w:rsidRPr="003B66D8">
              <w:rPr>
                <w:rFonts w:asciiTheme="majorBidi" w:hAnsiTheme="majorBidi" w:cstheme="majorBidi"/>
                <w:b/>
                <w:bCs/>
                <w:smallCaps/>
                <w:color w:val="000000"/>
                <w:sz w:val="20"/>
                <w:lang w:val="en-GB"/>
              </w:rPr>
              <w:t>1.1 Assessment of adequacy of Technical Proposal with Requirements</w:t>
            </w:r>
          </w:p>
          <w:p w14:paraId="18E7DD60" w14:textId="77777777" w:rsidR="00735904" w:rsidRPr="003B66D8" w:rsidRDefault="00735904" w:rsidP="00182F6B">
            <w:pPr>
              <w:autoSpaceDE w:val="0"/>
              <w:autoSpaceDN w:val="0"/>
              <w:adjustRightInd w:val="0"/>
              <w:spacing w:before="120" w:after="120"/>
              <w:jc w:val="both"/>
              <w:rPr>
                <w:rFonts w:asciiTheme="majorBidi" w:hAnsiTheme="majorBidi" w:cstheme="majorBidi"/>
                <w:smallCaps/>
                <w:color w:val="000000"/>
                <w:sz w:val="20"/>
                <w:lang w:val="en-GB"/>
              </w:rPr>
            </w:pPr>
          </w:p>
        </w:tc>
      </w:tr>
      <w:tr w:rsidR="00F0201A" w:rsidRPr="003B66D8" w14:paraId="11F56957" w14:textId="77777777" w:rsidTr="00182F6B">
        <w:tc>
          <w:tcPr>
            <w:tcW w:w="8862" w:type="dxa"/>
          </w:tcPr>
          <w:p w14:paraId="188A6FF3" w14:textId="77777777" w:rsidR="00F0201A" w:rsidRPr="003B66D8" w:rsidRDefault="00F0201A"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b/>
                <w:bCs/>
                <w:smallCaps/>
                <w:color w:val="000000"/>
                <w:sz w:val="20"/>
                <w:lang w:val="en-GB"/>
              </w:rPr>
              <w:t>1.2 Alternative Completion Times</w:t>
            </w:r>
            <w:r w:rsidRPr="003B66D8">
              <w:rPr>
                <w:rFonts w:asciiTheme="majorBidi" w:hAnsiTheme="majorBidi" w:cstheme="majorBidi"/>
                <w:color w:val="000000"/>
                <w:sz w:val="20"/>
                <w:lang w:val="en-GB"/>
              </w:rPr>
              <w:t xml:space="preserve">, if permitted under ITB </w:t>
            </w:r>
            <w:r w:rsidR="00106F73" w:rsidRPr="003B66D8">
              <w:rPr>
                <w:rFonts w:asciiTheme="majorBidi" w:hAnsiTheme="majorBidi" w:cstheme="majorBidi"/>
                <w:color w:val="000000"/>
                <w:sz w:val="20"/>
                <w:lang w:val="en-GB"/>
              </w:rPr>
              <w:t>sub-c</w:t>
            </w:r>
            <w:r w:rsidR="00735904" w:rsidRPr="003B66D8">
              <w:rPr>
                <w:rFonts w:asciiTheme="majorBidi" w:hAnsiTheme="majorBidi" w:cstheme="majorBidi"/>
                <w:color w:val="000000"/>
                <w:sz w:val="20"/>
                <w:lang w:val="en-GB"/>
              </w:rPr>
              <w:t xml:space="preserve">lause </w:t>
            </w:r>
            <w:r w:rsidRPr="003B66D8">
              <w:rPr>
                <w:rFonts w:asciiTheme="majorBidi" w:hAnsiTheme="majorBidi" w:cstheme="majorBidi"/>
                <w:color w:val="000000"/>
                <w:sz w:val="20"/>
                <w:lang w:val="en-GB"/>
              </w:rPr>
              <w:t>13.2, will be evaluated as follows:</w:t>
            </w:r>
          </w:p>
        </w:tc>
      </w:tr>
      <w:tr w:rsidR="00F0201A" w:rsidRPr="003B66D8" w14:paraId="638C9E3B" w14:textId="77777777" w:rsidTr="00182F6B">
        <w:tc>
          <w:tcPr>
            <w:tcW w:w="8862" w:type="dxa"/>
          </w:tcPr>
          <w:p w14:paraId="0ED6DA97" w14:textId="77777777" w:rsidR="00F0201A" w:rsidRPr="00806526" w:rsidRDefault="00806526" w:rsidP="00182F6B">
            <w:pPr>
              <w:autoSpaceDE w:val="0"/>
              <w:autoSpaceDN w:val="0"/>
              <w:adjustRightInd w:val="0"/>
              <w:spacing w:before="120" w:after="120"/>
              <w:jc w:val="both"/>
              <w:rPr>
                <w:rFonts w:asciiTheme="majorBidi" w:hAnsiTheme="majorBidi" w:cstheme="majorBidi"/>
                <w:b/>
                <w:bCs/>
                <w:iCs/>
                <w:color w:val="000000"/>
                <w:sz w:val="20"/>
                <w:lang w:val="en-GB"/>
              </w:rPr>
            </w:pPr>
            <w:r w:rsidRPr="00806526">
              <w:rPr>
                <w:rFonts w:asciiTheme="majorBidi" w:hAnsiTheme="majorBidi" w:cstheme="majorBidi"/>
                <w:b/>
                <w:bCs/>
                <w:iCs/>
                <w:color w:val="000000"/>
                <w:sz w:val="20"/>
                <w:lang w:val="en-GB"/>
              </w:rPr>
              <w:t xml:space="preserve">Not Applicable </w:t>
            </w:r>
          </w:p>
        </w:tc>
      </w:tr>
      <w:tr w:rsidR="00F0201A" w:rsidRPr="003B66D8" w14:paraId="0A7FB9BD" w14:textId="77777777" w:rsidTr="00182F6B">
        <w:tc>
          <w:tcPr>
            <w:tcW w:w="8862" w:type="dxa"/>
          </w:tcPr>
          <w:p w14:paraId="249F334C" w14:textId="77777777" w:rsidR="00F0201A" w:rsidRPr="003B66D8" w:rsidRDefault="00F0201A"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b/>
                <w:bCs/>
                <w:smallCaps/>
                <w:color w:val="000000"/>
                <w:sz w:val="20"/>
                <w:lang w:val="en-GB"/>
              </w:rPr>
              <w:t>1.3 Technical alternatives</w:t>
            </w:r>
            <w:r w:rsidRPr="003B66D8">
              <w:rPr>
                <w:rFonts w:asciiTheme="majorBidi" w:hAnsiTheme="majorBidi" w:cstheme="majorBidi"/>
                <w:color w:val="000000"/>
                <w:sz w:val="20"/>
                <w:lang w:val="en-GB"/>
              </w:rPr>
              <w:t>, if permitted under ITB</w:t>
            </w:r>
            <w:r w:rsidR="00106F73" w:rsidRPr="003B66D8">
              <w:rPr>
                <w:rFonts w:asciiTheme="majorBidi" w:hAnsiTheme="majorBidi" w:cstheme="majorBidi"/>
                <w:color w:val="000000"/>
                <w:sz w:val="20"/>
                <w:lang w:val="en-GB"/>
              </w:rPr>
              <w:t xml:space="preserve"> sub-c</w:t>
            </w:r>
            <w:r w:rsidR="00735904" w:rsidRPr="003B66D8">
              <w:rPr>
                <w:rFonts w:asciiTheme="majorBidi" w:hAnsiTheme="majorBidi" w:cstheme="majorBidi"/>
                <w:color w:val="000000"/>
                <w:sz w:val="20"/>
                <w:lang w:val="en-GB"/>
              </w:rPr>
              <w:t>lause</w:t>
            </w:r>
            <w:r w:rsidRPr="003B66D8">
              <w:rPr>
                <w:rFonts w:asciiTheme="majorBidi" w:hAnsiTheme="majorBidi" w:cstheme="majorBidi"/>
                <w:color w:val="000000"/>
                <w:sz w:val="20"/>
                <w:lang w:val="en-GB"/>
              </w:rPr>
              <w:t xml:space="preserve"> 13.4, will be evaluated as follows:</w:t>
            </w:r>
          </w:p>
        </w:tc>
      </w:tr>
      <w:tr w:rsidR="00F0201A" w:rsidRPr="003B66D8" w14:paraId="1FA68BCE" w14:textId="77777777" w:rsidTr="00182F6B">
        <w:tc>
          <w:tcPr>
            <w:tcW w:w="8862" w:type="dxa"/>
          </w:tcPr>
          <w:p w14:paraId="610533F1" w14:textId="77777777" w:rsidR="00F0201A" w:rsidRPr="00806526" w:rsidRDefault="00806526" w:rsidP="00182F6B">
            <w:pPr>
              <w:autoSpaceDE w:val="0"/>
              <w:autoSpaceDN w:val="0"/>
              <w:adjustRightInd w:val="0"/>
              <w:spacing w:before="120" w:after="120"/>
              <w:jc w:val="both"/>
              <w:rPr>
                <w:rFonts w:asciiTheme="majorBidi" w:hAnsiTheme="majorBidi" w:cstheme="majorBidi"/>
                <w:b/>
                <w:bCs/>
                <w:iCs/>
                <w:color w:val="000000"/>
                <w:sz w:val="20"/>
                <w:lang w:val="en-GB"/>
              </w:rPr>
            </w:pPr>
            <w:r w:rsidRPr="00806526">
              <w:rPr>
                <w:rFonts w:asciiTheme="majorBidi" w:hAnsiTheme="majorBidi" w:cstheme="majorBidi"/>
                <w:b/>
                <w:bCs/>
                <w:iCs/>
                <w:color w:val="000000"/>
                <w:sz w:val="20"/>
                <w:lang w:val="en-GB"/>
              </w:rPr>
              <w:t xml:space="preserve">Not Applicable </w:t>
            </w:r>
          </w:p>
        </w:tc>
      </w:tr>
    </w:tbl>
    <w:p w14:paraId="534E1CDA" w14:textId="77777777" w:rsidR="00F0201A" w:rsidRPr="003B66D8" w:rsidRDefault="00F0201A" w:rsidP="00F0201A">
      <w:pPr>
        <w:autoSpaceDE w:val="0"/>
        <w:autoSpaceDN w:val="0"/>
        <w:adjustRightInd w:val="0"/>
        <w:spacing w:before="120" w:after="120"/>
        <w:jc w:val="both"/>
        <w:rPr>
          <w:rFonts w:asciiTheme="majorBidi" w:hAnsiTheme="majorBidi" w:cstheme="majorBidi"/>
          <w:color w:val="000000"/>
          <w:sz w:val="20"/>
          <w:lang w:val="en-GB"/>
        </w:rPr>
      </w:pPr>
    </w:p>
    <w:p w14:paraId="76B5A7D1" w14:textId="77777777" w:rsidR="00C05768" w:rsidRPr="003B66D8" w:rsidRDefault="00C05768" w:rsidP="00F0201A">
      <w:pPr>
        <w:autoSpaceDE w:val="0"/>
        <w:autoSpaceDN w:val="0"/>
        <w:adjustRightInd w:val="0"/>
        <w:spacing w:before="120" w:after="120"/>
        <w:jc w:val="both"/>
        <w:rPr>
          <w:rFonts w:asciiTheme="majorBidi" w:hAnsiTheme="majorBidi" w:cstheme="majorBidi"/>
          <w:b/>
          <w:bCs/>
          <w:smallCaps/>
          <w:color w:val="000000"/>
          <w:sz w:val="20"/>
          <w:lang w:val="en-GB"/>
        </w:rPr>
      </w:pPr>
      <w:r w:rsidRPr="003B66D8">
        <w:rPr>
          <w:rFonts w:asciiTheme="majorBidi" w:hAnsiTheme="majorBidi" w:cstheme="majorBidi"/>
          <w:b/>
          <w:bCs/>
          <w:smallCaps/>
          <w:color w:val="000000"/>
          <w:sz w:val="20"/>
          <w:lang w:val="en-GB"/>
        </w:rPr>
        <w:t>2. Qualification</w:t>
      </w:r>
    </w:p>
    <w:p w14:paraId="31F3E7DA" w14:textId="77777777" w:rsidR="00C05768" w:rsidRPr="003B66D8" w:rsidRDefault="00C05768" w:rsidP="00F0201A">
      <w:pPr>
        <w:autoSpaceDE w:val="0"/>
        <w:autoSpaceDN w:val="0"/>
        <w:adjustRightInd w:val="0"/>
        <w:spacing w:before="120" w:after="120"/>
        <w:jc w:val="both"/>
        <w:rPr>
          <w:rFonts w:asciiTheme="majorBidi" w:hAnsiTheme="majorBidi" w:cstheme="majorBidi"/>
          <w:color w:val="000000"/>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9"/>
        <w:gridCol w:w="1443"/>
        <w:gridCol w:w="1191"/>
        <w:gridCol w:w="1165"/>
        <w:gridCol w:w="1138"/>
        <w:gridCol w:w="899"/>
        <w:gridCol w:w="1561"/>
      </w:tblGrid>
      <w:tr w:rsidR="004C1C5F" w:rsidRPr="003B66D8" w14:paraId="618365B3" w14:textId="77777777" w:rsidTr="00182F6B">
        <w:trPr>
          <w:tblHeader/>
        </w:trPr>
        <w:tc>
          <w:tcPr>
            <w:tcW w:w="1548" w:type="dxa"/>
            <w:vAlign w:val="center"/>
          </w:tcPr>
          <w:p w14:paraId="75125176" w14:textId="77777777" w:rsidR="004200D2" w:rsidRPr="003B66D8" w:rsidRDefault="004200D2" w:rsidP="00182F6B">
            <w:pPr>
              <w:autoSpaceDE w:val="0"/>
              <w:autoSpaceDN w:val="0"/>
              <w:adjustRightInd w:val="0"/>
              <w:spacing w:before="120" w:after="120"/>
              <w:jc w:val="center"/>
              <w:rPr>
                <w:rFonts w:asciiTheme="majorBidi" w:hAnsiTheme="majorBidi" w:cstheme="majorBidi"/>
                <w:b/>
                <w:color w:val="000000"/>
                <w:sz w:val="18"/>
                <w:szCs w:val="18"/>
                <w:lang w:val="en-GB"/>
              </w:rPr>
            </w:pPr>
            <w:r w:rsidRPr="003B66D8">
              <w:rPr>
                <w:rFonts w:asciiTheme="majorBidi" w:hAnsiTheme="majorBidi" w:cstheme="majorBidi"/>
                <w:b/>
                <w:color w:val="000000"/>
                <w:sz w:val="18"/>
                <w:szCs w:val="18"/>
                <w:lang w:val="en-GB"/>
              </w:rPr>
              <w:t>Factor</w:t>
            </w:r>
          </w:p>
        </w:tc>
        <w:tc>
          <w:tcPr>
            <w:tcW w:w="11520" w:type="dxa"/>
            <w:gridSpan w:val="6"/>
            <w:vAlign w:val="center"/>
          </w:tcPr>
          <w:p w14:paraId="5ACC0FB4" w14:textId="77777777" w:rsidR="004200D2" w:rsidRPr="003B66D8" w:rsidRDefault="004200D2" w:rsidP="00182F6B">
            <w:pPr>
              <w:autoSpaceDE w:val="0"/>
              <w:autoSpaceDN w:val="0"/>
              <w:adjustRightInd w:val="0"/>
              <w:spacing w:before="120" w:after="120"/>
              <w:jc w:val="center"/>
              <w:rPr>
                <w:rFonts w:asciiTheme="majorBidi" w:hAnsiTheme="majorBidi" w:cstheme="majorBidi"/>
                <w:b/>
                <w:smallCaps/>
                <w:color w:val="000000"/>
                <w:sz w:val="20"/>
                <w:lang w:val="en-GB"/>
              </w:rPr>
            </w:pPr>
            <w:r w:rsidRPr="003B66D8">
              <w:rPr>
                <w:rFonts w:asciiTheme="majorBidi" w:hAnsiTheme="majorBidi" w:cstheme="majorBidi"/>
                <w:b/>
                <w:smallCaps/>
                <w:color w:val="000000"/>
                <w:sz w:val="20"/>
                <w:lang w:val="en-GB"/>
              </w:rPr>
              <w:t>2.1</w:t>
            </w:r>
            <w:r w:rsidR="00CF67CD" w:rsidRPr="003B66D8">
              <w:rPr>
                <w:rFonts w:asciiTheme="majorBidi" w:hAnsiTheme="majorBidi" w:cstheme="majorBidi"/>
                <w:b/>
                <w:smallCaps/>
                <w:color w:val="000000"/>
                <w:sz w:val="20"/>
                <w:lang w:val="en-GB"/>
              </w:rPr>
              <w:t>.</w:t>
            </w:r>
            <w:r w:rsidRPr="003B66D8">
              <w:rPr>
                <w:rFonts w:asciiTheme="majorBidi" w:hAnsiTheme="majorBidi" w:cstheme="majorBidi"/>
                <w:b/>
                <w:smallCaps/>
                <w:color w:val="000000"/>
                <w:sz w:val="20"/>
                <w:lang w:val="en-GB"/>
              </w:rPr>
              <w:t xml:space="preserve"> Eligibility</w:t>
            </w:r>
          </w:p>
        </w:tc>
      </w:tr>
      <w:tr w:rsidR="004200D2" w:rsidRPr="003B66D8" w14:paraId="5A83B8D8" w14:textId="77777777" w:rsidTr="00182F6B">
        <w:trPr>
          <w:tblHeader/>
        </w:trPr>
        <w:tc>
          <w:tcPr>
            <w:tcW w:w="1548" w:type="dxa"/>
            <w:vMerge w:val="restart"/>
            <w:vAlign w:val="center"/>
          </w:tcPr>
          <w:p w14:paraId="08E160CB" w14:textId="77777777" w:rsidR="004200D2" w:rsidRPr="003B66D8" w:rsidRDefault="004200D2" w:rsidP="00182F6B">
            <w:pPr>
              <w:autoSpaceDE w:val="0"/>
              <w:autoSpaceDN w:val="0"/>
              <w:adjustRightInd w:val="0"/>
              <w:spacing w:before="120" w:after="120"/>
              <w:jc w:val="center"/>
              <w:rPr>
                <w:rFonts w:asciiTheme="majorBidi" w:hAnsiTheme="majorBidi" w:cstheme="majorBidi"/>
                <w:b/>
                <w:color w:val="000000"/>
                <w:sz w:val="18"/>
                <w:szCs w:val="18"/>
                <w:lang w:val="en-GB"/>
              </w:rPr>
            </w:pPr>
            <w:r w:rsidRPr="003B66D8">
              <w:rPr>
                <w:rFonts w:asciiTheme="majorBidi" w:hAnsiTheme="majorBidi" w:cstheme="majorBidi"/>
                <w:b/>
                <w:color w:val="000000"/>
                <w:sz w:val="18"/>
                <w:szCs w:val="18"/>
                <w:lang w:val="en-GB"/>
              </w:rPr>
              <w:t>Sub-Factor</w:t>
            </w:r>
          </w:p>
        </w:tc>
        <w:tc>
          <w:tcPr>
            <w:tcW w:w="9000" w:type="dxa"/>
            <w:gridSpan w:val="5"/>
            <w:vAlign w:val="center"/>
          </w:tcPr>
          <w:p w14:paraId="494AFA47" w14:textId="77777777" w:rsidR="004200D2" w:rsidRPr="003B66D8" w:rsidRDefault="004200D2" w:rsidP="00182F6B">
            <w:pPr>
              <w:autoSpaceDE w:val="0"/>
              <w:autoSpaceDN w:val="0"/>
              <w:adjustRightInd w:val="0"/>
              <w:spacing w:before="120" w:after="120"/>
              <w:jc w:val="center"/>
              <w:rPr>
                <w:rFonts w:asciiTheme="majorBidi" w:hAnsiTheme="majorBidi" w:cstheme="majorBidi"/>
                <w:b/>
                <w:color w:val="000000"/>
                <w:sz w:val="18"/>
                <w:szCs w:val="18"/>
                <w:lang w:val="en-GB"/>
              </w:rPr>
            </w:pPr>
            <w:r w:rsidRPr="003B66D8">
              <w:rPr>
                <w:rFonts w:asciiTheme="majorBidi" w:hAnsiTheme="majorBidi" w:cstheme="majorBidi"/>
                <w:b/>
                <w:color w:val="000000"/>
                <w:sz w:val="18"/>
                <w:szCs w:val="18"/>
                <w:lang w:val="en-GB"/>
              </w:rPr>
              <w:t>Criteria</w:t>
            </w:r>
          </w:p>
        </w:tc>
        <w:tc>
          <w:tcPr>
            <w:tcW w:w="2520" w:type="dxa"/>
            <w:vMerge w:val="restart"/>
            <w:vAlign w:val="center"/>
          </w:tcPr>
          <w:p w14:paraId="5C7047EA" w14:textId="77777777" w:rsidR="004200D2" w:rsidRPr="003B66D8" w:rsidRDefault="00735904" w:rsidP="00182F6B">
            <w:pPr>
              <w:autoSpaceDE w:val="0"/>
              <w:autoSpaceDN w:val="0"/>
              <w:adjustRightInd w:val="0"/>
              <w:spacing w:before="120" w:after="120"/>
              <w:jc w:val="center"/>
              <w:rPr>
                <w:rFonts w:asciiTheme="majorBidi" w:hAnsiTheme="majorBidi" w:cstheme="majorBidi"/>
                <w:b/>
                <w:color w:val="000000"/>
                <w:sz w:val="18"/>
                <w:szCs w:val="18"/>
                <w:lang w:val="en-GB"/>
              </w:rPr>
            </w:pPr>
            <w:r w:rsidRPr="003B66D8">
              <w:rPr>
                <w:rFonts w:asciiTheme="majorBidi" w:hAnsiTheme="majorBidi" w:cstheme="majorBidi"/>
                <w:b/>
                <w:color w:val="000000"/>
                <w:sz w:val="18"/>
                <w:szCs w:val="18"/>
                <w:lang w:val="en-GB"/>
              </w:rPr>
              <w:t>Documentation R</w:t>
            </w:r>
            <w:r w:rsidR="004200D2" w:rsidRPr="003B66D8">
              <w:rPr>
                <w:rFonts w:asciiTheme="majorBidi" w:hAnsiTheme="majorBidi" w:cstheme="majorBidi"/>
                <w:b/>
                <w:color w:val="000000"/>
                <w:sz w:val="18"/>
                <w:szCs w:val="18"/>
                <w:lang w:val="en-GB"/>
              </w:rPr>
              <w:t>equired</w:t>
            </w:r>
          </w:p>
        </w:tc>
      </w:tr>
      <w:tr w:rsidR="004200D2" w:rsidRPr="003B66D8" w14:paraId="654F1F28" w14:textId="77777777" w:rsidTr="00182F6B">
        <w:trPr>
          <w:tblHeader/>
        </w:trPr>
        <w:tc>
          <w:tcPr>
            <w:tcW w:w="1548" w:type="dxa"/>
            <w:vMerge/>
            <w:vAlign w:val="center"/>
          </w:tcPr>
          <w:p w14:paraId="0A571256" w14:textId="77777777" w:rsidR="004200D2" w:rsidRPr="003B66D8" w:rsidRDefault="004200D2" w:rsidP="00182F6B">
            <w:pPr>
              <w:autoSpaceDE w:val="0"/>
              <w:autoSpaceDN w:val="0"/>
              <w:adjustRightInd w:val="0"/>
              <w:spacing w:before="120" w:after="120"/>
              <w:jc w:val="center"/>
              <w:rPr>
                <w:rFonts w:asciiTheme="majorBidi" w:hAnsiTheme="majorBidi" w:cstheme="majorBidi"/>
                <w:b/>
                <w:color w:val="000000"/>
                <w:sz w:val="18"/>
                <w:szCs w:val="18"/>
                <w:lang w:val="en-GB"/>
              </w:rPr>
            </w:pPr>
          </w:p>
        </w:tc>
        <w:tc>
          <w:tcPr>
            <w:tcW w:w="2700" w:type="dxa"/>
            <w:vMerge w:val="restart"/>
            <w:vAlign w:val="center"/>
          </w:tcPr>
          <w:p w14:paraId="496714E1" w14:textId="77777777" w:rsidR="004200D2" w:rsidRPr="003B66D8" w:rsidRDefault="004200D2" w:rsidP="00182F6B">
            <w:pPr>
              <w:autoSpaceDE w:val="0"/>
              <w:autoSpaceDN w:val="0"/>
              <w:adjustRightInd w:val="0"/>
              <w:spacing w:before="120" w:after="120"/>
              <w:jc w:val="center"/>
              <w:rPr>
                <w:rFonts w:asciiTheme="majorBidi" w:hAnsiTheme="majorBidi" w:cstheme="majorBidi"/>
                <w:b/>
                <w:color w:val="000000"/>
                <w:sz w:val="18"/>
                <w:szCs w:val="18"/>
                <w:lang w:val="en-GB"/>
              </w:rPr>
            </w:pPr>
            <w:r w:rsidRPr="003B66D8">
              <w:rPr>
                <w:rFonts w:asciiTheme="majorBidi" w:hAnsiTheme="majorBidi" w:cstheme="majorBidi"/>
                <w:b/>
                <w:color w:val="000000"/>
                <w:sz w:val="18"/>
                <w:szCs w:val="18"/>
                <w:lang w:val="en-GB"/>
              </w:rPr>
              <w:t>Requirement</w:t>
            </w:r>
          </w:p>
        </w:tc>
        <w:tc>
          <w:tcPr>
            <w:tcW w:w="6300" w:type="dxa"/>
            <w:gridSpan w:val="4"/>
            <w:vAlign w:val="center"/>
          </w:tcPr>
          <w:p w14:paraId="1298D8F4" w14:textId="77777777" w:rsidR="004200D2" w:rsidRPr="003B66D8" w:rsidRDefault="004200D2" w:rsidP="00182F6B">
            <w:pPr>
              <w:autoSpaceDE w:val="0"/>
              <w:autoSpaceDN w:val="0"/>
              <w:adjustRightInd w:val="0"/>
              <w:spacing w:before="120" w:after="120"/>
              <w:jc w:val="center"/>
              <w:rPr>
                <w:rFonts w:asciiTheme="majorBidi" w:hAnsiTheme="majorBidi" w:cstheme="majorBidi"/>
                <w:b/>
                <w:color w:val="000000"/>
                <w:sz w:val="18"/>
                <w:szCs w:val="18"/>
                <w:lang w:val="en-GB"/>
              </w:rPr>
            </w:pPr>
            <w:r w:rsidRPr="003B66D8">
              <w:rPr>
                <w:rFonts w:asciiTheme="majorBidi" w:hAnsiTheme="majorBidi" w:cstheme="majorBidi"/>
                <w:b/>
                <w:color w:val="000000"/>
                <w:sz w:val="18"/>
                <w:szCs w:val="18"/>
                <w:lang w:val="en-GB"/>
              </w:rPr>
              <w:t>Bidder</w:t>
            </w:r>
          </w:p>
        </w:tc>
        <w:tc>
          <w:tcPr>
            <w:tcW w:w="2520" w:type="dxa"/>
            <w:vMerge/>
          </w:tcPr>
          <w:p w14:paraId="0CC7BA9F" w14:textId="77777777" w:rsidR="004200D2" w:rsidRPr="003B66D8" w:rsidRDefault="004200D2" w:rsidP="00182F6B">
            <w:pPr>
              <w:autoSpaceDE w:val="0"/>
              <w:autoSpaceDN w:val="0"/>
              <w:adjustRightInd w:val="0"/>
              <w:spacing w:before="120" w:after="120"/>
              <w:jc w:val="both"/>
              <w:rPr>
                <w:rFonts w:asciiTheme="majorBidi" w:hAnsiTheme="majorBidi" w:cstheme="majorBidi"/>
                <w:color w:val="000000"/>
                <w:sz w:val="18"/>
                <w:szCs w:val="18"/>
                <w:lang w:val="en-GB"/>
              </w:rPr>
            </w:pPr>
          </w:p>
        </w:tc>
      </w:tr>
      <w:tr w:rsidR="004200D2" w:rsidRPr="003B66D8" w14:paraId="09265B69" w14:textId="77777777" w:rsidTr="00182F6B">
        <w:trPr>
          <w:tblHeader/>
        </w:trPr>
        <w:tc>
          <w:tcPr>
            <w:tcW w:w="1548" w:type="dxa"/>
            <w:vMerge/>
            <w:vAlign w:val="center"/>
          </w:tcPr>
          <w:p w14:paraId="276B209E" w14:textId="77777777" w:rsidR="004200D2" w:rsidRPr="003B66D8" w:rsidRDefault="004200D2" w:rsidP="00182F6B">
            <w:pPr>
              <w:autoSpaceDE w:val="0"/>
              <w:autoSpaceDN w:val="0"/>
              <w:adjustRightInd w:val="0"/>
              <w:spacing w:before="120" w:after="120"/>
              <w:jc w:val="center"/>
              <w:rPr>
                <w:rFonts w:asciiTheme="majorBidi" w:hAnsiTheme="majorBidi" w:cstheme="majorBidi"/>
                <w:b/>
                <w:color w:val="000000"/>
                <w:sz w:val="18"/>
                <w:szCs w:val="18"/>
                <w:lang w:val="en-GB"/>
              </w:rPr>
            </w:pPr>
          </w:p>
        </w:tc>
        <w:tc>
          <w:tcPr>
            <w:tcW w:w="2700" w:type="dxa"/>
            <w:vMerge/>
            <w:vAlign w:val="center"/>
          </w:tcPr>
          <w:p w14:paraId="53CF1421" w14:textId="77777777" w:rsidR="004200D2" w:rsidRPr="003B66D8" w:rsidRDefault="004200D2" w:rsidP="00182F6B">
            <w:pPr>
              <w:autoSpaceDE w:val="0"/>
              <w:autoSpaceDN w:val="0"/>
              <w:adjustRightInd w:val="0"/>
              <w:spacing w:before="120" w:after="120"/>
              <w:jc w:val="center"/>
              <w:rPr>
                <w:rFonts w:asciiTheme="majorBidi" w:hAnsiTheme="majorBidi" w:cstheme="majorBidi"/>
                <w:b/>
                <w:color w:val="000000"/>
                <w:sz w:val="18"/>
                <w:szCs w:val="18"/>
                <w:lang w:val="en-GB"/>
              </w:rPr>
            </w:pPr>
          </w:p>
        </w:tc>
        <w:tc>
          <w:tcPr>
            <w:tcW w:w="1800" w:type="dxa"/>
            <w:vMerge w:val="restart"/>
            <w:vAlign w:val="center"/>
          </w:tcPr>
          <w:p w14:paraId="4A4421CF" w14:textId="77777777" w:rsidR="004200D2" w:rsidRPr="003B66D8" w:rsidRDefault="004200D2" w:rsidP="00182F6B">
            <w:pPr>
              <w:autoSpaceDE w:val="0"/>
              <w:autoSpaceDN w:val="0"/>
              <w:adjustRightInd w:val="0"/>
              <w:spacing w:before="120" w:after="120"/>
              <w:jc w:val="center"/>
              <w:rPr>
                <w:rFonts w:asciiTheme="majorBidi" w:hAnsiTheme="majorBidi" w:cstheme="majorBidi"/>
                <w:b/>
                <w:color w:val="000000"/>
                <w:sz w:val="18"/>
                <w:szCs w:val="18"/>
                <w:lang w:val="en-GB"/>
              </w:rPr>
            </w:pPr>
            <w:r w:rsidRPr="003B66D8">
              <w:rPr>
                <w:rFonts w:asciiTheme="majorBidi" w:hAnsiTheme="majorBidi" w:cstheme="majorBidi"/>
                <w:b/>
                <w:color w:val="000000"/>
                <w:sz w:val="18"/>
                <w:szCs w:val="18"/>
                <w:lang w:val="en-GB"/>
              </w:rPr>
              <w:t>Single Entity</w:t>
            </w:r>
          </w:p>
        </w:tc>
        <w:tc>
          <w:tcPr>
            <w:tcW w:w="4500" w:type="dxa"/>
            <w:gridSpan w:val="3"/>
            <w:vAlign w:val="center"/>
          </w:tcPr>
          <w:p w14:paraId="32D1EAA6" w14:textId="77777777" w:rsidR="004200D2" w:rsidRPr="003B66D8" w:rsidRDefault="004200D2" w:rsidP="00182F6B">
            <w:pPr>
              <w:autoSpaceDE w:val="0"/>
              <w:autoSpaceDN w:val="0"/>
              <w:adjustRightInd w:val="0"/>
              <w:spacing w:before="120" w:after="120"/>
              <w:jc w:val="center"/>
              <w:rPr>
                <w:rFonts w:asciiTheme="majorBidi" w:hAnsiTheme="majorBidi" w:cstheme="majorBidi"/>
                <w:b/>
                <w:color w:val="000000"/>
                <w:sz w:val="18"/>
                <w:szCs w:val="18"/>
                <w:lang w:val="en-GB"/>
              </w:rPr>
            </w:pPr>
            <w:r w:rsidRPr="003B66D8">
              <w:rPr>
                <w:rFonts w:asciiTheme="majorBidi" w:hAnsiTheme="majorBidi" w:cstheme="majorBidi"/>
                <w:b/>
                <w:color w:val="000000"/>
                <w:sz w:val="18"/>
                <w:szCs w:val="18"/>
                <w:lang w:val="en-GB"/>
              </w:rPr>
              <w:t>JV</w:t>
            </w:r>
            <w:r w:rsidR="00735904" w:rsidRPr="003B66D8">
              <w:rPr>
                <w:rFonts w:asciiTheme="majorBidi" w:hAnsiTheme="majorBidi" w:cstheme="majorBidi"/>
                <w:b/>
                <w:color w:val="000000"/>
                <w:sz w:val="18"/>
                <w:szCs w:val="18"/>
                <w:lang w:val="en-GB"/>
              </w:rPr>
              <w:t>, Consortium or Association</w:t>
            </w:r>
          </w:p>
        </w:tc>
        <w:tc>
          <w:tcPr>
            <w:tcW w:w="2520" w:type="dxa"/>
            <w:vMerge/>
          </w:tcPr>
          <w:p w14:paraId="3A23C416" w14:textId="77777777" w:rsidR="004200D2" w:rsidRPr="003B66D8" w:rsidRDefault="004200D2" w:rsidP="00182F6B">
            <w:pPr>
              <w:autoSpaceDE w:val="0"/>
              <w:autoSpaceDN w:val="0"/>
              <w:adjustRightInd w:val="0"/>
              <w:spacing w:before="120" w:after="120"/>
              <w:jc w:val="both"/>
              <w:rPr>
                <w:rFonts w:asciiTheme="majorBidi" w:hAnsiTheme="majorBidi" w:cstheme="majorBidi"/>
                <w:color w:val="000000"/>
                <w:sz w:val="18"/>
                <w:szCs w:val="18"/>
                <w:lang w:val="en-GB"/>
              </w:rPr>
            </w:pPr>
          </w:p>
        </w:tc>
      </w:tr>
      <w:tr w:rsidR="004C1C5F" w:rsidRPr="003B66D8" w14:paraId="10A0D524" w14:textId="77777777" w:rsidTr="00182F6B">
        <w:trPr>
          <w:tblHeader/>
        </w:trPr>
        <w:tc>
          <w:tcPr>
            <w:tcW w:w="1548" w:type="dxa"/>
            <w:vMerge/>
            <w:vAlign w:val="center"/>
          </w:tcPr>
          <w:p w14:paraId="1F8D6F56" w14:textId="77777777" w:rsidR="004200D2" w:rsidRPr="003B66D8" w:rsidRDefault="004200D2" w:rsidP="00182F6B">
            <w:pPr>
              <w:autoSpaceDE w:val="0"/>
              <w:autoSpaceDN w:val="0"/>
              <w:adjustRightInd w:val="0"/>
              <w:spacing w:before="120" w:after="120"/>
              <w:jc w:val="center"/>
              <w:rPr>
                <w:rFonts w:asciiTheme="majorBidi" w:hAnsiTheme="majorBidi" w:cstheme="majorBidi"/>
                <w:b/>
                <w:color w:val="000000"/>
                <w:sz w:val="18"/>
                <w:szCs w:val="18"/>
                <w:lang w:val="en-GB"/>
              </w:rPr>
            </w:pPr>
          </w:p>
        </w:tc>
        <w:tc>
          <w:tcPr>
            <w:tcW w:w="2700" w:type="dxa"/>
            <w:vMerge/>
            <w:vAlign w:val="center"/>
          </w:tcPr>
          <w:p w14:paraId="0FF505D2" w14:textId="77777777" w:rsidR="004200D2" w:rsidRPr="003B66D8" w:rsidRDefault="004200D2" w:rsidP="00182F6B">
            <w:pPr>
              <w:autoSpaceDE w:val="0"/>
              <w:autoSpaceDN w:val="0"/>
              <w:adjustRightInd w:val="0"/>
              <w:spacing w:before="120" w:after="120"/>
              <w:jc w:val="center"/>
              <w:rPr>
                <w:rFonts w:asciiTheme="majorBidi" w:hAnsiTheme="majorBidi" w:cstheme="majorBidi"/>
                <w:b/>
                <w:color w:val="000000"/>
                <w:sz w:val="18"/>
                <w:szCs w:val="18"/>
                <w:lang w:val="en-GB"/>
              </w:rPr>
            </w:pPr>
          </w:p>
        </w:tc>
        <w:tc>
          <w:tcPr>
            <w:tcW w:w="1800" w:type="dxa"/>
            <w:vMerge/>
            <w:vAlign w:val="center"/>
          </w:tcPr>
          <w:p w14:paraId="45ECF905" w14:textId="77777777" w:rsidR="004200D2" w:rsidRPr="003B66D8" w:rsidRDefault="004200D2" w:rsidP="00182F6B">
            <w:pPr>
              <w:autoSpaceDE w:val="0"/>
              <w:autoSpaceDN w:val="0"/>
              <w:adjustRightInd w:val="0"/>
              <w:spacing w:before="120" w:after="120"/>
              <w:jc w:val="center"/>
              <w:rPr>
                <w:rFonts w:asciiTheme="majorBidi" w:hAnsiTheme="majorBidi" w:cstheme="majorBidi"/>
                <w:b/>
                <w:color w:val="000000"/>
                <w:sz w:val="18"/>
                <w:szCs w:val="18"/>
                <w:lang w:val="en-GB"/>
              </w:rPr>
            </w:pPr>
          </w:p>
        </w:tc>
        <w:tc>
          <w:tcPr>
            <w:tcW w:w="1620" w:type="dxa"/>
            <w:vAlign w:val="center"/>
          </w:tcPr>
          <w:p w14:paraId="2F1A0358" w14:textId="77777777" w:rsidR="004200D2" w:rsidRPr="003B66D8" w:rsidRDefault="004200D2" w:rsidP="00182F6B">
            <w:pPr>
              <w:autoSpaceDE w:val="0"/>
              <w:autoSpaceDN w:val="0"/>
              <w:adjustRightInd w:val="0"/>
              <w:spacing w:before="120" w:after="120"/>
              <w:jc w:val="center"/>
              <w:rPr>
                <w:rFonts w:asciiTheme="majorBidi" w:hAnsiTheme="majorBidi" w:cstheme="majorBidi"/>
                <w:b/>
                <w:color w:val="000000"/>
                <w:sz w:val="18"/>
                <w:szCs w:val="18"/>
                <w:lang w:val="en-GB"/>
              </w:rPr>
            </w:pPr>
            <w:r w:rsidRPr="003B66D8">
              <w:rPr>
                <w:rFonts w:asciiTheme="majorBidi" w:hAnsiTheme="majorBidi" w:cstheme="majorBidi"/>
                <w:b/>
                <w:color w:val="000000"/>
                <w:sz w:val="18"/>
                <w:szCs w:val="18"/>
                <w:lang w:val="en-GB"/>
              </w:rPr>
              <w:t>All partners combined</w:t>
            </w:r>
          </w:p>
        </w:tc>
        <w:tc>
          <w:tcPr>
            <w:tcW w:w="1440" w:type="dxa"/>
            <w:vAlign w:val="center"/>
          </w:tcPr>
          <w:p w14:paraId="13FF083C" w14:textId="77777777" w:rsidR="004200D2" w:rsidRPr="003B66D8" w:rsidRDefault="004200D2" w:rsidP="00182F6B">
            <w:pPr>
              <w:autoSpaceDE w:val="0"/>
              <w:autoSpaceDN w:val="0"/>
              <w:adjustRightInd w:val="0"/>
              <w:spacing w:before="120" w:after="120"/>
              <w:jc w:val="center"/>
              <w:rPr>
                <w:rFonts w:asciiTheme="majorBidi" w:hAnsiTheme="majorBidi" w:cstheme="majorBidi"/>
                <w:b/>
                <w:color w:val="000000"/>
                <w:sz w:val="18"/>
                <w:szCs w:val="18"/>
                <w:lang w:val="en-GB"/>
              </w:rPr>
            </w:pPr>
            <w:r w:rsidRPr="003B66D8">
              <w:rPr>
                <w:rFonts w:asciiTheme="majorBidi" w:hAnsiTheme="majorBidi" w:cstheme="majorBidi"/>
                <w:b/>
                <w:color w:val="000000"/>
                <w:sz w:val="18"/>
                <w:szCs w:val="18"/>
                <w:lang w:val="en-GB"/>
              </w:rPr>
              <w:t>Each partner</w:t>
            </w:r>
          </w:p>
        </w:tc>
        <w:tc>
          <w:tcPr>
            <w:tcW w:w="1440" w:type="dxa"/>
            <w:vAlign w:val="center"/>
          </w:tcPr>
          <w:p w14:paraId="39EBA14A" w14:textId="77777777" w:rsidR="004200D2" w:rsidRPr="003B66D8" w:rsidRDefault="004200D2" w:rsidP="00182F6B">
            <w:pPr>
              <w:autoSpaceDE w:val="0"/>
              <w:autoSpaceDN w:val="0"/>
              <w:adjustRightInd w:val="0"/>
              <w:spacing w:before="120" w:after="120"/>
              <w:jc w:val="center"/>
              <w:rPr>
                <w:rFonts w:asciiTheme="majorBidi" w:hAnsiTheme="majorBidi" w:cstheme="majorBidi"/>
                <w:b/>
                <w:color w:val="000000"/>
                <w:sz w:val="18"/>
                <w:szCs w:val="18"/>
                <w:lang w:val="en-GB"/>
              </w:rPr>
            </w:pPr>
            <w:r w:rsidRPr="003B66D8">
              <w:rPr>
                <w:rFonts w:asciiTheme="majorBidi" w:hAnsiTheme="majorBidi" w:cstheme="majorBidi"/>
                <w:b/>
                <w:color w:val="000000"/>
                <w:sz w:val="18"/>
                <w:szCs w:val="18"/>
                <w:lang w:val="en-GB"/>
              </w:rPr>
              <w:t>At least one partner</w:t>
            </w:r>
          </w:p>
        </w:tc>
        <w:tc>
          <w:tcPr>
            <w:tcW w:w="2520" w:type="dxa"/>
            <w:vMerge/>
          </w:tcPr>
          <w:p w14:paraId="1F977644" w14:textId="77777777" w:rsidR="004200D2" w:rsidRPr="003B66D8" w:rsidRDefault="004200D2" w:rsidP="00182F6B">
            <w:pPr>
              <w:autoSpaceDE w:val="0"/>
              <w:autoSpaceDN w:val="0"/>
              <w:adjustRightInd w:val="0"/>
              <w:spacing w:before="120" w:after="120"/>
              <w:jc w:val="both"/>
              <w:rPr>
                <w:rFonts w:asciiTheme="majorBidi" w:hAnsiTheme="majorBidi" w:cstheme="majorBidi"/>
                <w:color w:val="000000"/>
                <w:sz w:val="18"/>
                <w:szCs w:val="18"/>
                <w:lang w:val="en-GB"/>
              </w:rPr>
            </w:pPr>
          </w:p>
        </w:tc>
      </w:tr>
      <w:tr w:rsidR="004C1C5F" w:rsidRPr="003B66D8" w14:paraId="2EC8CE35" w14:textId="77777777" w:rsidTr="00182F6B">
        <w:tc>
          <w:tcPr>
            <w:tcW w:w="1548" w:type="dxa"/>
          </w:tcPr>
          <w:p w14:paraId="051D6FAB" w14:textId="77777777" w:rsidR="00F0201A" w:rsidRPr="001A1F03" w:rsidRDefault="004200D2" w:rsidP="00182F6B">
            <w:pPr>
              <w:autoSpaceDE w:val="0"/>
              <w:autoSpaceDN w:val="0"/>
              <w:adjustRightInd w:val="0"/>
              <w:spacing w:before="120" w:after="120"/>
              <w:rPr>
                <w:rFonts w:asciiTheme="majorBidi" w:hAnsiTheme="majorBidi" w:cstheme="majorBidi"/>
                <w:b/>
                <w:color w:val="000000"/>
                <w:sz w:val="18"/>
                <w:szCs w:val="18"/>
                <w:lang w:val="en-GB"/>
              </w:rPr>
            </w:pPr>
            <w:r w:rsidRPr="001A1F03">
              <w:rPr>
                <w:rFonts w:asciiTheme="majorBidi" w:hAnsiTheme="majorBidi" w:cstheme="majorBidi"/>
                <w:b/>
                <w:color w:val="000000"/>
                <w:sz w:val="18"/>
                <w:szCs w:val="18"/>
                <w:lang w:val="en-GB"/>
              </w:rPr>
              <w:t>2.1.1. Nationality</w:t>
            </w:r>
          </w:p>
        </w:tc>
        <w:tc>
          <w:tcPr>
            <w:tcW w:w="2700" w:type="dxa"/>
            <w:vAlign w:val="center"/>
          </w:tcPr>
          <w:p w14:paraId="55519F54" w14:textId="77777777" w:rsidR="00F0201A" w:rsidRPr="001A1F03" w:rsidRDefault="003B31B9" w:rsidP="00182F6B">
            <w:pPr>
              <w:autoSpaceDE w:val="0"/>
              <w:autoSpaceDN w:val="0"/>
              <w:adjustRightInd w:val="0"/>
              <w:spacing w:before="120" w:after="120"/>
              <w:rPr>
                <w:rFonts w:asciiTheme="majorBidi" w:hAnsiTheme="majorBidi" w:cstheme="majorBidi"/>
                <w:color w:val="000000"/>
                <w:sz w:val="18"/>
                <w:szCs w:val="18"/>
                <w:lang w:val="en-GB"/>
              </w:rPr>
            </w:pPr>
            <w:r w:rsidRPr="001A1F03">
              <w:rPr>
                <w:rFonts w:asciiTheme="majorBidi" w:hAnsiTheme="majorBidi" w:cstheme="majorBidi"/>
                <w:color w:val="000000"/>
                <w:sz w:val="18"/>
                <w:szCs w:val="18"/>
                <w:lang w:val="en-GB"/>
              </w:rPr>
              <w:t xml:space="preserve">Nationality </w:t>
            </w:r>
            <w:r w:rsidR="004C1C5F" w:rsidRPr="001A1F03">
              <w:rPr>
                <w:rFonts w:asciiTheme="majorBidi" w:hAnsiTheme="majorBidi" w:cstheme="majorBidi"/>
                <w:color w:val="000000"/>
                <w:sz w:val="18"/>
                <w:szCs w:val="18"/>
                <w:lang w:val="en-GB"/>
              </w:rPr>
              <w:t>in accordance with ITB</w:t>
            </w:r>
            <w:r w:rsidR="00106F73" w:rsidRPr="001A1F03">
              <w:rPr>
                <w:rFonts w:asciiTheme="majorBidi" w:hAnsiTheme="majorBidi" w:cstheme="majorBidi"/>
                <w:color w:val="000000"/>
                <w:sz w:val="18"/>
                <w:szCs w:val="18"/>
                <w:lang w:val="en-GB"/>
              </w:rPr>
              <w:t xml:space="preserve"> sub-c</w:t>
            </w:r>
            <w:r w:rsidR="00735904" w:rsidRPr="001A1F03">
              <w:rPr>
                <w:rFonts w:asciiTheme="majorBidi" w:hAnsiTheme="majorBidi" w:cstheme="majorBidi"/>
                <w:color w:val="000000"/>
                <w:sz w:val="18"/>
                <w:szCs w:val="18"/>
                <w:lang w:val="en-GB"/>
              </w:rPr>
              <w:t>lause</w:t>
            </w:r>
            <w:r w:rsidR="004C1C5F" w:rsidRPr="001A1F03">
              <w:rPr>
                <w:rFonts w:asciiTheme="majorBidi" w:hAnsiTheme="majorBidi" w:cstheme="majorBidi"/>
                <w:color w:val="000000"/>
                <w:sz w:val="18"/>
                <w:szCs w:val="18"/>
                <w:lang w:val="en-GB"/>
              </w:rPr>
              <w:t xml:space="preserve"> 4.2.</w:t>
            </w:r>
          </w:p>
        </w:tc>
        <w:tc>
          <w:tcPr>
            <w:tcW w:w="1800" w:type="dxa"/>
            <w:vAlign w:val="center"/>
          </w:tcPr>
          <w:p w14:paraId="375A39CD" w14:textId="77777777" w:rsidR="00F0201A" w:rsidRPr="001A1F03" w:rsidRDefault="004C1C5F" w:rsidP="00182F6B">
            <w:pPr>
              <w:autoSpaceDE w:val="0"/>
              <w:autoSpaceDN w:val="0"/>
              <w:adjustRightInd w:val="0"/>
              <w:spacing w:before="120" w:after="120"/>
              <w:rPr>
                <w:rFonts w:asciiTheme="majorBidi" w:hAnsiTheme="majorBidi" w:cstheme="majorBidi"/>
                <w:color w:val="000000"/>
                <w:sz w:val="18"/>
                <w:szCs w:val="18"/>
                <w:lang w:val="en-GB"/>
              </w:rPr>
            </w:pPr>
            <w:r w:rsidRPr="001A1F03">
              <w:rPr>
                <w:rFonts w:asciiTheme="majorBidi" w:hAnsiTheme="majorBidi" w:cstheme="majorBidi"/>
                <w:color w:val="000000"/>
                <w:sz w:val="18"/>
                <w:szCs w:val="18"/>
                <w:lang w:val="en-GB"/>
              </w:rPr>
              <w:t>Must meet requirement</w:t>
            </w:r>
          </w:p>
        </w:tc>
        <w:tc>
          <w:tcPr>
            <w:tcW w:w="1620" w:type="dxa"/>
            <w:vAlign w:val="center"/>
          </w:tcPr>
          <w:p w14:paraId="1B68309C" w14:textId="77777777" w:rsidR="00F0201A" w:rsidRPr="001A1F03" w:rsidRDefault="004C1C5F" w:rsidP="00182F6B">
            <w:pPr>
              <w:autoSpaceDE w:val="0"/>
              <w:autoSpaceDN w:val="0"/>
              <w:adjustRightInd w:val="0"/>
              <w:spacing w:before="120" w:after="120"/>
              <w:rPr>
                <w:rFonts w:asciiTheme="majorBidi" w:hAnsiTheme="majorBidi" w:cstheme="majorBidi"/>
                <w:color w:val="000000"/>
                <w:sz w:val="18"/>
                <w:szCs w:val="18"/>
                <w:lang w:val="en-GB"/>
              </w:rPr>
            </w:pPr>
            <w:r w:rsidRPr="001A1F03">
              <w:rPr>
                <w:rFonts w:asciiTheme="majorBidi" w:hAnsiTheme="majorBidi" w:cstheme="majorBidi"/>
                <w:color w:val="000000"/>
                <w:sz w:val="18"/>
                <w:szCs w:val="18"/>
                <w:lang w:val="en-GB"/>
              </w:rPr>
              <w:t>Existing or intended JV</w:t>
            </w:r>
            <w:r w:rsidR="00735904" w:rsidRPr="001A1F03">
              <w:rPr>
                <w:rFonts w:asciiTheme="majorBidi" w:hAnsiTheme="majorBidi" w:cstheme="majorBidi"/>
                <w:color w:val="000000"/>
                <w:sz w:val="18"/>
                <w:szCs w:val="18"/>
                <w:lang w:val="en-GB"/>
              </w:rPr>
              <w:t>, Consortium or Association</w:t>
            </w:r>
            <w:r w:rsidRPr="001A1F03">
              <w:rPr>
                <w:rFonts w:asciiTheme="majorBidi" w:hAnsiTheme="majorBidi" w:cstheme="majorBidi"/>
                <w:color w:val="000000"/>
                <w:sz w:val="18"/>
                <w:szCs w:val="18"/>
                <w:lang w:val="en-GB"/>
              </w:rPr>
              <w:t xml:space="preserve"> </w:t>
            </w:r>
            <w:r w:rsidR="00735904" w:rsidRPr="001A1F03">
              <w:rPr>
                <w:rFonts w:asciiTheme="majorBidi" w:hAnsiTheme="majorBidi" w:cstheme="majorBidi"/>
                <w:color w:val="000000"/>
                <w:sz w:val="18"/>
                <w:szCs w:val="18"/>
                <w:lang w:val="en-GB"/>
              </w:rPr>
              <w:t>m</w:t>
            </w:r>
            <w:r w:rsidRPr="001A1F03">
              <w:rPr>
                <w:rFonts w:asciiTheme="majorBidi" w:hAnsiTheme="majorBidi" w:cstheme="majorBidi"/>
                <w:color w:val="000000"/>
                <w:sz w:val="18"/>
                <w:szCs w:val="18"/>
                <w:lang w:val="en-GB"/>
              </w:rPr>
              <w:t>ust meet requirement</w:t>
            </w:r>
          </w:p>
        </w:tc>
        <w:tc>
          <w:tcPr>
            <w:tcW w:w="1440" w:type="dxa"/>
            <w:vAlign w:val="center"/>
          </w:tcPr>
          <w:p w14:paraId="071DA0ED" w14:textId="77777777" w:rsidR="00F0201A" w:rsidRPr="001A1F03" w:rsidRDefault="004C1C5F" w:rsidP="00182F6B">
            <w:pPr>
              <w:autoSpaceDE w:val="0"/>
              <w:autoSpaceDN w:val="0"/>
              <w:adjustRightInd w:val="0"/>
              <w:spacing w:before="120" w:after="120"/>
              <w:rPr>
                <w:rFonts w:asciiTheme="majorBidi" w:hAnsiTheme="majorBidi" w:cstheme="majorBidi"/>
                <w:color w:val="000000"/>
                <w:sz w:val="18"/>
                <w:szCs w:val="18"/>
                <w:lang w:val="en-GB"/>
              </w:rPr>
            </w:pPr>
            <w:r w:rsidRPr="001A1F03">
              <w:rPr>
                <w:rFonts w:asciiTheme="majorBidi" w:hAnsiTheme="majorBidi" w:cstheme="majorBidi"/>
                <w:color w:val="000000"/>
                <w:sz w:val="18"/>
                <w:szCs w:val="18"/>
                <w:lang w:val="en-GB"/>
              </w:rPr>
              <w:t>Must meet requirement</w:t>
            </w:r>
          </w:p>
        </w:tc>
        <w:tc>
          <w:tcPr>
            <w:tcW w:w="1440" w:type="dxa"/>
            <w:vAlign w:val="center"/>
          </w:tcPr>
          <w:p w14:paraId="16B345D1" w14:textId="77777777" w:rsidR="00F0201A" w:rsidRPr="001A1F03" w:rsidRDefault="004C1C5F" w:rsidP="00182F6B">
            <w:pPr>
              <w:autoSpaceDE w:val="0"/>
              <w:autoSpaceDN w:val="0"/>
              <w:adjustRightInd w:val="0"/>
              <w:spacing w:before="120" w:after="120"/>
              <w:rPr>
                <w:rFonts w:asciiTheme="majorBidi" w:hAnsiTheme="majorBidi" w:cstheme="majorBidi"/>
                <w:color w:val="000000"/>
                <w:sz w:val="18"/>
                <w:szCs w:val="18"/>
                <w:lang w:val="en-GB"/>
              </w:rPr>
            </w:pPr>
            <w:r w:rsidRPr="001A1F03">
              <w:rPr>
                <w:rFonts w:asciiTheme="majorBidi" w:hAnsiTheme="majorBidi" w:cstheme="majorBidi"/>
                <w:color w:val="000000"/>
                <w:sz w:val="18"/>
                <w:szCs w:val="18"/>
                <w:lang w:val="en-GB"/>
              </w:rPr>
              <w:t>N/A</w:t>
            </w:r>
          </w:p>
        </w:tc>
        <w:tc>
          <w:tcPr>
            <w:tcW w:w="2520" w:type="dxa"/>
            <w:vAlign w:val="center"/>
          </w:tcPr>
          <w:p w14:paraId="768A32B9" w14:textId="77777777" w:rsidR="00F0201A" w:rsidRPr="001A1F03" w:rsidRDefault="004C1C5F" w:rsidP="007F5730">
            <w:pPr>
              <w:autoSpaceDE w:val="0"/>
              <w:autoSpaceDN w:val="0"/>
              <w:adjustRightInd w:val="0"/>
              <w:spacing w:before="120" w:after="120"/>
              <w:rPr>
                <w:rFonts w:asciiTheme="majorBidi" w:hAnsiTheme="majorBidi" w:cstheme="majorBidi"/>
                <w:color w:val="000000"/>
                <w:sz w:val="18"/>
                <w:szCs w:val="18"/>
                <w:lang w:val="en-GB"/>
              </w:rPr>
            </w:pPr>
            <w:r w:rsidRPr="001A1F03">
              <w:rPr>
                <w:rFonts w:asciiTheme="majorBidi" w:hAnsiTheme="majorBidi" w:cstheme="majorBidi"/>
                <w:color w:val="000000"/>
                <w:sz w:val="18"/>
                <w:szCs w:val="18"/>
                <w:lang w:val="en-GB"/>
              </w:rPr>
              <w:t xml:space="preserve">Form ELI </w:t>
            </w:r>
            <w:r w:rsidR="00CF67CD" w:rsidRPr="001A1F03">
              <w:rPr>
                <w:rFonts w:asciiTheme="majorBidi" w:hAnsiTheme="majorBidi" w:cstheme="majorBidi"/>
                <w:color w:val="000000"/>
                <w:sz w:val="18"/>
                <w:szCs w:val="18"/>
                <w:lang w:val="en-GB"/>
              </w:rPr>
              <w:t>-1</w:t>
            </w:r>
            <w:r w:rsidR="007F5730" w:rsidRPr="001A1F03">
              <w:rPr>
                <w:rFonts w:asciiTheme="majorBidi" w:hAnsiTheme="majorBidi" w:cstheme="majorBidi"/>
                <w:color w:val="000000"/>
                <w:sz w:val="18"/>
                <w:szCs w:val="18"/>
                <w:lang w:val="en-GB"/>
              </w:rPr>
              <w:t xml:space="preserve"> </w:t>
            </w:r>
            <w:r w:rsidR="00CF67CD" w:rsidRPr="001A1F03">
              <w:rPr>
                <w:rFonts w:asciiTheme="majorBidi" w:hAnsiTheme="majorBidi" w:cstheme="majorBidi"/>
                <w:color w:val="000000"/>
                <w:sz w:val="18"/>
                <w:szCs w:val="18"/>
                <w:lang w:val="en-GB"/>
              </w:rPr>
              <w:t>and 2 with attachments</w:t>
            </w:r>
          </w:p>
        </w:tc>
      </w:tr>
      <w:tr w:rsidR="004C1C5F" w:rsidRPr="003B66D8" w14:paraId="321158AD" w14:textId="77777777" w:rsidTr="00182F6B">
        <w:tc>
          <w:tcPr>
            <w:tcW w:w="1548" w:type="dxa"/>
          </w:tcPr>
          <w:p w14:paraId="689B896A" w14:textId="77777777" w:rsidR="00F0201A" w:rsidRPr="001A1F03" w:rsidRDefault="004200D2" w:rsidP="00182F6B">
            <w:pPr>
              <w:autoSpaceDE w:val="0"/>
              <w:autoSpaceDN w:val="0"/>
              <w:adjustRightInd w:val="0"/>
              <w:spacing w:before="120" w:after="120"/>
              <w:rPr>
                <w:rFonts w:asciiTheme="majorBidi" w:hAnsiTheme="majorBidi" w:cstheme="majorBidi"/>
                <w:b/>
                <w:color w:val="000000"/>
                <w:sz w:val="18"/>
                <w:szCs w:val="18"/>
                <w:lang w:val="en-GB"/>
              </w:rPr>
            </w:pPr>
            <w:r w:rsidRPr="001A1F03">
              <w:rPr>
                <w:rFonts w:asciiTheme="majorBidi" w:hAnsiTheme="majorBidi" w:cstheme="majorBidi"/>
                <w:b/>
                <w:color w:val="000000"/>
                <w:sz w:val="18"/>
                <w:szCs w:val="18"/>
                <w:lang w:val="en-GB"/>
              </w:rPr>
              <w:t>2.1.2. Conflict of Interest</w:t>
            </w:r>
          </w:p>
        </w:tc>
        <w:tc>
          <w:tcPr>
            <w:tcW w:w="2700" w:type="dxa"/>
            <w:vAlign w:val="center"/>
          </w:tcPr>
          <w:p w14:paraId="31F39042" w14:textId="77777777" w:rsidR="00F0201A" w:rsidRPr="001A1F03" w:rsidRDefault="004C1C5F" w:rsidP="00182F6B">
            <w:pPr>
              <w:autoSpaceDE w:val="0"/>
              <w:autoSpaceDN w:val="0"/>
              <w:adjustRightInd w:val="0"/>
              <w:spacing w:before="120" w:after="120"/>
              <w:rPr>
                <w:rFonts w:asciiTheme="majorBidi" w:hAnsiTheme="majorBidi" w:cstheme="majorBidi"/>
                <w:color w:val="000000"/>
                <w:sz w:val="18"/>
                <w:szCs w:val="18"/>
                <w:lang w:val="en-GB"/>
              </w:rPr>
            </w:pPr>
            <w:r w:rsidRPr="001A1F03">
              <w:rPr>
                <w:rFonts w:asciiTheme="majorBidi" w:hAnsiTheme="majorBidi" w:cstheme="majorBidi"/>
                <w:color w:val="000000"/>
                <w:sz w:val="18"/>
                <w:szCs w:val="18"/>
                <w:lang w:val="en-GB"/>
              </w:rPr>
              <w:t>No-conflicts of interests as described in ITB</w:t>
            </w:r>
            <w:r w:rsidR="00735904" w:rsidRPr="001A1F03">
              <w:rPr>
                <w:rFonts w:asciiTheme="majorBidi" w:hAnsiTheme="majorBidi" w:cstheme="majorBidi"/>
                <w:color w:val="000000"/>
                <w:sz w:val="18"/>
                <w:szCs w:val="18"/>
                <w:lang w:val="en-GB"/>
              </w:rPr>
              <w:t xml:space="preserve"> </w:t>
            </w:r>
            <w:r w:rsidR="00106F73" w:rsidRPr="001A1F03">
              <w:rPr>
                <w:rFonts w:asciiTheme="majorBidi" w:hAnsiTheme="majorBidi" w:cstheme="majorBidi"/>
                <w:color w:val="000000"/>
                <w:sz w:val="18"/>
                <w:szCs w:val="18"/>
                <w:lang w:val="en-GB"/>
              </w:rPr>
              <w:t>sub-c</w:t>
            </w:r>
            <w:r w:rsidR="00735904" w:rsidRPr="001A1F03">
              <w:rPr>
                <w:rFonts w:asciiTheme="majorBidi" w:hAnsiTheme="majorBidi" w:cstheme="majorBidi"/>
                <w:color w:val="000000"/>
                <w:sz w:val="18"/>
                <w:szCs w:val="18"/>
                <w:lang w:val="en-GB"/>
              </w:rPr>
              <w:t>lause</w:t>
            </w:r>
            <w:r w:rsidRPr="001A1F03">
              <w:rPr>
                <w:rFonts w:asciiTheme="majorBidi" w:hAnsiTheme="majorBidi" w:cstheme="majorBidi"/>
                <w:color w:val="000000"/>
                <w:sz w:val="18"/>
                <w:szCs w:val="18"/>
                <w:lang w:val="en-GB"/>
              </w:rPr>
              <w:t xml:space="preserve"> 4.3.</w:t>
            </w:r>
          </w:p>
        </w:tc>
        <w:tc>
          <w:tcPr>
            <w:tcW w:w="1800" w:type="dxa"/>
            <w:vAlign w:val="center"/>
          </w:tcPr>
          <w:p w14:paraId="67F20B44" w14:textId="77777777" w:rsidR="00F0201A" w:rsidRPr="001A1F03" w:rsidRDefault="004C1C5F" w:rsidP="00182F6B">
            <w:pPr>
              <w:autoSpaceDE w:val="0"/>
              <w:autoSpaceDN w:val="0"/>
              <w:adjustRightInd w:val="0"/>
              <w:spacing w:before="120" w:after="120"/>
              <w:rPr>
                <w:rFonts w:asciiTheme="majorBidi" w:hAnsiTheme="majorBidi" w:cstheme="majorBidi"/>
                <w:color w:val="000000"/>
                <w:sz w:val="18"/>
                <w:szCs w:val="18"/>
                <w:lang w:val="en-GB"/>
              </w:rPr>
            </w:pPr>
            <w:r w:rsidRPr="001A1F03">
              <w:rPr>
                <w:rFonts w:asciiTheme="majorBidi" w:hAnsiTheme="majorBidi" w:cstheme="majorBidi"/>
                <w:color w:val="000000"/>
                <w:sz w:val="18"/>
                <w:szCs w:val="18"/>
                <w:lang w:val="en-GB"/>
              </w:rPr>
              <w:t>Must meet requirement</w:t>
            </w:r>
          </w:p>
        </w:tc>
        <w:tc>
          <w:tcPr>
            <w:tcW w:w="1620" w:type="dxa"/>
            <w:vAlign w:val="center"/>
          </w:tcPr>
          <w:p w14:paraId="4BA720FF" w14:textId="77777777" w:rsidR="00F0201A" w:rsidRPr="001A1F03" w:rsidRDefault="004C1C5F" w:rsidP="00182F6B">
            <w:pPr>
              <w:autoSpaceDE w:val="0"/>
              <w:autoSpaceDN w:val="0"/>
              <w:adjustRightInd w:val="0"/>
              <w:spacing w:before="120" w:after="120"/>
              <w:rPr>
                <w:rFonts w:asciiTheme="majorBidi" w:hAnsiTheme="majorBidi" w:cstheme="majorBidi"/>
                <w:color w:val="000000"/>
                <w:sz w:val="18"/>
                <w:szCs w:val="18"/>
                <w:lang w:val="en-GB"/>
              </w:rPr>
            </w:pPr>
            <w:r w:rsidRPr="001A1F03">
              <w:rPr>
                <w:rFonts w:asciiTheme="majorBidi" w:hAnsiTheme="majorBidi" w:cstheme="majorBidi"/>
                <w:color w:val="000000"/>
                <w:sz w:val="18"/>
                <w:szCs w:val="18"/>
                <w:lang w:val="en-GB"/>
              </w:rPr>
              <w:t>Existing or intended JV</w:t>
            </w:r>
            <w:r w:rsidR="00735904" w:rsidRPr="001A1F03">
              <w:rPr>
                <w:rFonts w:asciiTheme="majorBidi" w:hAnsiTheme="majorBidi" w:cstheme="majorBidi"/>
                <w:color w:val="000000"/>
                <w:sz w:val="18"/>
                <w:szCs w:val="18"/>
                <w:lang w:val="en-GB"/>
              </w:rPr>
              <w:t>, Consortium or Association</w:t>
            </w:r>
            <w:r w:rsidRPr="001A1F03">
              <w:rPr>
                <w:rFonts w:asciiTheme="majorBidi" w:hAnsiTheme="majorBidi" w:cstheme="majorBidi"/>
                <w:color w:val="000000"/>
                <w:sz w:val="18"/>
                <w:szCs w:val="18"/>
                <w:lang w:val="en-GB"/>
              </w:rPr>
              <w:t xml:space="preserve"> </w:t>
            </w:r>
            <w:r w:rsidR="001D642B" w:rsidRPr="001A1F03">
              <w:rPr>
                <w:rFonts w:asciiTheme="majorBidi" w:hAnsiTheme="majorBidi" w:cstheme="majorBidi"/>
                <w:color w:val="000000"/>
                <w:sz w:val="18"/>
                <w:szCs w:val="18"/>
                <w:lang w:val="en-GB"/>
              </w:rPr>
              <w:lastRenderedPageBreak/>
              <w:t>m</w:t>
            </w:r>
            <w:r w:rsidRPr="001A1F03">
              <w:rPr>
                <w:rFonts w:asciiTheme="majorBidi" w:hAnsiTheme="majorBidi" w:cstheme="majorBidi"/>
                <w:color w:val="000000"/>
                <w:sz w:val="18"/>
                <w:szCs w:val="18"/>
                <w:lang w:val="en-GB"/>
              </w:rPr>
              <w:t>ust meet requirement</w:t>
            </w:r>
          </w:p>
        </w:tc>
        <w:tc>
          <w:tcPr>
            <w:tcW w:w="1440" w:type="dxa"/>
            <w:vAlign w:val="center"/>
          </w:tcPr>
          <w:p w14:paraId="65A9A2B0" w14:textId="77777777" w:rsidR="00F0201A" w:rsidRPr="001A1F03" w:rsidRDefault="004C1C5F" w:rsidP="00182F6B">
            <w:pPr>
              <w:autoSpaceDE w:val="0"/>
              <w:autoSpaceDN w:val="0"/>
              <w:adjustRightInd w:val="0"/>
              <w:spacing w:before="120" w:after="120"/>
              <w:rPr>
                <w:rFonts w:asciiTheme="majorBidi" w:hAnsiTheme="majorBidi" w:cstheme="majorBidi"/>
                <w:color w:val="000000"/>
                <w:sz w:val="18"/>
                <w:szCs w:val="18"/>
                <w:lang w:val="en-GB"/>
              </w:rPr>
            </w:pPr>
            <w:r w:rsidRPr="001A1F03">
              <w:rPr>
                <w:rFonts w:asciiTheme="majorBidi" w:hAnsiTheme="majorBidi" w:cstheme="majorBidi"/>
                <w:color w:val="000000"/>
                <w:sz w:val="18"/>
                <w:szCs w:val="18"/>
                <w:lang w:val="en-GB"/>
              </w:rPr>
              <w:lastRenderedPageBreak/>
              <w:t>Must meet requirement</w:t>
            </w:r>
          </w:p>
        </w:tc>
        <w:tc>
          <w:tcPr>
            <w:tcW w:w="1440" w:type="dxa"/>
            <w:vAlign w:val="center"/>
          </w:tcPr>
          <w:p w14:paraId="37D321CA" w14:textId="77777777" w:rsidR="00F0201A" w:rsidRPr="001A1F03" w:rsidRDefault="004C1C5F" w:rsidP="00182F6B">
            <w:pPr>
              <w:autoSpaceDE w:val="0"/>
              <w:autoSpaceDN w:val="0"/>
              <w:adjustRightInd w:val="0"/>
              <w:spacing w:before="120" w:after="120"/>
              <w:rPr>
                <w:rFonts w:asciiTheme="majorBidi" w:hAnsiTheme="majorBidi" w:cstheme="majorBidi"/>
                <w:color w:val="000000"/>
                <w:sz w:val="18"/>
                <w:szCs w:val="18"/>
                <w:lang w:val="en-GB"/>
              </w:rPr>
            </w:pPr>
            <w:r w:rsidRPr="001A1F03">
              <w:rPr>
                <w:rFonts w:asciiTheme="majorBidi" w:hAnsiTheme="majorBidi" w:cstheme="majorBidi"/>
                <w:color w:val="000000"/>
                <w:sz w:val="18"/>
                <w:szCs w:val="18"/>
                <w:lang w:val="en-GB"/>
              </w:rPr>
              <w:t>N/A</w:t>
            </w:r>
          </w:p>
        </w:tc>
        <w:tc>
          <w:tcPr>
            <w:tcW w:w="2520" w:type="dxa"/>
            <w:vAlign w:val="center"/>
          </w:tcPr>
          <w:p w14:paraId="39C412C8" w14:textId="77777777" w:rsidR="00F0201A" w:rsidRPr="001A1F03" w:rsidRDefault="00CF67CD" w:rsidP="00182F6B">
            <w:pPr>
              <w:autoSpaceDE w:val="0"/>
              <w:autoSpaceDN w:val="0"/>
              <w:adjustRightInd w:val="0"/>
              <w:spacing w:before="120" w:after="120"/>
              <w:rPr>
                <w:rFonts w:asciiTheme="majorBidi" w:hAnsiTheme="majorBidi" w:cstheme="majorBidi"/>
                <w:color w:val="000000"/>
                <w:sz w:val="18"/>
                <w:szCs w:val="18"/>
                <w:lang w:val="en-GB"/>
              </w:rPr>
            </w:pPr>
            <w:r w:rsidRPr="001A1F03">
              <w:rPr>
                <w:rFonts w:asciiTheme="majorBidi" w:hAnsiTheme="majorBidi" w:cstheme="majorBidi"/>
                <w:color w:val="000000"/>
                <w:sz w:val="18"/>
                <w:szCs w:val="18"/>
                <w:lang w:val="en-GB"/>
              </w:rPr>
              <w:t>Letter of Bid</w:t>
            </w:r>
          </w:p>
        </w:tc>
      </w:tr>
      <w:tr w:rsidR="004C1C5F" w:rsidRPr="003B66D8" w14:paraId="464727FA" w14:textId="77777777" w:rsidTr="00182F6B">
        <w:tc>
          <w:tcPr>
            <w:tcW w:w="1548" w:type="dxa"/>
          </w:tcPr>
          <w:p w14:paraId="5E83AC67" w14:textId="77777777" w:rsidR="00F0201A" w:rsidRPr="000F0218" w:rsidRDefault="004200D2" w:rsidP="00182F6B">
            <w:pPr>
              <w:autoSpaceDE w:val="0"/>
              <w:autoSpaceDN w:val="0"/>
              <w:adjustRightInd w:val="0"/>
              <w:spacing w:before="120" w:after="120"/>
              <w:rPr>
                <w:rFonts w:asciiTheme="majorBidi" w:hAnsiTheme="majorBidi" w:cstheme="majorBidi"/>
                <w:b/>
                <w:color w:val="000000"/>
                <w:sz w:val="18"/>
                <w:szCs w:val="18"/>
                <w:lang w:val="en-GB"/>
              </w:rPr>
            </w:pPr>
            <w:r w:rsidRPr="000F0218">
              <w:rPr>
                <w:rFonts w:asciiTheme="majorBidi" w:hAnsiTheme="majorBidi" w:cstheme="majorBidi"/>
                <w:b/>
                <w:color w:val="000000"/>
                <w:sz w:val="18"/>
                <w:szCs w:val="18"/>
                <w:lang w:val="en-GB"/>
              </w:rPr>
              <w:lastRenderedPageBreak/>
              <w:t xml:space="preserve">2.1.3. </w:t>
            </w:r>
            <w:r w:rsidR="00735904" w:rsidRPr="000F0218">
              <w:rPr>
                <w:rFonts w:asciiTheme="majorBidi" w:hAnsiTheme="majorBidi" w:cstheme="majorBidi"/>
                <w:b/>
                <w:color w:val="000000"/>
                <w:sz w:val="18"/>
                <w:szCs w:val="18"/>
                <w:lang w:val="en-GB"/>
              </w:rPr>
              <w:t>Provider of Funds</w:t>
            </w:r>
            <w:r w:rsidRPr="000F0218">
              <w:rPr>
                <w:rFonts w:asciiTheme="majorBidi" w:hAnsiTheme="majorBidi" w:cstheme="majorBidi"/>
                <w:b/>
                <w:color w:val="000000"/>
                <w:sz w:val="18"/>
                <w:szCs w:val="18"/>
                <w:lang w:val="en-GB"/>
              </w:rPr>
              <w:t xml:space="preserve"> ineligibility</w:t>
            </w:r>
          </w:p>
        </w:tc>
        <w:tc>
          <w:tcPr>
            <w:tcW w:w="2700" w:type="dxa"/>
            <w:vAlign w:val="center"/>
          </w:tcPr>
          <w:p w14:paraId="7C79D729" w14:textId="77777777" w:rsidR="00F0201A" w:rsidRPr="000F0218" w:rsidRDefault="004C1C5F" w:rsidP="00182F6B">
            <w:pPr>
              <w:autoSpaceDE w:val="0"/>
              <w:autoSpaceDN w:val="0"/>
              <w:adjustRightInd w:val="0"/>
              <w:spacing w:before="120" w:after="120"/>
              <w:rPr>
                <w:rFonts w:asciiTheme="majorBidi" w:hAnsiTheme="majorBidi" w:cstheme="majorBidi"/>
                <w:color w:val="000000"/>
                <w:sz w:val="18"/>
                <w:szCs w:val="18"/>
                <w:lang w:val="en-GB"/>
              </w:rPr>
            </w:pPr>
            <w:r w:rsidRPr="000F0218">
              <w:rPr>
                <w:rFonts w:asciiTheme="majorBidi" w:hAnsiTheme="majorBidi" w:cstheme="majorBidi"/>
                <w:color w:val="000000"/>
                <w:sz w:val="18"/>
                <w:szCs w:val="18"/>
                <w:lang w:val="en-GB"/>
              </w:rPr>
              <w:t>Not having bee</w:t>
            </w:r>
            <w:r w:rsidR="00106F73" w:rsidRPr="000F0218">
              <w:rPr>
                <w:rFonts w:asciiTheme="majorBidi" w:hAnsiTheme="majorBidi" w:cstheme="majorBidi"/>
                <w:color w:val="000000"/>
                <w:sz w:val="18"/>
                <w:szCs w:val="18"/>
                <w:lang w:val="en-GB"/>
              </w:rPr>
              <w:t>n declared ineligible by the Provider of Funds</w:t>
            </w:r>
            <w:r w:rsidRPr="000F0218">
              <w:rPr>
                <w:rFonts w:asciiTheme="majorBidi" w:hAnsiTheme="majorBidi" w:cstheme="majorBidi"/>
                <w:color w:val="000000"/>
                <w:sz w:val="18"/>
                <w:szCs w:val="18"/>
                <w:lang w:val="en-GB"/>
              </w:rPr>
              <w:t xml:space="preserve"> as described in ITB</w:t>
            </w:r>
            <w:r w:rsidR="00735904" w:rsidRPr="000F0218">
              <w:rPr>
                <w:rFonts w:asciiTheme="majorBidi" w:hAnsiTheme="majorBidi" w:cstheme="majorBidi"/>
                <w:color w:val="000000"/>
                <w:sz w:val="18"/>
                <w:szCs w:val="18"/>
                <w:lang w:val="en-GB"/>
              </w:rPr>
              <w:t xml:space="preserve"> </w:t>
            </w:r>
            <w:r w:rsidR="00106F73" w:rsidRPr="000F0218">
              <w:rPr>
                <w:rFonts w:asciiTheme="majorBidi" w:hAnsiTheme="majorBidi" w:cstheme="majorBidi"/>
                <w:color w:val="000000"/>
                <w:sz w:val="18"/>
                <w:szCs w:val="18"/>
                <w:lang w:val="en-GB"/>
              </w:rPr>
              <w:t>sub-c</w:t>
            </w:r>
            <w:r w:rsidR="00735904" w:rsidRPr="000F0218">
              <w:rPr>
                <w:rFonts w:asciiTheme="majorBidi" w:hAnsiTheme="majorBidi" w:cstheme="majorBidi"/>
                <w:color w:val="000000"/>
                <w:sz w:val="18"/>
                <w:szCs w:val="18"/>
                <w:lang w:val="en-GB"/>
              </w:rPr>
              <w:t>lause</w:t>
            </w:r>
            <w:r w:rsidRPr="000F0218">
              <w:rPr>
                <w:rFonts w:asciiTheme="majorBidi" w:hAnsiTheme="majorBidi" w:cstheme="majorBidi"/>
                <w:color w:val="000000"/>
                <w:sz w:val="18"/>
                <w:szCs w:val="18"/>
                <w:lang w:val="en-GB"/>
              </w:rPr>
              <w:t xml:space="preserve"> 4.4.</w:t>
            </w:r>
          </w:p>
        </w:tc>
        <w:tc>
          <w:tcPr>
            <w:tcW w:w="1800" w:type="dxa"/>
            <w:vAlign w:val="center"/>
          </w:tcPr>
          <w:p w14:paraId="694047BD" w14:textId="77777777" w:rsidR="00F0201A" w:rsidRPr="000F0218" w:rsidRDefault="004C1C5F" w:rsidP="00182F6B">
            <w:pPr>
              <w:autoSpaceDE w:val="0"/>
              <w:autoSpaceDN w:val="0"/>
              <w:adjustRightInd w:val="0"/>
              <w:spacing w:before="120" w:after="120"/>
              <w:rPr>
                <w:rFonts w:asciiTheme="majorBidi" w:hAnsiTheme="majorBidi" w:cstheme="majorBidi"/>
                <w:color w:val="000000"/>
                <w:sz w:val="18"/>
                <w:szCs w:val="18"/>
                <w:lang w:val="en-GB"/>
              </w:rPr>
            </w:pPr>
            <w:r w:rsidRPr="000F0218">
              <w:rPr>
                <w:rFonts w:asciiTheme="majorBidi" w:hAnsiTheme="majorBidi" w:cstheme="majorBidi"/>
                <w:color w:val="000000"/>
                <w:sz w:val="18"/>
                <w:szCs w:val="18"/>
                <w:lang w:val="en-GB"/>
              </w:rPr>
              <w:t>Must meet requirement</w:t>
            </w:r>
          </w:p>
        </w:tc>
        <w:tc>
          <w:tcPr>
            <w:tcW w:w="1620" w:type="dxa"/>
            <w:vAlign w:val="center"/>
          </w:tcPr>
          <w:p w14:paraId="620D03A3" w14:textId="77777777" w:rsidR="00F0201A" w:rsidRPr="000F0218" w:rsidRDefault="004C1C5F" w:rsidP="00182F6B">
            <w:pPr>
              <w:autoSpaceDE w:val="0"/>
              <w:autoSpaceDN w:val="0"/>
              <w:adjustRightInd w:val="0"/>
              <w:spacing w:before="120" w:after="120"/>
              <w:rPr>
                <w:rFonts w:asciiTheme="majorBidi" w:hAnsiTheme="majorBidi" w:cstheme="majorBidi"/>
                <w:color w:val="000000"/>
                <w:sz w:val="18"/>
                <w:szCs w:val="18"/>
                <w:lang w:val="en-GB"/>
              </w:rPr>
            </w:pPr>
            <w:r w:rsidRPr="000F0218">
              <w:rPr>
                <w:rFonts w:asciiTheme="majorBidi" w:hAnsiTheme="majorBidi" w:cstheme="majorBidi"/>
                <w:color w:val="000000"/>
                <w:sz w:val="18"/>
                <w:szCs w:val="18"/>
                <w:lang w:val="en-GB"/>
              </w:rPr>
              <w:t>E</w:t>
            </w:r>
            <w:r w:rsidR="00CF67CD" w:rsidRPr="000F0218">
              <w:rPr>
                <w:rFonts w:asciiTheme="majorBidi" w:hAnsiTheme="majorBidi" w:cstheme="majorBidi"/>
                <w:color w:val="000000"/>
                <w:sz w:val="18"/>
                <w:szCs w:val="18"/>
                <w:lang w:val="en-GB"/>
              </w:rPr>
              <w:t>xisting</w:t>
            </w:r>
            <w:r w:rsidRPr="000F0218">
              <w:rPr>
                <w:rFonts w:asciiTheme="majorBidi" w:hAnsiTheme="majorBidi" w:cstheme="majorBidi"/>
                <w:color w:val="000000"/>
                <w:sz w:val="18"/>
                <w:szCs w:val="18"/>
                <w:lang w:val="en-GB"/>
              </w:rPr>
              <w:t xml:space="preserve"> JV</w:t>
            </w:r>
            <w:r w:rsidR="00735904" w:rsidRPr="000F0218">
              <w:rPr>
                <w:rFonts w:asciiTheme="majorBidi" w:hAnsiTheme="majorBidi" w:cstheme="majorBidi"/>
                <w:color w:val="000000"/>
                <w:sz w:val="18"/>
                <w:szCs w:val="18"/>
                <w:lang w:val="en-GB"/>
              </w:rPr>
              <w:t>, Consortium or Association</w:t>
            </w:r>
            <w:r w:rsidRPr="000F0218">
              <w:rPr>
                <w:rFonts w:asciiTheme="majorBidi" w:hAnsiTheme="majorBidi" w:cstheme="majorBidi"/>
                <w:color w:val="000000"/>
                <w:sz w:val="18"/>
                <w:szCs w:val="18"/>
                <w:lang w:val="en-GB"/>
              </w:rPr>
              <w:t xml:space="preserve"> </w:t>
            </w:r>
            <w:r w:rsidR="00CF67CD" w:rsidRPr="000F0218">
              <w:rPr>
                <w:rFonts w:asciiTheme="majorBidi" w:hAnsiTheme="majorBidi" w:cstheme="majorBidi"/>
                <w:color w:val="000000"/>
                <w:sz w:val="18"/>
                <w:szCs w:val="18"/>
                <w:lang w:val="en-GB"/>
              </w:rPr>
              <w:t>m</w:t>
            </w:r>
            <w:r w:rsidRPr="000F0218">
              <w:rPr>
                <w:rFonts w:asciiTheme="majorBidi" w:hAnsiTheme="majorBidi" w:cstheme="majorBidi"/>
                <w:color w:val="000000"/>
                <w:sz w:val="18"/>
                <w:szCs w:val="18"/>
                <w:lang w:val="en-GB"/>
              </w:rPr>
              <w:t>ust meet requirement</w:t>
            </w:r>
          </w:p>
        </w:tc>
        <w:tc>
          <w:tcPr>
            <w:tcW w:w="1440" w:type="dxa"/>
            <w:vAlign w:val="center"/>
          </w:tcPr>
          <w:p w14:paraId="28516639" w14:textId="77777777" w:rsidR="00F0201A" w:rsidRPr="000F0218" w:rsidRDefault="004C1C5F" w:rsidP="00182F6B">
            <w:pPr>
              <w:autoSpaceDE w:val="0"/>
              <w:autoSpaceDN w:val="0"/>
              <w:adjustRightInd w:val="0"/>
              <w:spacing w:before="120" w:after="120"/>
              <w:rPr>
                <w:rFonts w:asciiTheme="majorBidi" w:hAnsiTheme="majorBidi" w:cstheme="majorBidi"/>
                <w:color w:val="000000"/>
                <w:sz w:val="18"/>
                <w:szCs w:val="18"/>
                <w:lang w:val="en-GB"/>
              </w:rPr>
            </w:pPr>
            <w:r w:rsidRPr="000F0218">
              <w:rPr>
                <w:rFonts w:asciiTheme="majorBidi" w:hAnsiTheme="majorBidi" w:cstheme="majorBidi"/>
                <w:color w:val="000000"/>
                <w:sz w:val="18"/>
                <w:szCs w:val="18"/>
                <w:lang w:val="en-GB"/>
              </w:rPr>
              <w:t>Must meet requirement</w:t>
            </w:r>
          </w:p>
        </w:tc>
        <w:tc>
          <w:tcPr>
            <w:tcW w:w="1440" w:type="dxa"/>
            <w:vAlign w:val="center"/>
          </w:tcPr>
          <w:p w14:paraId="55CB62A9" w14:textId="77777777" w:rsidR="00F0201A" w:rsidRPr="000F0218" w:rsidRDefault="004C1C5F" w:rsidP="00182F6B">
            <w:pPr>
              <w:autoSpaceDE w:val="0"/>
              <w:autoSpaceDN w:val="0"/>
              <w:adjustRightInd w:val="0"/>
              <w:spacing w:before="120" w:after="120"/>
              <w:rPr>
                <w:rFonts w:asciiTheme="majorBidi" w:hAnsiTheme="majorBidi" w:cstheme="majorBidi"/>
                <w:color w:val="000000"/>
                <w:sz w:val="18"/>
                <w:szCs w:val="18"/>
                <w:lang w:val="en-GB"/>
              </w:rPr>
            </w:pPr>
            <w:r w:rsidRPr="000F0218">
              <w:rPr>
                <w:rFonts w:asciiTheme="majorBidi" w:hAnsiTheme="majorBidi" w:cstheme="majorBidi"/>
                <w:color w:val="000000"/>
                <w:sz w:val="18"/>
                <w:szCs w:val="18"/>
                <w:lang w:val="en-GB"/>
              </w:rPr>
              <w:t>N/A</w:t>
            </w:r>
          </w:p>
        </w:tc>
        <w:tc>
          <w:tcPr>
            <w:tcW w:w="2520" w:type="dxa"/>
            <w:vAlign w:val="center"/>
          </w:tcPr>
          <w:p w14:paraId="7694D1F2" w14:textId="77777777" w:rsidR="00F0201A" w:rsidRPr="000F0218" w:rsidRDefault="00CF67CD" w:rsidP="00182F6B">
            <w:pPr>
              <w:autoSpaceDE w:val="0"/>
              <w:autoSpaceDN w:val="0"/>
              <w:adjustRightInd w:val="0"/>
              <w:spacing w:before="120" w:after="120"/>
              <w:rPr>
                <w:rFonts w:asciiTheme="majorBidi" w:hAnsiTheme="majorBidi" w:cstheme="majorBidi"/>
                <w:color w:val="000000"/>
                <w:sz w:val="18"/>
                <w:szCs w:val="18"/>
                <w:lang w:val="en-GB"/>
              </w:rPr>
            </w:pPr>
            <w:r w:rsidRPr="000F0218">
              <w:rPr>
                <w:rFonts w:asciiTheme="majorBidi" w:hAnsiTheme="majorBidi" w:cstheme="majorBidi"/>
                <w:color w:val="000000"/>
                <w:sz w:val="18"/>
                <w:szCs w:val="18"/>
                <w:lang w:val="en-GB"/>
              </w:rPr>
              <w:t>Letter of Bid</w:t>
            </w:r>
          </w:p>
        </w:tc>
      </w:tr>
      <w:tr w:rsidR="004C1C5F" w:rsidRPr="003B66D8" w14:paraId="19EC9A54" w14:textId="77777777" w:rsidTr="00182F6B">
        <w:tc>
          <w:tcPr>
            <w:tcW w:w="1548" w:type="dxa"/>
          </w:tcPr>
          <w:p w14:paraId="32D56D6D" w14:textId="77777777" w:rsidR="00F0201A" w:rsidRPr="000F0218" w:rsidRDefault="004200D2" w:rsidP="00182F6B">
            <w:pPr>
              <w:keepNext/>
              <w:autoSpaceDE w:val="0"/>
              <w:autoSpaceDN w:val="0"/>
              <w:adjustRightInd w:val="0"/>
              <w:spacing w:before="120" w:after="120"/>
              <w:rPr>
                <w:rFonts w:asciiTheme="majorBidi" w:hAnsiTheme="majorBidi" w:cstheme="majorBidi"/>
                <w:b/>
                <w:color w:val="000000"/>
                <w:sz w:val="18"/>
                <w:szCs w:val="18"/>
                <w:lang w:val="en-GB"/>
              </w:rPr>
            </w:pPr>
            <w:r w:rsidRPr="000F0218">
              <w:rPr>
                <w:rFonts w:asciiTheme="majorBidi" w:hAnsiTheme="majorBidi" w:cstheme="majorBidi"/>
                <w:b/>
                <w:color w:val="000000"/>
                <w:sz w:val="18"/>
                <w:szCs w:val="18"/>
                <w:lang w:val="en-GB"/>
              </w:rPr>
              <w:t xml:space="preserve">2.1.4. </w:t>
            </w:r>
            <w:r w:rsidR="003B31B9" w:rsidRPr="000F0218">
              <w:rPr>
                <w:rFonts w:asciiTheme="majorBidi" w:hAnsiTheme="majorBidi" w:cstheme="majorBidi"/>
                <w:b/>
                <w:color w:val="000000"/>
                <w:sz w:val="18"/>
                <w:szCs w:val="18"/>
                <w:lang w:val="en-GB"/>
              </w:rPr>
              <w:t>Government O</w:t>
            </w:r>
            <w:r w:rsidRPr="000F0218">
              <w:rPr>
                <w:rFonts w:asciiTheme="majorBidi" w:hAnsiTheme="majorBidi" w:cstheme="majorBidi"/>
                <w:b/>
                <w:color w:val="000000"/>
                <w:sz w:val="18"/>
                <w:szCs w:val="18"/>
                <w:lang w:val="en-GB"/>
              </w:rPr>
              <w:t>wned Entity</w:t>
            </w:r>
          </w:p>
        </w:tc>
        <w:tc>
          <w:tcPr>
            <w:tcW w:w="2700" w:type="dxa"/>
            <w:vAlign w:val="center"/>
          </w:tcPr>
          <w:p w14:paraId="40D3ACA3" w14:textId="77777777" w:rsidR="00F0201A" w:rsidRPr="000F0218" w:rsidRDefault="004C1C5F" w:rsidP="00182F6B">
            <w:pPr>
              <w:autoSpaceDE w:val="0"/>
              <w:autoSpaceDN w:val="0"/>
              <w:adjustRightInd w:val="0"/>
              <w:spacing w:before="120" w:after="120"/>
              <w:rPr>
                <w:rFonts w:asciiTheme="majorBidi" w:hAnsiTheme="majorBidi" w:cstheme="majorBidi"/>
                <w:color w:val="000000"/>
                <w:sz w:val="18"/>
                <w:szCs w:val="18"/>
                <w:lang w:val="en-GB"/>
              </w:rPr>
            </w:pPr>
            <w:r w:rsidRPr="000F0218">
              <w:rPr>
                <w:rFonts w:asciiTheme="majorBidi" w:hAnsiTheme="majorBidi" w:cstheme="majorBidi"/>
                <w:color w:val="000000"/>
                <w:sz w:val="18"/>
                <w:szCs w:val="18"/>
                <w:lang w:val="en-GB"/>
              </w:rPr>
              <w:t>Compliance with conditions of ITB</w:t>
            </w:r>
            <w:r w:rsidR="00735904" w:rsidRPr="000F0218">
              <w:rPr>
                <w:rFonts w:asciiTheme="majorBidi" w:hAnsiTheme="majorBidi" w:cstheme="majorBidi"/>
                <w:color w:val="000000"/>
                <w:sz w:val="18"/>
                <w:szCs w:val="18"/>
                <w:lang w:val="en-GB"/>
              </w:rPr>
              <w:t xml:space="preserve"> </w:t>
            </w:r>
            <w:r w:rsidR="00106F73" w:rsidRPr="000F0218">
              <w:rPr>
                <w:rFonts w:asciiTheme="majorBidi" w:hAnsiTheme="majorBidi" w:cstheme="majorBidi"/>
                <w:color w:val="000000"/>
                <w:sz w:val="18"/>
                <w:szCs w:val="18"/>
                <w:lang w:val="en-GB"/>
              </w:rPr>
              <w:t>sub-c</w:t>
            </w:r>
            <w:r w:rsidR="00735904" w:rsidRPr="000F0218">
              <w:rPr>
                <w:rFonts w:asciiTheme="majorBidi" w:hAnsiTheme="majorBidi" w:cstheme="majorBidi"/>
                <w:color w:val="000000"/>
                <w:sz w:val="18"/>
                <w:szCs w:val="18"/>
                <w:lang w:val="en-GB"/>
              </w:rPr>
              <w:t>lause</w:t>
            </w:r>
            <w:r w:rsidRPr="000F0218">
              <w:rPr>
                <w:rFonts w:asciiTheme="majorBidi" w:hAnsiTheme="majorBidi" w:cstheme="majorBidi"/>
                <w:color w:val="000000"/>
                <w:sz w:val="18"/>
                <w:szCs w:val="18"/>
                <w:lang w:val="en-GB"/>
              </w:rPr>
              <w:t xml:space="preserve"> 4.5.</w:t>
            </w:r>
          </w:p>
        </w:tc>
        <w:tc>
          <w:tcPr>
            <w:tcW w:w="1800" w:type="dxa"/>
            <w:vAlign w:val="center"/>
          </w:tcPr>
          <w:p w14:paraId="1392D258" w14:textId="77777777" w:rsidR="00F0201A" w:rsidRPr="000F0218" w:rsidRDefault="004C1C5F" w:rsidP="00182F6B">
            <w:pPr>
              <w:autoSpaceDE w:val="0"/>
              <w:autoSpaceDN w:val="0"/>
              <w:adjustRightInd w:val="0"/>
              <w:spacing w:before="120" w:after="120"/>
              <w:rPr>
                <w:rFonts w:asciiTheme="majorBidi" w:hAnsiTheme="majorBidi" w:cstheme="majorBidi"/>
                <w:color w:val="000000"/>
                <w:sz w:val="18"/>
                <w:szCs w:val="18"/>
                <w:lang w:val="en-GB"/>
              </w:rPr>
            </w:pPr>
            <w:r w:rsidRPr="000F0218">
              <w:rPr>
                <w:rFonts w:asciiTheme="majorBidi" w:hAnsiTheme="majorBidi" w:cstheme="majorBidi"/>
                <w:color w:val="000000"/>
                <w:sz w:val="18"/>
                <w:szCs w:val="18"/>
                <w:lang w:val="en-GB"/>
              </w:rPr>
              <w:t>Must meet requirement</w:t>
            </w:r>
          </w:p>
        </w:tc>
        <w:tc>
          <w:tcPr>
            <w:tcW w:w="1620" w:type="dxa"/>
            <w:vAlign w:val="center"/>
          </w:tcPr>
          <w:p w14:paraId="029C2761" w14:textId="77777777" w:rsidR="00F0201A" w:rsidRPr="000F0218" w:rsidRDefault="004C1C5F" w:rsidP="00182F6B">
            <w:pPr>
              <w:autoSpaceDE w:val="0"/>
              <w:autoSpaceDN w:val="0"/>
              <w:adjustRightInd w:val="0"/>
              <w:spacing w:before="120" w:after="120"/>
              <w:rPr>
                <w:rFonts w:asciiTheme="majorBidi" w:hAnsiTheme="majorBidi" w:cstheme="majorBidi"/>
                <w:color w:val="000000"/>
                <w:sz w:val="18"/>
                <w:szCs w:val="18"/>
                <w:lang w:val="en-GB"/>
              </w:rPr>
            </w:pPr>
            <w:r w:rsidRPr="000F0218">
              <w:rPr>
                <w:rFonts w:asciiTheme="majorBidi" w:hAnsiTheme="majorBidi" w:cstheme="majorBidi"/>
                <w:color w:val="000000"/>
                <w:sz w:val="18"/>
                <w:szCs w:val="18"/>
                <w:lang w:val="en-GB"/>
              </w:rPr>
              <w:t>Must meet requirement</w:t>
            </w:r>
          </w:p>
        </w:tc>
        <w:tc>
          <w:tcPr>
            <w:tcW w:w="1440" w:type="dxa"/>
            <w:vAlign w:val="center"/>
          </w:tcPr>
          <w:p w14:paraId="3B9F6A90" w14:textId="77777777" w:rsidR="00F0201A" w:rsidRPr="000F0218" w:rsidRDefault="004C1C5F" w:rsidP="00182F6B">
            <w:pPr>
              <w:autoSpaceDE w:val="0"/>
              <w:autoSpaceDN w:val="0"/>
              <w:adjustRightInd w:val="0"/>
              <w:spacing w:before="120" w:after="120"/>
              <w:rPr>
                <w:rFonts w:asciiTheme="majorBidi" w:hAnsiTheme="majorBidi" w:cstheme="majorBidi"/>
                <w:color w:val="000000"/>
                <w:sz w:val="18"/>
                <w:szCs w:val="18"/>
                <w:lang w:val="en-GB"/>
              </w:rPr>
            </w:pPr>
            <w:r w:rsidRPr="000F0218">
              <w:rPr>
                <w:rFonts w:asciiTheme="majorBidi" w:hAnsiTheme="majorBidi" w:cstheme="majorBidi"/>
                <w:color w:val="000000"/>
                <w:sz w:val="18"/>
                <w:szCs w:val="18"/>
                <w:lang w:val="en-GB"/>
              </w:rPr>
              <w:t>Must meet requirement</w:t>
            </w:r>
          </w:p>
        </w:tc>
        <w:tc>
          <w:tcPr>
            <w:tcW w:w="1440" w:type="dxa"/>
            <w:vAlign w:val="center"/>
          </w:tcPr>
          <w:p w14:paraId="6DC7E43D" w14:textId="77777777" w:rsidR="00F0201A" w:rsidRPr="000F0218" w:rsidRDefault="004C1C5F" w:rsidP="00182F6B">
            <w:pPr>
              <w:autoSpaceDE w:val="0"/>
              <w:autoSpaceDN w:val="0"/>
              <w:adjustRightInd w:val="0"/>
              <w:spacing w:before="120" w:after="120"/>
              <w:rPr>
                <w:rFonts w:asciiTheme="majorBidi" w:hAnsiTheme="majorBidi" w:cstheme="majorBidi"/>
                <w:color w:val="000000"/>
                <w:sz w:val="18"/>
                <w:szCs w:val="18"/>
                <w:lang w:val="en-GB"/>
              </w:rPr>
            </w:pPr>
            <w:r w:rsidRPr="000F0218">
              <w:rPr>
                <w:rFonts w:asciiTheme="majorBidi" w:hAnsiTheme="majorBidi" w:cstheme="majorBidi"/>
                <w:color w:val="000000"/>
                <w:sz w:val="18"/>
                <w:szCs w:val="18"/>
                <w:lang w:val="en-GB"/>
              </w:rPr>
              <w:t>N/A</w:t>
            </w:r>
          </w:p>
        </w:tc>
        <w:tc>
          <w:tcPr>
            <w:tcW w:w="2520" w:type="dxa"/>
            <w:vAlign w:val="center"/>
          </w:tcPr>
          <w:p w14:paraId="288BE568" w14:textId="77777777" w:rsidR="00F0201A" w:rsidRPr="000F0218" w:rsidRDefault="007F5730" w:rsidP="007F5730">
            <w:pPr>
              <w:autoSpaceDE w:val="0"/>
              <w:autoSpaceDN w:val="0"/>
              <w:adjustRightInd w:val="0"/>
              <w:spacing w:before="120" w:after="120"/>
              <w:rPr>
                <w:rFonts w:asciiTheme="majorBidi" w:hAnsiTheme="majorBidi" w:cstheme="majorBidi"/>
                <w:color w:val="000000"/>
                <w:sz w:val="18"/>
                <w:szCs w:val="18"/>
                <w:lang w:val="en-GB"/>
              </w:rPr>
            </w:pPr>
            <w:r w:rsidRPr="000F0218">
              <w:rPr>
                <w:rFonts w:asciiTheme="majorBidi" w:hAnsiTheme="majorBidi" w:cstheme="majorBidi"/>
                <w:color w:val="000000"/>
                <w:sz w:val="18"/>
                <w:szCs w:val="18"/>
                <w:lang w:val="en-GB"/>
              </w:rPr>
              <w:t>Form ELI -1</w:t>
            </w:r>
            <w:r w:rsidR="00CF67CD" w:rsidRPr="000F0218">
              <w:rPr>
                <w:rFonts w:asciiTheme="majorBidi" w:hAnsiTheme="majorBidi" w:cstheme="majorBidi"/>
                <w:color w:val="000000"/>
                <w:sz w:val="18"/>
                <w:szCs w:val="18"/>
                <w:lang w:val="en-GB"/>
              </w:rPr>
              <w:t xml:space="preserve"> and 2 with attachments</w:t>
            </w:r>
          </w:p>
        </w:tc>
      </w:tr>
      <w:tr w:rsidR="00CF67CD" w:rsidRPr="003B66D8" w14:paraId="007F995A" w14:textId="77777777" w:rsidTr="00182F6B">
        <w:tc>
          <w:tcPr>
            <w:tcW w:w="1548" w:type="dxa"/>
          </w:tcPr>
          <w:p w14:paraId="24E9504D" w14:textId="77777777" w:rsidR="00CF67CD" w:rsidRPr="000F0218" w:rsidRDefault="00CF67CD" w:rsidP="00182F6B">
            <w:pPr>
              <w:autoSpaceDE w:val="0"/>
              <w:autoSpaceDN w:val="0"/>
              <w:adjustRightInd w:val="0"/>
              <w:spacing w:before="120" w:after="120"/>
              <w:rPr>
                <w:rFonts w:asciiTheme="majorBidi" w:hAnsiTheme="majorBidi" w:cstheme="majorBidi"/>
                <w:b/>
                <w:color w:val="000000"/>
                <w:sz w:val="18"/>
                <w:szCs w:val="18"/>
                <w:lang w:val="en-GB"/>
              </w:rPr>
            </w:pPr>
            <w:r w:rsidRPr="000F0218">
              <w:rPr>
                <w:rFonts w:asciiTheme="majorBidi" w:hAnsiTheme="majorBidi" w:cstheme="majorBidi"/>
                <w:b/>
                <w:color w:val="000000"/>
                <w:sz w:val="18"/>
                <w:szCs w:val="18"/>
                <w:lang w:val="en-GB"/>
              </w:rPr>
              <w:t>2.1.5. Ineligibility based on a UN resolution or the Islamic Republic of Afghanistan Law</w:t>
            </w:r>
          </w:p>
        </w:tc>
        <w:tc>
          <w:tcPr>
            <w:tcW w:w="2700" w:type="dxa"/>
            <w:vAlign w:val="center"/>
          </w:tcPr>
          <w:p w14:paraId="25BA4DE6" w14:textId="77777777" w:rsidR="00CF67CD" w:rsidRPr="000F0218" w:rsidRDefault="00CF67CD" w:rsidP="00182F6B">
            <w:pPr>
              <w:autoSpaceDE w:val="0"/>
              <w:autoSpaceDN w:val="0"/>
              <w:adjustRightInd w:val="0"/>
              <w:spacing w:before="120" w:after="120"/>
              <w:rPr>
                <w:rFonts w:asciiTheme="majorBidi" w:hAnsiTheme="majorBidi" w:cstheme="majorBidi"/>
                <w:color w:val="000000"/>
                <w:sz w:val="18"/>
                <w:szCs w:val="18"/>
                <w:lang w:val="en-GB"/>
              </w:rPr>
            </w:pPr>
            <w:r w:rsidRPr="000F0218">
              <w:rPr>
                <w:rFonts w:asciiTheme="majorBidi" w:hAnsiTheme="majorBidi" w:cstheme="majorBidi"/>
                <w:color w:val="000000"/>
                <w:sz w:val="18"/>
                <w:szCs w:val="18"/>
                <w:lang w:val="en-GB"/>
              </w:rPr>
              <w:t>Not having been excluded as a result of the Islamic Republic of Afghanistan Laws or official regulations, or by an act of compliance with UN Security Council resolution, in accordance with ITB</w:t>
            </w:r>
            <w:r w:rsidR="00735904" w:rsidRPr="000F0218">
              <w:rPr>
                <w:rFonts w:asciiTheme="majorBidi" w:hAnsiTheme="majorBidi" w:cstheme="majorBidi"/>
                <w:color w:val="000000"/>
                <w:sz w:val="18"/>
                <w:szCs w:val="18"/>
                <w:lang w:val="en-GB"/>
              </w:rPr>
              <w:t xml:space="preserve"> </w:t>
            </w:r>
            <w:r w:rsidR="00106F73" w:rsidRPr="000F0218">
              <w:rPr>
                <w:rFonts w:asciiTheme="majorBidi" w:hAnsiTheme="majorBidi" w:cstheme="majorBidi"/>
                <w:color w:val="000000"/>
                <w:sz w:val="18"/>
                <w:szCs w:val="18"/>
                <w:lang w:val="en-GB"/>
              </w:rPr>
              <w:t>sub-c</w:t>
            </w:r>
            <w:r w:rsidR="00735904" w:rsidRPr="000F0218">
              <w:rPr>
                <w:rFonts w:asciiTheme="majorBidi" w:hAnsiTheme="majorBidi" w:cstheme="majorBidi"/>
                <w:color w:val="000000"/>
                <w:sz w:val="18"/>
                <w:szCs w:val="18"/>
                <w:lang w:val="en-GB"/>
              </w:rPr>
              <w:t>lause</w:t>
            </w:r>
            <w:r w:rsidRPr="000F0218">
              <w:rPr>
                <w:rFonts w:asciiTheme="majorBidi" w:hAnsiTheme="majorBidi" w:cstheme="majorBidi"/>
                <w:color w:val="000000"/>
                <w:sz w:val="18"/>
                <w:szCs w:val="18"/>
                <w:lang w:val="en-GB"/>
              </w:rPr>
              <w:t xml:space="preserve"> 4.7.</w:t>
            </w:r>
          </w:p>
        </w:tc>
        <w:tc>
          <w:tcPr>
            <w:tcW w:w="1800" w:type="dxa"/>
            <w:vAlign w:val="center"/>
          </w:tcPr>
          <w:p w14:paraId="774B45AC" w14:textId="77777777" w:rsidR="00CF67CD" w:rsidRPr="000F0218" w:rsidRDefault="00CF67CD" w:rsidP="00182F6B">
            <w:pPr>
              <w:autoSpaceDE w:val="0"/>
              <w:autoSpaceDN w:val="0"/>
              <w:adjustRightInd w:val="0"/>
              <w:spacing w:before="120" w:after="120"/>
              <w:rPr>
                <w:rFonts w:asciiTheme="majorBidi" w:hAnsiTheme="majorBidi" w:cstheme="majorBidi"/>
                <w:color w:val="000000"/>
                <w:sz w:val="18"/>
                <w:szCs w:val="18"/>
                <w:lang w:val="en-GB"/>
              </w:rPr>
            </w:pPr>
            <w:r w:rsidRPr="000F0218">
              <w:rPr>
                <w:rFonts w:asciiTheme="majorBidi" w:hAnsiTheme="majorBidi" w:cstheme="majorBidi"/>
                <w:color w:val="000000"/>
                <w:sz w:val="18"/>
                <w:szCs w:val="18"/>
                <w:lang w:val="en-GB"/>
              </w:rPr>
              <w:t>Must meet requirement</w:t>
            </w:r>
          </w:p>
        </w:tc>
        <w:tc>
          <w:tcPr>
            <w:tcW w:w="1620" w:type="dxa"/>
            <w:vAlign w:val="center"/>
          </w:tcPr>
          <w:p w14:paraId="1DBCBE83" w14:textId="77777777" w:rsidR="00CF67CD" w:rsidRPr="000F0218" w:rsidRDefault="00CF67CD" w:rsidP="00182F6B">
            <w:pPr>
              <w:autoSpaceDE w:val="0"/>
              <w:autoSpaceDN w:val="0"/>
              <w:adjustRightInd w:val="0"/>
              <w:spacing w:before="120" w:after="120"/>
              <w:rPr>
                <w:rFonts w:asciiTheme="majorBidi" w:hAnsiTheme="majorBidi" w:cstheme="majorBidi"/>
                <w:color w:val="000000"/>
                <w:sz w:val="18"/>
                <w:szCs w:val="18"/>
                <w:lang w:val="en-GB"/>
              </w:rPr>
            </w:pPr>
            <w:r w:rsidRPr="000F0218">
              <w:rPr>
                <w:rFonts w:asciiTheme="majorBidi" w:hAnsiTheme="majorBidi" w:cstheme="majorBidi"/>
                <w:color w:val="000000"/>
                <w:sz w:val="18"/>
                <w:szCs w:val="18"/>
                <w:lang w:val="en-GB"/>
              </w:rPr>
              <w:t>Existing JV</w:t>
            </w:r>
            <w:r w:rsidR="00735904" w:rsidRPr="000F0218">
              <w:rPr>
                <w:rFonts w:asciiTheme="majorBidi" w:hAnsiTheme="majorBidi" w:cstheme="majorBidi"/>
                <w:color w:val="000000"/>
                <w:sz w:val="18"/>
                <w:szCs w:val="18"/>
                <w:lang w:val="en-GB"/>
              </w:rPr>
              <w:t>, Consortium or Association</w:t>
            </w:r>
            <w:r w:rsidRPr="000F0218">
              <w:rPr>
                <w:rFonts w:asciiTheme="majorBidi" w:hAnsiTheme="majorBidi" w:cstheme="majorBidi"/>
                <w:color w:val="000000"/>
                <w:sz w:val="18"/>
                <w:szCs w:val="18"/>
                <w:lang w:val="en-GB"/>
              </w:rPr>
              <w:t xml:space="preserve"> must meet requirement</w:t>
            </w:r>
          </w:p>
        </w:tc>
        <w:tc>
          <w:tcPr>
            <w:tcW w:w="1440" w:type="dxa"/>
            <w:vAlign w:val="center"/>
          </w:tcPr>
          <w:p w14:paraId="6CE57823" w14:textId="77777777" w:rsidR="00CF67CD" w:rsidRPr="000F0218" w:rsidRDefault="00CF67CD" w:rsidP="00182F6B">
            <w:pPr>
              <w:autoSpaceDE w:val="0"/>
              <w:autoSpaceDN w:val="0"/>
              <w:adjustRightInd w:val="0"/>
              <w:spacing w:before="120" w:after="120"/>
              <w:rPr>
                <w:rFonts w:asciiTheme="majorBidi" w:hAnsiTheme="majorBidi" w:cstheme="majorBidi"/>
                <w:color w:val="000000"/>
                <w:sz w:val="18"/>
                <w:szCs w:val="18"/>
                <w:lang w:val="en-GB"/>
              </w:rPr>
            </w:pPr>
            <w:r w:rsidRPr="000F0218">
              <w:rPr>
                <w:rFonts w:asciiTheme="majorBidi" w:hAnsiTheme="majorBidi" w:cstheme="majorBidi"/>
                <w:color w:val="000000"/>
                <w:sz w:val="18"/>
                <w:szCs w:val="18"/>
                <w:lang w:val="en-GB"/>
              </w:rPr>
              <w:t>Must meet requirement</w:t>
            </w:r>
          </w:p>
        </w:tc>
        <w:tc>
          <w:tcPr>
            <w:tcW w:w="1440" w:type="dxa"/>
            <w:vAlign w:val="center"/>
          </w:tcPr>
          <w:p w14:paraId="3A3EBAAB" w14:textId="77777777" w:rsidR="00CF67CD" w:rsidRPr="000F0218" w:rsidRDefault="00CF67CD" w:rsidP="00182F6B">
            <w:pPr>
              <w:autoSpaceDE w:val="0"/>
              <w:autoSpaceDN w:val="0"/>
              <w:adjustRightInd w:val="0"/>
              <w:spacing w:before="120" w:after="120"/>
              <w:rPr>
                <w:rFonts w:asciiTheme="majorBidi" w:hAnsiTheme="majorBidi" w:cstheme="majorBidi"/>
                <w:color w:val="000000"/>
                <w:sz w:val="18"/>
                <w:szCs w:val="18"/>
                <w:lang w:val="en-GB"/>
              </w:rPr>
            </w:pPr>
            <w:r w:rsidRPr="000F0218">
              <w:rPr>
                <w:rFonts w:asciiTheme="majorBidi" w:hAnsiTheme="majorBidi" w:cstheme="majorBidi"/>
                <w:color w:val="000000"/>
                <w:sz w:val="18"/>
                <w:szCs w:val="18"/>
                <w:lang w:val="en-GB"/>
              </w:rPr>
              <w:t>N/A</w:t>
            </w:r>
          </w:p>
        </w:tc>
        <w:tc>
          <w:tcPr>
            <w:tcW w:w="2520" w:type="dxa"/>
            <w:vAlign w:val="center"/>
          </w:tcPr>
          <w:p w14:paraId="138C17F4" w14:textId="77777777" w:rsidR="00CF67CD" w:rsidRPr="000F0218" w:rsidRDefault="00CF67CD" w:rsidP="00182F6B">
            <w:pPr>
              <w:autoSpaceDE w:val="0"/>
              <w:autoSpaceDN w:val="0"/>
              <w:adjustRightInd w:val="0"/>
              <w:spacing w:before="120" w:after="120"/>
              <w:rPr>
                <w:rFonts w:asciiTheme="majorBidi" w:hAnsiTheme="majorBidi" w:cstheme="majorBidi"/>
                <w:color w:val="000000"/>
                <w:sz w:val="18"/>
                <w:szCs w:val="18"/>
                <w:lang w:val="en-GB"/>
              </w:rPr>
            </w:pPr>
            <w:r w:rsidRPr="000F0218">
              <w:rPr>
                <w:rFonts w:asciiTheme="majorBidi" w:hAnsiTheme="majorBidi" w:cstheme="majorBidi"/>
                <w:color w:val="000000"/>
                <w:sz w:val="18"/>
                <w:szCs w:val="18"/>
                <w:lang w:val="en-GB"/>
              </w:rPr>
              <w:t>Letter of Bid</w:t>
            </w:r>
          </w:p>
        </w:tc>
      </w:tr>
    </w:tbl>
    <w:p w14:paraId="3A2ABD87" w14:textId="77777777" w:rsidR="00735904" w:rsidRPr="003B66D8" w:rsidRDefault="00735904" w:rsidP="00F0201A">
      <w:pPr>
        <w:autoSpaceDE w:val="0"/>
        <w:autoSpaceDN w:val="0"/>
        <w:adjustRightInd w:val="0"/>
        <w:spacing w:before="120" w:after="120"/>
        <w:jc w:val="both"/>
        <w:rPr>
          <w:rFonts w:asciiTheme="majorBidi" w:hAnsiTheme="majorBidi" w:cstheme="majorBidi"/>
          <w:color w:val="000000"/>
          <w:sz w:val="16"/>
          <w:szCs w:val="1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0"/>
        <w:gridCol w:w="1426"/>
        <w:gridCol w:w="1196"/>
        <w:gridCol w:w="1100"/>
        <w:gridCol w:w="1178"/>
        <w:gridCol w:w="903"/>
        <w:gridCol w:w="1613"/>
      </w:tblGrid>
      <w:tr w:rsidR="00CF67CD" w:rsidRPr="003B66D8" w14:paraId="27A14CFE" w14:textId="77777777" w:rsidTr="006071B7">
        <w:trPr>
          <w:tblHeader/>
        </w:trPr>
        <w:tc>
          <w:tcPr>
            <w:tcW w:w="1247" w:type="dxa"/>
            <w:vAlign w:val="center"/>
          </w:tcPr>
          <w:p w14:paraId="14B5C7DA" w14:textId="77777777" w:rsidR="00CF67CD" w:rsidRPr="003B66D8" w:rsidRDefault="00D04B4E" w:rsidP="00182F6B">
            <w:pPr>
              <w:autoSpaceDE w:val="0"/>
              <w:autoSpaceDN w:val="0"/>
              <w:adjustRightInd w:val="0"/>
              <w:spacing w:before="120" w:after="120"/>
              <w:jc w:val="center"/>
              <w:rPr>
                <w:rFonts w:asciiTheme="majorBidi" w:hAnsiTheme="majorBidi" w:cstheme="majorBidi"/>
                <w:b/>
                <w:color w:val="000000"/>
                <w:sz w:val="18"/>
                <w:szCs w:val="18"/>
                <w:lang w:val="en-GB"/>
              </w:rPr>
            </w:pPr>
            <w:r w:rsidRPr="003B66D8">
              <w:rPr>
                <w:rFonts w:asciiTheme="majorBidi" w:hAnsiTheme="majorBidi" w:cstheme="majorBidi"/>
                <w:color w:val="000000"/>
                <w:sz w:val="16"/>
                <w:szCs w:val="16"/>
                <w:lang w:val="en-GB"/>
              </w:rPr>
              <w:lastRenderedPageBreak/>
              <w:br w:type="page"/>
            </w:r>
            <w:r w:rsidR="00CF67CD" w:rsidRPr="003B66D8">
              <w:rPr>
                <w:rFonts w:asciiTheme="majorBidi" w:hAnsiTheme="majorBidi" w:cstheme="majorBidi"/>
                <w:b/>
                <w:color w:val="000000"/>
                <w:sz w:val="18"/>
                <w:szCs w:val="18"/>
                <w:lang w:val="en-GB"/>
              </w:rPr>
              <w:t>Factor</w:t>
            </w:r>
          </w:p>
        </w:tc>
        <w:tc>
          <w:tcPr>
            <w:tcW w:w="7615" w:type="dxa"/>
            <w:gridSpan w:val="6"/>
            <w:vAlign w:val="center"/>
          </w:tcPr>
          <w:p w14:paraId="1CC0B30A" w14:textId="77777777" w:rsidR="00CF67CD" w:rsidRPr="003B66D8" w:rsidRDefault="00CF67CD" w:rsidP="00182F6B">
            <w:pPr>
              <w:autoSpaceDE w:val="0"/>
              <w:autoSpaceDN w:val="0"/>
              <w:adjustRightInd w:val="0"/>
              <w:spacing w:before="120" w:after="120"/>
              <w:jc w:val="center"/>
              <w:rPr>
                <w:rFonts w:asciiTheme="majorBidi" w:hAnsiTheme="majorBidi" w:cstheme="majorBidi"/>
                <w:b/>
                <w:smallCaps/>
                <w:color w:val="000000"/>
                <w:sz w:val="20"/>
                <w:lang w:val="en-GB"/>
              </w:rPr>
            </w:pPr>
            <w:r w:rsidRPr="003B66D8">
              <w:rPr>
                <w:rFonts w:asciiTheme="majorBidi" w:hAnsiTheme="majorBidi" w:cstheme="majorBidi"/>
                <w:b/>
                <w:smallCaps/>
                <w:color w:val="000000"/>
                <w:sz w:val="20"/>
                <w:lang w:val="en-GB"/>
              </w:rPr>
              <w:t>2.2. Historical Contract Non-Performance</w:t>
            </w:r>
          </w:p>
        </w:tc>
      </w:tr>
      <w:tr w:rsidR="00CF67CD" w:rsidRPr="003B66D8" w14:paraId="512CE47D" w14:textId="77777777" w:rsidTr="006071B7">
        <w:trPr>
          <w:tblHeader/>
        </w:trPr>
        <w:tc>
          <w:tcPr>
            <w:tcW w:w="1247" w:type="dxa"/>
            <w:vMerge w:val="restart"/>
            <w:vAlign w:val="center"/>
          </w:tcPr>
          <w:p w14:paraId="72137540" w14:textId="77777777" w:rsidR="00CF67CD" w:rsidRPr="003B66D8" w:rsidRDefault="00CF67CD" w:rsidP="00182F6B">
            <w:pPr>
              <w:autoSpaceDE w:val="0"/>
              <w:autoSpaceDN w:val="0"/>
              <w:adjustRightInd w:val="0"/>
              <w:spacing w:before="120" w:after="120"/>
              <w:jc w:val="center"/>
              <w:rPr>
                <w:rFonts w:asciiTheme="majorBidi" w:hAnsiTheme="majorBidi" w:cstheme="majorBidi"/>
                <w:b/>
                <w:color w:val="000000"/>
                <w:sz w:val="18"/>
                <w:szCs w:val="18"/>
                <w:lang w:val="en-GB"/>
              </w:rPr>
            </w:pPr>
            <w:r w:rsidRPr="003B66D8">
              <w:rPr>
                <w:rFonts w:asciiTheme="majorBidi" w:hAnsiTheme="majorBidi" w:cstheme="majorBidi"/>
                <w:b/>
                <w:color w:val="000000"/>
                <w:sz w:val="18"/>
                <w:szCs w:val="18"/>
                <w:lang w:val="en-GB"/>
              </w:rPr>
              <w:t>Sub-Factor</w:t>
            </w:r>
          </w:p>
        </w:tc>
        <w:tc>
          <w:tcPr>
            <w:tcW w:w="5951" w:type="dxa"/>
            <w:gridSpan w:val="5"/>
            <w:vAlign w:val="center"/>
          </w:tcPr>
          <w:p w14:paraId="6F86154E" w14:textId="77777777" w:rsidR="00CF67CD" w:rsidRPr="003B66D8" w:rsidRDefault="00CF67CD" w:rsidP="00182F6B">
            <w:pPr>
              <w:autoSpaceDE w:val="0"/>
              <w:autoSpaceDN w:val="0"/>
              <w:adjustRightInd w:val="0"/>
              <w:spacing w:before="120" w:after="120"/>
              <w:jc w:val="center"/>
              <w:rPr>
                <w:rFonts w:asciiTheme="majorBidi" w:hAnsiTheme="majorBidi" w:cstheme="majorBidi"/>
                <w:b/>
                <w:color w:val="000000"/>
                <w:sz w:val="18"/>
                <w:szCs w:val="18"/>
                <w:lang w:val="en-GB"/>
              </w:rPr>
            </w:pPr>
            <w:r w:rsidRPr="003B66D8">
              <w:rPr>
                <w:rFonts w:asciiTheme="majorBidi" w:hAnsiTheme="majorBidi" w:cstheme="majorBidi"/>
                <w:b/>
                <w:color w:val="000000"/>
                <w:sz w:val="18"/>
                <w:szCs w:val="18"/>
                <w:lang w:val="en-GB"/>
              </w:rPr>
              <w:t>Criteria</w:t>
            </w:r>
          </w:p>
        </w:tc>
        <w:tc>
          <w:tcPr>
            <w:tcW w:w="1664" w:type="dxa"/>
            <w:vMerge w:val="restart"/>
            <w:vAlign w:val="center"/>
          </w:tcPr>
          <w:p w14:paraId="05EC3153" w14:textId="77777777" w:rsidR="00CF67CD" w:rsidRPr="003B66D8" w:rsidRDefault="00CF67CD" w:rsidP="00182F6B">
            <w:pPr>
              <w:autoSpaceDE w:val="0"/>
              <w:autoSpaceDN w:val="0"/>
              <w:adjustRightInd w:val="0"/>
              <w:spacing w:before="120" w:after="120"/>
              <w:jc w:val="center"/>
              <w:rPr>
                <w:rFonts w:asciiTheme="majorBidi" w:hAnsiTheme="majorBidi" w:cstheme="majorBidi"/>
                <w:b/>
                <w:color w:val="000000"/>
                <w:sz w:val="18"/>
                <w:szCs w:val="18"/>
                <w:lang w:val="en-GB"/>
              </w:rPr>
            </w:pPr>
            <w:r w:rsidRPr="003B66D8">
              <w:rPr>
                <w:rFonts w:asciiTheme="majorBidi" w:hAnsiTheme="majorBidi" w:cstheme="majorBidi"/>
                <w:b/>
                <w:color w:val="000000"/>
                <w:sz w:val="18"/>
                <w:szCs w:val="18"/>
                <w:lang w:val="en-GB"/>
              </w:rPr>
              <w:t xml:space="preserve">Documentation </w:t>
            </w:r>
            <w:r w:rsidR="001D642B" w:rsidRPr="003B66D8">
              <w:rPr>
                <w:rFonts w:asciiTheme="majorBidi" w:hAnsiTheme="majorBidi" w:cstheme="majorBidi"/>
                <w:b/>
                <w:color w:val="000000"/>
                <w:sz w:val="18"/>
                <w:szCs w:val="18"/>
                <w:lang w:val="en-GB"/>
              </w:rPr>
              <w:t>R</w:t>
            </w:r>
            <w:r w:rsidRPr="003B66D8">
              <w:rPr>
                <w:rFonts w:asciiTheme="majorBidi" w:hAnsiTheme="majorBidi" w:cstheme="majorBidi"/>
                <w:b/>
                <w:color w:val="000000"/>
                <w:sz w:val="18"/>
                <w:szCs w:val="18"/>
                <w:lang w:val="en-GB"/>
              </w:rPr>
              <w:t>equired</w:t>
            </w:r>
          </w:p>
        </w:tc>
      </w:tr>
      <w:tr w:rsidR="00CF67CD" w:rsidRPr="003B66D8" w14:paraId="22649F37" w14:textId="77777777" w:rsidTr="006071B7">
        <w:trPr>
          <w:tblHeader/>
        </w:trPr>
        <w:tc>
          <w:tcPr>
            <w:tcW w:w="1247" w:type="dxa"/>
            <w:vMerge/>
            <w:vAlign w:val="center"/>
          </w:tcPr>
          <w:p w14:paraId="4246771C" w14:textId="77777777" w:rsidR="00CF67CD" w:rsidRPr="003B66D8" w:rsidRDefault="00CF67CD" w:rsidP="00182F6B">
            <w:pPr>
              <w:autoSpaceDE w:val="0"/>
              <w:autoSpaceDN w:val="0"/>
              <w:adjustRightInd w:val="0"/>
              <w:spacing w:before="120" w:after="120"/>
              <w:jc w:val="center"/>
              <w:rPr>
                <w:rFonts w:asciiTheme="majorBidi" w:hAnsiTheme="majorBidi" w:cstheme="majorBidi"/>
                <w:b/>
                <w:color w:val="000000"/>
                <w:sz w:val="18"/>
                <w:szCs w:val="18"/>
                <w:lang w:val="en-GB"/>
              </w:rPr>
            </w:pPr>
          </w:p>
        </w:tc>
        <w:tc>
          <w:tcPr>
            <w:tcW w:w="1473" w:type="dxa"/>
            <w:vMerge w:val="restart"/>
            <w:vAlign w:val="center"/>
          </w:tcPr>
          <w:p w14:paraId="24545600" w14:textId="77777777" w:rsidR="00CF67CD" w:rsidRPr="003B66D8" w:rsidRDefault="00CF67CD" w:rsidP="00182F6B">
            <w:pPr>
              <w:autoSpaceDE w:val="0"/>
              <w:autoSpaceDN w:val="0"/>
              <w:adjustRightInd w:val="0"/>
              <w:spacing w:before="120" w:after="120"/>
              <w:jc w:val="center"/>
              <w:rPr>
                <w:rFonts w:asciiTheme="majorBidi" w:hAnsiTheme="majorBidi" w:cstheme="majorBidi"/>
                <w:b/>
                <w:color w:val="000000"/>
                <w:sz w:val="18"/>
                <w:szCs w:val="18"/>
                <w:lang w:val="en-GB"/>
              </w:rPr>
            </w:pPr>
            <w:r w:rsidRPr="003B66D8">
              <w:rPr>
                <w:rFonts w:asciiTheme="majorBidi" w:hAnsiTheme="majorBidi" w:cstheme="majorBidi"/>
                <w:b/>
                <w:color w:val="000000"/>
                <w:sz w:val="18"/>
                <w:szCs w:val="18"/>
                <w:lang w:val="en-GB"/>
              </w:rPr>
              <w:t>Requirement</w:t>
            </w:r>
          </w:p>
        </w:tc>
        <w:tc>
          <w:tcPr>
            <w:tcW w:w="4478" w:type="dxa"/>
            <w:gridSpan w:val="4"/>
            <w:vAlign w:val="center"/>
          </w:tcPr>
          <w:p w14:paraId="5273F5E5" w14:textId="77777777" w:rsidR="00CF67CD" w:rsidRPr="003B66D8" w:rsidRDefault="00CF67CD" w:rsidP="00182F6B">
            <w:pPr>
              <w:autoSpaceDE w:val="0"/>
              <w:autoSpaceDN w:val="0"/>
              <w:adjustRightInd w:val="0"/>
              <w:spacing w:before="120" w:after="120"/>
              <w:jc w:val="center"/>
              <w:rPr>
                <w:rFonts w:asciiTheme="majorBidi" w:hAnsiTheme="majorBidi" w:cstheme="majorBidi"/>
                <w:b/>
                <w:color w:val="000000"/>
                <w:sz w:val="18"/>
                <w:szCs w:val="18"/>
                <w:lang w:val="en-GB"/>
              </w:rPr>
            </w:pPr>
            <w:r w:rsidRPr="003B66D8">
              <w:rPr>
                <w:rFonts w:asciiTheme="majorBidi" w:hAnsiTheme="majorBidi" w:cstheme="majorBidi"/>
                <w:b/>
                <w:color w:val="000000"/>
                <w:sz w:val="18"/>
                <w:szCs w:val="18"/>
                <w:lang w:val="en-GB"/>
              </w:rPr>
              <w:t>Bidder</w:t>
            </w:r>
          </w:p>
        </w:tc>
        <w:tc>
          <w:tcPr>
            <w:tcW w:w="1664" w:type="dxa"/>
            <w:vMerge/>
          </w:tcPr>
          <w:p w14:paraId="45AD3F5D" w14:textId="77777777" w:rsidR="00CF67CD" w:rsidRPr="003B66D8" w:rsidRDefault="00CF67CD" w:rsidP="00182F6B">
            <w:pPr>
              <w:autoSpaceDE w:val="0"/>
              <w:autoSpaceDN w:val="0"/>
              <w:adjustRightInd w:val="0"/>
              <w:spacing w:before="120" w:after="120"/>
              <w:jc w:val="both"/>
              <w:rPr>
                <w:rFonts w:asciiTheme="majorBidi" w:hAnsiTheme="majorBidi" w:cstheme="majorBidi"/>
                <w:color w:val="000000"/>
                <w:sz w:val="18"/>
                <w:szCs w:val="18"/>
                <w:lang w:val="en-GB"/>
              </w:rPr>
            </w:pPr>
          </w:p>
        </w:tc>
      </w:tr>
      <w:tr w:rsidR="00CF67CD" w:rsidRPr="003B66D8" w14:paraId="61CDF21D" w14:textId="77777777" w:rsidTr="006071B7">
        <w:trPr>
          <w:tblHeader/>
        </w:trPr>
        <w:tc>
          <w:tcPr>
            <w:tcW w:w="1247" w:type="dxa"/>
            <w:vMerge/>
            <w:vAlign w:val="center"/>
          </w:tcPr>
          <w:p w14:paraId="093CBEF3" w14:textId="77777777" w:rsidR="00CF67CD" w:rsidRPr="003B66D8" w:rsidRDefault="00CF67CD" w:rsidP="00182F6B">
            <w:pPr>
              <w:autoSpaceDE w:val="0"/>
              <w:autoSpaceDN w:val="0"/>
              <w:adjustRightInd w:val="0"/>
              <w:spacing w:before="120" w:after="120"/>
              <w:jc w:val="center"/>
              <w:rPr>
                <w:rFonts w:asciiTheme="majorBidi" w:hAnsiTheme="majorBidi" w:cstheme="majorBidi"/>
                <w:b/>
                <w:color w:val="000000"/>
                <w:sz w:val="18"/>
                <w:szCs w:val="18"/>
                <w:lang w:val="en-GB"/>
              </w:rPr>
            </w:pPr>
          </w:p>
        </w:tc>
        <w:tc>
          <w:tcPr>
            <w:tcW w:w="1473" w:type="dxa"/>
            <w:vMerge/>
            <w:vAlign w:val="center"/>
          </w:tcPr>
          <w:p w14:paraId="7A762C11" w14:textId="77777777" w:rsidR="00CF67CD" w:rsidRPr="003B66D8" w:rsidRDefault="00CF67CD" w:rsidP="00182F6B">
            <w:pPr>
              <w:autoSpaceDE w:val="0"/>
              <w:autoSpaceDN w:val="0"/>
              <w:adjustRightInd w:val="0"/>
              <w:spacing w:before="120" w:after="120"/>
              <w:jc w:val="center"/>
              <w:rPr>
                <w:rFonts w:asciiTheme="majorBidi" w:hAnsiTheme="majorBidi" w:cstheme="majorBidi"/>
                <w:b/>
                <w:color w:val="000000"/>
                <w:sz w:val="18"/>
                <w:szCs w:val="18"/>
                <w:lang w:val="en-GB"/>
              </w:rPr>
            </w:pPr>
          </w:p>
        </w:tc>
        <w:tc>
          <w:tcPr>
            <w:tcW w:w="1222" w:type="dxa"/>
            <w:vMerge w:val="restart"/>
            <w:vAlign w:val="center"/>
          </w:tcPr>
          <w:p w14:paraId="2285866F" w14:textId="77777777" w:rsidR="00CF67CD" w:rsidRPr="003B66D8" w:rsidRDefault="00CF67CD" w:rsidP="00182F6B">
            <w:pPr>
              <w:autoSpaceDE w:val="0"/>
              <w:autoSpaceDN w:val="0"/>
              <w:adjustRightInd w:val="0"/>
              <w:spacing w:before="120" w:after="120"/>
              <w:jc w:val="center"/>
              <w:rPr>
                <w:rFonts w:asciiTheme="majorBidi" w:hAnsiTheme="majorBidi" w:cstheme="majorBidi"/>
                <w:b/>
                <w:color w:val="000000"/>
                <w:sz w:val="18"/>
                <w:szCs w:val="18"/>
                <w:lang w:val="en-GB"/>
              </w:rPr>
            </w:pPr>
            <w:r w:rsidRPr="003B66D8">
              <w:rPr>
                <w:rFonts w:asciiTheme="majorBidi" w:hAnsiTheme="majorBidi" w:cstheme="majorBidi"/>
                <w:b/>
                <w:color w:val="000000"/>
                <w:sz w:val="18"/>
                <w:szCs w:val="18"/>
                <w:lang w:val="en-GB"/>
              </w:rPr>
              <w:t>Single Entity</w:t>
            </w:r>
          </w:p>
        </w:tc>
        <w:tc>
          <w:tcPr>
            <w:tcW w:w="3256" w:type="dxa"/>
            <w:gridSpan w:val="3"/>
            <w:vAlign w:val="center"/>
          </w:tcPr>
          <w:p w14:paraId="77830658" w14:textId="77777777" w:rsidR="00CF67CD" w:rsidRPr="003B66D8" w:rsidRDefault="00CF67CD" w:rsidP="00182F6B">
            <w:pPr>
              <w:autoSpaceDE w:val="0"/>
              <w:autoSpaceDN w:val="0"/>
              <w:adjustRightInd w:val="0"/>
              <w:spacing w:before="120" w:after="120"/>
              <w:jc w:val="center"/>
              <w:rPr>
                <w:rFonts w:asciiTheme="majorBidi" w:hAnsiTheme="majorBidi" w:cstheme="majorBidi"/>
                <w:b/>
                <w:color w:val="000000"/>
                <w:sz w:val="18"/>
                <w:szCs w:val="18"/>
                <w:lang w:val="en-GB"/>
              </w:rPr>
            </w:pPr>
            <w:r w:rsidRPr="003B66D8">
              <w:rPr>
                <w:rFonts w:asciiTheme="majorBidi" w:hAnsiTheme="majorBidi" w:cstheme="majorBidi"/>
                <w:b/>
                <w:color w:val="000000"/>
                <w:sz w:val="18"/>
                <w:szCs w:val="18"/>
                <w:lang w:val="en-GB"/>
              </w:rPr>
              <w:t>JV</w:t>
            </w:r>
            <w:r w:rsidR="001D642B" w:rsidRPr="003B66D8">
              <w:rPr>
                <w:rFonts w:asciiTheme="majorBidi" w:hAnsiTheme="majorBidi" w:cstheme="majorBidi"/>
                <w:b/>
                <w:color w:val="000000"/>
                <w:sz w:val="18"/>
                <w:szCs w:val="18"/>
                <w:lang w:val="en-GB"/>
              </w:rPr>
              <w:t>, Consortium or Association</w:t>
            </w:r>
          </w:p>
        </w:tc>
        <w:tc>
          <w:tcPr>
            <w:tcW w:w="1664" w:type="dxa"/>
            <w:vMerge/>
          </w:tcPr>
          <w:p w14:paraId="78975CBF" w14:textId="77777777" w:rsidR="00CF67CD" w:rsidRPr="003B66D8" w:rsidRDefault="00CF67CD" w:rsidP="00182F6B">
            <w:pPr>
              <w:autoSpaceDE w:val="0"/>
              <w:autoSpaceDN w:val="0"/>
              <w:adjustRightInd w:val="0"/>
              <w:spacing w:before="120" w:after="120"/>
              <w:jc w:val="both"/>
              <w:rPr>
                <w:rFonts w:asciiTheme="majorBidi" w:hAnsiTheme="majorBidi" w:cstheme="majorBidi"/>
                <w:color w:val="000000"/>
                <w:sz w:val="18"/>
                <w:szCs w:val="18"/>
                <w:lang w:val="en-GB"/>
              </w:rPr>
            </w:pPr>
          </w:p>
        </w:tc>
      </w:tr>
      <w:tr w:rsidR="00CF67CD" w:rsidRPr="003B66D8" w14:paraId="78DB59F0" w14:textId="77777777" w:rsidTr="006071B7">
        <w:trPr>
          <w:tblHeader/>
        </w:trPr>
        <w:tc>
          <w:tcPr>
            <w:tcW w:w="1247" w:type="dxa"/>
            <w:vMerge/>
            <w:vAlign w:val="center"/>
          </w:tcPr>
          <w:p w14:paraId="34CE1D93" w14:textId="77777777" w:rsidR="00CF67CD" w:rsidRPr="003B66D8" w:rsidRDefault="00CF67CD" w:rsidP="00182F6B">
            <w:pPr>
              <w:autoSpaceDE w:val="0"/>
              <w:autoSpaceDN w:val="0"/>
              <w:adjustRightInd w:val="0"/>
              <w:spacing w:before="120" w:after="120"/>
              <w:jc w:val="center"/>
              <w:rPr>
                <w:rFonts w:asciiTheme="majorBidi" w:hAnsiTheme="majorBidi" w:cstheme="majorBidi"/>
                <w:b/>
                <w:color w:val="000000"/>
                <w:sz w:val="18"/>
                <w:szCs w:val="18"/>
                <w:lang w:val="en-GB"/>
              </w:rPr>
            </w:pPr>
          </w:p>
        </w:tc>
        <w:tc>
          <w:tcPr>
            <w:tcW w:w="1473" w:type="dxa"/>
            <w:vMerge/>
            <w:vAlign w:val="center"/>
          </w:tcPr>
          <w:p w14:paraId="62515E7A" w14:textId="77777777" w:rsidR="00CF67CD" w:rsidRPr="003B66D8" w:rsidRDefault="00CF67CD" w:rsidP="00182F6B">
            <w:pPr>
              <w:autoSpaceDE w:val="0"/>
              <w:autoSpaceDN w:val="0"/>
              <w:adjustRightInd w:val="0"/>
              <w:spacing w:before="120" w:after="120"/>
              <w:jc w:val="center"/>
              <w:rPr>
                <w:rFonts w:asciiTheme="majorBidi" w:hAnsiTheme="majorBidi" w:cstheme="majorBidi"/>
                <w:b/>
                <w:color w:val="000000"/>
                <w:sz w:val="18"/>
                <w:szCs w:val="18"/>
                <w:lang w:val="en-GB"/>
              </w:rPr>
            </w:pPr>
          </w:p>
        </w:tc>
        <w:tc>
          <w:tcPr>
            <w:tcW w:w="1222" w:type="dxa"/>
            <w:vMerge/>
            <w:vAlign w:val="center"/>
          </w:tcPr>
          <w:p w14:paraId="66A2527F" w14:textId="77777777" w:rsidR="00CF67CD" w:rsidRPr="003B66D8" w:rsidRDefault="00CF67CD" w:rsidP="00182F6B">
            <w:pPr>
              <w:autoSpaceDE w:val="0"/>
              <w:autoSpaceDN w:val="0"/>
              <w:adjustRightInd w:val="0"/>
              <w:spacing w:before="120" w:after="120"/>
              <w:jc w:val="center"/>
              <w:rPr>
                <w:rFonts w:asciiTheme="majorBidi" w:hAnsiTheme="majorBidi" w:cstheme="majorBidi"/>
                <w:b/>
                <w:color w:val="000000"/>
                <w:sz w:val="18"/>
                <w:szCs w:val="18"/>
                <w:lang w:val="en-GB"/>
              </w:rPr>
            </w:pPr>
          </w:p>
        </w:tc>
        <w:tc>
          <w:tcPr>
            <w:tcW w:w="1131" w:type="dxa"/>
            <w:vAlign w:val="center"/>
          </w:tcPr>
          <w:p w14:paraId="7C43CCB7" w14:textId="77777777" w:rsidR="00CF67CD" w:rsidRPr="003B66D8" w:rsidRDefault="00CF67CD" w:rsidP="00182F6B">
            <w:pPr>
              <w:autoSpaceDE w:val="0"/>
              <w:autoSpaceDN w:val="0"/>
              <w:adjustRightInd w:val="0"/>
              <w:spacing w:before="120" w:after="120"/>
              <w:jc w:val="center"/>
              <w:rPr>
                <w:rFonts w:asciiTheme="majorBidi" w:hAnsiTheme="majorBidi" w:cstheme="majorBidi"/>
                <w:b/>
                <w:color w:val="000000"/>
                <w:sz w:val="18"/>
                <w:szCs w:val="18"/>
                <w:lang w:val="en-GB"/>
              </w:rPr>
            </w:pPr>
            <w:r w:rsidRPr="003B66D8">
              <w:rPr>
                <w:rFonts w:asciiTheme="majorBidi" w:hAnsiTheme="majorBidi" w:cstheme="majorBidi"/>
                <w:b/>
                <w:color w:val="000000"/>
                <w:sz w:val="18"/>
                <w:szCs w:val="18"/>
                <w:lang w:val="en-GB"/>
              </w:rPr>
              <w:t>All partners combined</w:t>
            </w:r>
          </w:p>
        </w:tc>
        <w:tc>
          <w:tcPr>
            <w:tcW w:w="1199" w:type="dxa"/>
            <w:vAlign w:val="center"/>
          </w:tcPr>
          <w:p w14:paraId="50118EFA" w14:textId="77777777" w:rsidR="00CF67CD" w:rsidRPr="003B66D8" w:rsidRDefault="00CF67CD" w:rsidP="00182F6B">
            <w:pPr>
              <w:autoSpaceDE w:val="0"/>
              <w:autoSpaceDN w:val="0"/>
              <w:adjustRightInd w:val="0"/>
              <w:spacing w:before="120" w:after="120"/>
              <w:jc w:val="center"/>
              <w:rPr>
                <w:rFonts w:asciiTheme="majorBidi" w:hAnsiTheme="majorBidi" w:cstheme="majorBidi"/>
                <w:b/>
                <w:color w:val="000000"/>
                <w:sz w:val="18"/>
                <w:szCs w:val="18"/>
                <w:lang w:val="en-GB"/>
              </w:rPr>
            </w:pPr>
            <w:r w:rsidRPr="003B66D8">
              <w:rPr>
                <w:rFonts w:asciiTheme="majorBidi" w:hAnsiTheme="majorBidi" w:cstheme="majorBidi"/>
                <w:b/>
                <w:color w:val="000000"/>
                <w:sz w:val="18"/>
                <w:szCs w:val="18"/>
                <w:lang w:val="en-GB"/>
              </w:rPr>
              <w:t>Each partner</w:t>
            </w:r>
          </w:p>
        </w:tc>
        <w:tc>
          <w:tcPr>
            <w:tcW w:w="926" w:type="dxa"/>
            <w:vAlign w:val="center"/>
          </w:tcPr>
          <w:p w14:paraId="4CA6E875" w14:textId="77777777" w:rsidR="00CF67CD" w:rsidRPr="003B66D8" w:rsidRDefault="00CF67CD" w:rsidP="00182F6B">
            <w:pPr>
              <w:autoSpaceDE w:val="0"/>
              <w:autoSpaceDN w:val="0"/>
              <w:adjustRightInd w:val="0"/>
              <w:spacing w:before="120" w:after="120"/>
              <w:jc w:val="center"/>
              <w:rPr>
                <w:rFonts w:asciiTheme="majorBidi" w:hAnsiTheme="majorBidi" w:cstheme="majorBidi"/>
                <w:b/>
                <w:color w:val="000000"/>
                <w:sz w:val="18"/>
                <w:szCs w:val="18"/>
                <w:lang w:val="en-GB"/>
              </w:rPr>
            </w:pPr>
            <w:r w:rsidRPr="003B66D8">
              <w:rPr>
                <w:rFonts w:asciiTheme="majorBidi" w:hAnsiTheme="majorBidi" w:cstheme="majorBidi"/>
                <w:b/>
                <w:color w:val="000000"/>
                <w:sz w:val="18"/>
                <w:szCs w:val="18"/>
                <w:lang w:val="en-GB"/>
              </w:rPr>
              <w:t>At least one partner</w:t>
            </w:r>
          </w:p>
        </w:tc>
        <w:tc>
          <w:tcPr>
            <w:tcW w:w="1664" w:type="dxa"/>
            <w:vMerge/>
          </w:tcPr>
          <w:p w14:paraId="3A30AFF7" w14:textId="77777777" w:rsidR="00CF67CD" w:rsidRPr="003B66D8" w:rsidRDefault="00CF67CD" w:rsidP="00182F6B">
            <w:pPr>
              <w:autoSpaceDE w:val="0"/>
              <w:autoSpaceDN w:val="0"/>
              <w:adjustRightInd w:val="0"/>
              <w:spacing w:before="120" w:after="120"/>
              <w:jc w:val="both"/>
              <w:rPr>
                <w:rFonts w:asciiTheme="majorBidi" w:hAnsiTheme="majorBidi" w:cstheme="majorBidi"/>
                <w:color w:val="000000"/>
                <w:sz w:val="18"/>
                <w:szCs w:val="18"/>
                <w:lang w:val="en-GB"/>
              </w:rPr>
            </w:pPr>
          </w:p>
        </w:tc>
      </w:tr>
      <w:tr w:rsidR="00CF67CD" w:rsidRPr="003B66D8" w14:paraId="3774580A" w14:textId="77777777" w:rsidTr="006071B7">
        <w:tc>
          <w:tcPr>
            <w:tcW w:w="1247" w:type="dxa"/>
          </w:tcPr>
          <w:p w14:paraId="121649C5" w14:textId="77777777" w:rsidR="00CF67CD" w:rsidRPr="000F0218" w:rsidRDefault="00CF67CD" w:rsidP="00182F6B">
            <w:pPr>
              <w:autoSpaceDE w:val="0"/>
              <w:autoSpaceDN w:val="0"/>
              <w:adjustRightInd w:val="0"/>
              <w:spacing w:before="120" w:after="120"/>
              <w:rPr>
                <w:rFonts w:asciiTheme="majorBidi" w:hAnsiTheme="majorBidi" w:cstheme="majorBidi"/>
                <w:b/>
                <w:color w:val="000000"/>
                <w:sz w:val="18"/>
                <w:szCs w:val="18"/>
                <w:lang w:val="en-GB"/>
              </w:rPr>
            </w:pPr>
            <w:r w:rsidRPr="000F0218">
              <w:rPr>
                <w:rFonts w:asciiTheme="majorBidi" w:hAnsiTheme="majorBidi" w:cstheme="majorBidi"/>
                <w:b/>
                <w:color w:val="000000"/>
                <w:sz w:val="18"/>
                <w:szCs w:val="18"/>
                <w:lang w:val="en-GB"/>
              </w:rPr>
              <w:t>2.2.1. History of non-performing contracts</w:t>
            </w:r>
          </w:p>
        </w:tc>
        <w:tc>
          <w:tcPr>
            <w:tcW w:w="1473" w:type="dxa"/>
            <w:vAlign w:val="center"/>
          </w:tcPr>
          <w:p w14:paraId="7C18CE86" w14:textId="3B88FFE7" w:rsidR="00CF67CD" w:rsidRPr="000F0218" w:rsidRDefault="00CF67CD" w:rsidP="008B0413">
            <w:pPr>
              <w:autoSpaceDE w:val="0"/>
              <w:autoSpaceDN w:val="0"/>
              <w:adjustRightInd w:val="0"/>
              <w:spacing w:before="120" w:after="120"/>
              <w:rPr>
                <w:rFonts w:asciiTheme="majorBidi" w:hAnsiTheme="majorBidi" w:cstheme="majorBidi"/>
                <w:color w:val="000000"/>
                <w:sz w:val="18"/>
                <w:szCs w:val="18"/>
                <w:lang w:val="en-GB"/>
              </w:rPr>
            </w:pPr>
            <w:r w:rsidRPr="000F0218">
              <w:rPr>
                <w:rFonts w:asciiTheme="majorBidi" w:hAnsiTheme="majorBidi" w:cstheme="majorBidi"/>
                <w:color w:val="000000"/>
                <w:sz w:val="18"/>
                <w:szCs w:val="18"/>
                <w:lang w:val="en-GB"/>
              </w:rPr>
              <w:t>Non-performance of a contract did not occur with</w:t>
            </w:r>
            <w:r w:rsidR="001D642B" w:rsidRPr="000F0218">
              <w:rPr>
                <w:rFonts w:asciiTheme="majorBidi" w:hAnsiTheme="majorBidi" w:cstheme="majorBidi"/>
                <w:color w:val="000000"/>
                <w:sz w:val="18"/>
                <w:szCs w:val="18"/>
                <w:lang w:val="en-GB"/>
              </w:rPr>
              <w:t>in the last [</w:t>
            </w:r>
            <w:r w:rsidR="008B0413">
              <w:rPr>
                <w:rFonts w:asciiTheme="majorBidi" w:hAnsiTheme="majorBidi" w:cstheme="majorBidi"/>
                <w:color w:val="000000"/>
                <w:sz w:val="18"/>
                <w:szCs w:val="18"/>
                <w:lang w:val="en-GB"/>
              </w:rPr>
              <w:t>3</w:t>
            </w:r>
            <w:r w:rsidR="005A0753" w:rsidRPr="000F0218">
              <w:rPr>
                <w:rFonts w:asciiTheme="majorBidi" w:hAnsiTheme="majorBidi" w:cstheme="majorBidi"/>
                <w:color w:val="000000"/>
                <w:sz w:val="18"/>
                <w:szCs w:val="18"/>
                <w:lang w:val="en-GB"/>
              </w:rPr>
              <w:t xml:space="preserve">] </w:t>
            </w:r>
            <w:r w:rsidR="005A0753">
              <w:rPr>
                <w:rFonts w:asciiTheme="majorBidi" w:hAnsiTheme="majorBidi" w:cstheme="majorBidi"/>
                <w:color w:val="000000"/>
                <w:sz w:val="18"/>
                <w:szCs w:val="18"/>
                <w:lang w:val="en-GB"/>
              </w:rPr>
              <w:t>Three</w:t>
            </w:r>
            <w:r w:rsidR="008B0413">
              <w:rPr>
                <w:rFonts w:asciiTheme="majorBidi" w:hAnsiTheme="majorBidi" w:cstheme="majorBidi"/>
                <w:color w:val="000000"/>
                <w:sz w:val="18"/>
                <w:szCs w:val="18"/>
                <w:lang w:val="en-GB"/>
              </w:rPr>
              <w:t xml:space="preserve"> </w:t>
            </w:r>
            <w:r w:rsidRPr="000F0218">
              <w:rPr>
                <w:rFonts w:asciiTheme="majorBidi" w:hAnsiTheme="majorBidi" w:cstheme="majorBidi"/>
                <w:color w:val="000000"/>
                <w:sz w:val="18"/>
                <w:szCs w:val="18"/>
                <w:lang w:val="en-GB"/>
              </w:rPr>
              <w:t xml:space="preserve">years prior to the deadline for application submission, based on all information on fully settled disputes or litigation.  A fully settled dispute </w:t>
            </w:r>
            <w:r w:rsidR="0057531A" w:rsidRPr="000F0218">
              <w:rPr>
                <w:rFonts w:asciiTheme="majorBidi" w:hAnsiTheme="majorBidi" w:cstheme="majorBidi"/>
                <w:color w:val="000000"/>
                <w:sz w:val="18"/>
                <w:szCs w:val="18"/>
                <w:lang w:val="en-GB"/>
              </w:rPr>
              <w:t>or litigation is one that has been resolved in accordance with the Dispute Resolution Mechanism under the respective contract, and where all appeal instances available to the bidder have been exhausted</w:t>
            </w:r>
          </w:p>
        </w:tc>
        <w:tc>
          <w:tcPr>
            <w:tcW w:w="1222" w:type="dxa"/>
            <w:vAlign w:val="center"/>
          </w:tcPr>
          <w:p w14:paraId="5EB7E137" w14:textId="77777777" w:rsidR="00CF67CD" w:rsidRPr="000F0218" w:rsidRDefault="00CF67CD" w:rsidP="00182F6B">
            <w:pPr>
              <w:autoSpaceDE w:val="0"/>
              <w:autoSpaceDN w:val="0"/>
              <w:adjustRightInd w:val="0"/>
              <w:spacing w:before="120" w:after="120"/>
              <w:rPr>
                <w:rFonts w:asciiTheme="majorBidi" w:hAnsiTheme="majorBidi" w:cstheme="majorBidi"/>
                <w:color w:val="000000"/>
                <w:sz w:val="18"/>
                <w:szCs w:val="18"/>
                <w:lang w:val="en-GB"/>
              </w:rPr>
            </w:pPr>
            <w:r w:rsidRPr="000F0218">
              <w:rPr>
                <w:rFonts w:asciiTheme="majorBidi" w:hAnsiTheme="majorBidi" w:cstheme="majorBidi"/>
                <w:color w:val="000000"/>
                <w:sz w:val="18"/>
                <w:szCs w:val="18"/>
                <w:lang w:val="en-GB"/>
              </w:rPr>
              <w:t>Must meet requirement</w:t>
            </w:r>
            <w:r w:rsidR="0057531A" w:rsidRPr="000F0218">
              <w:rPr>
                <w:rFonts w:asciiTheme="majorBidi" w:hAnsiTheme="majorBidi" w:cstheme="majorBidi"/>
                <w:color w:val="000000"/>
                <w:sz w:val="18"/>
                <w:szCs w:val="18"/>
                <w:lang w:val="en-GB"/>
              </w:rPr>
              <w:t xml:space="preserve"> by itself or as a partner to past or existing JV</w:t>
            </w:r>
            <w:r w:rsidR="001D642B" w:rsidRPr="000F0218">
              <w:rPr>
                <w:rFonts w:asciiTheme="majorBidi" w:hAnsiTheme="majorBidi" w:cstheme="majorBidi"/>
                <w:color w:val="000000"/>
                <w:sz w:val="18"/>
                <w:szCs w:val="18"/>
                <w:lang w:val="en-GB"/>
              </w:rPr>
              <w:t>, Consortium or Association</w:t>
            </w:r>
          </w:p>
        </w:tc>
        <w:tc>
          <w:tcPr>
            <w:tcW w:w="1131" w:type="dxa"/>
            <w:vAlign w:val="center"/>
          </w:tcPr>
          <w:p w14:paraId="4F47E29B" w14:textId="77777777" w:rsidR="00CF67CD" w:rsidRPr="000F0218" w:rsidRDefault="0057531A" w:rsidP="00182F6B">
            <w:pPr>
              <w:autoSpaceDE w:val="0"/>
              <w:autoSpaceDN w:val="0"/>
              <w:adjustRightInd w:val="0"/>
              <w:spacing w:before="120" w:after="120"/>
              <w:rPr>
                <w:rFonts w:asciiTheme="majorBidi" w:hAnsiTheme="majorBidi" w:cstheme="majorBidi"/>
                <w:color w:val="000000"/>
                <w:sz w:val="18"/>
                <w:szCs w:val="18"/>
                <w:lang w:val="en-GB"/>
              </w:rPr>
            </w:pPr>
            <w:r w:rsidRPr="000F0218">
              <w:rPr>
                <w:rFonts w:asciiTheme="majorBidi" w:hAnsiTheme="majorBidi" w:cstheme="majorBidi"/>
                <w:color w:val="000000"/>
                <w:sz w:val="18"/>
                <w:szCs w:val="18"/>
                <w:lang w:val="en-GB"/>
              </w:rPr>
              <w:t>N/A</w:t>
            </w:r>
          </w:p>
        </w:tc>
        <w:tc>
          <w:tcPr>
            <w:tcW w:w="1199" w:type="dxa"/>
            <w:vAlign w:val="center"/>
          </w:tcPr>
          <w:p w14:paraId="13CD362B" w14:textId="77777777" w:rsidR="00CF67CD" w:rsidRPr="000F0218" w:rsidRDefault="00CF67CD" w:rsidP="00182F6B">
            <w:pPr>
              <w:autoSpaceDE w:val="0"/>
              <w:autoSpaceDN w:val="0"/>
              <w:adjustRightInd w:val="0"/>
              <w:spacing w:before="120" w:after="120"/>
              <w:rPr>
                <w:rFonts w:asciiTheme="majorBidi" w:hAnsiTheme="majorBidi" w:cstheme="majorBidi"/>
                <w:color w:val="000000"/>
                <w:sz w:val="18"/>
                <w:szCs w:val="18"/>
                <w:lang w:val="en-GB"/>
              </w:rPr>
            </w:pPr>
            <w:r w:rsidRPr="000F0218">
              <w:rPr>
                <w:rFonts w:asciiTheme="majorBidi" w:hAnsiTheme="majorBidi" w:cstheme="majorBidi"/>
                <w:color w:val="000000"/>
                <w:sz w:val="18"/>
                <w:szCs w:val="18"/>
                <w:lang w:val="en-GB"/>
              </w:rPr>
              <w:t>Must meet requirement</w:t>
            </w:r>
            <w:r w:rsidR="0057531A" w:rsidRPr="000F0218">
              <w:rPr>
                <w:rFonts w:asciiTheme="majorBidi" w:hAnsiTheme="majorBidi" w:cstheme="majorBidi"/>
                <w:color w:val="000000"/>
                <w:sz w:val="18"/>
                <w:szCs w:val="18"/>
                <w:lang w:val="en-GB"/>
              </w:rPr>
              <w:t xml:space="preserve"> by itself or as a partner to past or existing JV</w:t>
            </w:r>
            <w:r w:rsidR="001D642B" w:rsidRPr="000F0218">
              <w:rPr>
                <w:rFonts w:asciiTheme="majorBidi" w:hAnsiTheme="majorBidi" w:cstheme="majorBidi"/>
                <w:color w:val="000000"/>
                <w:sz w:val="18"/>
                <w:szCs w:val="18"/>
                <w:lang w:val="en-GB"/>
              </w:rPr>
              <w:t>, Consortium or Association</w:t>
            </w:r>
          </w:p>
        </w:tc>
        <w:tc>
          <w:tcPr>
            <w:tcW w:w="926" w:type="dxa"/>
            <w:vAlign w:val="center"/>
          </w:tcPr>
          <w:p w14:paraId="42A3CBA4" w14:textId="77777777" w:rsidR="00CF67CD" w:rsidRPr="000F0218" w:rsidRDefault="00CF67CD" w:rsidP="00182F6B">
            <w:pPr>
              <w:autoSpaceDE w:val="0"/>
              <w:autoSpaceDN w:val="0"/>
              <w:adjustRightInd w:val="0"/>
              <w:spacing w:before="120" w:after="120"/>
              <w:rPr>
                <w:rFonts w:asciiTheme="majorBidi" w:hAnsiTheme="majorBidi" w:cstheme="majorBidi"/>
                <w:color w:val="000000"/>
                <w:sz w:val="18"/>
                <w:szCs w:val="18"/>
                <w:lang w:val="en-GB"/>
              </w:rPr>
            </w:pPr>
            <w:r w:rsidRPr="000F0218">
              <w:rPr>
                <w:rFonts w:asciiTheme="majorBidi" w:hAnsiTheme="majorBidi" w:cstheme="majorBidi"/>
                <w:color w:val="000000"/>
                <w:sz w:val="18"/>
                <w:szCs w:val="18"/>
                <w:lang w:val="en-GB"/>
              </w:rPr>
              <w:t>N/A</w:t>
            </w:r>
          </w:p>
        </w:tc>
        <w:tc>
          <w:tcPr>
            <w:tcW w:w="1664" w:type="dxa"/>
            <w:vAlign w:val="center"/>
          </w:tcPr>
          <w:p w14:paraId="20C81903" w14:textId="77777777" w:rsidR="00CF67CD" w:rsidRPr="000F0218" w:rsidRDefault="00CF67CD" w:rsidP="00903792">
            <w:pPr>
              <w:autoSpaceDE w:val="0"/>
              <w:autoSpaceDN w:val="0"/>
              <w:adjustRightInd w:val="0"/>
              <w:spacing w:before="120" w:after="120"/>
              <w:rPr>
                <w:rFonts w:asciiTheme="majorBidi" w:hAnsiTheme="majorBidi" w:cstheme="majorBidi"/>
                <w:color w:val="000000"/>
                <w:sz w:val="18"/>
                <w:szCs w:val="18"/>
                <w:lang w:val="en-GB"/>
              </w:rPr>
            </w:pPr>
            <w:r w:rsidRPr="000F0218">
              <w:rPr>
                <w:rFonts w:asciiTheme="majorBidi" w:hAnsiTheme="majorBidi" w:cstheme="majorBidi"/>
                <w:color w:val="000000"/>
                <w:sz w:val="18"/>
                <w:szCs w:val="18"/>
                <w:lang w:val="en-GB"/>
              </w:rPr>
              <w:t xml:space="preserve">Form </w:t>
            </w:r>
            <w:r w:rsidR="00903792" w:rsidRPr="000F0218">
              <w:rPr>
                <w:rFonts w:asciiTheme="majorBidi" w:hAnsiTheme="majorBidi" w:cstheme="majorBidi"/>
                <w:color w:val="000000"/>
                <w:sz w:val="18"/>
                <w:szCs w:val="18"/>
                <w:lang w:val="en-GB"/>
              </w:rPr>
              <w:t>LIT</w:t>
            </w:r>
          </w:p>
        </w:tc>
      </w:tr>
      <w:tr w:rsidR="00CF67CD" w:rsidRPr="003B66D8" w14:paraId="4EB4ADCA" w14:textId="77777777" w:rsidTr="006071B7">
        <w:tc>
          <w:tcPr>
            <w:tcW w:w="1247" w:type="dxa"/>
          </w:tcPr>
          <w:p w14:paraId="05624A35" w14:textId="77777777" w:rsidR="00CF67CD" w:rsidRPr="000F0218" w:rsidRDefault="00CF67CD" w:rsidP="00182F6B">
            <w:pPr>
              <w:autoSpaceDE w:val="0"/>
              <w:autoSpaceDN w:val="0"/>
              <w:adjustRightInd w:val="0"/>
              <w:spacing w:before="120" w:after="120"/>
              <w:rPr>
                <w:rFonts w:asciiTheme="majorBidi" w:hAnsiTheme="majorBidi" w:cstheme="majorBidi"/>
                <w:b/>
                <w:color w:val="000000"/>
                <w:sz w:val="18"/>
                <w:szCs w:val="18"/>
                <w:lang w:val="en-GB"/>
              </w:rPr>
            </w:pPr>
            <w:r w:rsidRPr="000F0218">
              <w:rPr>
                <w:rFonts w:asciiTheme="majorBidi" w:hAnsiTheme="majorBidi" w:cstheme="majorBidi"/>
                <w:b/>
                <w:color w:val="000000"/>
                <w:sz w:val="18"/>
                <w:szCs w:val="18"/>
                <w:lang w:val="en-GB"/>
              </w:rPr>
              <w:t>2.2.2. Pending litigation</w:t>
            </w:r>
          </w:p>
        </w:tc>
        <w:tc>
          <w:tcPr>
            <w:tcW w:w="1473" w:type="dxa"/>
            <w:vAlign w:val="center"/>
          </w:tcPr>
          <w:p w14:paraId="26C58D2D" w14:textId="77777777" w:rsidR="00CF67CD" w:rsidRPr="000F0218" w:rsidRDefault="0057531A" w:rsidP="000F0218">
            <w:pPr>
              <w:autoSpaceDE w:val="0"/>
              <w:autoSpaceDN w:val="0"/>
              <w:adjustRightInd w:val="0"/>
              <w:spacing w:before="120" w:after="120"/>
              <w:rPr>
                <w:rFonts w:asciiTheme="majorBidi" w:hAnsiTheme="majorBidi" w:cstheme="majorBidi"/>
                <w:color w:val="000000"/>
                <w:sz w:val="18"/>
                <w:szCs w:val="18"/>
                <w:lang w:val="en-GB"/>
              </w:rPr>
            </w:pPr>
            <w:r w:rsidRPr="000F0218">
              <w:rPr>
                <w:rFonts w:asciiTheme="majorBidi" w:hAnsiTheme="majorBidi" w:cstheme="majorBidi"/>
                <w:color w:val="000000"/>
                <w:sz w:val="18"/>
                <w:szCs w:val="18"/>
                <w:lang w:val="en-GB"/>
              </w:rPr>
              <w:t xml:space="preserve">All pending litigation shall in total not represent more than </w:t>
            </w:r>
            <w:r w:rsidR="000F0218" w:rsidRPr="000F0218">
              <w:rPr>
                <w:rFonts w:asciiTheme="majorBidi" w:hAnsiTheme="majorBidi" w:cstheme="majorBidi"/>
                <w:b/>
                <w:bCs/>
                <w:color w:val="000000"/>
                <w:sz w:val="18"/>
                <w:szCs w:val="18"/>
                <w:lang w:val="en-GB"/>
              </w:rPr>
              <w:t>10 %</w:t>
            </w:r>
            <w:r w:rsidRPr="000F0218">
              <w:rPr>
                <w:rFonts w:asciiTheme="majorBidi" w:hAnsiTheme="majorBidi" w:cstheme="majorBidi"/>
                <w:color w:val="000000"/>
                <w:sz w:val="18"/>
                <w:szCs w:val="18"/>
                <w:lang w:val="en-GB"/>
              </w:rPr>
              <w:t xml:space="preserve"> of the Bidder’s net worth and shall be treated as resolved against the bidder</w:t>
            </w:r>
          </w:p>
        </w:tc>
        <w:tc>
          <w:tcPr>
            <w:tcW w:w="1222" w:type="dxa"/>
            <w:vAlign w:val="center"/>
          </w:tcPr>
          <w:p w14:paraId="03C5BA7D" w14:textId="77777777" w:rsidR="00CF67CD" w:rsidRPr="000F0218" w:rsidRDefault="00CF67CD" w:rsidP="00182F6B">
            <w:pPr>
              <w:autoSpaceDE w:val="0"/>
              <w:autoSpaceDN w:val="0"/>
              <w:adjustRightInd w:val="0"/>
              <w:spacing w:before="120" w:after="120"/>
              <w:rPr>
                <w:rFonts w:asciiTheme="majorBidi" w:hAnsiTheme="majorBidi" w:cstheme="majorBidi"/>
                <w:color w:val="000000"/>
                <w:sz w:val="18"/>
                <w:szCs w:val="18"/>
                <w:lang w:val="en-GB"/>
              </w:rPr>
            </w:pPr>
            <w:r w:rsidRPr="000F0218">
              <w:rPr>
                <w:rFonts w:asciiTheme="majorBidi" w:hAnsiTheme="majorBidi" w:cstheme="majorBidi"/>
                <w:color w:val="000000"/>
                <w:sz w:val="18"/>
                <w:szCs w:val="18"/>
                <w:lang w:val="en-GB"/>
              </w:rPr>
              <w:t>Must meet requirement</w:t>
            </w:r>
            <w:r w:rsidR="0057531A" w:rsidRPr="000F0218">
              <w:rPr>
                <w:rFonts w:asciiTheme="majorBidi" w:hAnsiTheme="majorBidi" w:cstheme="majorBidi"/>
                <w:color w:val="000000"/>
                <w:sz w:val="18"/>
                <w:szCs w:val="18"/>
                <w:lang w:val="en-GB"/>
              </w:rPr>
              <w:t xml:space="preserve"> by itself or as partner to past or existing JV</w:t>
            </w:r>
            <w:r w:rsidR="001D642B" w:rsidRPr="000F0218">
              <w:rPr>
                <w:rFonts w:asciiTheme="majorBidi" w:hAnsiTheme="majorBidi" w:cstheme="majorBidi"/>
                <w:color w:val="000000"/>
                <w:sz w:val="18"/>
                <w:szCs w:val="18"/>
                <w:lang w:val="en-GB"/>
              </w:rPr>
              <w:t>, Consortium or Association</w:t>
            </w:r>
          </w:p>
        </w:tc>
        <w:tc>
          <w:tcPr>
            <w:tcW w:w="1131" w:type="dxa"/>
            <w:vAlign w:val="center"/>
          </w:tcPr>
          <w:p w14:paraId="538FF74B" w14:textId="77777777" w:rsidR="00CF67CD" w:rsidRPr="000F0218" w:rsidRDefault="0057531A" w:rsidP="00182F6B">
            <w:pPr>
              <w:autoSpaceDE w:val="0"/>
              <w:autoSpaceDN w:val="0"/>
              <w:adjustRightInd w:val="0"/>
              <w:spacing w:before="120" w:after="120"/>
              <w:rPr>
                <w:rFonts w:asciiTheme="majorBidi" w:hAnsiTheme="majorBidi" w:cstheme="majorBidi"/>
                <w:color w:val="000000"/>
                <w:sz w:val="18"/>
                <w:szCs w:val="18"/>
                <w:lang w:val="en-GB"/>
              </w:rPr>
            </w:pPr>
            <w:r w:rsidRPr="000F0218">
              <w:rPr>
                <w:rFonts w:asciiTheme="majorBidi" w:hAnsiTheme="majorBidi" w:cstheme="majorBidi"/>
                <w:color w:val="000000"/>
                <w:sz w:val="18"/>
                <w:szCs w:val="18"/>
                <w:lang w:val="en-GB"/>
              </w:rPr>
              <w:t>N/A</w:t>
            </w:r>
          </w:p>
        </w:tc>
        <w:tc>
          <w:tcPr>
            <w:tcW w:w="1199" w:type="dxa"/>
            <w:vAlign w:val="center"/>
          </w:tcPr>
          <w:p w14:paraId="550EE6B0" w14:textId="77777777" w:rsidR="00CF67CD" w:rsidRPr="000F0218" w:rsidRDefault="00CF67CD" w:rsidP="00182F6B">
            <w:pPr>
              <w:autoSpaceDE w:val="0"/>
              <w:autoSpaceDN w:val="0"/>
              <w:adjustRightInd w:val="0"/>
              <w:spacing w:before="120" w:after="120"/>
              <w:rPr>
                <w:rFonts w:asciiTheme="majorBidi" w:hAnsiTheme="majorBidi" w:cstheme="majorBidi"/>
                <w:color w:val="000000"/>
                <w:sz w:val="18"/>
                <w:szCs w:val="18"/>
                <w:lang w:val="en-GB"/>
              </w:rPr>
            </w:pPr>
            <w:r w:rsidRPr="000F0218">
              <w:rPr>
                <w:rFonts w:asciiTheme="majorBidi" w:hAnsiTheme="majorBidi" w:cstheme="majorBidi"/>
                <w:color w:val="000000"/>
                <w:sz w:val="18"/>
                <w:szCs w:val="18"/>
                <w:lang w:val="en-GB"/>
              </w:rPr>
              <w:t>Must meet requirement</w:t>
            </w:r>
            <w:r w:rsidR="0057531A" w:rsidRPr="000F0218">
              <w:rPr>
                <w:rFonts w:asciiTheme="majorBidi" w:hAnsiTheme="majorBidi" w:cstheme="majorBidi"/>
                <w:color w:val="000000"/>
                <w:sz w:val="18"/>
                <w:szCs w:val="18"/>
                <w:lang w:val="en-GB"/>
              </w:rPr>
              <w:t xml:space="preserve"> by itself or as partner to past or existing JV</w:t>
            </w:r>
            <w:r w:rsidR="00A41E7A" w:rsidRPr="000F0218">
              <w:rPr>
                <w:rFonts w:asciiTheme="majorBidi" w:hAnsiTheme="majorBidi" w:cstheme="majorBidi"/>
                <w:color w:val="000000"/>
                <w:sz w:val="18"/>
                <w:szCs w:val="18"/>
                <w:lang w:val="en-GB"/>
              </w:rPr>
              <w:t>, Consortium or Association</w:t>
            </w:r>
          </w:p>
        </w:tc>
        <w:tc>
          <w:tcPr>
            <w:tcW w:w="926" w:type="dxa"/>
            <w:vAlign w:val="center"/>
          </w:tcPr>
          <w:p w14:paraId="37B4E41A" w14:textId="77777777" w:rsidR="00CF67CD" w:rsidRPr="000F0218" w:rsidRDefault="00CF67CD" w:rsidP="00182F6B">
            <w:pPr>
              <w:autoSpaceDE w:val="0"/>
              <w:autoSpaceDN w:val="0"/>
              <w:adjustRightInd w:val="0"/>
              <w:spacing w:before="120" w:after="120"/>
              <w:rPr>
                <w:rFonts w:asciiTheme="majorBidi" w:hAnsiTheme="majorBidi" w:cstheme="majorBidi"/>
                <w:color w:val="000000"/>
                <w:sz w:val="18"/>
                <w:szCs w:val="18"/>
                <w:lang w:val="en-GB"/>
              </w:rPr>
            </w:pPr>
            <w:r w:rsidRPr="000F0218">
              <w:rPr>
                <w:rFonts w:asciiTheme="majorBidi" w:hAnsiTheme="majorBidi" w:cstheme="majorBidi"/>
                <w:color w:val="000000"/>
                <w:sz w:val="18"/>
                <w:szCs w:val="18"/>
                <w:lang w:val="en-GB"/>
              </w:rPr>
              <w:t>N/A</w:t>
            </w:r>
          </w:p>
        </w:tc>
        <w:tc>
          <w:tcPr>
            <w:tcW w:w="1664" w:type="dxa"/>
            <w:vAlign w:val="center"/>
          </w:tcPr>
          <w:p w14:paraId="319F7E15" w14:textId="77777777" w:rsidR="00CF67CD" w:rsidRPr="000F0218" w:rsidRDefault="0057531A" w:rsidP="00903792">
            <w:pPr>
              <w:autoSpaceDE w:val="0"/>
              <w:autoSpaceDN w:val="0"/>
              <w:adjustRightInd w:val="0"/>
              <w:spacing w:before="120" w:after="120"/>
              <w:rPr>
                <w:rFonts w:asciiTheme="majorBidi" w:hAnsiTheme="majorBidi" w:cstheme="majorBidi"/>
                <w:color w:val="000000"/>
                <w:sz w:val="18"/>
                <w:szCs w:val="18"/>
                <w:lang w:val="en-GB"/>
              </w:rPr>
            </w:pPr>
            <w:r w:rsidRPr="000F0218">
              <w:rPr>
                <w:rFonts w:asciiTheme="majorBidi" w:hAnsiTheme="majorBidi" w:cstheme="majorBidi"/>
                <w:color w:val="000000"/>
                <w:sz w:val="18"/>
                <w:szCs w:val="18"/>
                <w:lang w:val="en-GB"/>
              </w:rPr>
              <w:t xml:space="preserve">Form </w:t>
            </w:r>
            <w:r w:rsidR="00903792" w:rsidRPr="000F0218">
              <w:rPr>
                <w:rFonts w:asciiTheme="majorBidi" w:hAnsiTheme="majorBidi" w:cstheme="majorBidi"/>
                <w:color w:val="000000"/>
                <w:sz w:val="18"/>
                <w:szCs w:val="18"/>
                <w:lang w:val="en-GB"/>
              </w:rPr>
              <w:t>LIT</w:t>
            </w:r>
          </w:p>
        </w:tc>
      </w:tr>
    </w:tbl>
    <w:p w14:paraId="047C0723" w14:textId="77777777" w:rsidR="00A41E7A" w:rsidRPr="003B66D8" w:rsidRDefault="00A41E7A">
      <w:pPr>
        <w:rPr>
          <w:rFonts w:asciiTheme="majorBidi" w:hAnsiTheme="majorBidi" w:cstheme="majorBidi"/>
          <w:color w:val="000000"/>
          <w:sz w:val="16"/>
          <w:szCs w:val="16"/>
          <w:lang w:val="en-GB"/>
        </w:rPr>
      </w:pPr>
    </w:p>
    <w:p w14:paraId="252A7AA5" w14:textId="77777777" w:rsidR="00D04B4E" w:rsidRPr="003B66D8" w:rsidRDefault="00A41E7A">
      <w:pPr>
        <w:rPr>
          <w:rFonts w:asciiTheme="majorBidi" w:hAnsiTheme="majorBidi" w:cstheme="majorBidi"/>
          <w:color w:val="000000"/>
          <w:sz w:val="16"/>
          <w:szCs w:val="16"/>
          <w:lang w:val="en-GB"/>
        </w:rPr>
      </w:pPr>
      <w:r w:rsidRPr="003B66D8">
        <w:rPr>
          <w:rFonts w:asciiTheme="majorBidi" w:hAnsiTheme="majorBidi" w:cstheme="majorBidi"/>
          <w:color w:val="000000"/>
          <w:sz w:val="16"/>
          <w:szCs w:val="16"/>
          <w:lang w:val="en-G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9"/>
        <w:gridCol w:w="1554"/>
        <w:gridCol w:w="1103"/>
        <w:gridCol w:w="1139"/>
        <w:gridCol w:w="1103"/>
        <w:gridCol w:w="1103"/>
        <w:gridCol w:w="1405"/>
      </w:tblGrid>
      <w:tr w:rsidR="00F676D7" w:rsidRPr="003B66D8" w14:paraId="4D104EAA" w14:textId="77777777" w:rsidTr="00201B0C">
        <w:trPr>
          <w:tblHeader/>
        </w:trPr>
        <w:tc>
          <w:tcPr>
            <w:tcW w:w="1256" w:type="dxa"/>
            <w:vAlign w:val="center"/>
          </w:tcPr>
          <w:p w14:paraId="69AFD6DE" w14:textId="77777777" w:rsidR="00D04B4E" w:rsidRPr="003B66D8" w:rsidRDefault="00D04B4E" w:rsidP="00182F6B">
            <w:pPr>
              <w:autoSpaceDE w:val="0"/>
              <w:autoSpaceDN w:val="0"/>
              <w:adjustRightInd w:val="0"/>
              <w:spacing w:before="120" w:after="120"/>
              <w:jc w:val="center"/>
              <w:rPr>
                <w:rFonts w:asciiTheme="majorBidi" w:hAnsiTheme="majorBidi" w:cstheme="majorBidi"/>
                <w:b/>
                <w:color w:val="000000"/>
                <w:sz w:val="18"/>
                <w:szCs w:val="18"/>
                <w:lang w:val="en-GB"/>
              </w:rPr>
            </w:pPr>
            <w:r w:rsidRPr="003B66D8">
              <w:rPr>
                <w:rFonts w:asciiTheme="majorBidi" w:hAnsiTheme="majorBidi" w:cstheme="majorBidi"/>
                <w:color w:val="000000"/>
                <w:sz w:val="18"/>
                <w:szCs w:val="18"/>
                <w:lang w:val="en-GB"/>
              </w:rPr>
              <w:lastRenderedPageBreak/>
              <w:br w:type="page"/>
            </w:r>
            <w:r w:rsidRPr="003B66D8">
              <w:rPr>
                <w:rFonts w:asciiTheme="majorBidi" w:hAnsiTheme="majorBidi" w:cstheme="majorBidi"/>
                <w:b/>
                <w:color w:val="000000"/>
                <w:sz w:val="18"/>
                <w:szCs w:val="18"/>
                <w:lang w:val="en-GB"/>
              </w:rPr>
              <w:t>Factor</w:t>
            </w:r>
          </w:p>
        </w:tc>
        <w:tc>
          <w:tcPr>
            <w:tcW w:w="7606" w:type="dxa"/>
            <w:gridSpan w:val="6"/>
            <w:vAlign w:val="center"/>
          </w:tcPr>
          <w:p w14:paraId="19D2F511" w14:textId="77777777" w:rsidR="00D04B4E" w:rsidRPr="003B66D8" w:rsidRDefault="00D04B4E" w:rsidP="00182F6B">
            <w:pPr>
              <w:autoSpaceDE w:val="0"/>
              <w:autoSpaceDN w:val="0"/>
              <w:adjustRightInd w:val="0"/>
              <w:spacing w:before="120" w:after="120"/>
              <w:jc w:val="center"/>
              <w:rPr>
                <w:rFonts w:asciiTheme="majorBidi" w:hAnsiTheme="majorBidi" w:cstheme="majorBidi"/>
                <w:b/>
                <w:smallCaps/>
                <w:color w:val="000000"/>
                <w:sz w:val="20"/>
                <w:lang w:val="en-GB"/>
              </w:rPr>
            </w:pPr>
            <w:r w:rsidRPr="003B66D8">
              <w:rPr>
                <w:rFonts w:asciiTheme="majorBidi" w:hAnsiTheme="majorBidi" w:cstheme="majorBidi"/>
                <w:b/>
                <w:smallCaps/>
                <w:color w:val="000000"/>
                <w:sz w:val="20"/>
                <w:lang w:val="en-GB"/>
              </w:rPr>
              <w:t>2.</w:t>
            </w:r>
            <w:r w:rsidR="005F1708" w:rsidRPr="003B66D8">
              <w:rPr>
                <w:rFonts w:asciiTheme="majorBidi" w:hAnsiTheme="majorBidi" w:cstheme="majorBidi"/>
                <w:b/>
                <w:smallCaps/>
                <w:color w:val="000000"/>
                <w:sz w:val="20"/>
                <w:lang w:val="en-GB"/>
              </w:rPr>
              <w:t>3</w:t>
            </w:r>
            <w:r w:rsidRPr="003B66D8">
              <w:rPr>
                <w:rFonts w:asciiTheme="majorBidi" w:hAnsiTheme="majorBidi" w:cstheme="majorBidi"/>
                <w:b/>
                <w:smallCaps/>
                <w:color w:val="000000"/>
                <w:sz w:val="20"/>
                <w:lang w:val="en-GB"/>
              </w:rPr>
              <w:t>.Financial Situation</w:t>
            </w:r>
          </w:p>
        </w:tc>
      </w:tr>
      <w:tr w:rsidR="00F676D7" w:rsidRPr="003B66D8" w14:paraId="7C799A09" w14:textId="77777777" w:rsidTr="00201B0C">
        <w:trPr>
          <w:tblHeader/>
        </w:trPr>
        <w:tc>
          <w:tcPr>
            <w:tcW w:w="1256" w:type="dxa"/>
            <w:vMerge w:val="restart"/>
            <w:vAlign w:val="center"/>
          </w:tcPr>
          <w:p w14:paraId="05A6A029" w14:textId="77777777" w:rsidR="00D04B4E" w:rsidRPr="003B66D8" w:rsidRDefault="00D04B4E" w:rsidP="00182F6B">
            <w:pPr>
              <w:autoSpaceDE w:val="0"/>
              <w:autoSpaceDN w:val="0"/>
              <w:adjustRightInd w:val="0"/>
              <w:spacing w:before="120" w:after="120"/>
              <w:jc w:val="center"/>
              <w:rPr>
                <w:rFonts w:asciiTheme="majorBidi" w:hAnsiTheme="majorBidi" w:cstheme="majorBidi"/>
                <w:b/>
                <w:color w:val="000000"/>
                <w:sz w:val="18"/>
                <w:szCs w:val="18"/>
                <w:lang w:val="en-GB"/>
              </w:rPr>
            </w:pPr>
            <w:r w:rsidRPr="003B66D8">
              <w:rPr>
                <w:rFonts w:asciiTheme="majorBidi" w:hAnsiTheme="majorBidi" w:cstheme="majorBidi"/>
                <w:b/>
                <w:color w:val="000000"/>
                <w:sz w:val="18"/>
                <w:szCs w:val="18"/>
                <w:lang w:val="en-GB"/>
              </w:rPr>
              <w:t>Sub-Factor</w:t>
            </w:r>
          </w:p>
        </w:tc>
        <w:tc>
          <w:tcPr>
            <w:tcW w:w="6182" w:type="dxa"/>
            <w:gridSpan w:val="5"/>
            <w:vAlign w:val="center"/>
          </w:tcPr>
          <w:p w14:paraId="645AF48C" w14:textId="77777777" w:rsidR="00D04B4E" w:rsidRPr="003B66D8" w:rsidRDefault="00D04B4E" w:rsidP="00182F6B">
            <w:pPr>
              <w:autoSpaceDE w:val="0"/>
              <w:autoSpaceDN w:val="0"/>
              <w:adjustRightInd w:val="0"/>
              <w:spacing w:before="120" w:after="120"/>
              <w:jc w:val="center"/>
              <w:rPr>
                <w:rFonts w:asciiTheme="majorBidi" w:hAnsiTheme="majorBidi" w:cstheme="majorBidi"/>
                <w:b/>
                <w:color w:val="000000"/>
                <w:sz w:val="18"/>
                <w:szCs w:val="18"/>
                <w:lang w:val="en-GB"/>
              </w:rPr>
            </w:pPr>
            <w:r w:rsidRPr="003B66D8">
              <w:rPr>
                <w:rFonts w:asciiTheme="majorBidi" w:hAnsiTheme="majorBidi" w:cstheme="majorBidi"/>
                <w:b/>
                <w:color w:val="000000"/>
                <w:sz w:val="18"/>
                <w:szCs w:val="18"/>
                <w:lang w:val="en-GB"/>
              </w:rPr>
              <w:t>Criteria</w:t>
            </w:r>
          </w:p>
        </w:tc>
        <w:tc>
          <w:tcPr>
            <w:tcW w:w="1424" w:type="dxa"/>
            <w:vMerge w:val="restart"/>
            <w:vAlign w:val="center"/>
          </w:tcPr>
          <w:p w14:paraId="10648CC8" w14:textId="77777777" w:rsidR="00D04B4E" w:rsidRPr="003B66D8" w:rsidRDefault="00D04B4E" w:rsidP="00182F6B">
            <w:pPr>
              <w:autoSpaceDE w:val="0"/>
              <w:autoSpaceDN w:val="0"/>
              <w:adjustRightInd w:val="0"/>
              <w:spacing w:before="120" w:after="120"/>
              <w:jc w:val="center"/>
              <w:rPr>
                <w:rFonts w:asciiTheme="majorBidi" w:hAnsiTheme="majorBidi" w:cstheme="majorBidi"/>
                <w:b/>
                <w:color w:val="000000"/>
                <w:sz w:val="18"/>
                <w:szCs w:val="18"/>
                <w:lang w:val="en-GB"/>
              </w:rPr>
            </w:pPr>
            <w:r w:rsidRPr="003B66D8">
              <w:rPr>
                <w:rFonts w:asciiTheme="majorBidi" w:hAnsiTheme="majorBidi" w:cstheme="majorBidi"/>
                <w:b/>
                <w:color w:val="000000"/>
                <w:sz w:val="18"/>
                <w:szCs w:val="18"/>
                <w:lang w:val="en-GB"/>
              </w:rPr>
              <w:t xml:space="preserve">Documentation </w:t>
            </w:r>
            <w:r w:rsidR="001D642B" w:rsidRPr="003B66D8">
              <w:rPr>
                <w:rFonts w:asciiTheme="majorBidi" w:hAnsiTheme="majorBidi" w:cstheme="majorBidi"/>
                <w:b/>
                <w:color w:val="000000"/>
                <w:sz w:val="18"/>
                <w:szCs w:val="18"/>
                <w:lang w:val="en-GB"/>
              </w:rPr>
              <w:t>R</w:t>
            </w:r>
            <w:r w:rsidRPr="003B66D8">
              <w:rPr>
                <w:rFonts w:asciiTheme="majorBidi" w:hAnsiTheme="majorBidi" w:cstheme="majorBidi"/>
                <w:b/>
                <w:color w:val="000000"/>
                <w:sz w:val="18"/>
                <w:szCs w:val="18"/>
                <w:lang w:val="en-GB"/>
              </w:rPr>
              <w:t>equired</w:t>
            </w:r>
          </w:p>
        </w:tc>
      </w:tr>
      <w:tr w:rsidR="00F676D7" w:rsidRPr="003B66D8" w14:paraId="1DB8BB53" w14:textId="77777777" w:rsidTr="00201B0C">
        <w:trPr>
          <w:tblHeader/>
        </w:trPr>
        <w:tc>
          <w:tcPr>
            <w:tcW w:w="1256" w:type="dxa"/>
            <w:vMerge/>
            <w:vAlign w:val="center"/>
          </w:tcPr>
          <w:p w14:paraId="6017531D" w14:textId="77777777" w:rsidR="00D04B4E" w:rsidRPr="003B66D8" w:rsidRDefault="00D04B4E" w:rsidP="00182F6B">
            <w:pPr>
              <w:autoSpaceDE w:val="0"/>
              <w:autoSpaceDN w:val="0"/>
              <w:adjustRightInd w:val="0"/>
              <w:spacing w:before="120" w:after="120"/>
              <w:jc w:val="center"/>
              <w:rPr>
                <w:rFonts w:asciiTheme="majorBidi" w:hAnsiTheme="majorBidi" w:cstheme="majorBidi"/>
                <w:b/>
                <w:color w:val="000000"/>
                <w:sz w:val="18"/>
                <w:szCs w:val="18"/>
                <w:lang w:val="en-GB"/>
              </w:rPr>
            </w:pPr>
          </w:p>
        </w:tc>
        <w:tc>
          <w:tcPr>
            <w:tcW w:w="1609" w:type="dxa"/>
            <w:vMerge w:val="restart"/>
            <w:vAlign w:val="center"/>
          </w:tcPr>
          <w:p w14:paraId="79DC6582" w14:textId="77777777" w:rsidR="00D04B4E" w:rsidRPr="003B66D8" w:rsidRDefault="00D04B4E" w:rsidP="00182F6B">
            <w:pPr>
              <w:autoSpaceDE w:val="0"/>
              <w:autoSpaceDN w:val="0"/>
              <w:adjustRightInd w:val="0"/>
              <w:spacing w:before="120" w:after="120"/>
              <w:jc w:val="center"/>
              <w:rPr>
                <w:rFonts w:asciiTheme="majorBidi" w:hAnsiTheme="majorBidi" w:cstheme="majorBidi"/>
                <w:b/>
                <w:color w:val="000000"/>
                <w:sz w:val="18"/>
                <w:szCs w:val="18"/>
                <w:lang w:val="en-GB"/>
              </w:rPr>
            </w:pPr>
            <w:r w:rsidRPr="003B66D8">
              <w:rPr>
                <w:rFonts w:asciiTheme="majorBidi" w:hAnsiTheme="majorBidi" w:cstheme="majorBidi"/>
                <w:b/>
                <w:color w:val="000000"/>
                <w:sz w:val="18"/>
                <w:szCs w:val="18"/>
                <w:lang w:val="en-GB"/>
              </w:rPr>
              <w:t>Requirement</w:t>
            </w:r>
          </w:p>
        </w:tc>
        <w:tc>
          <w:tcPr>
            <w:tcW w:w="4573" w:type="dxa"/>
            <w:gridSpan w:val="4"/>
            <w:vAlign w:val="center"/>
          </w:tcPr>
          <w:p w14:paraId="172F3499" w14:textId="77777777" w:rsidR="00D04B4E" w:rsidRPr="003B66D8" w:rsidRDefault="00D04B4E" w:rsidP="00182F6B">
            <w:pPr>
              <w:autoSpaceDE w:val="0"/>
              <w:autoSpaceDN w:val="0"/>
              <w:adjustRightInd w:val="0"/>
              <w:spacing w:before="120" w:after="120"/>
              <w:jc w:val="center"/>
              <w:rPr>
                <w:rFonts w:asciiTheme="majorBidi" w:hAnsiTheme="majorBidi" w:cstheme="majorBidi"/>
                <w:b/>
                <w:color w:val="000000"/>
                <w:sz w:val="18"/>
                <w:szCs w:val="18"/>
                <w:lang w:val="en-GB"/>
              </w:rPr>
            </w:pPr>
            <w:r w:rsidRPr="003B66D8">
              <w:rPr>
                <w:rFonts w:asciiTheme="majorBidi" w:hAnsiTheme="majorBidi" w:cstheme="majorBidi"/>
                <w:b/>
                <w:color w:val="000000"/>
                <w:sz w:val="18"/>
                <w:szCs w:val="18"/>
                <w:lang w:val="en-GB"/>
              </w:rPr>
              <w:t>Bidder</w:t>
            </w:r>
          </w:p>
        </w:tc>
        <w:tc>
          <w:tcPr>
            <w:tcW w:w="1424" w:type="dxa"/>
            <w:vMerge/>
          </w:tcPr>
          <w:p w14:paraId="09019B8A" w14:textId="77777777" w:rsidR="00D04B4E" w:rsidRPr="003B66D8" w:rsidRDefault="00D04B4E" w:rsidP="00182F6B">
            <w:pPr>
              <w:autoSpaceDE w:val="0"/>
              <w:autoSpaceDN w:val="0"/>
              <w:adjustRightInd w:val="0"/>
              <w:spacing w:before="120" w:after="120"/>
              <w:jc w:val="both"/>
              <w:rPr>
                <w:rFonts w:asciiTheme="majorBidi" w:hAnsiTheme="majorBidi" w:cstheme="majorBidi"/>
                <w:color w:val="000000"/>
                <w:sz w:val="18"/>
                <w:szCs w:val="18"/>
                <w:lang w:val="en-GB"/>
              </w:rPr>
            </w:pPr>
          </w:p>
        </w:tc>
      </w:tr>
      <w:tr w:rsidR="00F676D7" w:rsidRPr="003B66D8" w14:paraId="6247A754" w14:textId="77777777" w:rsidTr="00201B0C">
        <w:trPr>
          <w:tblHeader/>
        </w:trPr>
        <w:tc>
          <w:tcPr>
            <w:tcW w:w="1256" w:type="dxa"/>
            <w:vMerge/>
            <w:vAlign w:val="center"/>
          </w:tcPr>
          <w:p w14:paraId="52F72FD9" w14:textId="77777777" w:rsidR="00D04B4E" w:rsidRPr="003B66D8" w:rsidRDefault="00D04B4E" w:rsidP="00182F6B">
            <w:pPr>
              <w:autoSpaceDE w:val="0"/>
              <w:autoSpaceDN w:val="0"/>
              <w:adjustRightInd w:val="0"/>
              <w:spacing w:before="120" w:after="120"/>
              <w:jc w:val="center"/>
              <w:rPr>
                <w:rFonts w:asciiTheme="majorBidi" w:hAnsiTheme="majorBidi" w:cstheme="majorBidi"/>
                <w:b/>
                <w:color w:val="000000"/>
                <w:sz w:val="18"/>
                <w:szCs w:val="18"/>
                <w:lang w:val="en-GB"/>
              </w:rPr>
            </w:pPr>
          </w:p>
        </w:tc>
        <w:tc>
          <w:tcPr>
            <w:tcW w:w="1609" w:type="dxa"/>
            <w:vMerge/>
            <w:vAlign w:val="center"/>
          </w:tcPr>
          <w:p w14:paraId="6FF389B8" w14:textId="77777777" w:rsidR="00D04B4E" w:rsidRPr="003B66D8" w:rsidRDefault="00D04B4E" w:rsidP="00182F6B">
            <w:pPr>
              <w:autoSpaceDE w:val="0"/>
              <w:autoSpaceDN w:val="0"/>
              <w:adjustRightInd w:val="0"/>
              <w:spacing w:before="120" w:after="120"/>
              <w:jc w:val="center"/>
              <w:rPr>
                <w:rFonts w:asciiTheme="majorBidi" w:hAnsiTheme="majorBidi" w:cstheme="majorBidi"/>
                <w:b/>
                <w:color w:val="000000"/>
                <w:sz w:val="18"/>
                <w:szCs w:val="18"/>
                <w:lang w:val="en-GB"/>
              </w:rPr>
            </w:pPr>
          </w:p>
        </w:tc>
        <w:tc>
          <w:tcPr>
            <w:tcW w:w="1139" w:type="dxa"/>
            <w:vMerge w:val="restart"/>
            <w:vAlign w:val="center"/>
          </w:tcPr>
          <w:p w14:paraId="6CF75BA4" w14:textId="77777777" w:rsidR="00D04B4E" w:rsidRPr="003B66D8" w:rsidRDefault="00D04B4E" w:rsidP="00182F6B">
            <w:pPr>
              <w:autoSpaceDE w:val="0"/>
              <w:autoSpaceDN w:val="0"/>
              <w:adjustRightInd w:val="0"/>
              <w:spacing w:before="120" w:after="120"/>
              <w:jc w:val="center"/>
              <w:rPr>
                <w:rFonts w:asciiTheme="majorBidi" w:hAnsiTheme="majorBidi" w:cstheme="majorBidi"/>
                <w:b/>
                <w:color w:val="000000"/>
                <w:sz w:val="18"/>
                <w:szCs w:val="18"/>
                <w:lang w:val="en-GB"/>
              </w:rPr>
            </w:pPr>
            <w:r w:rsidRPr="003B66D8">
              <w:rPr>
                <w:rFonts w:asciiTheme="majorBidi" w:hAnsiTheme="majorBidi" w:cstheme="majorBidi"/>
                <w:b/>
                <w:color w:val="000000"/>
                <w:sz w:val="18"/>
                <w:szCs w:val="18"/>
                <w:lang w:val="en-GB"/>
              </w:rPr>
              <w:t>Single Entity</w:t>
            </w:r>
          </w:p>
        </w:tc>
        <w:tc>
          <w:tcPr>
            <w:tcW w:w="3434" w:type="dxa"/>
            <w:gridSpan w:val="3"/>
            <w:vAlign w:val="center"/>
          </w:tcPr>
          <w:p w14:paraId="68838FE5" w14:textId="77777777" w:rsidR="00D04B4E" w:rsidRPr="003B66D8" w:rsidRDefault="00D04B4E" w:rsidP="00182F6B">
            <w:pPr>
              <w:autoSpaceDE w:val="0"/>
              <w:autoSpaceDN w:val="0"/>
              <w:adjustRightInd w:val="0"/>
              <w:spacing w:before="120" w:after="120"/>
              <w:jc w:val="center"/>
              <w:rPr>
                <w:rFonts w:asciiTheme="majorBidi" w:hAnsiTheme="majorBidi" w:cstheme="majorBidi"/>
                <w:b/>
                <w:color w:val="000000"/>
                <w:sz w:val="18"/>
                <w:szCs w:val="18"/>
                <w:lang w:val="en-GB"/>
              </w:rPr>
            </w:pPr>
            <w:r w:rsidRPr="003B66D8">
              <w:rPr>
                <w:rFonts w:asciiTheme="majorBidi" w:hAnsiTheme="majorBidi" w:cstheme="majorBidi"/>
                <w:b/>
                <w:color w:val="000000"/>
                <w:sz w:val="18"/>
                <w:szCs w:val="18"/>
                <w:lang w:val="en-GB"/>
              </w:rPr>
              <w:t>JV</w:t>
            </w:r>
            <w:r w:rsidR="001D642B" w:rsidRPr="003B66D8">
              <w:rPr>
                <w:rFonts w:asciiTheme="majorBidi" w:hAnsiTheme="majorBidi" w:cstheme="majorBidi"/>
                <w:b/>
                <w:color w:val="000000"/>
                <w:sz w:val="18"/>
                <w:szCs w:val="18"/>
                <w:lang w:val="en-GB"/>
              </w:rPr>
              <w:t>, Consortium or Association</w:t>
            </w:r>
          </w:p>
        </w:tc>
        <w:tc>
          <w:tcPr>
            <w:tcW w:w="1424" w:type="dxa"/>
            <w:vMerge/>
          </w:tcPr>
          <w:p w14:paraId="1A3444FF" w14:textId="77777777" w:rsidR="00D04B4E" w:rsidRPr="003B66D8" w:rsidRDefault="00D04B4E" w:rsidP="00182F6B">
            <w:pPr>
              <w:autoSpaceDE w:val="0"/>
              <w:autoSpaceDN w:val="0"/>
              <w:adjustRightInd w:val="0"/>
              <w:spacing w:before="120" w:after="120"/>
              <w:jc w:val="both"/>
              <w:rPr>
                <w:rFonts w:asciiTheme="majorBidi" w:hAnsiTheme="majorBidi" w:cstheme="majorBidi"/>
                <w:color w:val="000000"/>
                <w:sz w:val="18"/>
                <w:szCs w:val="18"/>
                <w:lang w:val="en-GB"/>
              </w:rPr>
            </w:pPr>
          </w:p>
        </w:tc>
      </w:tr>
      <w:tr w:rsidR="00201B0C" w:rsidRPr="003B66D8" w14:paraId="60CDB633" w14:textId="77777777" w:rsidTr="00201B0C">
        <w:trPr>
          <w:tblHeader/>
        </w:trPr>
        <w:tc>
          <w:tcPr>
            <w:tcW w:w="1256" w:type="dxa"/>
            <w:vMerge/>
            <w:vAlign w:val="center"/>
          </w:tcPr>
          <w:p w14:paraId="71EB204C" w14:textId="77777777" w:rsidR="00D04B4E" w:rsidRPr="003B66D8" w:rsidRDefault="00D04B4E" w:rsidP="00182F6B">
            <w:pPr>
              <w:autoSpaceDE w:val="0"/>
              <w:autoSpaceDN w:val="0"/>
              <w:adjustRightInd w:val="0"/>
              <w:spacing w:before="120" w:after="120"/>
              <w:jc w:val="center"/>
              <w:rPr>
                <w:rFonts w:asciiTheme="majorBidi" w:hAnsiTheme="majorBidi" w:cstheme="majorBidi"/>
                <w:b/>
                <w:color w:val="000000"/>
                <w:sz w:val="18"/>
                <w:szCs w:val="18"/>
                <w:lang w:val="en-GB"/>
              </w:rPr>
            </w:pPr>
          </w:p>
        </w:tc>
        <w:tc>
          <w:tcPr>
            <w:tcW w:w="1609" w:type="dxa"/>
            <w:vMerge/>
            <w:vAlign w:val="center"/>
          </w:tcPr>
          <w:p w14:paraId="6442FB31" w14:textId="77777777" w:rsidR="00D04B4E" w:rsidRPr="003B66D8" w:rsidRDefault="00D04B4E" w:rsidP="00182F6B">
            <w:pPr>
              <w:autoSpaceDE w:val="0"/>
              <w:autoSpaceDN w:val="0"/>
              <w:adjustRightInd w:val="0"/>
              <w:spacing w:before="120" w:after="120"/>
              <w:jc w:val="center"/>
              <w:rPr>
                <w:rFonts w:asciiTheme="majorBidi" w:hAnsiTheme="majorBidi" w:cstheme="majorBidi"/>
                <w:b/>
                <w:color w:val="000000"/>
                <w:sz w:val="18"/>
                <w:szCs w:val="18"/>
                <w:lang w:val="en-GB"/>
              </w:rPr>
            </w:pPr>
          </w:p>
        </w:tc>
        <w:tc>
          <w:tcPr>
            <w:tcW w:w="1139" w:type="dxa"/>
            <w:vMerge/>
            <w:vAlign w:val="center"/>
          </w:tcPr>
          <w:p w14:paraId="78AB831B" w14:textId="77777777" w:rsidR="00D04B4E" w:rsidRPr="003B66D8" w:rsidRDefault="00D04B4E" w:rsidP="00182F6B">
            <w:pPr>
              <w:autoSpaceDE w:val="0"/>
              <w:autoSpaceDN w:val="0"/>
              <w:adjustRightInd w:val="0"/>
              <w:spacing w:before="120" w:after="120"/>
              <w:jc w:val="center"/>
              <w:rPr>
                <w:rFonts w:asciiTheme="majorBidi" w:hAnsiTheme="majorBidi" w:cstheme="majorBidi"/>
                <w:b/>
                <w:color w:val="000000"/>
                <w:sz w:val="18"/>
                <w:szCs w:val="18"/>
                <w:lang w:val="en-GB"/>
              </w:rPr>
            </w:pPr>
          </w:p>
        </w:tc>
        <w:tc>
          <w:tcPr>
            <w:tcW w:w="1156" w:type="dxa"/>
            <w:vAlign w:val="center"/>
          </w:tcPr>
          <w:p w14:paraId="66D189C2" w14:textId="77777777" w:rsidR="00D04B4E" w:rsidRPr="003B66D8" w:rsidRDefault="00D04B4E" w:rsidP="00182F6B">
            <w:pPr>
              <w:autoSpaceDE w:val="0"/>
              <w:autoSpaceDN w:val="0"/>
              <w:adjustRightInd w:val="0"/>
              <w:spacing w:before="120" w:after="120"/>
              <w:jc w:val="center"/>
              <w:rPr>
                <w:rFonts w:asciiTheme="majorBidi" w:hAnsiTheme="majorBidi" w:cstheme="majorBidi"/>
                <w:b/>
                <w:color w:val="000000"/>
                <w:sz w:val="18"/>
                <w:szCs w:val="18"/>
                <w:lang w:val="en-GB"/>
              </w:rPr>
            </w:pPr>
            <w:r w:rsidRPr="003B66D8">
              <w:rPr>
                <w:rFonts w:asciiTheme="majorBidi" w:hAnsiTheme="majorBidi" w:cstheme="majorBidi"/>
                <w:b/>
                <w:color w:val="000000"/>
                <w:sz w:val="18"/>
                <w:szCs w:val="18"/>
                <w:lang w:val="en-GB"/>
              </w:rPr>
              <w:t>All partners combined</w:t>
            </w:r>
          </w:p>
        </w:tc>
        <w:tc>
          <w:tcPr>
            <w:tcW w:w="1139" w:type="dxa"/>
            <w:vAlign w:val="center"/>
          </w:tcPr>
          <w:p w14:paraId="0F9EC77F" w14:textId="77777777" w:rsidR="00D04B4E" w:rsidRPr="003B66D8" w:rsidRDefault="00D04B4E" w:rsidP="00182F6B">
            <w:pPr>
              <w:autoSpaceDE w:val="0"/>
              <w:autoSpaceDN w:val="0"/>
              <w:adjustRightInd w:val="0"/>
              <w:spacing w:before="120" w:after="120"/>
              <w:jc w:val="center"/>
              <w:rPr>
                <w:rFonts w:asciiTheme="majorBidi" w:hAnsiTheme="majorBidi" w:cstheme="majorBidi"/>
                <w:b/>
                <w:color w:val="000000"/>
                <w:sz w:val="18"/>
                <w:szCs w:val="18"/>
                <w:lang w:val="en-GB"/>
              </w:rPr>
            </w:pPr>
            <w:r w:rsidRPr="003B66D8">
              <w:rPr>
                <w:rFonts w:asciiTheme="majorBidi" w:hAnsiTheme="majorBidi" w:cstheme="majorBidi"/>
                <w:b/>
                <w:color w:val="000000"/>
                <w:sz w:val="18"/>
                <w:szCs w:val="18"/>
                <w:lang w:val="en-GB"/>
              </w:rPr>
              <w:t>Each partner</w:t>
            </w:r>
          </w:p>
        </w:tc>
        <w:tc>
          <w:tcPr>
            <w:tcW w:w="1139" w:type="dxa"/>
            <w:vAlign w:val="center"/>
          </w:tcPr>
          <w:p w14:paraId="59581BD1" w14:textId="77777777" w:rsidR="00D04B4E" w:rsidRPr="003B66D8" w:rsidRDefault="00D04B4E" w:rsidP="00182F6B">
            <w:pPr>
              <w:autoSpaceDE w:val="0"/>
              <w:autoSpaceDN w:val="0"/>
              <w:adjustRightInd w:val="0"/>
              <w:spacing w:before="120" w:after="120"/>
              <w:jc w:val="center"/>
              <w:rPr>
                <w:rFonts w:asciiTheme="majorBidi" w:hAnsiTheme="majorBidi" w:cstheme="majorBidi"/>
                <w:b/>
                <w:color w:val="000000"/>
                <w:sz w:val="18"/>
                <w:szCs w:val="18"/>
                <w:lang w:val="en-GB"/>
              </w:rPr>
            </w:pPr>
            <w:r w:rsidRPr="003B66D8">
              <w:rPr>
                <w:rFonts w:asciiTheme="majorBidi" w:hAnsiTheme="majorBidi" w:cstheme="majorBidi"/>
                <w:b/>
                <w:color w:val="000000"/>
                <w:sz w:val="18"/>
                <w:szCs w:val="18"/>
                <w:lang w:val="en-GB"/>
              </w:rPr>
              <w:t>At least one partner</w:t>
            </w:r>
          </w:p>
        </w:tc>
        <w:tc>
          <w:tcPr>
            <w:tcW w:w="1424" w:type="dxa"/>
            <w:vMerge/>
          </w:tcPr>
          <w:p w14:paraId="2430021C" w14:textId="77777777" w:rsidR="00D04B4E" w:rsidRPr="003B66D8" w:rsidRDefault="00D04B4E" w:rsidP="00182F6B">
            <w:pPr>
              <w:autoSpaceDE w:val="0"/>
              <w:autoSpaceDN w:val="0"/>
              <w:adjustRightInd w:val="0"/>
              <w:spacing w:before="120" w:after="120"/>
              <w:jc w:val="both"/>
              <w:rPr>
                <w:rFonts w:asciiTheme="majorBidi" w:hAnsiTheme="majorBidi" w:cstheme="majorBidi"/>
                <w:color w:val="000000"/>
                <w:sz w:val="18"/>
                <w:szCs w:val="18"/>
                <w:lang w:val="en-GB"/>
              </w:rPr>
            </w:pPr>
          </w:p>
        </w:tc>
      </w:tr>
      <w:tr w:rsidR="00201B0C" w:rsidRPr="003B66D8" w14:paraId="416143D4" w14:textId="77777777" w:rsidTr="00201B0C">
        <w:tc>
          <w:tcPr>
            <w:tcW w:w="1256" w:type="dxa"/>
          </w:tcPr>
          <w:p w14:paraId="4ED3AE0D" w14:textId="77777777" w:rsidR="00D04B4E" w:rsidRPr="000B68D8" w:rsidRDefault="00D04B4E" w:rsidP="00182F6B">
            <w:pPr>
              <w:autoSpaceDE w:val="0"/>
              <w:autoSpaceDN w:val="0"/>
              <w:adjustRightInd w:val="0"/>
              <w:spacing w:before="120" w:after="120"/>
              <w:rPr>
                <w:rFonts w:asciiTheme="majorBidi" w:hAnsiTheme="majorBidi" w:cstheme="majorBidi"/>
                <w:b/>
                <w:color w:val="000000"/>
                <w:sz w:val="18"/>
                <w:szCs w:val="18"/>
                <w:lang w:val="en-GB"/>
              </w:rPr>
            </w:pPr>
            <w:r w:rsidRPr="000B68D8">
              <w:rPr>
                <w:rFonts w:asciiTheme="majorBidi" w:hAnsiTheme="majorBidi" w:cstheme="majorBidi"/>
                <w:b/>
                <w:color w:val="000000"/>
                <w:sz w:val="18"/>
                <w:szCs w:val="18"/>
                <w:lang w:val="en-GB"/>
              </w:rPr>
              <w:t>2.3.1. Historical Financial Performance</w:t>
            </w:r>
          </w:p>
        </w:tc>
        <w:tc>
          <w:tcPr>
            <w:tcW w:w="1609" w:type="dxa"/>
            <w:vAlign w:val="center"/>
          </w:tcPr>
          <w:p w14:paraId="29C8F54D" w14:textId="1A37DAA8" w:rsidR="00D04B4E" w:rsidRPr="000B68D8" w:rsidRDefault="00D04B4E" w:rsidP="00080B0A">
            <w:pPr>
              <w:autoSpaceDE w:val="0"/>
              <w:autoSpaceDN w:val="0"/>
              <w:adjustRightInd w:val="0"/>
              <w:spacing w:before="120" w:after="120"/>
              <w:rPr>
                <w:rFonts w:asciiTheme="majorBidi" w:hAnsiTheme="majorBidi" w:cstheme="majorBidi"/>
                <w:color w:val="000000"/>
                <w:sz w:val="18"/>
                <w:szCs w:val="18"/>
                <w:lang w:val="en-GB"/>
              </w:rPr>
            </w:pPr>
            <w:r w:rsidRPr="000B68D8">
              <w:rPr>
                <w:rFonts w:asciiTheme="majorBidi" w:hAnsiTheme="majorBidi" w:cstheme="majorBidi"/>
                <w:color w:val="000000"/>
                <w:sz w:val="18"/>
                <w:szCs w:val="18"/>
                <w:lang w:val="en-GB"/>
              </w:rPr>
              <w:t xml:space="preserve">Submission of audited balance sheets or if not required by the Law of the </w:t>
            </w:r>
            <w:r w:rsidR="00106F73" w:rsidRPr="000B68D8">
              <w:rPr>
                <w:rFonts w:asciiTheme="majorBidi" w:hAnsiTheme="majorBidi" w:cstheme="majorBidi"/>
                <w:color w:val="000000"/>
                <w:sz w:val="18"/>
                <w:szCs w:val="18"/>
                <w:lang w:val="en-GB"/>
              </w:rPr>
              <w:t>Bidder’s country</w:t>
            </w:r>
            <w:r w:rsidRPr="000B68D8">
              <w:rPr>
                <w:rFonts w:asciiTheme="majorBidi" w:hAnsiTheme="majorBidi" w:cstheme="majorBidi"/>
                <w:color w:val="000000"/>
                <w:sz w:val="18"/>
                <w:szCs w:val="18"/>
                <w:lang w:val="en-GB"/>
              </w:rPr>
              <w:t xml:space="preserve">, other financial statements </w:t>
            </w:r>
            <w:r w:rsidR="00F87CDC">
              <w:rPr>
                <w:rFonts w:asciiTheme="majorBidi" w:hAnsiTheme="majorBidi" w:cstheme="majorBidi"/>
                <w:color w:val="000000"/>
                <w:sz w:val="18"/>
                <w:szCs w:val="18"/>
                <w:lang w:val="en-GB"/>
              </w:rPr>
              <w:t xml:space="preserve">duly audited </w:t>
            </w:r>
            <w:r w:rsidRPr="000B68D8">
              <w:rPr>
                <w:rFonts w:asciiTheme="majorBidi" w:hAnsiTheme="majorBidi" w:cstheme="majorBidi"/>
                <w:color w:val="000000"/>
                <w:sz w:val="18"/>
                <w:szCs w:val="18"/>
                <w:lang w:val="en-GB"/>
              </w:rPr>
              <w:t xml:space="preserve">acceptable to the </w:t>
            </w:r>
            <w:r w:rsidR="0040332F" w:rsidRPr="000B68D8">
              <w:rPr>
                <w:rFonts w:asciiTheme="majorBidi" w:hAnsiTheme="majorBidi" w:cstheme="majorBidi"/>
                <w:color w:val="000000"/>
                <w:sz w:val="18"/>
                <w:szCs w:val="18"/>
                <w:lang w:val="en-GB"/>
              </w:rPr>
              <w:t>Entity</w:t>
            </w:r>
            <w:r w:rsidRPr="000B68D8">
              <w:rPr>
                <w:rFonts w:asciiTheme="majorBidi" w:hAnsiTheme="majorBidi" w:cstheme="majorBidi"/>
                <w:color w:val="000000"/>
                <w:sz w:val="18"/>
                <w:szCs w:val="18"/>
                <w:lang w:val="en-GB"/>
              </w:rPr>
              <w:t xml:space="preserve"> for the </w:t>
            </w:r>
            <w:r w:rsidR="00934923" w:rsidRPr="000B68D8">
              <w:rPr>
                <w:rFonts w:asciiTheme="majorBidi" w:hAnsiTheme="majorBidi" w:cstheme="majorBidi"/>
                <w:color w:val="000000"/>
                <w:sz w:val="18"/>
                <w:szCs w:val="18"/>
                <w:lang w:val="en-GB"/>
              </w:rPr>
              <w:t>last (</w:t>
            </w:r>
            <w:r w:rsidR="00080B0A">
              <w:rPr>
                <w:rFonts w:asciiTheme="majorBidi" w:hAnsiTheme="majorBidi" w:cstheme="majorBidi"/>
                <w:color w:val="000000"/>
                <w:sz w:val="18"/>
                <w:szCs w:val="18"/>
                <w:lang w:val="en-GB"/>
              </w:rPr>
              <w:t>5)</w:t>
            </w:r>
            <w:r w:rsidR="000F0218" w:rsidRPr="000B68D8">
              <w:rPr>
                <w:rFonts w:asciiTheme="majorBidi" w:hAnsiTheme="majorBidi" w:cstheme="majorBidi"/>
                <w:b/>
                <w:bCs/>
                <w:color w:val="000000"/>
                <w:sz w:val="18"/>
                <w:szCs w:val="18"/>
                <w:lang w:val="en-GB"/>
              </w:rPr>
              <w:t xml:space="preserve"> </w:t>
            </w:r>
            <w:r w:rsidR="00934923">
              <w:rPr>
                <w:rFonts w:asciiTheme="majorBidi" w:hAnsiTheme="majorBidi" w:cstheme="majorBidi"/>
                <w:b/>
                <w:bCs/>
                <w:color w:val="000000"/>
                <w:sz w:val="18"/>
                <w:szCs w:val="18"/>
                <w:lang w:val="en-GB"/>
              </w:rPr>
              <w:t xml:space="preserve">Five </w:t>
            </w:r>
            <w:r w:rsidRPr="000B68D8">
              <w:rPr>
                <w:rFonts w:asciiTheme="majorBidi" w:hAnsiTheme="majorBidi" w:cstheme="majorBidi"/>
                <w:b/>
                <w:bCs/>
                <w:color w:val="000000"/>
                <w:sz w:val="18"/>
                <w:szCs w:val="18"/>
                <w:lang w:val="en-GB"/>
              </w:rPr>
              <w:t>years</w:t>
            </w:r>
            <w:r w:rsidRPr="000B68D8">
              <w:rPr>
                <w:rFonts w:asciiTheme="majorBidi" w:hAnsiTheme="majorBidi" w:cstheme="majorBidi"/>
                <w:color w:val="000000"/>
                <w:sz w:val="18"/>
                <w:szCs w:val="18"/>
                <w:lang w:val="en-GB"/>
              </w:rPr>
              <w:t xml:space="preserve"> to demonstrate the current soundness of the Bidders financial position and its prospective long term profitability</w:t>
            </w:r>
            <w:r w:rsidR="004C3A79">
              <w:rPr>
                <w:rFonts w:asciiTheme="majorBidi" w:hAnsiTheme="majorBidi" w:cstheme="majorBidi"/>
                <w:color w:val="000000"/>
                <w:sz w:val="18"/>
                <w:szCs w:val="18"/>
                <w:lang w:val="en-GB"/>
              </w:rPr>
              <w:t xml:space="preserve"> and the net worth should also be positive.</w:t>
            </w:r>
          </w:p>
          <w:p w14:paraId="1D7756E1" w14:textId="77777777" w:rsidR="00D04B4E" w:rsidRPr="000B68D8" w:rsidRDefault="004C3A79" w:rsidP="00A451DD">
            <w:pPr>
              <w:autoSpaceDE w:val="0"/>
              <w:autoSpaceDN w:val="0"/>
              <w:adjustRightInd w:val="0"/>
              <w:spacing w:before="120" w:after="120"/>
              <w:rPr>
                <w:rFonts w:asciiTheme="majorBidi" w:hAnsiTheme="majorBidi" w:cstheme="majorBidi"/>
                <w:color w:val="000000"/>
                <w:sz w:val="18"/>
                <w:szCs w:val="18"/>
                <w:lang w:val="en-GB"/>
              </w:rPr>
            </w:pPr>
            <w:r w:rsidRPr="000B68D8" w:rsidDel="004C3A79">
              <w:rPr>
                <w:rFonts w:asciiTheme="majorBidi" w:hAnsiTheme="majorBidi" w:cstheme="majorBidi"/>
                <w:color w:val="000000"/>
                <w:sz w:val="18"/>
                <w:szCs w:val="18"/>
                <w:highlight w:val="yellow"/>
                <w:lang w:val="en-GB"/>
              </w:rPr>
              <w:t xml:space="preserve"> </w:t>
            </w:r>
          </w:p>
        </w:tc>
        <w:tc>
          <w:tcPr>
            <w:tcW w:w="1139" w:type="dxa"/>
            <w:vAlign w:val="center"/>
          </w:tcPr>
          <w:p w14:paraId="064CA94B" w14:textId="77777777" w:rsidR="00D04B4E" w:rsidRPr="000B68D8" w:rsidRDefault="00D04B4E" w:rsidP="00182F6B">
            <w:pPr>
              <w:autoSpaceDE w:val="0"/>
              <w:autoSpaceDN w:val="0"/>
              <w:adjustRightInd w:val="0"/>
              <w:spacing w:before="120" w:after="120"/>
              <w:rPr>
                <w:rFonts w:asciiTheme="majorBidi" w:hAnsiTheme="majorBidi" w:cstheme="majorBidi"/>
                <w:color w:val="000000"/>
                <w:sz w:val="18"/>
                <w:szCs w:val="18"/>
                <w:lang w:val="en-GB"/>
              </w:rPr>
            </w:pPr>
            <w:r w:rsidRPr="000B68D8">
              <w:rPr>
                <w:rFonts w:asciiTheme="majorBidi" w:hAnsiTheme="majorBidi" w:cstheme="majorBidi"/>
                <w:color w:val="000000"/>
                <w:sz w:val="18"/>
                <w:szCs w:val="18"/>
                <w:lang w:val="en-GB"/>
              </w:rPr>
              <w:t>Must meet requirement</w:t>
            </w:r>
          </w:p>
        </w:tc>
        <w:tc>
          <w:tcPr>
            <w:tcW w:w="1156" w:type="dxa"/>
            <w:vAlign w:val="center"/>
          </w:tcPr>
          <w:p w14:paraId="46075486" w14:textId="77777777" w:rsidR="00D04B4E" w:rsidRPr="000B68D8" w:rsidRDefault="00D04B4E" w:rsidP="00182F6B">
            <w:pPr>
              <w:autoSpaceDE w:val="0"/>
              <w:autoSpaceDN w:val="0"/>
              <w:adjustRightInd w:val="0"/>
              <w:spacing w:before="120" w:after="120"/>
              <w:rPr>
                <w:rFonts w:asciiTheme="majorBidi" w:hAnsiTheme="majorBidi" w:cstheme="majorBidi"/>
                <w:color w:val="000000"/>
                <w:sz w:val="18"/>
                <w:szCs w:val="18"/>
                <w:lang w:val="en-GB"/>
              </w:rPr>
            </w:pPr>
            <w:r w:rsidRPr="000B68D8">
              <w:rPr>
                <w:rFonts w:asciiTheme="majorBidi" w:hAnsiTheme="majorBidi" w:cstheme="majorBidi"/>
                <w:color w:val="000000"/>
                <w:sz w:val="18"/>
                <w:szCs w:val="18"/>
                <w:lang w:val="en-GB"/>
              </w:rPr>
              <w:t>N/A</w:t>
            </w:r>
          </w:p>
        </w:tc>
        <w:tc>
          <w:tcPr>
            <w:tcW w:w="1139" w:type="dxa"/>
            <w:vAlign w:val="center"/>
          </w:tcPr>
          <w:p w14:paraId="22426DF3" w14:textId="77777777" w:rsidR="00D04B4E" w:rsidRPr="000B68D8" w:rsidRDefault="00D04B4E" w:rsidP="00182F6B">
            <w:pPr>
              <w:autoSpaceDE w:val="0"/>
              <w:autoSpaceDN w:val="0"/>
              <w:adjustRightInd w:val="0"/>
              <w:spacing w:before="120" w:after="120"/>
              <w:rPr>
                <w:rFonts w:asciiTheme="majorBidi" w:hAnsiTheme="majorBidi" w:cstheme="majorBidi"/>
                <w:color w:val="000000"/>
                <w:sz w:val="18"/>
                <w:szCs w:val="18"/>
                <w:lang w:val="en-GB"/>
              </w:rPr>
            </w:pPr>
            <w:r w:rsidRPr="000B68D8">
              <w:rPr>
                <w:rFonts w:asciiTheme="majorBidi" w:hAnsiTheme="majorBidi" w:cstheme="majorBidi"/>
                <w:color w:val="000000"/>
                <w:sz w:val="18"/>
                <w:szCs w:val="18"/>
                <w:lang w:val="en-GB"/>
              </w:rPr>
              <w:t>Must meet requirement</w:t>
            </w:r>
          </w:p>
        </w:tc>
        <w:tc>
          <w:tcPr>
            <w:tcW w:w="1139" w:type="dxa"/>
            <w:vAlign w:val="center"/>
          </w:tcPr>
          <w:p w14:paraId="6980D1E0" w14:textId="77777777" w:rsidR="00D04B4E" w:rsidRPr="000B68D8" w:rsidRDefault="00D04B4E" w:rsidP="00182F6B">
            <w:pPr>
              <w:autoSpaceDE w:val="0"/>
              <w:autoSpaceDN w:val="0"/>
              <w:adjustRightInd w:val="0"/>
              <w:spacing w:before="120" w:after="120"/>
              <w:rPr>
                <w:rFonts w:asciiTheme="majorBidi" w:hAnsiTheme="majorBidi" w:cstheme="majorBidi"/>
                <w:color w:val="000000"/>
                <w:sz w:val="18"/>
                <w:szCs w:val="18"/>
                <w:lang w:val="en-GB"/>
              </w:rPr>
            </w:pPr>
            <w:r w:rsidRPr="000B68D8">
              <w:rPr>
                <w:rFonts w:asciiTheme="majorBidi" w:hAnsiTheme="majorBidi" w:cstheme="majorBidi"/>
                <w:color w:val="000000"/>
                <w:sz w:val="18"/>
                <w:szCs w:val="18"/>
                <w:lang w:val="en-GB"/>
              </w:rPr>
              <w:t>N/A</w:t>
            </w:r>
          </w:p>
        </w:tc>
        <w:tc>
          <w:tcPr>
            <w:tcW w:w="1424" w:type="dxa"/>
            <w:vAlign w:val="center"/>
          </w:tcPr>
          <w:p w14:paraId="0E006CF9" w14:textId="77777777" w:rsidR="00D04B4E" w:rsidRPr="000B68D8" w:rsidRDefault="00D04B4E" w:rsidP="00D649BB">
            <w:pPr>
              <w:autoSpaceDE w:val="0"/>
              <w:autoSpaceDN w:val="0"/>
              <w:adjustRightInd w:val="0"/>
              <w:spacing w:before="120" w:after="120"/>
              <w:rPr>
                <w:rFonts w:asciiTheme="majorBidi" w:hAnsiTheme="majorBidi" w:cstheme="majorBidi"/>
                <w:color w:val="000000"/>
                <w:sz w:val="18"/>
                <w:szCs w:val="18"/>
                <w:lang w:val="en-GB"/>
              </w:rPr>
            </w:pPr>
            <w:r w:rsidRPr="000B68D8">
              <w:rPr>
                <w:rFonts w:asciiTheme="majorBidi" w:hAnsiTheme="majorBidi" w:cstheme="majorBidi"/>
                <w:color w:val="000000"/>
                <w:sz w:val="18"/>
                <w:szCs w:val="18"/>
                <w:lang w:val="en-GB"/>
              </w:rPr>
              <w:t xml:space="preserve">Form FIN – </w:t>
            </w:r>
            <w:r w:rsidR="00D649BB" w:rsidRPr="000B68D8">
              <w:rPr>
                <w:rFonts w:asciiTheme="majorBidi" w:hAnsiTheme="majorBidi" w:cstheme="majorBidi"/>
                <w:color w:val="000000"/>
                <w:sz w:val="18"/>
                <w:szCs w:val="18"/>
                <w:lang w:val="en-GB"/>
              </w:rPr>
              <w:t>1</w:t>
            </w:r>
            <w:r w:rsidRPr="000B68D8">
              <w:rPr>
                <w:rFonts w:asciiTheme="majorBidi" w:hAnsiTheme="majorBidi" w:cstheme="majorBidi"/>
                <w:color w:val="000000"/>
                <w:sz w:val="18"/>
                <w:szCs w:val="18"/>
                <w:lang w:val="en-GB"/>
              </w:rPr>
              <w:t xml:space="preserve"> with attachments</w:t>
            </w:r>
          </w:p>
        </w:tc>
      </w:tr>
      <w:tr w:rsidR="00201B0C" w:rsidRPr="003B66D8" w14:paraId="0ABAFD1A" w14:textId="77777777" w:rsidTr="00201B0C">
        <w:tc>
          <w:tcPr>
            <w:tcW w:w="1256" w:type="dxa"/>
          </w:tcPr>
          <w:p w14:paraId="4B73FEC5" w14:textId="77777777" w:rsidR="00D04B4E" w:rsidRPr="003B66D8" w:rsidRDefault="00D04B4E" w:rsidP="00182F6B">
            <w:pPr>
              <w:autoSpaceDE w:val="0"/>
              <w:autoSpaceDN w:val="0"/>
              <w:adjustRightInd w:val="0"/>
              <w:spacing w:before="120" w:after="120"/>
              <w:rPr>
                <w:rFonts w:asciiTheme="majorBidi" w:hAnsiTheme="majorBidi" w:cstheme="majorBidi"/>
                <w:b/>
                <w:color w:val="000000"/>
                <w:sz w:val="18"/>
                <w:szCs w:val="18"/>
                <w:lang w:val="en-GB"/>
              </w:rPr>
            </w:pPr>
            <w:r w:rsidRPr="003B66D8">
              <w:rPr>
                <w:rFonts w:asciiTheme="majorBidi" w:hAnsiTheme="majorBidi" w:cstheme="majorBidi"/>
                <w:b/>
                <w:color w:val="000000"/>
                <w:sz w:val="18"/>
                <w:szCs w:val="18"/>
                <w:lang w:val="en-GB"/>
              </w:rPr>
              <w:t>2.3.2. Average Annual</w:t>
            </w:r>
            <w:r w:rsidR="00E866CD" w:rsidRPr="003B66D8">
              <w:rPr>
                <w:rFonts w:asciiTheme="majorBidi" w:hAnsiTheme="majorBidi" w:cstheme="majorBidi"/>
                <w:b/>
                <w:color w:val="000000"/>
                <w:sz w:val="18"/>
                <w:szCs w:val="18"/>
                <w:lang w:val="en-GB"/>
              </w:rPr>
              <w:t xml:space="preserve"> Turnover</w:t>
            </w:r>
          </w:p>
        </w:tc>
        <w:tc>
          <w:tcPr>
            <w:tcW w:w="1609" w:type="dxa"/>
            <w:vAlign w:val="center"/>
          </w:tcPr>
          <w:p w14:paraId="49B46F6D" w14:textId="77777777" w:rsidR="006E321F" w:rsidRPr="00787584" w:rsidRDefault="006E321F" w:rsidP="006E321F">
            <w:pPr>
              <w:autoSpaceDE w:val="0"/>
              <w:autoSpaceDN w:val="0"/>
              <w:adjustRightInd w:val="0"/>
              <w:spacing w:before="120" w:after="120"/>
              <w:rPr>
                <w:rFonts w:asciiTheme="majorBidi" w:hAnsiTheme="majorBidi" w:cstheme="majorBidi"/>
                <w:iCs/>
                <w:color w:val="000000"/>
                <w:sz w:val="18"/>
                <w:szCs w:val="18"/>
                <w:lang w:val="en-GB"/>
              </w:rPr>
            </w:pPr>
          </w:p>
          <w:p w14:paraId="29A19274" w14:textId="06DC8E7F" w:rsidR="00D021C2" w:rsidRPr="00787584" w:rsidRDefault="00D021C2" w:rsidP="00787584">
            <w:pPr>
              <w:autoSpaceDE w:val="0"/>
              <w:autoSpaceDN w:val="0"/>
              <w:adjustRightInd w:val="0"/>
              <w:spacing w:before="120" w:after="120"/>
              <w:rPr>
                <w:rFonts w:asciiTheme="majorBidi" w:hAnsiTheme="majorBidi" w:cstheme="majorBidi"/>
                <w:iCs/>
                <w:color w:val="000000"/>
                <w:sz w:val="18"/>
                <w:szCs w:val="18"/>
                <w:lang w:val="en-GB"/>
              </w:rPr>
            </w:pPr>
            <w:r w:rsidRPr="00787584">
              <w:rPr>
                <w:rFonts w:asciiTheme="majorBidi" w:hAnsiTheme="majorBidi" w:cstheme="majorBidi"/>
                <w:iCs/>
                <w:color w:val="000000"/>
                <w:sz w:val="18"/>
                <w:szCs w:val="18"/>
                <w:lang w:val="en-GB"/>
              </w:rPr>
              <w:t xml:space="preserve">The </w:t>
            </w:r>
            <w:r w:rsidR="00A25FC2" w:rsidRPr="00787584">
              <w:rPr>
                <w:rFonts w:asciiTheme="majorBidi" w:hAnsiTheme="majorBidi" w:cstheme="majorBidi"/>
                <w:iCs/>
                <w:color w:val="000000"/>
                <w:sz w:val="18"/>
                <w:szCs w:val="18"/>
                <w:lang w:val="en-GB"/>
              </w:rPr>
              <w:t>participation average Annual</w:t>
            </w:r>
            <w:r w:rsidRPr="00787584">
              <w:rPr>
                <w:rFonts w:asciiTheme="majorBidi" w:hAnsiTheme="majorBidi" w:cstheme="majorBidi"/>
                <w:iCs/>
                <w:color w:val="000000"/>
                <w:sz w:val="18"/>
                <w:szCs w:val="18"/>
                <w:lang w:val="en-GB"/>
              </w:rPr>
              <w:t xml:space="preserve"> turnover </w:t>
            </w:r>
            <w:r w:rsidR="00A25FC2" w:rsidRPr="00787584">
              <w:rPr>
                <w:rFonts w:asciiTheme="majorBidi" w:hAnsiTheme="majorBidi" w:cstheme="majorBidi"/>
                <w:iCs/>
                <w:color w:val="000000"/>
                <w:sz w:val="18"/>
                <w:szCs w:val="18"/>
                <w:lang w:val="en-GB"/>
              </w:rPr>
              <w:t>in during</w:t>
            </w:r>
            <w:r w:rsidR="008A394A" w:rsidRPr="00787584">
              <w:rPr>
                <w:rFonts w:asciiTheme="majorBidi" w:hAnsiTheme="majorBidi" w:cstheme="majorBidi"/>
                <w:iCs/>
                <w:color w:val="000000"/>
                <w:sz w:val="18"/>
                <w:szCs w:val="18"/>
                <w:lang w:val="en-GB"/>
              </w:rPr>
              <w:t xml:space="preserve"> the</w:t>
            </w:r>
            <w:r w:rsidR="009A3F41" w:rsidRPr="00787584">
              <w:rPr>
                <w:rFonts w:asciiTheme="majorBidi" w:hAnsiTheme="majorBidi" w:cstheme="majorBidi"/>
                <w:iCs/>
                <w:color w:val="000000"/>
                <w:sz w:val="18"/>
                <w:szCs w:val="18"/>
                <w:lang w:val="en-GB"/>
              </w:rPr>
              <w:t xml:space="preserve"> </w:t>
            </w:r>
            <w:r w:rsidR="00A25FC2" w:rsidRPr="00787584">
              <w:rPr>
                <w:rFonts w:asciiTheme="majorBidi" w:hAnsiTheme="majorBidi" w:cstheme="majorBidi"/>
                <w:iCs/>
                <w:color w:val="000000"/>
                <w:sz w:val="18"/>
                <w:szCs w:val="18"/>
                <w:lang w:val="en-GB"/>
              </w:rPr>
              <w:t>last 5</w:t>
            </w:r>
            <w:r w:rsidRPr="00787584">
              <w:rPr>
                <w:rFonts w:asciiTheme="majorBidi" w:hAnsiTheme="majorBidi" w:cstheme="majorBidi"/>
                <w:iCs/>
                <w:color w:val="000000"/>
                <w:sz w:val="18"/>
                <w:szCs w:val="18"/>
                <w:lang w:val="en-GB"/>
              </w:rPr>
              <w:t xml:space="preserve"> years for construction should be, </w:t>
            </w:r>
            <w:r w:rsidR="00787584">
              <w:rPr>
                <w:rFonts w:asciiTheme="majorBidi" w:hAnsiTheme="majorBidi" w:cstheme="majorBidi"/>
                <w:iCs/>
                <w:color w:val="000000"/>
                <w:sz w:val="18"/>
                <w:szCs w:val="18"/>
                <w:lang w:bidi="ps-AF"/>
              </w:rPr>
              <w:t>N</w:t>
            </w:r>
            <w:r w:rsidR="00744D00" w:rsidRPr="00787584">
              <w:rPr>
                <w:rFonts w:asciiTheme="majorBidi" w:hAnsiTheme="majorBidi" w:cstheme="majorBidi"/>
                <w:iCs/>
                <w:color w:val="000000"/>
                <w:sz w:val="18"/>
                <w:szCs w:val="18"/>
                <w:lang w:bidi="ps-AF"/>
              </w:rPr>
              <w:t xml:space="preserve">ine million </w:t>
            </w:r>
            <w:r w:rsidRPr="00787584">
              <w:rPr>
                <w:rFonts w:asciiTheme="majorBidi" w:hAnsiTheme="majorBidi" w:cstheme="majorBidi"/>
                <w:iCs/>
                <w:color w:val="000000"/>
                <w:sz w:val="18"/>
                <w:szCs w:val="18"/>
                <w:lang w:val="en-GB"/>
              </w:rPr>
              <w:t>(</w:t>
            </w:r>
            <w:r w:rsidR="00A25FC2" w:rsidRPr="00787584">
              <w:rPr>
                <w:rFonts w:asciiTheme="majorBidi" w:hAnsiTheme="majorBidi" w:cstheme="majorBidi"/>
                <w:iCs/>
                <w:color w:val="000000"/>
                <w:sz w:val="18"/>
                <w:szCs w:val="18"/>
                <w:lang w:val="en-GB"/>
              </w:rPr>
              <w:t>9</w:t>
            </w:r>
            <w:r w:rsidRPr="00787584">
              <w:rPr>
                <w:rFonts w:asciiTheme="majorBidi" w:hAnsiTheme="majorBidi" w:cstheme="majorBidi"/>
                <w:iCs/>
                <w:color w:val="000000"/>
                <w:sz w:val="18"/>
                <w:szCs w:val="18"/>
                <w:lang w:val="en-GB"/>
              </w:rPr>
              <w:t>,</w:t>
            </w:r>
            <w:r w:rsidR="00992B11" w:rsidRPr="00787584">
              <w:rPr>
                <w:rFonts w:asciiTheme="majorBidi" w:hAnsiTheme="majorBidi" w:cstheme="majorBidi"/>
                <w:iCs/>
                <w:color w:val="000000"/>
                <w:sz w:val="18"/>
                <w:szCs w:val="18"/>
                <w:lang w:bidi="ps-AF"/>
              </w:rPr>
              <w:t>000</w:t>
            </w:r>
            <w:r w:rsidRPr="00787584">
              <w:rPr>
                <w:rFonts w:asciiTheme="majorBidi" w:hAnsiTheme="majorBidi" w:cstheme="majorBidi"/>
                <w:iCs/>
                <w:color w:val="000000"/>
                <w:sz w:val="18"/>
                <w:szCs w:val="18"/>
                <w:lang w:val="en-GB"/>
              </w:rPr>
              <w:t>,000 USD).</w:t>
            </w:r>
          </w:p>
          <w:p w14:paraId="28837DD0" w14:textId="367C42AF" w:rsidR="00D04B4E" w:rsidRPr="00787584" w:rsidRDefault="00D021C2" w:rsidP="00D021C2">
            <w:pPr>
              <w:autoSpaceDE w:val="0"/>
              <w:autoSpaceDN w:val="0"/>
              <w:adjustRightInd w:val="0"/>
              <w:spacing w:before="120" w:after="120"/>
              <w:rPr>
                <w:rFonts w:asciiTheme="majorBidi" w:hAnsiTheme="majorBidi" w:cstheme="majorBidi"/>
                <w:iCs/>
                <w:color w:val="000000"/>
                <w:sz w:val="18"/>
                <w:szCs w:val="18"/>
                <w:lang w:val="en-GB"/>
              </w:rPr>
            </w:pPr>
            <w:r w:rsidRPr="00787584">
              <w:rPr>
                <w:rFonts w:asciiTheme="majorBidi" w:hAnsiTheme="majorBidi" w:cstheme="majorBidi"/>
                <w:iCs/>
                <w:color w:val="000000"/>
                <w:sz w:val="18"/>
                <w:szCs w:val="18"/>
                <w:lang w:val="en-GB"/>
              </w:rPr>
              <w:t>The supporting documents should be attached.</w:t>
            </w:r>
          </w:p>
        </w:tc>
        <w:tc>
          <w:tcPr>
            <w:tcW w:w="1139" w:type="dxa"/>
            <w:vAlign w:val="center"/>
          </w:tcPr>
          <w:p w14:paraId="577E6901" w14:textId="77777777" w:rsidR="00D04B4E" w:rsidRPr="00201B0C" w:rsidRDefault="00D04B4E" w:rsidP="00182F6B">
            <w:pPr>
              <w:autoSpaceDE w:val="0"/>
              <w:autoSpaceDN w:val="0"/>
              <w:adjustRightInd w:val="0"/>
              <w:spacing w:before="120" w:after="120"/>
              <w:rPr>
                <w:rFonts w:asciiTheme="majorBidi" w:hAnsiTheme="majorBidi" w:cstheme="majorBidi"/>
                <w:iCs/>
                <w:color w:val="000000"/>
                <w:sz w:val="18"/>
                <w:szCs w:val="18"/>
                <w:lang w:val="en-GB"/>
              </w:rPr>
            </w:pPr>
            <w:r w:rsidRPr="00201B0C">
              <w:rPr>
                <w:rFonts w:asciiTheme="majorBidi" w:hAnsiTheme="majorBidi" w:cstheme="majorBidi"/>
                <w:iCs/>
                <w:color w:val="000000"/>
                <w:sz w:val="18"/>
                <w:szCs w:val="18"/>
                <w:lang w:val="en-GB"/>
              </w:rPr>
              <w:t>Must meet requirement</w:t>
            </w:r>
          </w:p>
        </w:tc>
        <w:tc>
          <w:tcPr>
            <w:tcW w:w="1156" w:type="dxa"/>
            <w:vAlign w:val="center"/>
          </w:tcPr>
          <w:p w14:paraId="278F4067" w14:textId="77777777" w:rsidR="00D04B4E" w:rsidRPr="00201B0C" w:rsidRDefault="00201B0C" w:rsidP="00182F6B">
            <w:pPr>
              <w:autoSpaceDE w:val="0"/>
              <w:autoSpaceDN w:val="0"/>
              <w:adjustRightInd w:val="0"/>
              <w:spacing w:before="120" w:after="120"/>
              <w:rPr>
                <w:rFonts w:asciiTheme="majorBidi" w:hAnsiTheme="majorBidi" w:cstheme="majorBidi"/>
                <w:iCs/>
                <w:color w:val="000000"/>
                <w:sz w:val="18"/>
                <w:szCs w:val="18"/>
                <w:lang w:val="en-GB"/>
              </w:rPr>
            </w:pPr>
            <w:r w:rsidRPr="00201B0C">
              <w:rPr>
                <w:rFonts w:asciiTheme="majorBidi" w:hAnsiTheme="majorBidi" w:cstheme="majorBidi"/>
                <w:iCs/>
                <w:color w:val="000000"/>
                <w:sz w:val="18"/>
                <w:szCs w:val="18"/>
                <w:lang w:val="en-GB"/>
              </w:rPr>
              <w:t xml:space="preserve">All partners as combined must meet 100% of the requirement. </w:t>
            </w:r>
            <w:r w:rsidR="008B0413" w:rsidRPr="00201B0C">
              <w:rPr>
                <w:rFonts w:asciiTheme="majorBidi" w:hAnsiTheme="majorBidi" w:cstheme="majorBidi"/>
                <w:iCs/>
                <w:color w:val="000000"/>
                <w:sz w:val="18"/>
                <w:szCs w:val="18"/>
                <w:lang w:val="en-GB"/>
              </w:rPr>
              <w:t xml:space="preserve"> </w:t>
            </w:r>
          </w:p>
        </w:tc>
        <w:tc>
          <w:tcPr>
            <w:tcW w:w="1139" w:type="dxa"/>
            <w:vAlign w:val="center"/>
          </w:tcPr>
          <w:p w14:paraId="3DA67E9E" w14:textId="77777777" w:rsidR="00D04B4E" w:rsidRPr="00201B0C" w:rsidRDefault="008B0413" w:rsidP="0022377C">
            <w:pPr>
              <w:autoSpaceDE w:val="0"/>
              <w:autoSpaceDN w:val="0"/>
              <w:adjustRightInd w:val="0"/>
              <w:spacing w:before="120" w:after="120"/>
              <w:rPr>
                <w:rFonts w:asciiTheme="majorBidi" w:hAnsiTheme="majorBidi" w:cstheme="majorBidi"/>
                <w:iCs/>
                <w:color w:val="000000"/>
                <w:sz w:val="18"/>
                <w:szCs w:val="18"/>
                <w:lang w:val="en-GB"/>
              </w:rPr>
            </w:pPr>
            <w:r w:rsidRPr="00201B0C">
              <w:rPr>
                <w:rFonts w:asciiTheme="majorBidi" w:hAnsiTheme="majorBidi" w:cstheme="majorBidi"/>
                <w:iCs/>
                <w:color w:val="000000"/>
                <w:sz w:val="18"/>
                <w:szCs w:val="18"/>
                <w:lang w:val="en-GB"/>
              </w:rPr>
              <w:t xml:space="preserve">Minimum </w:t>
            </w:r>
            <w:r w:rsidR="00E866CD" w:rsidRPr="00201B0C">
              <w:rPr>
                <w:rFonts w:asciiTheme="majorBidi" w:hAnsiTheme="majorBidi" w:cstheme="majorBidi"/>
                <w:iCs/>
                <w:color w:val="000000"/>
                <w:sz w:val="18"/>
                <w:szCs w:val="18"/>
                <w:lang w:val="en-GB"/>
              </w:rPr>
              <w:t>Must meet</w:t>
            </w:r>
            <w:r w:rsidR="00D04B4E" w:rsidRPr="00201B0C">
              <w:rPr>
                <w:rFonts w:asciiTheme="majorBidi" w:hAnsiTheme="majorBidi" w:cstheme="majorBidi"/>
                <w:iCs/>
                <w:color w:val="000000"/>
                <w:sz w:val="18"/>
                <w:szCs w:val="18"/>
                <w:lang w:val="en-GB"/>
              </w:rPr>
              <w:t xml:space="preserve"> </w:t>
            </w:r>
            <w:r w:rsidR="00F676D7" w:rsidRPr="00201B0C">
              <w:rPr>
                <w:rFonts w:asciiTheme="majorBidi" w:hAnsiTheme="majorBidi" w:cstheme="majorBidi"/>
                <w:b/>
                <w:bCs/>
                <w:iCs/>
                <w:color w:val="000000"/>
                <w:sz w:val="18"/>
                <w:szCs w:val="18"/>
                <w:lang w:val="en-GB"/>
              </w:rPr>
              <w:t xml:space="preserve">(25 %) Twenty Five </w:t>
            </w:r>
            <w:r w:rsidR="00FD36F0" w:rsidRPr="00201B0C">
              <w:rPr>
                <w:rFonts w:asciiTheme="majorBidi" w:hAnsiTheme="majorBidi" w:cstheme="majorBidi"/>
                <w:b/>
                <w:bCs/>
                <w:iCs/>
                <w:color w:val="000000"/>
                <w:sz w:val="18"/>
                <w:szCs w:val="18"/>
                <w:lang w:val="en-GB"/>
              </w:rPr>
              <w:t>percent</w:t>
            </w:r>
            <w:r w:rsidR="00FD36F0" w:rsidRPr="00201B0C">
              <w:rPr>
                <w:rFonts w:asciiTheme="majorBidi" w:hAnsiTheme="majorBidi" w:cstheme="majorBidi"/>
                <w:iCs/>
                <w:color w:val="000000"/>
                <w:sz w:val="18"/>
                <w:szCs w:val="18"/>
                <w:lang w:val="en-GB"/>
              </w:rPr>
              <w:t xml:space="preserve"> </w:t>
            </w:r>
            <w:r w:rsidR="00E866CD" w:rsidRPr="00201B0C">
              <w:rPr>
                <w:rFonts w:asciiTheme="majorBidi" w:hAnsiTheme="majorBidi" w:cstheme="majorBidi"/>
                <w:iCs/>
                <w:color w:val="000000"/>
                <w:sz w:val="18"/>
                <w:szCs w:val="18"/>
                <w:lang w:val="en-GB"/>
              </w:rPr>
              <w:t>of the requirement</w:t>
            </w:r>
          </w:p>
        </w:tc>
        <w:tc>
          <w:tcPr>
            <w:tcW w:w="1139" w:type="dxa"/>
            <w:vAlign w:val="center"/>
          </w:tcPr>
          <w:p w14:paraId="37544D03" w14:textId="77777777" w:rsidR="00D04B4E" w:rsidRPr="00201B0C" w:rsidRDefault="008B0413" w:rsidP="0022377C">
            <w:pPr>
              <w:autoSpaceDE w:val="0"/>
              <w:autoSpaceDN w:val="0"/>
              <w:adjustRightInd w:val="0"/>
              <w:spacing w:before="120" w:after="120"/>
              <w:rPr>
                <w:rFonts w:asciiTheme="majorBidi" w:hAnsiTheme="majorBidi" w:cstheme="majorBidi"/>
                <w:iCs/>
                <w:color w:val="000000"/>
                <w:sz w:val="18"/>
                <w:szCs w:val="18"/>
                <w:lang w:val="en-GB"/>
              </w:rPr>
            </w:pPr>
            <w:r w:rsidRPr="00201B0C">
              <w:rPr>
                <w:rFonts w:asciiTheme="majorBidi" w:hAnsiTheme="majorBidi" w:cstheme="majorBidi"/>
                <w:iCs/>
                <w:color w:val="000000"/>
                <w:sz w:val="18"/>
                <w:szCs w:val="18"/>
                <w:lang w:val="en-GB"/>
              </w:rPr>
              <w:t xml:space="preserve">Minimum </w:t>
            </w:r>
            <w:r w:rsidR="00F4519C" w:rsidRPr="00201B0C">
              <w:rPr>
                <w:rFonts w:asciiTheme="majorBidi" w:hAnsiTheme="majorBidi" w:cstheme="majorBidi"/>
                <w:iCs/>
                <w:color w:val="000000"/>
                <w:sz w:val="18"/>
                <w:szCs w:val="18"/>
                <w:lang w:val="en-GB"/>
              </w:rPr>
              <w:t xml:space="preserve">Must meet </w:t>
            </w:r>
            <w:r w:rsidR="00F676D7" w:rsidRPr="00201B0C">
              <w:rPr>
                <w:rFonts w:asciiTheme="majorBidi" w:hAnsiTheme="majorBidi" w:cstheme="majorBidi"/>
                <w:b/>
                <w:bCs/>
                <w:iCs/>
                <w:color w:val="000000"/>
                <w:sz w:val="18"/>
                <w:szCs w:val="18"/>
                <w:lang w:val="en-GB"/>
              </w:rPr>
              <w:t xml:space="preserve">(45%) Forty Five </w:t>
            </w:r>
            <w:r w:rsidR="00FD36F0" w:rsidRPr="00201B0C">
              <w:rPr>
                <w:rFonts w:asciiTheme="majorBidi" w:hAnsiTheme="majorBidi" w:cstheme="majorBidi"/>
                <w:b/>
                <w:bCs/>
                <w:iCs/>
                <w:color w:val="000000"/>
                <w:sz w:val="18"/>
                <w:szCs w:val="18"/>
                <w:lang w:val="en-GB"/>
              </w:rPr>
              <w:t xml:space="preserve">percent </w:t>
            </w:r>
            <w:r w:rsidR="00E866CD" w:rsidRPr="00201B0C">
              <w:rPr>
                <w:rFonts w:asciiTheme="majorBidi" w:hAnsiTheme="majorBidi" w:cstheme="majorBidi"/>
                <w:b/>
                <w:bCs/>
                <w:iCs/>
                <w:color w:val="000000"/>
                <w:sz w:val="18"/>
                <w:szCs w:val="18"/>
                <w:lang w:val="en-GB"/>
              </w:rPr>
              <w:t>of the</w:t>
            </w:r>
            <w:r w:rsidR="00E866CD" w:rsidRPr="00201B0C">
              <w:rPr>
                <w:rFonts w:asciiTheme="majorBidi" w:hAnsiTheme="majorBidi" w:cstheme="majorBidi"/>
                <w:iCs/>
                <w:color w:val="000000"/>
                <w:sz w:val="18"/>
                <w:szCs w:val="18"/>
                <w:lang w:val="en-GB"/>
              </w:rPr>
              <w:t xml:space="preserve"> requirement</w:t>
            </w:r>
          </w:p>
        </w:tc>
        <w:tc>
          <w:tcPr>
            <w:tcW w:w="1424" w:type="dxa"/>
            <w:vAlign w:val="center"/>
          </w:tcPr>
          <w:p w14:paraId="381B4F39" w14:textId="77777777" w:rsidR="00D04B4E" w:rsidRPr="003B66D8" w:rsidRDefault="00D04B4E" w:rsidP="00D649BB">
            <w:pPr>
              <w:autoSpaceDE w:val="0"/>
              <w:autoSpaceDN w:val="0"/>
              <w:adjustRightInd w:val="0"/>
              <w:spacing w:before="120" w:after="120"/>
              <w:rPr>
                <w:rFonts w:asciiTheme="majorBidi" w:hAnsiTheme="majorBidi" w:cstheme="majorBidi"/>
                <w:i/>
                <w:color w:val="000000"/>
                <w:sz w:val="18"/>
                <w:szCs w:val="18"/>
                <w:lang w:val="en-GB"/>
              </w:rPr>
            </w:pPr>
            <w:r w:rsidRPr="003B66D8">
              <w:rPr>
                <w:rFonts w:asciiTheme="majorBidi" w:hAnsiTheme="majorBidi" w:cstheme="majorBidi"/>
                <w:i/>
                <w:color w:val="000000"/>
                <w:sz w:val="18"/>
                <w:szCs w:val="18"/>
                <w:lang w:val="en-GB"/>
              </w:rPr>
              <w:t xml:space="preserve">Form </w:t>
            </w:r>
            <w:r w:rsidR="00E866CD" w:rsidRPr="003B66D8">
              <w:rPr>
                <w:rFonts w:asciiTheme="majorBidi" w:hAnsiTheme="majorBidi" w:cstheme="majorBidi"/>
                <w:i/>
                <w:color w:val="000000"/>
                <w:sz w:val="18"/>
                <w:szCs w:val="18"/>
                <w:lang w:val="en-GB"/>
              </w:rPr>
              <w:t xml:space="preserve">FIN – </w:t>
            </w:r>
            <w:r w:rsidR="00D649BB" w:rsidRPr="003B66D8">
              <w:rPr>
                <w:rFonts w:asciiTheme="majorBidi" w:hAnsiTheme="majorBidi" w:cstheme="majorBidi"/>
                <w:i/>
                <w:color w:val="000000"/>
                <w:sz w:val="18"/>
                <w:szCs w:val="18"/>
                <w:lang w:val="en-GB"/>
              </w:rPr>
              <w:t>2</w:t>
            </w:r>
          </w:p>
        </w:tc>
      </w:tr>
      <w:tr w:rsidR="00201B0C" w:rsidRPr="003B66D8" w14:paraId="4B199E42" w14:textId="77777777" w:rsidTr="00201B0C">
        <w:tc>
          <w:tcPr>
            <w:tcW w:w="1256" w:type="dxa"/>
          </w:tcPr>
          <w:p w14:paraId="428C752F" w14:textId="77777777" w:rsidR="00201B0C" w:rsidRPr="00EE1C20" w:rsidRDefault="00201B0C" w:rsidP="00236BEC">
            <w:pPr>
              <w:autoSpaceDE w:val="0"/>
              <w:autoSpaceDN w:val="0"/>
              <w:adjustRightInd w:val="0"/>
              <w:spacing w:before="120" w:after="120"/>
              <w:jc w:val="center"/>
              <w:rPr>
                <w:rFonts w:asciiTheme="majorBidi" w:hAnsiTheme="majorBidi" w:cstheme="majorBidi"/>
                <w:b/>
                <w:color w:val="000000"/>
                <w:sz w:val="18"/>
                <w:szCs w:val="18"/>
                <w:highlight w:val="yellow"/>
                <w:lang w:val="en-GB"/>
              </w:rPr>
            </w:pPr>
            <w:r w:rsidRPr="009C3162">
              <w:rPr>
                <w:rFonts w:asciiTheme="majorBidi" w:hAnsiTheme="majorBidi" w:cstheme="majorBidi"/>
                <w:b/>
                <w:color w:val="000000"/>
                <w:sz w:val="18"/>
                <w:szCs w:val="18"/>
                <w:lang w:val="en-GB"/>
              </w:rPr>
              <w:t>2.3.3. Financial Resources</w:t>
            </w:r>
          </w:p>
        </w:tc>
        <w:tc>
          <w:tcPr>
            <w:tcW w:w="1609" w:type="dxa"/>
            <w:vAlign w:val="center"/>
          </w:tcPr>
          <w:p w14:paraId="21786265" w14:textId="75C71522" w:rsidR="00201B0C" w:rsidRPr="00F0184C" w:rsidRDefault="00201B0C" w:rsidP="00201B0C">
            <w:pPr>
              <w:autoSpaceDE w:val="0"/>
              <w:autoSpaceDN w:val="0"/>
              <w:adjustRightInd w:val="0"/>
              <w:spacing w:before="120" w:after="120"/>
              <w:rPr>
                <w:rFonts w:asciiTheme="majorBidi" w:hAnsiTheme="majorBidi" w:cstheme="majorBidi"/>
                <w:color w:val="000000"/>
                <w:sz w:val="18"/>
                <w:szCs w:val="18"/>
                <w:lang w:val="en-GB"/>
              </w:rPr>
            </w:pPr>
            <w:r w:rsidRPr="00871201">
              <w:rPr>
                <w:rFonts w:asciiTheme="majorBidi" w:hAnsiTheme="majorBidi" w:cstheme="majorBidi"/>
                <w:color w:val="000000"/>
                <w:sz w:val="18"/>
                <w:szCs w:val="18"/>
                <w:lang w:val="en-GB"/>
              </w:rPr>
              <w:t xml:space="preserve">The Bidder must demonstrate access to, or availability of, financial resources such as liquid assets, lines of credit and other financial means, </w:t>
            </w:r>
            <w:r w:rsidR="00A25FC2">
              <w:rPr>
                <w:rFonts w:asciiTheme="majorBidi" w:hAnsiTheme="majorBidi" w:cstheme="majorBidi"/>
                <w:color w:val="000000"/>
                <w:sz w:val="18"/>
                <w:szCs w:val="18"/>
                <w:lang w:val="en-GB"/>
              </w:rPr>
              <w:lastRenderedPageBreak/>
              <w:t>(</w:t>
            </w:r>
            <w:r w:rsidRPr="00871201">
              <w:rPr>
                <w:rFonts w:asciiTheme="majorBidi" w:hAnsiTheme="majorBidi" w:cstheme="majorBidi"/>
                <w:color w:val="000000"/>
                <w:sz w:val="18"/>
                <w:szCs w:val="18"/>
                <w:lang w:val="en-GB"/>
              </w:rPr>
              <w:t xml:space="preserve">other than any contractual advance payments to </w:t>
            </w:r>
            <w:r w:rsidRPr="00F0184C">
              <w:rPr>
                <w:rFonts w:asciiTheme="majorBidi" w:hAnsiTheme="majorBidi" w:cstheme="majorBidi"/>
                <w:color w:val="000000"/>
                <w:sz w:val="18"/>
                <w:szCs w:val="18"/>
                <w:lang w:val="en-GB"/>
              </w:rPr>
              <w:t>meet:</w:t>
            </w:r>
          </w:p>
          <w:p w14:paraId="226379C3" w14:textId="77777777" w:rsidR="00201B0C" w:rsidRPr="00F0184C" w:rsidRDefault="00201B0C" w:rsidP="00201B0C">
            <w:pPr>
              <w:numPr>
                <w:ilvl w:val="2"/>
                <w:numId w:val="19"/>
              </w:numPr>
              <w:tabs>
                <w:tab w:val="clear" w:pos="2660"/>
                <w:tab w:val="num" w:pos="262"/>
              </w:tabs>
              <w:autoSpaceDE w:val="0"/>
              <w:autoSpaceDN w:val="0"/>
              <w:adjustRightInd w:val="0"/>
              <w:spacing w:before="120" w:after="120"/>
              <w:ind w:left="262" w:hanging="262"/>
              <w:rPr>
                <w:rFonts w:asciiTheme="majorBidi" w:hAnsiTheme="majorBidi" w:cstheme="majorBidi"/>
                <w:color w:val="000000"/>
                <w:sz w:val="18"/>
                <w:szCs w:val="18"/>
                <w:lang w:val="en-GB"/>
              </w:rPr>
            </w:pPr>
            <w:r w:rsidRPr="00F0184C">
              <w:rPr>
                <w:rFonts w:asciiTheme="majorBidi" w:hAnsiTheme="majorBidi" w:cstheme="majorBidi"/>
                <w:color w:val="000000"/>
                <w:sz w:val="18"/>
                <w:szCs w:val="18"/>
                <w:lang w:val="en-GB"/>
              </w:rPr>
              <w:t>the following cash-flow requirement:</w:t>
            </w:r>
          </w:p>
          <w:p w14:paraId="2265C9B3" w14:textId="65694099" w:rsidR="0068021E" w:rsidRPr="00F0184C" w:rsidRDefault="0068021E" w:rsidP="005946F0">
            <w:pPr>
              <w:autoSpaceDE w:val="0"/>
              <w:autoSpaceDN w:val="0"/>
              <w:adjustRightInd w:val="0"/>
              <w:spacing w:before="120" w:after="120"/>
              <w:rPr>
                <w:rFonts w:asciiTheme="majorBidi" w:hAnsiTheme="majorBidi" w:cstheme="majorBidi"/>
                <w:b/>
                <w:bCs/>
                <w:color w:val="000000"/>
                <w:sz w:val="18"/>
                <w:szCs w:val="18"/>
                <w:lang w:val="en-GB"/>
              </w:rPr>
            </w:pPr>
            <w:r w:rsidRPr="00F0184C">
              <w:rPr>
                <w:rFonts w:asciiTheme="majorBidi" w:hAnsiTheme="majorBidi" w:cstheme="majorBidi"/>
                <w:b/>
                <w:bCs/>
                <w:color w:val="000000"/>
                <w:sz w:val="18"/>
                <w:szCs w:val="18"/>
                <w:lang w:val="en-GB"/>
              </w:rPr>
              <w:t>US $</w:t>
            </w:r>
            <w:r w:rsidR="00E5224B" w:rsidRPr="00F0184C">
              <w:rPr>
                <w:rFonts w:asciiTheme="majorBidi" w:hAnsiTheme="majorBidi" w:cstheme="majorBidi"/>
                <w:b/>
                <w:bCs/>
                <w:color w:val="000000"/>
                <w:sz w:val="18"/>
                <w:szCs w:val="18"/>
                <w:lang w:val="en-GB"/>
              </w:rPr>
              <w:t xml:space="preserve"> </w:t>
            </w:r>
            <w:r w:rsidR="00787584">
              <w:rPr>
                <w:rFonts w:asciiTheme="majorBidi" w:hAnsiTheme="majorBidi" w:cstheme="majorBidi"/>
                <w:b/>
                <w:bCs/>
                <w:color w:val="000000"/>
                <w:sz w:val="18"/>
                <w:szCs w:val="18"/>
                <w:lang w:val="en-GB"/>
              </w:rPr>
              <w:t>O</w:t>
            </w:r>
            <w:r w:rsidR="005946F0">
              <w:rPr>
                <w:rFonts w:asciiTheme="majorBidi" w:hAnsiTheme="majorBidi" w:cstheme="majorBidi"/>
                <w:b/>
                <w:bCs/>
                <w:color w:val="000000"/>
                <w:sz w:val="18"/>
                <w:szCs w:val="18"/>
                <w:lang w:val="en-GB"/>
              </w:rPr>
              <w:t xml:space="preserve">ne </w:t>
            </w:r>
            <w:r w:rsidRPr="00F0184C">
              <w:rPr>
                <w:rFonts w:asciiTheme="majorBidi" w:hAnsiTheme="majorBidi" w:cstheme="majorBidi"/>
                <w:b/>
                <w:bCs/>
                <w:color w:val="000000"/>
                <w:sz w:val="18"/>
                <w:szCs w:val="18"/>
                <w:lang w:val="en-GB"/>
              </w:rPr>
              <w:t>Million</w:t>
            </w:r>
            <w:r w:rsidR="00190EE8" w:rsidRPr="00F0184C">
              <w:rPr>
                <w:rFonts w:asciiTheme="majorBidi" w:hAnsiTheme="majorBidi" w:cstheme="majorBidi"/>
                <w:b/>
                <w:bCs/>
                <w:color w:val="000000"/>
                <w:sz w:val="18"/>
                <w:szCs w:val="18"/>
                <w:lang w:val="en-GB"/>
              </w:rPr>
              <w:t xml:space="preserve"> </w:t>
            </w:r>
            <w:r w:rsidR="005946F0">
              <w:rPr>
                <w:rFonts w:asciiTheme="majorBidi" w:hAnsiTheme="majorBidi" w:cstheme="majorBidi"/>
                <w:b/>
                <w:bCs/>
                <w:color w:val="000000"/>
                <w:sz w:val="18"/>
                <w:szCs w:val="18"/>
                <w:lang w:val="en-GB"/>
              </w:rPr>
              <w:t xml:space="preserve">six hundred thousand </w:t>
            </w:r>
            <w:r w:rsidR="00190EE8" w:rsidRPr="00F0184C">
              <w:rPr>
                <w:rFonts w:asciiTheme="majorBidi" w:hAnsiTheme="majorBidi" w:cstheme="majorBidi"/>
                <w:b/>
                <w:bCs/>
                <w:color w:val="000000"/>
                <w:sz w:val="18"/>
                <w:szCs w:val="18"/>
                <w:lang w:val="en-GB"/>
              </w:rPr>
              <w:t>(</w:t>
            </w:r>
            <w:r w:rsidR="00A25FC2">
              <w:rPr>
                <w:rFonts w:asciiTheme="majorBidi" w:hAnsiTheme="majorBidi" w:cstheme="majorBidi"/>
                <w:b/>
                <w:bCs/>
                <w:color w:val="000000"/>
                <w:sz w:val="18"/>
                <w:szCs w:val="18"/>
                <w:lang w:val="en-GB"/>
              </w:rPr>
              <w:t>1</w:t>
            </w:r>
            <w:r w:rsidR="00190EE8" w:rsidRPr="00F0184C">
              <w:rPr>
                <w:rFonts w:asciiTheme="majorBidi" w:hAnsiTheme="majorBidi" w:cstheme="majorBidi"/>
                <w:b/>
                <w:bCs/>
                <w:color w:val="000000"/>
                <w:sz w:val="18"/>
                <w:szCs w:val="18"/>
                <w:lang w:val="en-GB"/>
              </w:rPr>
              <w:t>,</w:t>
            </w:r>
            <w:r w:rsidR="005946F0">
              <w:rPr>
                <w:rFonts w:asciiTheme="majorBidi" w:hAnsiTheme="majorBidi" w:cstheme="majorBidi"/>
                <w:b/>
                <w:bCs/>
                <w:color w:val="000000"/>
                <w:sz w:val="18"/>
                <w:szCs w:val="18"/>
                <w:lang w:val="en-GB"/>
              </w:rPr>
              <w:t>600</w:t>
            </w:r>
            <w:r w:rsidR="00190EE8" w:rsidRPr="00F0184C">
              <w:rPr>
                <w:rFonts w:asciiTheme="majorBidi" w:hAnsiTheme="majorBidi" w:cstheme="majorBidi"/>
                <w:b/>
                <w:bCs/>
                <w:color w:val="000000"/>
                <w:sz w:val="18"/>
                <w:szCs w:val="18"/>
                <w:lang w:val="en-GB"/>
              </w:rPr>
              <w:t>,000USD)</w:t>
            </w:r>
            <w:r w:rsidRPr="00F0184C">
              <w:rPr>
                <w:rFonts w:asciiTheme="majorBidi" w:hAnsiTheme="majorBidi" w:cstheme="majorBidi"/>
                <w:b/>
                <w:bCs/>
                <w:color w:val="000000"/>
                <w:sz w:val="18"/>
                <w:szCs w:val="18"/>
                <w:lang w:val="en-GB"/>
              </w:rPr>
              <w:t xml:space="preserve">, </w:t>
            </w:r>
          </w:p>
          <w:p w14:paraId="755D314B" w14:textId="77777777" w:rsidR="00201B0C" w:rsidRPr="00F0184C" w:rsidRDefault="0068021E" w:rsidP="00190EE8">
            <w:pPr>
              <w:numPr>
                <w:ilvl w:val="2"/>
                <w:numId w:val="19"/>
              </w:numPr>
              <w:tabs>
                <w:tab w:val="clear" w:pos="2660"/>
                <w:tab w:val="num" w:pos="262"/>
              </w:tabs>
              <w:autoSpaceDE w:val="0"/>
              <w:autoSpaceDN w:val="0"/>
              <w:adjustRightInd w:val="0"/>
              <w:spacing w:before="120" w:after="120"/>
              <w:ind w:left="262" w:hanging="262"/>
              <w:rPr>
                <w:rFonts w:asciiTheme="majorBidi" w:hAnsiTheme="majorBidi" w:cstheme="majorBidi"/>
                <w:color w:val="000000"/>
                <w:sz w:val="18"/>
                <w:szCs w:val="18"/>
                <w:lang w:val="en-GB"/>
              </w:rPr>
            </w:pPr>
            <w:r w:rsidRPr="00F0184C">
              <w:rPr>
                <w:rFonts w:asciiTheme="majorBidi" w:hAnsiTheme="majorBidi" w:cstheme="majorBidi"/>
                <w:b/>
                <w:bCs/>
                <w:color w:val="000000"/>
                <w:sz w:val="18"/>
                <w:szCs w:val="18"/>
                <w:lang w:val="en-GB"/>
              </w:rPr>
              <w:t xml:space="preserve"> </w:t>
            </w:r>
            <w:r w:rsidR="00201B0C" w:rsidRPr="00F0184C">
              <w:rPr>
                <w:rFonts w:asciiTheme="majorBidi" w:hAnsiTheme="majorBidi" w:cstheme="majorBidi"/>
                <w:color w:val="000000"/>
                <w:sz w:val="18"/>
                <w:szCs w:val="18"/>
                <w:lang w:val="en-GB"/>
              </w:rPr>
              <w:t>the overall cash-flow requirements for this contract and its current commitments</w:t>
            </w:r>
          </w:p>
          <w:p w14:paraId="28EFDE09" w14:textId="54A47B33" w:rsidR="00155BF8" w:rsidRPr="00871201" w:rsidRDefault="00155BF8" w:rsidP="0090351A">
            <w:pPr>
              <w:autoSpaceDE w:val="0"/>
              <w:autoSpaceDN w:val="0"/>
              <w:adjustRightInd w:val="0"/>
              <w:spacing w:before="120" w:after="120"/>
              <w:ind w:left="262"/>
              <w:rPr>
                <w:rFonts w:asciiTheme="majorBidi" w:hAnsiTheme="majorBidi" w:cstheme="majorBidi"/>
                <w:color w:val="000000"/>
                <w:sz w:val="18"/>
                <w:szCs w:val="18"/>
                <w:lang w:val="en-GB"/>
              </w:rPr>
            </w:pPr>
            <w:r w:rsidRPr="00F0184C">
              <w:rPr>
                <w:rFonts w:asciiTheme="majorBidi" w:hAnsiTheme="majorBidi" w:cstheme="majorBidi"/>
                <w:color w:val="000000"/>
                <w:sz w:val="18"/>
                <w:szCs w:val="18"/>
                <w:lang w:val="en-GB"/>
              </w:rPr>
              <w:t>Note:</w:t>
            </w:r>
            <w:r w:rsidR="009D3179" w:rsidRPr="00F0184C">
              <w:rPr>
                <w:rFonts w:asciiTheme="majorBidi" w:hAnsiTheme="majorBidi" w:cstheme="majorBidi"/>
                <w:color w:val="000000"/>
                <w:sz w:val="18"/>
                <w:szCs w:val="18"/>
                <w:lang w:val="en-GB"/>
              </w:rPr>
              <w:t xml:space="preserve"> the date for </w:t>
            </w:r>
            <w:r w:rsidRPr="00F0184C">
              <w:rPr>
                <w:rFonts w:asciiTheme="majorBidi" w:hAnsiTheme="majorBidi" w:cstheme="majorBidi"/>
                <w:color w:val="000000"/>
                <w:sz w:val="18"/>
                <w:szCs w:val="18"/>
                <w:lang w:val="en-GB"/>
              </w:rPr>
              <w:t xml:space="preserve"> </w:t>
            </w:r>
            <w:r w:rsidR="0090351A" w:rsidRPr="00F0184C">
              <w:rPr>
                <w:rFonts w:asciiTheme="majorBidi" w:hAnsiTheme="majorBidi" w:cstheme="majorBidi"/>
                <w:color w:val="000000"/>
                <w:sz w:val="18"/>
                <w:szCs w:val="18"/>
                <w:lang w:val="en-GB"/>
              </w:rPr>
              <w:t>Cash his</w:t>
            </w:r>
            <w:r w:rsidR="0010000F" w:rsidRPr="00F0184C">
              <w:rPr>
                <w:rFonts w:asciiTheme="majorBidi" w:hAnsiTheme="majorBidi" w:cstheme="majorBidi"/>
                <w:color w:val="000000"/>
                <w:sz w:val="18"/>
                <w:szCs w:val="18"/>
                <w:lang w:val="en-GB"/>
              </w:rPr>
              <w:t xml:space="preserve">tory and </w:t>
            </w:r>
            <w:r w:rsidR="0090351A" w:rsidRPr="00F0184C">
              <w:rPr>
                <w:rFonts w:asciiTheme="majorBidi" w:hAnsiTheme="majorBidi" w:cstheme="majorBidi"/>
                <w:color w:val="000000"/>
                <w:sz w:val="18"/>
                <w:szCs w:val="18"/>
                <w:lang w:val="en-GB"/>
              </w:rPr>
              <w:t>Bank</w:t>
            </w:r>
            <w:r w:rsidR="0090351A" w:rsidRPr="00F0184C">
              <w:rPr>
                <w:rFonts w:asciiTheme="majorBidi" w:hAnsiTheme="majorBidi" w:cstheme="majorBidi" w:hint="cs"/>
                <w:color w:val="000000"/>
                <w:sz w:val="18"/>
                <w:szCs w:val="18"/>
                <w:rtl/>
                <w:lang w:val="en-GB"/>
              </w:rPr>
              <w:t xml:space="preserve"> </w:t>
            </w:r>
            <w:r w:rsidR="0090351A" w:rsidRPr="00F0184C">
              <w:rPr>
                <w:rFonts w:asciiTheme="majorBidi" w:hAnsiTheme="majorBidi" w:cstheme="majorBidi"/>
                <w:color w:val="000000"/>
                <w:sz w:val="18"/>
                <w:szCs w:val="18"/>
                <w:lang w:val="en-GB"/>
              </w:rPr>
              <w:t xml:space="preserve"> Statement  should be</w:t>
            </w:r>
            <w:r w:rsidR="0090351A">
              <w:rPr>
                <w:rFonts w:asciiTheme="majorBidi" w:hAnsiTheme="majorBidi" w:cstheme="majorBidi"/>
                <w:color w:val="000000"/>
                <w:sz w:val="18"/>
                <w:szCs w:val="18"/>
                <w:lang w:val="en-GB"/>
              </w:rPr>
              <w:t xml:space="preserve"> </w:t>
            </w:r>
            <w:r w:rsidRPr="00155BF8">
              <w:rPr>
                <w:rFonts w:asciiTheme="majorBidi" w:hAnsiTheme="majorBidi" w:cstheme="majorBidi"/>
                <w:color w:val="000000"/>
                <w:sz w:val="18"/>
                <w:szCs w:val="18"/>
                <w:lang w:val="en-GB"/>
              </w:rPr>
              <w:t xml:space="preserve"> from the time of the announcement to the deadline for submission of the bid.</w:t>
            </w:r>
          </w:p>
        </w:tc>
        <w:tc>
          <w:tcPr>
            <w:tcW w:w="1139" w:type="dxa"/>
            <w:vAlign w:val="center"/>
          </w:tcPr>
          <w:p w14:paraId="1525D4D7" w14:textId="77777777" w:rsidR="00201B0C" w:rsidRPr="00871201" w:rsidRDefault="00201B0C" w:rsidP="00201B0C">
            <w:pPr>
              <w:autoSpaceDE w:val="0"/>
              <w:autoSpaceDN w:val="0"/>
              <w:adjustRightInd w:val="0"/>
              <w:spacing w:before="120" w:after="120"/>
              <w:rPr>
                <w:rFonts w:asciiTheme="majorBidi" w:hAnsiTheme="majorBidi" w:cstheme="majorBidi"/>
                <w:iCs/>
                <w:color w:val="000000"/>
                <w:sz w:val="18"/>
                <w:szCs w:val="18"/>
                <w:lang w:val="en-GB"/>
              </w:rPr>
            </w:pPr>
            <w:r w:rsidRPr="00871201">
              <w:rPr>
                <w:rFonts w:asciiTheme="majorBidi" w:hAnsiTheme="majorBidi" w:cstheme="majorBidi"/>
                <w:iCs/>
                <w:color w:val="000000"/>
                <w:sz w:val="18"/>
                <w:szCs w:val="18"/>
                <w:lang w:val="en-GB"/>
              </w:rPr>
              <w:lastRenderedPageBreak/>
              <w:t>Must meet requirement</w:t>
            </w:r>
          </w:p>
        </w:tc>
        <w:tc>
          <w:tcPr>
            <w:tcW w:w="1156" w:type="dxa"/>
            <w:vAlign w:val="center"/>
          </w:tcPr>
          <w:p w14:paraId="67630037" w14:textId="77777777" w:rsidR="00201B0C" w:rsidRPr="00871201" w:rsidRDefault="00201B0C" w:rsidP="00201B0C">
            <w:pPr>
              <w:autoSpaceDE w:val="0"/>
              <w:autoSpaceDN w:val="0"/>
              <w:adjustRightInd w:val="0"/>
              <w:spacing w:before="120" w:after="120"/>
              <w:rPr>
                <w:rFonts w:asciiTheme="majorBidi" w:hAnsiTheme="majorBidi" w:cstheme="majorBidi"/>
                <w:iCs/>
                <w:color w:val="000000"/>
                <w:sz w:val="18"/>
                <w:szCs w:val="18"/>
                <w:lang w:val="en-GB"/>
              </w:rPr>
            </w:pPr>
            <w:r w:rsidRPr="00871201">
              <w:rPr>
                <w:rFonts w:asciiTheme="majorBidi" w:hAnsiTheme="majorBidi" w:cstheme="majorBidi"/>
                <w:iCs/>
                <w:color w:val="000000"/>
                <w:sz w:val="18"/>
                <w:szCs w:val="18"/>
                <w:lang w:val="en-GB"/>
              </w:rPr>
              <w:t xml:space="preserve">All partners as combined must meet 100% of the requirement.  </w:t>
            </w:r>
          </w:p>
        </w:tc>
        <w:tc>
          <w:tcPr>
            <w:tcW w:w="1139" w:type="dxa"/>
            <w:vAlign w:val="center"/>
          </w:tcPr>
          <w:p w14:paraId="5C0C1C17" w14:textId="77777777" w:rsidR="00201B0C" w:rsidRPr="00871201" w:rsidRDefault="00201B0C" w:rsidP="00201B0C">
            <w:pPr>
              <w:autoSpaceDE w:val="0"/>
              <w:autoSpaceDN w:val="0"/>
              <w:adjustRightInd w:val="0"/>
              <w:spacing w:before="120" w:after="120"/>
              <w:rPr>
                <w:rFonts w:asciiTheme="majorBidi" w:hAnsiTheme="majorBidi" w:cstheme="majorBidi"/>
                <w:iCs/>
                <w:color w:val="000000"/>
                <w:sz w:val="18"/>
                <w:szCs w:val="18"/>
                <w:lang w:val="en-GB"/>
              </w:rPr>
            </w:pPr>
            <w:r w:rsidRPr="00871201">
              <w:rPr>
                <w:rFonts w:asciiTheme="majorBidi" w:hAnsiTheme="majorBidi" w:cstheme="majorBidi"/>
                <w:iCs/>
                <w:color w:val="000000"/>
                <w:sz w:val="18"/>
                <w:szCs w:val="18"/>
                <w:lang w:val="en-GB"/>
              </w:rPr>
              <w:t xml:space="preserve">Minimum Must meet </w:t>
            </w:r>
            <w:r w:rsidRPr="00871201">
              <w:rPr>
                <w:rFonts w:asciiTheme="majorBidi" w:hAnsiTheme="majorBidi" w:cstheme="majorBidi"/>
                <w:b/>
                <w:bCs/>
                <w:iCs/>
                <w:color w:val="000000"/>
                <w:sz w:val="18"/>
                <w:szCs w:val="18"/>
                <w:lang w:val="en-GB"/>
              </w:rPr>
              <w:t>(25 %) Twenty Five percent</w:t>
            </w:r>
            <w:r w:rsidRPr="00871201">
              <w:rPr>
                <w:rFonts w:asciiTheme="majorBidi" w:hAnsiTheme="majorBidi" w:cstheme="majorBidi"/>
                <w:iCs/>
                <w:color w:val="000000"/>
                <w:sz w:val="18"/>
                <w:szCs w:val="18"/>
                <w:lang w:val="en-GB"/>
              </w:rPr>
              <w:t xml:space="preserve"> of the requirement</w:t>
            </w:r>
          </w:p>
        </w:tc>
        <w:tc>
          <w:tcPr>
            <w:tcW w:w="1139" w:type="dxa"/>
            <w:vAlign w:val="center"/>
          </w:tcPr>
          <w:p w14:paraId="579E7D97" w14:textId="77777777" w:rsidR="00201B0C" w:rsidRPr="00871201" w:rsidRDefault="00201B0C" w:rsidP="00201B0C">
            <w:pPr>
              <w:autoSpaceDE w:val="0"/>
              <w:autoSpaceDN w:val="0"/>
              <w:adjustRightInd w:val="0"/>
              <w:spacing w:before="120" w:after="120"/>
              <w:rPr>
                <w:rFonts w:asciiTheme="majorBidi" w:hAnsiTheme="majorBidi" w:cstheme="majorBidi"/>
                <w:iCs/>
                <w:color w:val="000000"/>
                <w:sz w:val="18"/>
                <w:szCs w:val="18"/>
                <w:lang w:val="en-GB"/>
              </w:rPr>
            </w:pPr>
            <w:r w:rsidRPr="00871201">
              <w:rPr>
                <w:rFonts w:asciiTheme="majorBidi" w:hAnsiTheme="majorBidi" w:cstheme="majorBidi"/>
                <w:iCs/>
                <w:color w:val="000000"/>
                <w:sz w:val="18"/>
                <w:szCs w:val="18"/>
                <w:lang w:val="en-GB"/>
              </w:rPr>
              <w:t xml:space="preserve">Minimum Must meet </w:t>
            </w:r>
            <w:r w:rsidRPr="00871201">
              <w:rPr>
                <w:rFonts w:asciiTheme="majorBidi" w:hAnsiTheme="majorBidi" w:cstheme="majorBidi"/>
                <w:b/>
                <w:bCs/>
                <w:iCs/>
                <w:color w:val="000000"/>
                <w:sz w:val="18"/>
                <w:szCs w:val="18"/>
                <w:lang w:val="en-GB"/>
              </w:rPr>
              <w:t>(45%) Forty Five percent of the</w:t>
            </w:r>
            <w:r w:rsidRPr="00871201">
              <w:rPr>
                <w:rFonts w:asciiTheme="majorBidi" w:hAnsiTheme="majorBidi" w:cstheme="majorBidi"/>
                <w:iCs/>
                <w:color w:val="000000"/>
                <w:sz w:val="18"/>
                <w:szCs w:val="18"/>
                <w:lang w:val="en-GB"/>
              </w:rPr>
              <w:t xml:space="preserve"> requirement</w:t>
            </w:r>
          </w:p>
        </w:tc>
        <w:tc>
          <w:tcPr>
            <w:tcW w:w="1424" w:type="dxa"/>
            <w:vAlign w:val="center"/>
          </w:tcPr>
          <w:p w14:paraId="7644DE85" w14:textId="77777777" w:rsidR="00201B0C" w:rsidRPr="00EE1C20" w:rsidRDefault="00201B0C" w:rsidP="00201B0C">
            <w:pPr>
              <w:autoSpaceDE w:val="0"/>
              <w:autoSpaceDN w:val="0"/>
              <w:adjustRightInd w:val="0"/>
              <w:spacing w:before="120" w:after="120"/>
              <w:rPr>
                <w:rFonts w:asciiTheme="majorBidi" w:hAnsiTheme="majorBidi" w:cstheme="majorBidi"/>
                <w:i/>
                <w:color w:val="000000"/>
                <w:sz w:val="18"/>
                <w:szCs w:val="18"/>
                <w:highlight w:val="yellow"/>
                <w:lang w:val="en-GB"/>
              </w:rPr>
            </w:pPr>
            <w:r w:rsidRPr="009C3162">
              <w:rPr>
                <w:rFonts w:asciiTheme="majorBidi" w:hAnsiTheme="majorBidi" w:cstheme="majorBidi"/>
                <w:i/>
                <w:color w:val="000000"/>
                <w:sz w:val="18"/>
                <w:szCs w:val="18"/>
                <w:lang w:val="en-GB"/>
              </w:rPr>
              <w:t>Form FIN – 3</w:t>
            </w:r>
          </w:p>
        </w:tc>
      </w:tr>
    </w:tbl>
    <w:p w14:paraId="30D93341" w14:textId="77777777" w:rsidR="00D04B4E" w:rsidRPr="003B66D8" w:rsidRDefault="00D04B4E" w:rsidP="00F0201A">
      <w:pPr>
        <w:autoSpaceDE w:val="0"/>
        <w:autoSpaceDN w:val="0"/>
        <w:adjustRightInd w:val="0"/>
        <w:spacing w:before="120" w:after="120"/>
        <w:jc w:val="both"/>
        <w:rPr>
          <w:rFonts w:asciiTheme="majorBidi" w:hAnsiTheme="majorBidi" w:cstheme="majorBidi"/>
          <w:color w:val="000000"/>
          <w:sz w:val="16"/>
          <w:szCs w:val="16"/>
          <w:lang w:val="en-GB"/>
        </w:rPr>
      </w:pPr>
    </w:p>
    <w:p w14:paraId="178FFFF6" w14:textId="77777777" w:rsidR="00E74790" w:rsidRPr="003B66D8" w:rsidRDefault="00E74790" w:rsidP="00F0201A">
      <w:pPr>
        <w:autoSpaceDE w:val="0"/>
        <w:autoSpaceDN w:val="0"/>
        <w:adjustRightInd w:val="0"/>
        <w:spacing w:before="120" w:after="120"/>
        <w:jc w:val="both"/>
        <w:rPr>
          <w:rFonts w:asciiTheme="majorBidi" w:hAnsiTheme="majorBidi" w:cstheme="majorBidi"/>
          <w:color w:val="000000"/>
          <w:sz w:val="16"/>
          <w:szCs w:val="16"/>
          <w:lang w:val="en-GB"/>
        </w:rPr>
      </w:pPr>
    </w:p>
    <w:p w14:paraId="0A5B2E74" w14:textId="77777777" w:rsidR="00E74790" w:rsidRPr="003B66D8" w:rsidRDefault="00E74790" w:rsidP="00F0201A">
      <w:pPr>
        <w:autoSpaceDE w:val="0"/>
        <w:autoSpaceDN w:val="0"/>
        <w:adjustRightInd w:val="0"/>
        <w:spacing w:before="120" w:after="120"/>
        <w:jc w:val="both"/>
        <w:rPr>
          <w:rFonts w:asciiTheme="majorBidi" w:hAnsiTheme="majorBidi" w:cstheme="majorBidi"/>
          <w:color w:val="000000"/>
          <w:sz w:val="16"/>
          <w:szCs w:val="16"/>
          <w:lang w:val="en-GB"/>
        </w:rPr>
      </w:pPr>
      <w:r w:rsidRPr="003B66D8">
        <w:rPr>
          <w:rFonts w:asciiTheme="majorBidi" w:hAnsiTheme="majorBidi" w:cstheme="majorBidi"/>
          <w:color w:val="000000"/>
          <w:sz w:val="16"/>
          <w:szCs w:val="16"/>
          <w:lang w:val="en-G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
        <w:gridCol w:w="1663"/>
        <w:gridCol w:w="1147"/>
        <w:gridCol w:w="1147"/>
        <w:gridCol w:w="1078"/>
        <w:gridCol w:w="1147"/>
        <w:gridCol w:w="1385"/>
      </w:tblGrid>
      <w:tr w:rsidR="00E74790" w:rsidRPr="003B66D8" w14:paraId="38077038" w14:textId="77777777" w:rsidTr="009C3162">
        <w:tc>
          <w:tcPr>
            <w:tcW w:w="1076" w:type="dxa"/>
            <w:vAlign w:val="center"/>
          </w:tcPr>
          <w:p w14:paraId="6711C073" w14:textId="77777777" w:rsidR="00E74790" w:rsidRPr="003B66D8" w:rsidRDefault="00E74790" w:rsidP="00182F6B">
            <w:pPr>
              <w:autoSpaceDE w:val="0"/>
              <w:autoSpaceDN w:val="0"/>
              <w:adjustRightInd w:val="0"/>
              <w:spacing w:before="120" w:after="120"/>
              <w:jc w:val="center"/>
              <w:rPr>
                <w:rFonts w:asciiTheme="majorBidi" w:hAnsiTheme="majorBidi" w:cstheme="majorBidi"/>
                <w:b/>
                <w:color w:val="000000"/>
                <w:sz w:val="18"/>
                <w:szCs w:val="18"/>
                <w:lang w:val="en-GB"/>
              </w:rPr>
            </w:pPr>
            <w:r w:rsidRPr="003B66D8">
              <w:rPr>
                <w:rFonts w:asciiTheme="majorBidi" w:hAnsiTheme="majorBidi" w:cstheme="majorBidi"/>
                <w:color w:val="000000"/>
                <w:sz w:val="18"/>
                <w:szCs w:val="18"/>
                <w:lang w:val="en-GB"/>
              </w:rPr>
              <w:lastRenderedPageBreak/>
              <w:br w:type="page"/>
            </w:r>
            <w:r w:rsidRPr="003B66D8">
              <w:rPr>
                <w:rFonts w:asciiTheme="majorBidi" w:hAnsiTheme="majorBidi" w:cstheme="majorBidi"/>
                <w:b/>
                <w:color w:val="000000"/>
                <w:sz w:val="18"/>
                <w:szCs w:val="18"/>
                <w:lang w:val="en-GB"/>
              </w:rPr>
              <w:t>Factor</w:t>
            </w:r>
          </w:p>
        </w:tc>
        <w:tc>
          <w:tcPr>
            <w:tcW w:w="7786" w:type="dxa"/>
            <w:gridSpan w:val="6"/>
            <w:vAlign w:val="center"/>
          </w:tcPr>
          <w:p w14:paraId="2F10F157" w14:textId="77777777" w:rsidR="00E74790" w:rsidRPr="003B66D8" w:rsidRDefault="00E74790" w:rsidP="00182F6B">
            <w:pPr>
              <w:autoSpaceDE w:val="0"/>
              <w:autoSpaceDN w:val="0"/>
              <w:adjustRightInd w:val="0"/>
              <w:spacing w:before="120" w:after="120"/>
              <w:jc w:val="center"/>
              <w:rPr>
                <w:rFonts w:asciiTheme="majorBidi" w:hAnsiTheme="majorBidi" w:cstheme="majorBidi"/>
                <w:b/>
                <w:smallCaps/>
                <w:color w:val="000000"/>
                <w:sz w:val="20"/>
                <w:lang w:val="en-GB"/>
              </w:rPr>
            </w:pPr>
            <w:r w:rsidRPr="003B66D8">
              <w:rPr>
                <w:rFonts w:asciiTheme="majorBidi" w:hAnsiTheme="majorBidi" w:cstheme="majorBidi"/>
                <w:b/>
                <w:smallCaps/>
                <w:color w:val="000000"/>
                <w:sz w:val="20"/>
                <w:lang w:val="en-GB"/>
              </w:rPr>
              <w:t>2.4 Experience</w:t>
            </w:r>
          </w:p>
        </w:tc>
      </w:tr>
      <w:tr w:rsidR="00E74790" w:rsidRPr="003B66D8" w14:paraId="400273A9" w14:textId="77777777" w:rsidTr="009C3162">
        <w:tc>
          <w:tcPr>
            <w:tcW w:w="1076" w:type="dxa"/>
            <w:vMerge w:val="restart"/>
            <w:vAlign w:val="center"/>
          </w:tcPr>
          <w:p w14:paraId="1068F77A" w14:textId="77777777" w:rsidR="00E74790" w:rsidRPr="003B66D8" w:rsidRDefault="00E74790" w:rsidP="00182F6B">
            <w:pPr>
              <w:autoSpaceDE w:val="0"/>
              <w:autoSpaceDN w:val="0"/>
              <w:adjustRightInd w:val="0"/>
              <w:spacing w:before="120" w:after="120"/>
              <w:jc w:val="center"/>
              <w:rPr>
                <w:rFonts w:asciiTheme="majorBidi" w:hAnsiTheme="majorBidi" w:cstheme="majorBidi"/>
                <w:b/>
                <w:color w:val="000000"/>
                <w:sz w:val="18"/>
                <w:szCs w:val="18"/>
                <w:lang w:val="en-GB"/>
              </w:rPr>
            </w:pPr>
            <w:r w:rsidRPr="003B66D8">
              <w:rPr>
                <w:rFonts w:asciiTheme="majorBidi" w:hAnsiTheme="majorBidi" w:cstheme="majorBidi"/>
                <w:b/>
                <w:color w:val="000000"/>
                <w:sz w:val="18"/>
                <w:szCs w:val="18"/>
                <w:lang w:val="en-GB"/>
              </w:rPr>
              <w:t>Sub-Factor</w:t>
            </w:r>
          </w:p>
        </w:tc>
        <w:tc>
          <w:tcPr>
            <w:tcW w:w="6390" w:type="dxa"/>
            <w:gridSpan w:val="5"/>
            <w:vAlign w:val="center"/>
          </w:tcPr>
          <w:p w14:paraId="25EAC2B6" w14:textId="77777777" w:rsidR="00E74790" w:rsidRPr="003B66D8" w:rsidRDefault="00E74790" w:rsidP="00182F6B">
            <w:pPr>
              <w:autoSpaceDE w:val="0"/>
              <w:autoSpaceDN w:val="0"/>
              <w:adjustRightInd w:val="0"/>
              <w:spacing w:before="120" w:after="120"/>
              <w:jc w:val="center"/>
              <w:rPr>
                <w:rFonts w:asciiTheme="majorBidi" w:hAnsiTheme="majorBidi" w:cstheme="majorBidi"/>
                <w:b/>
                <w:color w:val="000000"/>
                <w:sz w:val="18"/>
                <w:szCs w:val="18"/>
                <w:lang w:val="en-GB"/>
              </w:rPr>
            </w:pPr>
            <w:r w:rsidRPr="003B66D8">
              <w:rPr>
                <w:rFonts w:asciiTheme="majorBidi" w:hAnsiTheme="majorBidi" w:cstheme="majorBidi"/>
                <w:b/>
                <w:color w:val="000000"/>
                <w:sz w:val="18"/>
                <w:szCs w:val="18"/>
                <w:lang w:val="en-GB"/>
              </w:rPr>
              <w:t>Criteria</w:t>
            </w:r>
          </w:p>
        </w:tc>
        <w:tc>
          <w:tcPr>
            <w:tcW w:w="1396" w:type="dxa"/>
            <w:vMerge w:val="restart"/>
            <w:vAlign w:val="center"/>
          </w:tcPr>
          <w:p w14:paraId="3A3C8D38" w14:textId="77777777" w:rsidR="00E74790" w:rsidRPr="003B66D8" w:rsidRDefault="00E74790" w:rsidP="00182F6B">
            <w:pPr>
              <w:autoSpaceDE w:val="0"/>
              <w:autoSpaceDN w:val="0"/>
              <w:adjustRightInd w:val="0"/>
              <w:spacing w:before="120" w:after="120"/>
              <w:jc w:val="center"/>
              <w:rPr>
                <w:rFonts w:asciiTheme="majorBidi" w:hAnsiTheme="majorBidi" w:cstheme="majorBidi"/>
                <w:b/>
                <w:color w:val="000000"/>
                <w:sz w:val="18"/>
                <w:szCs w:val="18"/>
                <w:lang w:val="en-GB"/>
              </w:rPr>
            </w:pPr>
            <w:r w:rsidRPr="003B66D8">
              <w:rPr>
                <w:rFonts w:asciiTheme="majorBidi" w:hAnsiTheme="majorBidi" w:cstheme="majorBidi"/>
                <w:b/>
                <w:color w:val="000000"/>
                <w:sz w:val="18"/>
                <w:szCs w:val="18"/>
                <w:lang w:val="en-GB"/>
              </w:rPr>
              <w:t>Documentation required</w:t>
            </w:r>
          </w:p>
        </w:tc>
      </w:tr>
      <w:tr w:rsidR="00E74790" w:rsidRPr="003B66D8" w14:paraId="15569DEB" w14:textId="77777777" w:rsidTr="009C3162">
        <w:tc>
          <w:tcPr>
            <w:tcW w:w="1076" w:type="dxa"/>
            <w:vMerge/>
            <w:vAlign w:val="center"/>
          </w:tcPr>
          <w:p w14:paraId="391BFDD3" w14:textId="77777777" w:rsidR="00E74790" w:rsidRPr="003B66D8" w:rsidRDefault="00E74790" w:rsidP="00182F6B">
            <w:pPr>
              <w:autoSpaceDE w:val="0"/>
              <w:autoSpaceDN w:val="0"/>
              <w:adjustRightInd w:val="0"/>
              <w:spacing w:before="120" w:after="120"/>
              <w:jc w:val="center"/>
              <w:rPr>
                <w:rFonts w:asciiTheme="majorBidi" w:hAnsiTheme="majorBidi" w:cstheme="majorBidi"/>
                <w:b/>
                <w:color w:val="000000"/>
                <w:sz w:val="18"/>
                <w:szCs w:val="18"/>
                <w:lang w:val="en-GB"/>
              </w:rPr>
            </w:pPr>
          </w:p>
        </w:tc>
        <w:tc>
          <w:tcPr>
            <w:tcW w:w="2542" w:type="dxa"/>
            <w:vMerge w:val="restart"/>
            <w:vAlign w:val="center"/>
          </w:tcPr>
          <w:p w14:paraId="01E562EB" w14:textId="77777777" w:rsidR="00E74790" w:rsidRPr="003B66D8" w:rsidRDefault="00E74790" w:rsidP="00182F6B">
            <w:pPr>
              <w:autoSpaceDE w:val="0"/>
              <w:autoSpaceDN w:val="0"/>
              <w:adjustRightInd w:val="0"/>
              <w:spacing w:before="120" w:after="120"/>
              <w:jc w:val="center"/>
              <w:rPr>
                <w:rFonts w:asciiTheme="majorBidi" w:hAnsiTheme="majorBidi" w:cstheme="majorBidi"/>
                <w:b/>
                <w:color w:val="000000"/>
                <w:sz w:val="18"/>
                <w:szCs w:val="18"/>
                <w:lang w:val="en-GB"/>
              </w:rPr>
            </w:pPr>
            <w:r w:rsidRPr="003B66D8">
              <w:rPr>
                <w:rFonts w:asciiTheme="majorBidi" w:hAnsiTheme="majorBidi" w:cstheme="majorBidi"/>
                <w:b/>
                <w:color w:val="000000"/>
                <w:sz w:val="18"/>
                <w:szCs w:val="18"/>
                <w:lang w:val="en-GB"/>
              </w:rPr>
              <w:t>Requirement</w:t>
            </w:r>
          </w:p>
        </w:tc>
        <w:tc>
          <w:tcPr>
            <w:tcW w:w="3848" w:type="dxa"/>
            <w:gridSpan w:val="4"/>
            <w:vAlign w:val="center"/>
          </w:tcPr>
          <w:p w14:paraId="58108DFD" w14:textId="77777777" w:rsidR="00E74790" w:rsidRPr="003B66D8" w:rsidRDefault="00E74790" w:rsidP="00182F6B">
            <w:pPr>
              <w:autoSpaceDE w:val="0"/>
              <w:autoSpaceDN w:val="0"/>
              <w:adjustRightInd w:val="0"/>
              <w:spacing w:before="120" w:after="120"/>
              <w:jc w:val="center"/>
              <w:rPr>
                <w:rFonts w:asciiTheme="majorBidi" w:hAnsiTheme="majorBidi" w:cstheme="majorBidi"/>
                <w:b/>
                <w:color w:val="000000"/>
                <w:sz w:val="18"/>
                <w:szCs w:val="18"/>
                <w:lang w:val="en-GB"/>
              </w:rPr>
            </w:pPr>
            <w:r w:rsidRPr="003B66D8">
              <w:rPr>
                <w:rFonts w:asciiTheme="majorBidi" w:hAnsiTheme="majorBidi" w:cstheme="majorBidi"/>
                <w:b/>
                <w:color w:val="000000"/>
                <w:sz w:val="18"/>
                <w:szCs w:val="18"/>
                <w:lang w:val="en-GB"/>
              </w:rPr>
              <w:t>Bidder</w:t>
            </w:r>
          </w:p>
        </w:tc>
        <w:tc>
          <w:tcPr>
            <w:tcW w:w="1396" w:type="dxa"/>
            <w:vMerge/>
          </w:tcPr>
          <w:p w14:paraId="0E23FABB" w14:textId="77777777" w:rsidR="00E74790" w:rsidRPr="003B66D8" w:rsidRDefault="00E74790" w:rsidP="00182F6B">
            <w:pPr>
              <w:autoSpaceDE w:val="0"/>
              <w:autoSpaceDN w:val="0"/>
              <w:adjustRightInd w:val="0"/>
              <w:spacing w:before="120" w:after="120"/>
              <w:jc w:val="both"/>
              <w:rPr>
                <w:rFonts w:asciiTheme="majorBidi" w:hAnsiTheme="majorBidi" w:cstheme="majorBidi"/>
                <w:color w:val="000000"/>
                <w:sz w:val="18"/>
                <w:szCs w:val="18"/>
                <w:lang w:val="en-GB"/>
              </w:rPr>
            </w:pPr>
          </w:p>
        </w:tc>
      </w:tr>
      <w:tr w:rsidR="00E74790" w:rsidRPr="003B66D8" w14:paraId="5B64C58A" w14:textId="77777777" w:rsidTr="009C3162">
        <w:tc>
          <w:tcPr>
            <w:tcW w:w="1076" w:type="dxa"/>
            <w:vMerge/>
            <w:vAlign w:val="center"/>
          </w:tcPr>
          <w:p w14:paraId="36F50CE0" w14:textId="77777777" w:rsidR="00E74790" w:rsidRPr="003B66D8" w:rsidRDefault="00E74790" w:rsidP="00182F6B">
            <w:pPr>
              <w:autoSpaceDE w:val="0"/>
              <w:autoSpaceDN w:val="0"/>
              <w:adjustRightInd w:val="0"/>
              <w:spacing w:before="120" w:after="120"/>
              <w:jc w:val="center"/>
              <w:rPr>
                <w:rFonts w:asciiTheme="majorBidi" w:hAnsiTheme="majorBidi" w:cstheme="majorBidi"/>
                <w:b/>
                <w:color w:val="000000"/>
                <w:sz w:val="18"/>
                <w:szCs w:val="18"/>
                <w:lang w:val="en-GB"/>
              </w:rPr>
            </w:pPr>
          </w:p>
        </w:tc>
        <w:tc>
          <w:tcPr>
            <w:tcW w:w="2542" w:type="dxa"/>
            <w:vMerge/>
            <w:vAlign w:val="center"/>
          </w:tcPr>
          <w:p w14:paraId="71FBB24E" w14:textId="77777777" w:rsidR="00E74790" w:rsidRPr="003B66D8" w:rsidRDefault="00E74790" w:rsidP="00182F6B">
            <w:pPr>
              <w:autoSpaceDE w:val="0"/>
              <w:autoSpaceDN w:val="0"/>
              <w:adjustRightInd w:val="0"/>
              <w:spacing w:before="120" w:after="120"/>
              <w:jc w:val="center"/>
              <w:rPr>
                <w:rFonts w:asciiTheme="majorBidi" w:hAnsiTheme="majorBidi" w:cstheme="majorBidi"/>
                <w:b/>
                <w:color w:val="000000"/>
                <w:sz w:val="18"/>
                <w:szCs w:val="18"/>
                <w:lang w:val="en-GB"/>
              </w:rPr>
            </w:pPr>
          </w:p>
        </w:tc>
        <w:tc>
          <w:tcPr>
            <w:tcW w:w="448" w:type="dxa"/>
            <w:vMerge w:val="restart"/>
            <w:vAlign w:val="center"/>
          </w:tcPr>
          <w:p w14:paraId="5FF45EBC" w14:textId="77777777" w:rsidR="00E74790" w:rsidRPr="003B66D8" w:rsidRDefault="00E74790" w:rsidP="00182F6B">
            <w:pPr>
              <w:autoSpaceDE w:val="0"/>
              <w:autoSpaceDN w:val="0"/>
              <w:adjustRightInd w:val="0"/>
              <w:spacing w:before="120" w:after="120"/>
              <w:jc w:val="center"/>
              <w:rPr>
                <w:rFonts w:asciiTheme="majorBidi" w:hAnsiTheme="majorBidi" w:cstheme="majorBidi"/>
                <w:b/>
                <w:color w:val="000000"/>
                <w:sz w:val="18"/>
                <w:szCs w:val="18"/>
                <w:lang w:val="en-GB"/>
              </w:rPr>
            </w:pPr>
            <w:r w:rsidRPr="003B66D8">
              <w:rPr>
                <w:rFonts w:asciiTheme="majorBidi" w:hAnsiTheme="majorBidi" w:cstheme="majorBidi"/>
                <w:b/>
                <w:color w:val="000000"/>
                <w:sz w:val="18"/>
                <w:szCs w:val="18"/>
                <w:lang w:val="en-GB"/>
              </w:rPr>
              <w:t>Single Entity</w:t>
            </w:r>
          </w:p>
        </w:tc>
        <w:tc>
          <w:tcPr>
            <w:tcW w:w="3400" w:type="dxa"/>
            <w:gridSpan w:val="3"/>
            <w:vAlign w:val="center"/>
          </w:tcPr>
          <w:p w14:paraId="3CE32AA3" w14:textId="77777777" w:rsidR="00E74790" w:rsidRPr="003B66D8" w:rsidRDefault="00E74790" w:rsidP="00182F6B">
            <w:pPr>
              <w:autoSpaceDE w:val="0"/>
              <w:autoSpaceDN w:val="0"/>
              <w:adjustRightInd w:val="0"/>
              <w:spacing w:before="120" w:after="120"/>
              <w:jc w:val="center"/>
              <w:rPr>
                <w:rFonts w:asciiTheme="majorBidi" w:hAnsiTheme="majorBidi" w:cstheme="majorBidi"/>
                <w:b/>
                <w:color w:val="000000"/>
                <w:sz w:val="18"/>
                <w:szCs w:val="18"/>
                <w:lang w:val="en-GB"/>
              </w:rPr>
            </w:pPr>
            <w:r w:rsidRPr="003B66D8">
              <w:rPr>
                <w:rFonts w:asciiTheme="majorBidi" w:hAnsiTheme="majorBidi" w:cstheme="majorBidi"/>
                <w:b/>
                <w:color w:val="000000"/>
                <w:sz w:val="18"/>
                <w:szCs w:val="18"/>
                <w:lang w:val="en-GB"/>
              </w:rPr>
              <w:t>JV</w:t>
            </w:r>
            <w:r w:rsidR="00F4519C" w:rsidRPr="003B66D8">
              <w:rPr>
                <w:rFonts w:asciiTheme="majorBidi" w:hAnsiTheme="majorBidi" w:cstheme="majorBidi"/>
                <w:b/>
                <w:color w:val="000000"/>
                <w:sz w:val="18"/>
                <w:szCs w:val="18"/>
                <w:lang w:val="en-GB"/>
              </w:rPr>
              <w:t>, Consortium or Association</w:t>
            </w:r>
          </w:p>
        </w:tc>
        <w:tc>
          <w:tcPr>
            <w:tcW w:w="1396" w:type="dxa"/>
            <w:vMerge/>
          </w:tcPr>
          <w:p w14:paraId="71E78EF8" w14:textId="77777777" w:rsidR="00E74790" w:rsidRPr="003B66D8" w:rsidRDefault="00E74790" w:rsidP="00182F6B">
            <w:pPr>
              <w:autoSpaceDE w:val="0"/>
              <w:autoSpaceDN w:val="0"/>
              <w:adjustRightInd w:val="0"/>
              <w:spacing w:before="120" w:after="120"/>
              <w:jc w:val="both"/>
              <w:rPr>
                <w:rFonts w:asciiTheme="majorBidi" w:hAnsiTheme="majorBidi" w:cstheme="majorBidi"/>
                <w:color w:val="000000"/>
                <w:sz w:val="18"/>
                <w:szCs w:val="18"/>
                <w:lang w:val="en-GB"/>
              </w:rPr>
            </w:pPr>
          </w:p>
        </w:tc>
      </w:tr>
      <w:tr w:rsidR="00E74790" w:rsidRPr="003B66D8" w14:paraId="6D8A56FD" w14:textId="77777777" w:rsidTr="009C3162">
        <w:tc>
          <w:tcPr>
            <w:tcW w:w="1076" w:type="dxa"/>
            <w:vMerge/>
            <w:vAlign w:val="center"/>
          </w:tcPr>
          <w:p w14:paraId="43FB2C4E" w14:textId="77777777" w:rsidR="00E74790" w:rsidRPr="003B66D8" w:rsidRDefault="00E74790" w:rsidP="00182F6B">
            <w:pPr>
              <w:autoSpaceDE w:val="0"/>
              <w:autoSpaceDN w:val="0"/>
              <w:adjustRightInd w:val="0"/>
              <w:spacing w:before="120" w:after="120"/>
              <w:jc w:val="center"/>
              <w:rPr>
                <w:rFonts w:asciiTheme="majorBidi" w:hAnsiTheme="majorBidi" w:cstheme="majorBidi"/>
                <w:b/>
                <w:color w:val="000000"/>
                <w:sz w:val="18"/>
                <w:szCs w:val="18"/>
                <w:lang w:val="en-GB"/>
              </w:rPr>
            </w:pPr>
          </w:p>
        </w:tc>
        <w:tc>
          <w:tcPr>
            <w:tcW w:w="2542" w:type="dxa"/>
            <w:vMerge/>
            <w:vAlign w:val="center"/>
          </w:tcPr>
          <w:p w14:paraId="15DF78C4" w14:textId="77777777" w:rsidR="00E74790" w:rsidRPr="003B66D8" w:rsidRDefault="00E74790" w:rsidP="00182F6B">
            <w:pPr>
              <w:autoSpaceDE w:val="0"/>
              <w:autoSpaceDN w:val="0"/>
              <w:adjustRightInd w:val="0"/>
              <w:spacing w:before="120" w:after="120"/>
              <w:jc w:val="center"/>
              <w:rPr>
                <w:rFonts w:asciiTheme="majorBidi" w:hAnsiTheme="majorBidi" w:cstheme="majorBidi"/>
                <w:b/>
                <w:color w:val="000000"/>
                <w:sz w:val="18"/>
                <w:szCs w:val="18"/>
                <w:lang w:val="en-GB"/>
              </w:rPr>
            </w:pPr>
          </w:p>
        </w:tc>
        <w:tc>
          <w:tcPr>
            <w:tcW w:w="448" w:type="dxa"/>
            <w:vMerge/>
            <w:vAlign w:val="center"/>
          </w:tcPr>
          <w:p w14:paraId="3928B52B" w14:textId="77777777" w:rsidR="00E74790" w:rsidRPr="003B66D8" w:rsidRDefault="00E74790" w:rsidP="00182F6B">
            <w:pPr>
              <w:autoSpaceDE w:val="0"/>
              <w:autoSpaceDN w:val="0"/>
              <w:adjustRightInd w:val="0"/>
              <w:spacing w:before="120" w:after="120"/>
              <w:jc w:val="center"/>
              <w:rPr>
                <w:rFonts w:asciiTheme="majorBidi" w:hAnsiTheme="majorBidi" w:cstheme="majorBidi"/>
                <w:b/>
                <w:color w:val="000000"/>
                <w:sz w:val="18"/>
                <w:szCs w:val="18"/>
                <w:lang w:val="en-GB"/>
              </w:rPr>
            </w:pPr>
          </w:p>
        </w:tc>
        <w:tc>
          <w:tcPr>
            <w:tcW w:w="1156" w:type="dxa"/>
            <w:vAlign w:val="center"/>
          </w:tcPr>
          <w:p w14:paraId="69BB14C6" w14:textId="77777777" w:rsidR="00E74790" w:rsidRPr="003B66D8" w:rsidRDefault="00E74790" w:rsidP="00182F6B">
            <w:pPr>
              <w:autoSpaceDE w:val="0"/>
              <w:autoSpaceDN w:val="0"/>
              <w:adjustRightInd w:val="0"/>
              <w:spacing w:before="120" w:after="120"/>
              <w:jc w:val="center"/>
              <w:rPr>
                <w:rFonts w:asciiTheme="majorBidi" w:hAnsiTheme="majorBidi" w:cstheme="majorBidi"/>
                <w:b/>
                <w:color w:val="000000"/>
                <w:sz w:val="18"/>
                <w:szCs w:val="18"/>
                <w:lang w:val="en-GB"/>
              </w:rPr>
            </w:pPr>
            <w:r w:rsidRPr="003B66D8">
              <w:rPr>
                <w:rFonts w:asciiTheme="majorBidi" w:hAnsiTheme="majorBidi" w:cstheme="majorBidi"/>
                <w:b/>
                <w:color w:val="000000"/>
                <w:sz w:val="18"/>
                <w:szCs w:val="18"/>
                <w:lang w:val="en-GB"/>
              </w:rPr>
              <w:t>All partners combined</w:t>
            </w:r>
          </w:p>
        </w:tc>
        <w:tc>
          <w:tcPr>
            <w:tcW w:w="1087" w:type="dxa"/>
            <w:vAlign w:val="center"/>
          </w:tcPr>
          <w:p w14:paraId="4918EE2F" w14:textId="77777777" w:rsidR="00E74790" w:rsidRPr="003B66D8" w:rsidRDefault="00E74790" w:rsidP="00182F6B">
            <w:pPr>
              <w:autoSpaceDE w:val="0"/>
              <w:autoSpaceDN w:val="0"/>
              <w:adjustRightInd w:val="0"/>
              <w:spacing w:before="120" w:after="120"/>
              <w:jc w:val="center"/>
              <w:rPr>
                <w:rFonts w:asciiTheme="majorBidi" w:hAnsiTheme="majorBidi" w:cstheme="majorBidi"/>
                <w:b/>
                <w:color w:val="000000"/>
                <w:sz w:val="18"/>
                <w:szCs w:val="18"/>
                <w:lang w:val="en-GB"/>
              </w:rPr>
            </w:pPr>
            <w:r w:rsidRPr="003B66D8">
              <w:rPr>
                <w:rFonts w:asciiTheme="majorBidi" w:hAnsiTheme="majorBidi" w:cstheme="majorBidi"/>
                <w:b/>
                <w:color w:val="000000"/>
                <w:sz w:val="18"/>
                <w:szCs w:val="18"/>
                <w:lang w:val="en-GB"/>
              </w:rPr>
              <w:t>Each partner</w:t>
            </w:r>
          </w:p>
        </w:tc>
        <w:tc>
          <w:tcPr>
            <w:tcW w:w="1157" w:type="dxa"/>
            <w:vAlign w:val="center"/>
          </w:tcPr>
          <w:p w14:paraId="5C765D62" w14:textId="77777777" w:rsidR="00E74790" w:rsidRPr="003B66D8" w:rsidRDefault="00E74790" w:rsidP="00182F6B">
            <w:pPr>
              <w:autoSpaceDE w:val="0"/>
              <w:autoSpaceDN w:val="0"/>
              <w:adjustRightInd w:val="0"/>
              <w:spacing w:before="120" w:after="120"/>
              <w:jc w:val="center"/>
              <w:rPr>
                <w:rFonts w:asciiTheme="majorBidi" w:hAnsiTheme="majorBidi" w:cstheme="majorBidi"/>
                <w:b/>
                <w:color w:val="000000"/>
                <w:sz w:val="18"/>
                <w:szCs w:val="18"/>
                <w:lang w:val="en-GB"/>
              </w:rPr>
            </w:pPr>
            <w:r w:rsidRPr="003B66D8">
              <w:rPr>
                <w:rFonts w:asciiTheme="majorBidi" w:hAnsiTheme="majorBidi" w:cstheme="majorBidi"/>
                <w:b/>
                <w:color w:val="000000"/>
                <w:sz w:val="18"/>
                <w:szCs w:val="18"/>
                <w:lang w:val="en-GB"/>
              </w:rPr>
              <w:t>At least one partner</w:t>
            </w:r>
          </w:p>
        </w:tc>
        <w:tc>
          <w:tcPr>
            <w:tcW w:w="1396" w:type="dxa"/>
            <w:vMerge/>
          </w:tcPr>
          <w:p w14:paraId="43E97069" w14:textId="77777777" w:rsidR="00E74790" w:rsidRPr="003B66D8" w:rsidRDefault="00E74790" w:rsidP="00182F6B">
            <w:pPr>
              <w:autoSpaceDE w:val="0"/>
              <w:autoSpaceDN w:val="0"/>
              <w:adjustRightInd w:val="0"/>
              <w:spacing w:before="120" w:after="120"/>
              <w:jc w:val="both"/>
              <w:rPr>
                <w:rFonts w:asciiTheme="majorBidi" w:hAnsiTheme="majorBidi" w:cstheme="majorBidi"/>
                <w:color w:val="000000"/>
                <w:sz w:val="18"/>
                <w:szCs w:val="18"/>
                <w:lang w:val="en-GB"/>
              </w:rPr>
            </w:pPr>
          </w:p>
        </w:tc>
      </w:tr>
      <w:tr w:rsidR="00E74790" w:rsidRPr="003B66D8" w14:paraId="33844615" w14:textId="77777777" w:rsidTr="009C3162">
        <w:tc>
          <w:tcPr>
            <w:tcW w:w="1076" w:type="dxa"/>
          </w:tcPr>
          <w:p w14:paraId="6F3828DC" w14:textId="77777777" w:rsidR="00E74790" w:rsidRPr="00B50512" w:rsidRDefault="00E74790" w:rsidP="00182F6B">
            <w:pPr>
              <w:autoSpaceDE w:val="0"/>
              <w:autoSpaceDN w:val="0"/>
              <w:adjustRightInd w:val="0"/>
              <w:spacing w:before="120" w:after="120"/>
              <w:rPr>
                <w:rFonts w:asciiTheme="majorBidi" w:hAnsiTheme="majorBidi" w:cstheme="majorBidi"/>
                <w:b/>
                <w:color w:val="000000"/>
                <w:sz w:val="18"/>
                <w:szCs w:val="18"/>
                <w:lang w:val="en-GB"/>
              </w:rPr>
            </w:pPr>
            <w:r w:rsidRPr="00B50512">
              <w:rPr>
                <w:rFonts w:asciiTheme="majorBidi" w:hAnsiTheme="majorBidi" w:cstheme="majorBidi"/>
                <w:b/>
                <w:color w:val="000000"/>
                <w:sz w:val="18"/>
                <w:szCs w:val="18"/>
                <w:lang w:val="en-GB"/>
              </w:rPr>
              <w:t>2.4.1. General Experience</w:t>
            </w:r>
          </w:p>
        </w:tc>
        <w:tc>
          <w:tcPr>
            <w:tcW w:w="2542" w:type="dxa"/>
            <w:vAlign w:val="center"/>
          </w:tcPr>
          <w:p w14:paraId="588470FD" w14:textId="77777777" w:rsidR="00E74790" w:rsidRPr="00B50512" w:rsidRDefault="000F1D01" w:rsidP="00CE7B18">
            <w:pPr>
              <w:autoSpaceDE w:val="0"/>
              <w:autoSpaceDN w:val="0"/>
              <w:adjustRightInd w:val="0"/>
              <w:rPr>
                <w:rFonts w:asciiTheme="majorBidi" w:hAnsiTheme="majorBidi" w:cstheme="majorBidi"/>
                <w:color w:val="000000"/>
                <w:sz w:val="18"/>
                <w:szCs w:val="18"/>
                <w:lang w:val="en-GB"/>
              </w:rPr>
            </w:pPr>
            <w:r w:rsidRPr="00B50512">
              <w:rPr>
                <w:rFonts w:asciiTheme="majorBidi" w:hAnsiTheme="majorBidi" w:cstheme="majorBidi"/>
                <w:color w:val="000000"/>
                <w:sz w:val="18"/>
                <w:szCs w:val="18"/>
                <w:lang w:val="en-GB"/>
              </w:rPr>
              <w:t>Experience under contracts in the role of contractor, subcontract</w:t>
            </w:r>
            <w:r w:rsidR="00CE7B18">
              <w:rPr>
                <w:rFonts w:asciiTheme="majorBidi" w:hAnsiTheme="majorBidi" w:cstheme="majorBidi"/>
                <w:color w:val="000000"/>
                <w:sz w:val="18"/>
                <w:szCs w:val="18"/>
                <w:lang w:val="en-GB"/>
              </w:rPr>
              <w:t>or, or management contractor</w:t>
            </w:r>
            <w:r w:rsidRPr="00B50512">
              <w:rPr>
                <w:rFonts w:asciiTheme="majorBidi" w:hAnsiTheme="majorBidi" w:cstheme="majorBidi"/>
                <w:color w:val="000000"/>
                <w:sz w:val="18"/>
                <w:szCs w:val="18"/>
                <w:lang w:val="en-GB"/>
              </w:rPr>
              <w:t xml:space="preserve"> at least </w:t>
            </w:r>
            <w:r w:rsidR="00FC49FA">
              <w:rPr>
                <w:rFonts w:asciiTheme="majorBidi" w:hAnsiTheme="majorBidi" w:cstheme="majorBidi"/>
                <w:color w:val="000000"/>
                <w:sz w:val="18"/>
                <w:szCs w:val="18"/>
                <w:lang w:val="en-GB"/>
              </w:rPr>
              <w:t>for</w:t>
            </w:r>
            <w:r w:rsidR="00CE7B18">
              <w:rPr>
                <w:rFonts w:asciiTheme="majorBidi" w:hAnsiTheme="majorBidi" w:cstheme="majorBidi"/>
                <w:color w:val="000000"/>
                <w:sz w:val="18"/>
                <w:szCs w:val="18"/>
                <w:lang w:val="en-GB"/>
              </w:rPr>
              <w:t xml:space="preserve"> the</w:t>
            </w:r>
            <w:r w:rsidRPr="00B50512">
              <w:rPr>
                <w:rFonts w:asciiTheme="majorBidi" w:hAnsiTheme="majorBidi" w:cstheme="majorBidi"/>
                <w:color w:val="000000"/>
                <w:sz w:val="18"/>
                <w:szCs w:val="18"/>
                <w:lang w:val="en-GB"/>
              </w:rPr>
              <w:t xml:space="preserve"> last </w:t>
            </w:r>
            <w:r w:rsidR="00B50512" w:rsidRPr="00B50512">
              <w:rPr>
                <w:rFonts w:asciiTheme="majorBidi" w:hAnsiTheme="majorBidi" w:cstheme="majorBidi"/>
                <w:b/>
                <w:bCs/>
                <w:color w:val="000000"/>
                <w:sz w:val="18"/>
                <w:szCs w:val="18"/>
                <w:lang w:val="en-GB"/>
              </w:rPr>
              <w:t xml:space="preserve">(5) five </w:t>
            </w:r>
            <w:r w:rsidRPr="00B50512">
              <w:rPr>
                <w:rFonts w:asciiTheme="majorBidi" w:hAnsiTheme="majorBidi" w:cstheme="majorBidi"/>
                <w:b/>
                <w:bCs/>
                <w:color w:val="000000"/>
                <w:sz w:val="18"/>
                <w:szCs w:val="18"/>
                <w:lang w:val="en-GB"/>
              </w:rPr>
              <w:t>years</w:t>
            </w:r>
            <w:r w:rsidRPr="00B50512">
              <w:rPr>
                <w:rFonts w:asciiTheme="majorBidi" w:hAnsiTheme="majorBidi" w:cstheme="majorBidi"/>
                <w:color w:val="000000"/>
                <w:sz w:val="18"/>
                <w:szCs w:val="18"/>
                <w:lang w:val="en-GB"/>
              </w:rPr>
              <w:t xml:space="preserve"> prior to the </w:t>
            </w:r>
            <w:r w:rsidR="00CE7B18">
              <w:rPr>
                <w:rFonts w:asciiTheme="majorBidi" w:hAnsiTheme="majorBidi" w:cstheme="majorBidi"/>
                <w:color w:val="000000"/>
                <w:sz w:val="18"/>
                <w:szCs w:val="18"/>
                <w:lang w:val="en-GB"/>
              </w:rPr>
              <w:t>bid</w:t>
            </w:r>
            <w:r w:rsidRPr="00B50512">
              <w:rPr>
                <w:rFonts w:asciiTheme="majorBidi" w:hAnsiTheme="majorBidi" w:cstheme="majorBidi"/>
                <w:color w:val="000000"/>
                <w:sz w:val="18"/>
                <w:szCs w:val="18"/>
                <w:lang w:val="en-GB"/>
              </w:rPr>
              <w:t xml:space="preserve"> submission deadline and </w:t>
            </w:r>
            <w:r w:rsidR="00685C7A">
              <w:rPr>
                <w:rFonts w:asciiTheme="majorBidi" w:hAnsiTheme="majorBidi" w:cstheme="majorBidi"/>
                <w:color w:val="000000"/>
                <w:sz w:val="18"/>
                <w:szCs w:val="18"/>
                <w:lang w:val="en-GB"/>
              </w:rPr>
              <w:t xml:space="preserve"> with</w:t>
            </w:r>
            <w:r w:rsidRPr="00B50512">
              <w:rPr>
                <w:rFonts w:asciiTheme="majorBidi" w:hAnsiTheme="majorBidi" w:cstheme="majorBidi"/>
                <w:color w:val="000000"/>
                <w:sz w:val="18"/>
                <w:szCs w:val="18"/>
                <w:lang w:val="en-GB"/>
              </w:rPr>
              <w:t xml:space="preserve"> activity in at least nine (9) months in each year.</w:t>
            </w:r>
          </w:p>
        </w:tc>
        <w:tc>
          <w:tcPr>
            <w:tcW w:w="448" w:type="dxa"/>
            <w:vAlign w:val="center"/>
          </w:tcPr>
          <w:p w14:paraId="6BEF777E" w14:textId="77777777" w:rsidR="00E74790" w:rsidRPr="00B50512" w:rsidRDefault="00E74790" w:rsidP="00182F6B">
            <w:pPr>
              <w:autoSpaceDE w:val="0"/>
              <w:autoSpaceDN w:val="0"/>
              <w:adjustRightInd w:val="0"/>
              <w:spacing w:before="120" w:after="120"/>
              <w:rPr>
                <w:rFonts w:asciiTheme="majorBidi" w:hAnsiTheme="majorBidi" w:cstheme="majorBidi"/>
                <w:color w:val="000000"/>
                <w:sz w:val="18"/>
                <w:szCs w:val="18"/>
                <w:lang w:val="en-GB"/>
              </w:rPr>
            </w:pPr>
            <w:r w:rsidRPr="00B50512">
              <w:rPr>
                <w:rFonts w:asciiTheme="majorBidi" w:hAnsiTheme="majorBidi" w:cstheme="majorBidi"/>
                <w:color w:val="000000"/>
                <w:sz w:val="18"/>
                <w:szCs w:val="18"/>
                <w:lang w:val="en-GB"/>
              </w:rPr>
              <w:t>Must meet requirement</w:t>
            </w:r>
          </w:p>
        </w:tc>
        <w:tc>
          <w:tcPr>
            <w:tcW w:w="1156" w:type="dxa"/>
            <w:vAlign w:val="center"/>
          </w:tcPr>
          <w:p w14:paraId="5CC817F4" w14:textId="77777777" w:rsidR="00E74790" w:rsidRPr="00B50512" w:rsidRDefault="00E74790" w:rsidP="00182F6B">
            <w:pPr>
              <w:autoSpaceDE w:val="0"/>
              <w:autoSpaceDN w:val="0"/>
              <w:adjustRightInd w:val="0"/>
              <w:spacing w:before="120" w:after="120"/>
              <w:rPr>
                <w:rFonts w:asciiTheme="majorBidi" w:hAnsiTheme="majorBidi" w:cstheme="majorBidi"/>
                <w:color w:val="000000"/>
                <w:sz w:val="18"/>
                <w:szCs w:val="18"/>
                <w:lang w:val="en-GB"/>
              </w:rPr>
            </w:pPr>
            <w:r w:rsidRPr="00B50512">
              <w:rPr>
                <w:rFonts w:asciiTheme="majorBidi" w:hAnsiTheme="majorBidi" w:cstheme="majorBidi"/>
                <w:color w:val="000000"/>
                <w:sz w:val="18"/>
                <w:szCs w:val="18"/>
                <w:lang w:val="en-GB"/>
              </w:rPr>
              <w:t>N/A</w:t>
            </w:r>
          </w:p>
        </w:tc>
        <w:tc>
          <w:tcPr>
            <w:tcW w:w="1087" w:type="dxa"/>
            <w:vAlign w:val="center"/>
          </w:tcPr>
          <w:p w14:paraId="034BDD29" w14:textId="77777777" w:rsidR="00E74790" w:rsidRPr="00B50512" w:rsidRDefault="00E74790" w:rsidP="00182F6B">
            <w:pPr>
              <w:autoSpaceDE w:val="0"/>
              <w:autoSpaceDN w:val="0"/>
              <w:adjustRightInd w:val="0"/>
              <w:spacing w:before="120" w:after="120"/>
              <w:rPr>
                <w:rFonts w:asciiTheme="majorBidi" w:hAnsiTheme="majorBidi" w:cstheme="majorBidi"/>
                <w:color w:val="000000"/>
                <w:sz w:val="18"/>
                <w:szCs w:val="18"/>
                <w:lang w:val="en-GB"/>
              </w:rPr>
            </w:pPr>
            <w:r w:rsidRPr="00B50512">
              <w:rPr>
                <w:rFonts w:asciiTheme="majorBidi" w:hAnsiTheme="majorBidi" w:cstheme="majorBidi"/>
                <w:color w:val="000000"/>
                <w:sz w:val="18"/>
                <w:szCs w:val="18"/>
                <w:lang w:val="en-GB"/>
              </w:rPr>
              <w:t>Must meet requirement</w:t>
            </w:r>
          </w:p>
        </w:tc>
        <w:tc>
          <w:tcPr>
            <w:tcW w:w="1157" w:type="dxa"/>
            <w:vAlign w:val="center"/>
          </w:tcPr>
          <w:p w14:paraId="1070287E" w14:textId="77777777" w:rsidR="00E74790" w:rsidRPr="00B50512" w:rsidRDefault="00E74790" w:rsidP="00182F6B">
            <w:pPr>
              <w:autoSpaceDE w:val="0"/>
              <w:autoSpaceDN w:val="0"/>
              <w:adjustRightInd w:val="0"/>
              <w:spacing w:before="120" w:after="120"/>
              <w:rPr>
                <w:rFonts w:asciiTheme="majorBidi" w:hAnsiTheme="majorBidi" w:cstheme="majorBidi"/>
                <w:color w:val="000000"/>
                <w:sz w:val="18"/>
                <w:szCs w:val="18"/>
                <w:lang w:val="en-GB"/>
              </w:rPr>
            </w:pPr>
            <w:r w:rsidRPr="00B50512">
              <w:rPr>
                <w:rFonts w:asciiTheme="majorBidi" w:hAnsiTheme="majorBidi" w:cstheme="majorBidi"/>
                <w:color w:val="000000"/>
                <w:sz w:val="18"/>
                <w:szCs w:val="18"/>
                <w:lang w:val="en-GB"/>
              </w:rPr>
              <w:t>N/A</w:t>
            </w:r>
          </w:p>
        </w:tc>
        <w:tc>
          <w:tcPr>
            <w:tcW w:w="1396" w:type="dxa"/>
            <w:vAlign w:val="center"/>
          </w:tcPr>
          <w:p w14:paraId="39CE1EE7" w14:textId="77777777" w:rsidR="00E74790" w:rsidRPr="00B50512" w:rsidRDefault="00E74790" w:rsidP="00D649BB">
            <w:pPr>
              <w:autoSpaceDE w:val="0"/>
              <w:autoSpaceDN w:val="0"/>
              <w:adjustRightInd w:val="0"/>
              <w:spacing w:before="120" w:after="120"/>
              <w:rPr>
                <w:rFonts w:asciiTheme="majorBidi" w:hAnsiTheme="majorBidi" w:cstheme="majorBidi"/>
                <w:color w:val="000000"/>
                <w:sz w:val="18"/>
                <w:szCs w:val="18"/>
                <w:lang w:val="en-GB"/>
              </w:rPr>
            </w:pPr>
            <w:r w:rsidRPr="00B50512">
              <w:rPr>
                <w:rFonts w:asciiTheme="majorBidi" w:hAnsiTheme="majorBidi" w:cstheme="majorBidi"/>
                <w:color w:val="000000"/>
                <w:sz w:val="18"/>
                <w:szCs w:val="18"/>
                <w:lang w:val="en-GB"/>
              </w:rPr>
              <w:t xml:space="preserve">Form </w:t>
            </w:r>
            <w:r w:rsidR="000F1D01" w:rsidRPr="00B50512">
              <w:rPr>
                <w:rFonts w:asciiTheme="majorBidi" w:hAnsiTheme="majorBidi" w:cstheme="majorBidi"/>
                <w:color w:val="000000"/>
                <w:sz w:val="18"/>
                <w:szCs w:val="18"/>
                <w:lang w:val="en-GB"/>
              </w:rPr>
              <w:t>EXP</w:t>
            </w:r>
            <w:r w:rsidRPr="00B50512">
              <w:rPr>
                <w:rFonts w:asciiTheme="majorBidi" w:hAnsiTheme="majorBidi" w:cstheme="majorBidi"/>
                <w:color w:val="000000"/>
                <w:sz w:val="18"/>
                <w:szCs w:val="18"/>
                <w:lang w:val="en-GB"/>
              </w:rPr>
              <w:t xml:space="preserve"> – </w:t>
            </w:r>
            <w:r w:rsidR="00D649BB" w:rsidRPr="00B50512">
              <w:rPr>
                <w:rFonts w:asciiTheme="majorBidi" w:hAnsiTheme="majorBidi" w:cstheme="majorBidi"/>
                <w:color w:val="000000"/>
                <w:sz w:val="18"/>
                <w:szCs w:val="18"/>
                <w:lang w:val="en-GB"/>
              </w:rPr>
              <w:t>1</w:t>
            </w:r>
          </w:p>
        </w:tc>
      </w:tr>
      <w:tr w:rsidR="00E74790" w:rsidRPr="0096199B" w14:paraId="4F920639" w14:textId="77777777" w:rsidTr="009C3162">
        <w:tc>
          <w:tcPr>
            <w:tcW w:w="1076" w:type="dxa"/>
          </w:tcPr>
          <w:p w14:paraId="74815603" w14:textId="77777777" w:rsidR="00E74790" w:rsidRPr="0096199B" w:rsidRDefault="00E74790" w:rsidP="00182F6B">
            <w:pPr>
              <w:autoSpaceDE w:val="0"/>
              <w:autoSpaceDN w:val="0"/>
              <w:adjustRightInd w:val="0"/>
              <w:spacing w:before="120" w:after="120"/>
              <w:rPr>
                <w:rFonts w:asciiTheme="majorBidi" w:hAnsiTheme="majorBidi" w:cstheme="majorBidi"/>
                <w:b/>
                <w:color w:val="000000"/>
                <w:sz w:val="18"/>
                <w:szCs w:val="18"/>
                <w:lang w:val="en-GB"/>
              </w:rPr>
            </w:pPr>
            <w:r w:rsidRPr="0096199B">
              <w:rPr>
                <w:rFonts w:asciiTheme="majorBidi" w:hAnsiTheme="majorBidi" w:cstheme="majorBidi"/>
                <w:b/>
                <w:color w:val="000000"/>
                <w:sz w:val="18"/>
                <w:szCs w:val="18"/>
                <w:lang w:val="en-GB"/>
              </w:rPr>
              <w:t>2.4.2. Specific Experience</w:t>
            </w:r>
          </w:p>
        </w:tc>
        <w:tc>
          <w:tcPr>
            <w:tcW w:w="2542" w:type="dxa"/>
            <w:vAlign w:val="center"/>
          </w:tcPr>
          <w:p w14:paraId="4A501C32" w14:textId="7480BEFF" w:rsidR="00E74790" w:rsidRPr="00F50FEB" w:rsidRDefault="00CC380D" w:rsidP="007B617E">
            <w:pPr>
              <w:autoSpaceDE w:val="0"/>
              <w:autoSpaceDN w:val="0"/>
              <w:adjustRightInd w:val="0"/>
              <w:spacing w:before="120" w:after="120"/>
              <w:rPr>
                <w:rFonts w:asciiTheme="majorBidi" w:hAnsiTheme="majorBidi" w:cstheme="majorBidi"/>
                <w:color w:val="000000"/>
                <w:sz w:val="18"/>
                <w:szCs w:val="18"/>
                <w:lang w:val="en-GB"/>
              </w:rPr>
            </w:pPr>
            <w:r w:rsidRPr="00F50FEB">
              <w:rPr>
                <w:rFonts w:asciiTheme="majorBidi" w:hAnsiTheme="majorBidi" w:cstheme="majorBidi"/>
                <w:color w:val="000000"/>
                <w:sz w:val="18"/>
                <w:szCs w:val="18"/>
                <w:lang w:val="en-GB"/>
              </w:rPr>
              <w:t>a) Participation as Prime contractor in at least (1) One contract within the last (</w:t>
            </w:r>
            <w:r w:rsidR="00406C2E" w:rsidRPr="00F50FEB">
              <w:rPr>
                <w:rFonts w:asciiTheme="majorBidi" w:hAnsiTheme="majorBidi" w:cstheme="majorBidi"/>
                <w:color w:val="000000"/>
                <w:sz w:val="18"/>
                <w:szCs w:val="18"/>
                <w:lang w:val="en-GB"/>
              </w:rPr>
              <w:t xml:space="preserve">10) </w:t>
            </w:r>
            <w:r w:rsidR="0039009F" w:rsidRPr="00F50FEB">
              <w:rPr>
                <w:rFonts w:asciiTheme="majorBidi" w:hAnsiTheme="majorBidi" w:cstheme="majorBidi"/>
                <w:color w:val="000000"/>
                <w:sz w:val="18"/>
                <w:szCs w:val="18"/>
                <w:lang w:val="en-GB"/>
              </w:rPr>
              <w:t>Ten years</w:t>
            </w:r>
            <w:r w:rsidRPr="00F50FEB">
              <w:rPr>
                <w:rFonts w:asciiTheme="majorBidi" w:hAnsiTheme="majorBidi" w:cstheme="majorBidi"/>
                <w:color w:val="000000"/>
                <w:sz w:val="18"/>
                <w:szCs w:val="18"/>
                <w:lang w:val="en-GB"/>
              </w:rPr>
              <w:t>, with a value of at least (</w:t>
            </w:r>
            <w:r w:rsidR="002F6F10" w:rsidRPr="00F50FEB">
              <w:rPr>
                <w:rFonts w:asciiTheme="majorBidi" w:hAnsiTheme="majorBidi" w:cstheme="majorBidi"/>
                <w:color w:val="000000"/>
                <w:sz w:val="18"/>
                <w:szCs w:val="18"/>
                <w:lang w:val="en-GB"/>
              </w:rPr>
              <w:t>5</w:t>
            </w:r>
            <w:r w:rsidRPr="00F50FEB">
              <w:rPr>
                <w:rFonts w:asciiTheme="majorBidi" w:hAnsiTheme="majorBidi" w:cstheme="majorBidi"/>
                <w:color w:val="000000"/>
                <w:sz w:val="18"/>
                <w:szCs w:val="18"/>
                <w:lang w:val="en-GB"/>
              </w:rPr>
              <w:t>,</w:t>
            </w:r>
            <w:r w:rsidR="007B617E" w:rsidRPr="00F50FEB">
              <w:rPr>
                <w:rFonts w:asciiTheme="majorBidi" w:hAnsiTheme="majorBidi" w:cstheme="majorBidi"/>
                <w:color w:val="000000"/>
                <w:sz w:val="18"/>
                <w:szCs w:val="18"/>
                <w:lang w:val="en-GB"/>
              </w:rPr>
              <w:t>400,000</w:t>
            </w:r>
            <w:r w:rsidRPr="00F50FEB">
              <w:rPr>
                <w:rFonts w:asciiTheme="majorBidi" w:hAnsiTheme="majorBidi" w:cstheme="majorBidi"/>
                <w:color w:val="000000"/>
                <w:sz w:val="18"/>
                <w:szCs w:val="18"/>
                <w:lang w:val="en-GB"/>
              </w:rPr>
              <w:t xml:space="preserve"> USD) </w:t>
            </w:r>
            <w:r w:rsidR="005E1C60" w:rsidRPr="00F50FEB">
              <w:rPr>
                <w:rFonts w:asciiTheme="majorBidi" w:hAnsiTheme="majorBidi" w:cstheme="majorBidi"/>
                <w:color w:val="000000"/>
                <w:sz w:val="18"/>
                <w:szCs w:val="18"/>
                <w:lang w:val="en-GB"/>
              </w:rPr>
              <w:t>five</w:t>
            </w:r>
            <w:r w:rsidR="0039009F" w:rsidRPr="00F50FEB">
              <w:rPr>
                <w:rFonts w:asciiTheme="majorBidi" w:hAnsiTheme="majorBidi" w:cstheme="majorBidi"/>
                <w:color w:val="000000"/>
                <w:sz w:val="18"/>
                <w:szCs w:val="18"/>
                <w:lang w:val="en-GB"/>
              </w:rPr>
              <w:t xml:space="preserve"> Million</w:t>
            </w:r>
            <w:r w:rsidRPr="00F50FEB">
              <w:rPr>
                <w:rFonts w:asciiTheme="majorBidi" w:hAnsiTheme="majorBidi" w:cstheme="majorBidi"/>
                <w:color w:val="000000"/>
                <w:sz w:val="18"/>
                <w:szCs w:val="18"/>
                <w:lang w:val="en-GB"/>
              </w:rPr>
              <w:t xml:space="preserve"> </w:t>
            </w:r>
            <w:r w:rsidR="007B617E" w:rsidRPr="00F50FEB">
              <w:rPr>
                <w:rFonts w:asciiTheme="majorBidi" w:hAnsiTheme="majorBidi" w:cstheme="majorBidi"/>
                <w:color w:val="000000"/>
                <w:sz w:val="18"/>
                <w:szCs w:val="18"/>
                <w:lang w:val="en-GB"/>
              </w:rPr>
              <w:t>four</w:t>
            </w:r>
            <w:r w:rsidR="005E1C60" w:rsidRPr="00F50FEB">
              <w:rPr>
                <w:rFonts w:asciiTheme="majorBidi" w:hAnsiTheme="majorBidi" w:cstheme="majorBidi"/>
                <w:color w:val="000000"/>
                <w:sz w:val="18"/>
                <w:szCs w:val="18"/>
                <w:lang w:val="en-GB"/>
              </w:rPr>
              <w:t xml:space="preserve"> hundred thousand </w:t>
            </w:r>
            <w:r w:rsidRPr="00F50FEB">
              <w:rPr>
                <w:rFonts w:asciiTheme="majorBidi" w:hAnsiTheme="majorBidi" w:cstheme="majorBidi"/>
                <w:color w:val="000000"/>
                <w:sz w:val="18"/>
                <w:szCs w:val="18"/>
                <w:lang w:val="en-GB"/>
              </w:rPr>
              <w:t xml:space="preserve">USD </w:t>
            </w:r>
            <w:r w:rsidR="0039009F" w:rsidRPr="00F50FEB">
              <w:rPr>
                <w:rFonts w:asciiTheme="majorBidi" w:hAnsiTheme="majorBidi" w:cstheme="majorBidi"/>
                <w:color w:val="000000"/>
                <w:sz w:val="18"/>
                <w:szCs w:val="18"/>
                <w:lang w:val="en-GB"/>
              </w:rPr>
              <w:t>or Two Contract</w:t>
            </w:r>
            <w:r w:rsidR="00406C2E" w:rsidRPr="00F50FEB">
              <w:rPr>
                <w:rFonts w:asciiTheme="majorBidi" w:hAnsiTheme="majorBidi" w:cstheme="majorBidi"/>
                <w:color w:val="000000"/>
                <w:sz w:val="18"/>
                <w:szCs w:val="18"/>
                <w:lang w:val="en-GB"/>
              </w:rPr>
              <w:t xml:space="preserve"> </w:t>
            </w:r>
            <w:r w:rsidR="00425F3C" w:rsidRPr="00F50FEB">
              <w:rPr>
                <w:rFonts w:asciiTheme="majorBidi" w:hAnsiTheme="majorBidi" w:cstheme="majorBidi"/>
                <w:color w:val="000000"/>
                <w:sz w:val="18"/>
                <w:szCs w:val="18"/>
                <w:lang w:val="en-GB"/>
              </w:rPr>
              <w:t xml:space="preserve">with a value </w:t>
            </w:r>
            <w:r w:rsidR="0039009F" w:rsidRPr="00F50FEB">
              <w:rPr>
                <w:rFonts w:asciiTheme="majorBidi" w:hAnsiTheme="majorBidi" w:cstheme="majorBidi"/>
                <w:color w:val="000000"/>
                <w:sz w:val="18"/>
                <w:szCs w:val="18"/>
                <w:lang w:val="en-GB"/>
              </w:rPr>
              <w:t>of at</w:t>
            </w:r>
            <w:r w:rsidR="00425F3C" w:rsidRPr="00F50FEB">
              <w:rPr>
                <w:rFonts w:asciiTheme="majorBidi" w:hAnsiTheme="majorBidi" w:cstheme="majorBidi"/>
                <w:color w:val="000000"/>
                <w:sz w:val="18"/>
                <w:szCs w:val="18"/>
                <w:lang w:val="en-GB"/>
              </w:rPr>
              <w:t xml:space="preserve"> least </w:t>
            </w:r>
            <w:r w:rsidR="00976951" w:rsidRPr="00F50FEB">
              <w:rPr>
                <w:rFonts w:asciiTheme="majorBidi" w:hAnsiTheme="majorBidi" w:cstheme="majorBidi"/>
                <w:color w:val="000000"/>
                <w:sz w:val="18"/>
                <w:szCs w:val="18"/>
                <w:lang w:val="en-GB"/>
              </w:rPr>
              <w:t>(</w:t>
            </w:r>
            <w:r w:rsidR="002F6F10" w:rsidRPr="00F50FEB">
              <w:rPr>
                <w:rFonts w:asciiTheme="majorBidi" w:hAnsiTheme="majorBidi" w:cstheme="majorBidi"/>
                <w:color w:val="000000"/>
                <w:sz w:val="18"/>
                <w:szCs w:val="18"/>
                <w:lang w:val="en-GB"/>
              </w:rPr>
              <w:t>7</w:t>
            </w:r>
            <w:r w:rsidR="00976951" w:rsidRPr="00F50FEB">
              <w:rPr>
                <w:rFonts w:asciiTheme="majorBidi" w:hAnsiTheme="majorBidi" w:cstheme="majorBidi"/>
                <w:color w:val="000000"/>
                <w:sz w:val="18"/>
                <w:szCs w:val="18"/>
                <w:lang w:val="en-GB"/>
              </w:rPr>
              <w:t>,</w:t>
            </w:r>
            <w:r w:rsidR="007B617E" w:rsidRPr="00F50FEB">
              <w:rPr>
                <w:rFonts w:asciiTheme="majorBidi" w:hAnsiTheme="majorBidi" w:cstheme="majorBidi"/>
                <w:color w:val="000000"/>
                <w:sz w:val="18"/>
                <w:szCs w:val="18"/>
                <w:lang w:val="en-GB"/>
              </w:rPr>
              <w:t>700</w:t>
            </w:r>
            <w:r w:rsidR="00976951" w:rsidRPr="00F50FEB">
              <w:rPr>
                <w:rFonts w:asciiTheme="majorBidi" w:hAnsiTheme="majorBidi" w:cstheme="majorBidi"/>
                <w:color w:val="000000"/>
                <w:sz w:val="18"/>
                <w:szCs w:val="18"/>
                <w:lang w:val="en-GB"/>
              </w:rPr>
              <w:t>,000</w:t>
            </w:r>
            <w:r w:rsidR="00406C2E" w:rsidRPr="00F50FEB">
              <w:rPr>
                <w:rFonts w:asciiTheme="majorBidi" w:hAnsiTheme="majorBidi" w:cstheme="majorBidi"/>
                <w:color w:val="000000"/>
                <w:sz w:val="18"/>
                <w:szCs w:val="18"/>
                <w:lang w:val="en-GB"/>
              </w:rPr>
              <w:t xml:space="preserve"> USD) </w:t>
            </w:r>
            <w:r w:rsidR="005E1C60" w:rsidRPr="00F50FEB">
              <w:rPr>
                <w:rFonts w:asciiTheme="majorBidi" w:hAnsiTheme="majorBidi" w:cstheme="majorBidi"/>
                <w:color w:val="000000"/>
                <w:sz w:val="18"/>
                <w:szCs w:val="18"/>
                <w:lang w:val="en-GB"/>
              </w:rPr>
              <w:t>seven m</w:t>
            </w:r>
            <w:r w:rsidR="00406C2E" w:rsidRPr="00F50FEB">
              <w:rPr>
                <w:rFonts w:asciiTheme="majorBidi" w:hAnsiTheme="majorBidi" w:cstheme="majorBidi"/>
                <w:color w:val="000000"/>
                <w:sz w:val="18"/>
                <w:szCs w:val="18"/>
                <w:lang w:val="en-GB"/>
              </w:rPr>
              <w:t xml:space="preserve">illion and </w:t>
            </w:r>
            <w:r w:rsidR="007B617E" w:rsidRPr="00F50FEB">
              <w:rPr>
                <w:rFonts w:asciiTheme="majorBidi" w:hAnsiTheme="majorBidi" w:cstheme="majorBidi"/>
                <w:color w:val="000000"/>
                <w:sz w:val="18"/>
                <w:szCs w:val="18"/>
                <w:lang w:val="en-GB"/>
              </w:rPr>
              <w:t>seven</w:t>
            </w:r>
            <w:r w:rsidR="00406C2E" w:rsidRPr="00F50FEB">
              <w:rPr>
                <w:rFonts w:asciiTheme="majorBidi" w:hAnsiTheme="majorBidi" w:cstheme="majorBidi"/>
                <w:color w:val="000000"/>
                <w:sz w:val="18"/>
                <w:szCs w:val="18"/>
                <w:lang w:val="en-GB"/>
              </w:rPr>
              <w:t xml:space="preserve"> Hundred Thousand USD </w:t>
            </w:r>
            <w:r w:rsidRPr="00F50FEB">
              <w:rPr>
                <w:rFonts w:asciiTheme="majorBidi" w:hAnsiTheme="majorBidi" w:cstheme="majorBidi"/>
                <w:color w:val="000000"/>
                <w:sz w:val="18"/>
                <w:szCs w:val="18"/>
                <w:lang w:val="en-GB"/>
              </w:rPr>
              <w:t xml:space="preserve"> that successfully completed and that are similar to the proposed Works.  The similarity shall be based on the physical size, complexity, methods/technology or other characteristics as described in Section 6, Entity’s Requirements.</w:t>
            </w:r>
          </w:p>
          <w:p w14:paraId="20CDAEBF" w14:textId="6DFEAB6B" w:rsidR="00595D6F" w:rsidRPr="00F50FEB" w:rsidRDefault="00595D6F" w:rsidP="0062555A">
            <w:pPr>
              <w:pStyle w:val="ListParagraph"/>
              <w:numPr>
                <w:ilvl w:val="0"/>
                <w:numId w:val="205"/>
              </w:numPr>
              <w:autoSpaceDE w:val="0"/>
              <w:autoSpaceDN w:val="0"/>
              <w:adjustRightInd w:val="0"/>
              <w:spacing w:before="120" w:after="120"/>
              <w:rPr>
                <w:rFonts w:asciiTheme="majorBidi" w:hAnsiTheme="majorBidi" w:cstheme="majorBidi"/>
                <w:color w:val="000000"/>
                <w:sz w:val="18"/>
                <w:szCs w:val="18"/>
                <w:lang w:val="en-GB"/>
              </w:rPr>
            </w:pPr>
            <w:r w:rsidRPr="00F50FEB">
              <w:rPr>
                <w:rFonts w:asciiTheme="majorBidi" w:hAnsiTheme="majorBidi" w:cstheme="majorBidi"/>
                <w:color w:val="000000"/>
                <w:sz w:val="18"/>
                <w:szCs w:val="18"/>
                <w:lang w:val="en-GB"/>
              </w:rPr>
              <w:t xml:space="preserve">Note: </w:t>
            </w:r>
            <w:r w:rsidR="0062555A" w:rsidRPr="00F50FEB">
              <w:rPr>
                <w:rFonts w:asciiTheme="majorBidi" w:hAnsiTheme="majorBidi" w:cstheme="majorBidi"/>
                <w:color w:val="000000"/>
                <w:sz w:val="18"/>
                <w:szCs w:val="18"/>
                <w:lang w:val="en-GB"/>
              </w:rPr>
              <w:t>The similar cont</w:t>
            </w:r>
            <w:r w:rsidR="004D7B6D" w:rsidRPr="00F50FEB">
              <w:rPr>
                <w:rFonts w:asciiTheme="majorBidi" w:hAnsiTheme="majorBidi" w:cstheme="majorBidi"/>
                <w:color w:val="000000"/>
                <w:sz w:val="18"/>
                <w:szCs w:val="18"/>
                <w:lang w:val="en-GB"/>
              </w:rPr>
              <w:t xml:space="preserve">ract submitted by the </w:t>
            </w:r>
            <w:r w:rsidR="0039009F" w:rsidRPr="00F50FEB">
              <w:rPr>
                <w:rFonts w:asciiTheme="majorBidi" w:hAnsiTheme="majorBidi" w:cstheme="majorBidi"/>
                <w:color w:val="000000"/>
                <w:sz w:val="18"/>
                <w:szCs w:val="18"/>
                <w:lang w:val="en-GB"/>
              </w:rPr>
              <w:t xml:space="preserve">contractor </w:t>
            </w:r>
            <w:r w:rsidR="0039009F" w:rsidRPr="00F50FEB">
              <w:rPr>
                <w:rFonts w:asciiTheme="majorBidi" w:hAnsiTheme="majorBidi" w:cstheme="majorBidi"/>
                <w:color w:val="000000"/>
                <w:sz w:val="18"/>
                <w:szCs w:val="18"/>
                <w:lang w:val="en-GB"/>
              </w:rPr>
              <w:lastRenderedPageBreak/>
              <w:t>will</w:t>
            </w:r>
            <w:r w:rsidR="0062555A" w:rsidRPr="00F50FEB">
              <w:rPr>
                <w:rFonts w:asciiTheme="majorBidi" w:hAnsiTheme="majorBidi" w:cstheme="majorBidi"/>
                <w:color w:val="000000"/>
                <w:sz w:val="18"/>
                <w:szCs w:val="18"/>
                <w:lang w:val="en-GB"/>
              </w:rPr>
              <w:t xml:space="preserve"> be considered for value, as the measure inflation rate reflected in the annual budget of that year</w:t>
            </w:r>
            <w:r w:rsidR="0062555A" w:rsidRPr="00F50FEB">
              <w:t xml:space="preserve">. </w:t>
            </w:r>
          </w:p>
        </w:tc>
        <w:tc>
          <w:tcPr>
            <w:tcW w:w="448" w:type="dxa"/>
            <w:vAlign w:val="center"/>
          </w:tcPr>
          <w:p w14:paraId="0DB5A065" w14:textId="77777777" w:rsidR="00E74790" w:rsidRPr="0096199B" w:rsidRDefault="00E74790" w:rsidP="00182F6B">
            <w:pPr>
              <w:autoSpaceDE w:val="0"/>
              <w:autoSpaceDN w:val="0"/>
              <w:adjustRightInd w:val="0"/>
              <w:spacing w:before="120" w:after="120"/>
              <w:rPr>
                <w:rFonts w:asciiTheme="majorBidi" w:hAnsiTheme="majorBidi" w:cstheme="majorBidi"/>
                <w:color w:val="000000"/>
                <w:sz w:val="18"/>
                <w:szCs w:val="18"/>
                <w:lang w:val="en-GB"/>
              </w:rPr>
            </w:pPr>
            <w:r w:rsidRPr="0096199B">
              <w:rPr>
                <w:rFonts w:asciiTheme="majorBidi" w:hAnsiTheme="majorBidi" w:cstheme="majorBidi"/>
                <w:color w:val="000000"/>
                <w:sz w:val="18"/>
                <w:szCs w:val="18"/>
                <w:lang w:val="en-GB"/>
              </w:rPr>
              <w:lastRenderedPageBreak/>
              <w:t>Must meet requirement</w:t>
            </w:r>
          </w:p>
        </w:tc>
        <w:tc>
          <w:tcPr>
            <w:tcW w:w="1156" w:type="dxa"/>
            <w:vAlign w:val="center"/>
          </w:tcPr>
          <w:p w14:paraId="0BD6EF5A" w14:textId="77777777" w:rsidR="00E74790" w:rsidRPr="0096199B" w:rsidRDefault="00E74790" w:rsidP="00CE7B18">
            <w:pPr>
              <w:autoSpaceDE w:val="0"/>
              <w:autoSpaceDN w:val="0"/>
              <w:adjustRightInd w:val="0"/>
              <w:spacing w:before="120" w:after="120"/>
              <w:rPr>
                <w:rFonts w:asciiTheme="majorBidi" w:hAnsiTheme="majorBidi" w:cstheme="majorBidi"/>
                <w:color w:val="000000"/>
                <w:sz w:val="18"/>
                <w:szCs w:val="18"/>
                <w:lang w:val="en-GB"/>
              </w:rPr>
            </w:pPr>
            <w:r w:rsidRPr="0096199B">
              <w:rPr>
                <w:rFonts w:asciiTheme="majorBidi" w:hAnsiTheme="majorBidi" w:cstheme="majorBidi"/>
                <w:color w:val="000000"/>
                <w:sz w:val="18"/>
                <w:szCs w:val="18"/>
                <w:lang w:val="en-GB"/>
              </w:rPr>
              <w:t>Must meet requirement</w:t>
            </w:r>
            <w:r w:rsidR="0022497F" w:rsidRPr="0096199B">
              <w:rPr>
                <w:rFonts w:asciiTheme="majorBidi" w:hAnsiTheme="majorBidi" w:cstheme="majorBidi"/>
                <w:color w:val="000000"/>
                <w:sz w:val="18"/>
                <w:szCs w:val="18"/>
                <w:lang w:val="en-GB"/>
              </w:rPr>
              <w:t xml:space="preserve">s </w:t>
            </w:r>
          </w:p>
        </w:tc>
        <w:tc>
          <w:tcPr>
            <w:tcW w:w="1087" w:type="dxa"/>
            <w:vAlign w:val="center"/>
          </w:tcPr>
          <w:p w14:paraId="4FA90D10" w14:textId="77777777" w:rsidR="00E74790" w:rsidRPr="0096199B" w:rsidRDefault="0022497F" w:rsidP="00182F6B">
            <w:pPr>
              <w:autoSpaceDE w:val="0"/>
              <w:autoSpaceDN w:val="0"/>
              <w:adjustRightInd w:val="0"/>
              <w:spacing w:before="120" w:after="120"/>
              <w:rPr>
                <w:rFonts w:asciiTheme="majorBidi" w:hAnsiTheme="majorBidi" w:cstheme="majorBidi"/>
                <w:color w:val="000000"/>
                <w:sz w:val="18"/>
                <w:szCs w:val="18"/>
                <w:rtl/>
                <w:lang w:val="en-GB" w:bidi="fa-IR"/>
              </w:rPr>
            </w:pPr>
            <w:r w:rsidRPr="0096199B">
              <w:rPr>
                <w:rFonts w:asciiTheme="majorBidi" w:hAnsiTheme="majorBidi" w:cstheme="majorBidi"/>
                <w:color w:val="000000"/>
                <w:sz w:val="18"/>
                <w:szCs w:val="18"/>
                <w:lang w:val="en-GB"/>
              </w:rPr>
              <w:t>N/A</w:t>
            </w:r>
          </w:p>
        </w:tc>
        <w:tc>
          <w:tcPr>
            <w:tcW w:w="1157" w:type="dxa"/>
            <w:vAlign w:val="center"/>
          </w:tcPr>
          <w:p w14:paraId="2366EF96" w14:textId="77777777" w:rsidR="00E74790" w:rsidRPr="0096199B" w:rsidRDefault="00E74790" w:rsidP="00CE7B18">
            <w:pPr>
              <w:autoSpaceDE w:val="0"/>
              <w:autoSpaceDN w:val="0"/>
              <w:adjustRightInd w:val="0"/>
              <w:spacing w:before="120" w:after="120"/>
              <w:rPr>
                <w:rFonts w:asciiTheme="majorBidi" w:hAnsiTheme="majorBidi" w:cstheme="majorBidi"/>
                <w:color w:val="000000"/>
                <w:sz w:val="18"/>
                <w:szCs w:val="18"/>
                <w:lang w:val="en-GB"/>
              </w:rPr>
            </w:pPr>
            <w:r w:rsidRPr="0096199B">
              <w:rPr>
                <w:rFonts w:asciiTheme="majorBidi" w:hAnsiTheme="majorBidi" w:cstheme="majorBidi"/>
                <w:color w:val="000000"/>
                <w:sz w:val="18"/>
                <w:szCs w:val="18"/>
                <w:lang w:val="en-GB"/>
              </w:rPr>
              <w:t>Must meet requirement</w:t>
            </w:r>
            <w:r w:rsidR="0022497F" w:rsidRPr="0096199B">
              <w:rPr>
                <w:rFonts w:asciiTheme="majorBidi" w:hAnsiTheme="majorBidi" w:cstheme="majorBidi"/>
                <w:color w:val="000000"/>
                <w:sz w:val="18"/>
                <w:szCs w:val="18"/>
                <w:lang w:val="en-GB"/>
              </w:rPr>
              <w:t xml:space="preserve"> </w:t>
            </w:r>
          </w:p>
        </w:tc>
        <w:tc>
          <w:tcPr>
            <w:tcW w:w="1396" w:type="dxa"/>
            <w:vAlign w:val="center"/>
          </w:tcPr>
          <w:p w14:paraId="3F021FFD" w14:textId="77777777" w:rsidR="00E74790" w:rsidRPr="0096199B" w:rsidRDefault="00E74790" w:rsidP="00D649BB">
            <w:pPr>
              <w:autoSpaceDE w:val="0"/>
              <w:autoSpaceDN w:val="0"/>
              <w:adjustRightInd w:val="0"/>
              <w:spacing w:before="120" w:after="120"/>
              <w:rPr>
                <w:rFonts w:asciiTheme="majorBidi" w:hAnsiTheme="majorBidi" w:cstheme="majorBidi"/>
                <w:color w:val="000000"/>
                <w:sz w:val="18"/>
                <w:szCs w:val="18"/>
                <w:lang w:val="en-GB"/>
              </w:rPr>
            </w:pPr>
            <w:r w:rsidRPr="0096199B">
              <w:rPr>
                <w:rFonts w:asciiTheme="majorBidi" w:hAnsiTheme="majorBidi" w:cstheme="majorBidi"/>
                <w:color w:val="000000"/>
                <w:sz w:val="18"/>
                <w:szCs w:val="18"/>
                <w:lang w:val="en-GB"/>
              </w:rPr>
              <w:t xml:space="preserve">Form </w:t>
            </w:r>
            <w:r w:rsidR="0022497F" w:rsidRPr="0096199B">
              <w:rPr>
                <w:rFonts w:asciiTheme="majorBidi" w:hAnsiTheme="majorBidi" w:cstheme="majorBidi"/>
                <w:color w:val="000000"/>
                <w:sz w:val="18"/>
                <w:szCs w:val="18"/>
                <w:lang w:val="en-GB"/>
              </w:rPr>
              <w:t>EXP</w:t>
            </w:r>
            <w:r w:rsidRPr="0096199B">
              <w:rPr>
                <w:rFonts w:asciiTheme="majorBidi" w:hAnsiTheme="majorBidi" w:cstheme="majorBidi"/>
                <w:color w:val="000000"/>
                <w:sz w:val="18"/>
                <w:szCs w:val="18"/>
                <w:lang w:val="en-GB"/>
              </w:rPr>
              <w:t xml:space="preserve"> –</w:t>
            </w:r>
            <w:r w:rsidR="0022497F" w:rsidRPr="0096199B">
              <w:rPr>
                <w:rFonts w:asciiTheme="majorBidi" w:hAnsiTheme="majorBidi" w:cstheme="majorBidi"/>
                <w:color w:val="000000"/>
                <w:sz w:val="18"/>
                <w:szCs w:val="18"/>
                <w:lang w:val="en-GB"/>
              </w:rPr>
              <w:t>2.(a)</w:t>
            </w:r>
          </w:p>
        </w:tc>
      </w:tr>
      <w:tr w:rsidR="00E74790" w:rsidRPr="0096199B" w14:paraId="68377C31" w14:textId="77777777" w:rsidTr="009C3162">
        <w:tc>
          <w:tcPr>
            <w:tcW w:w="1076" w:type="dxa"/>
          </w:tcPr>
          <w:p w14:paraId="3005A654" w14:textId="77777777" w:rsidR="00E74790" w:rsidRPr="0096199B" w:rsidRDefault="00E74790" w:rsidP="00182F6B">
            <w:pPr>
              <w:autoSpaceDE w:val="0"/>
              <w:autoSpaceDN w:val="0"/>
              <w:adjustRightInd w:val="0"/>
              <w:spacing w:before="120" w:after="120"/>
              <w:rPr>
                <w:rFonts w:asciiTheme="majorBidi" w:hAnsiTheme="majorBidi" w:cstheme="majorBidi"/>
                <w:b/>
                <w:color w:val="000000"/>
                <w:sz w:val="18"/>
                <w:szCs w:val="18"/>
                <w:lang w:val="en-GB"/>
              </w:rPr>
            </w:pPr>
            <w:r w:rsidRPr="0096199B">
              <w:rPr>
                <w:rFonts w:asciiTheme="majorBidi" w:hAnsiTheme="majorBidi" w:cstheme="majorBidi"/>
                <w:b/>
                <w:color w:val="000000"/>
                <w:sz w:val="18"/>
                <w:szCs w:val="18"/>
                <w:lang w:val="en-GB"/>
              </w:rPr>
              <w:lastRenderedPageBreak/>
              <w:t>2.</w:t>
            </w:r>
            <w:r w:rsidR="0022497F" w:rsidRPr="0096199B">
              <w:rPr>
                <w:rFonts w:asciiTheme="majorBidi" w:hAnsiTheme="majorBidi" w:cstheme="majorBidi"/>
                <w:b/>
                <w:color w:val="000000"/>
                <w:sz w:val="18"/>
                <w:szCs w:val="18"/>
                <w:lang w:val="en-GB"/>
              </w:rPr>
              <w:t>4</w:t>
            </w:r>
            <w:r w:rsidRPr="0096199B">
              <w:rPr>
                <w:rFonts w:asciiTheme="majorBidi" w:hAnsiTheme="majorBidi" w:cstheme="majorBidi"/>
                <w:b/>
                <w:color w:val="000000"/>
                <w:sz w:val="18"/>
                <w:szCs w:val="18"/>
                <w:lang w:val="en-GB"/>
              </w:rPr>
              <w:t>.</w:t>
            </w:r>
            <w:r w:rsidR="0022497F" w:rsidRPr="0096199B">
              <w:rPr>
                <w:rFonts w:asciiTheme="majorBidi" w:hAnsiTheme="majorBidi" w:cstheme="majorBidi"/>
                <w:b/>
                <w:color w:val="000000"/>
                <w:sz w:val="18"/>
                <w:szCs w:val="18"/>
                <w:lang w:val="en-GB"/>
              </w:rPr>
              <w:t>2</w:t>
            </w:r>
            <w:r w:rsidRPr="0096199B">
              <w:rPr>
                <w:rFonts w:asciiTheme="majorBidi" w:hAnsiTheme="majorBidi" w:cstheme="majorBidi"/>
                <w:b/>
                <w:color w:val="000000"/>
                <w:sz w:val="18"/>
                <w:szCs w:val="18"/>
                <w:lang w:val="en-GB"/>
              </w:rPr>
              <w:t xml:space="preserve">. </w:t>
            </w:r>
            <w:r w:rsidR="0022497F" w:rsidRPr="0096199B">
              <w:rPr>
                <w:rFonts w:asciiTheme="majorBidi" w:hAnsiTheme="majorBidi" w:cstheme="majorBidi"/>
                <w:b/>
                <w:color w:val="000000"/>
                <w:sz w:val="18"/>
                <w:szCs w:val="18"/>
                <w:lang w:val="en-GB"/>
              </w:rPr>
              <w:t>Specific Experience</w:t>
            </w:r>
          </w:p>
        </w:tc>
        <w:tc>
          <w:tcPr>
            <w:tcW w:w="2542" w:type="dxa"/>
            <w:vAlign w:val="center"/>
          </w:tcPr>
          <w:p w14:paraId="63CAB463" w14:textId="77777777" w:rsidR="00E74790" w:rsidRPr="00F50FEB" w:rsidRDefault="0022497F" w:rsidP="00182F6B">
            <w:pPr>
              <w:autoSpaceDE w:val="0"/>
              <w:autoSpaceDN w:val="0"/>
              <w:adjustRightInd w:val="0"/>
              <w:spacing w:before="120" w:after="120"/>
              <w:rPr>
                <w:rFonts w:asciiTheme="majorBidi" w:hAnsiTheme="majorBidi" w:cstheme="majorBidi"/>
                <w:color w:val="000000"/>
                <w:sz w:val="18"/>
                <w:szCs w:val="18"/>
                <w:lang w:val="en-GB"/>
              </w:rPr>
            </w:pPr>
            <w:r w:rsidRPr="00F50FEB">
              <w:rPr>
                <w:rFonts w:asciiTheme="majorBidi" w:hAnsiTheme="majorBidi" w:cstheme="majorBidi"/>
                <w:color w:val="000000"/>
                <w:sz w:val="18"/>
                <w:szCs w:val="18"/>
                <w:lang w:val="en-GB"/>
              </w:rPr>
              <w:t>b) For the above or other contracts executed during the period stipulated in 2.4.2.(a) above, a minimum experience in the following key activities:</w:t>
            </w:r>
          </w:p>
          <w:p w14:paraId="60DD2DDD" w14:textId="77777777" w:rsidR="0096199B" w:rsidRPr="00F50FEB" w:rsidRDefault="0096199B" w:rsidP="0096199B">
            <w:pPr>
              <w:autoSpaceDE w:val="0"/>
              <w:autoSpaceDN w:val="0"/>
              <w:adjustRightInd w:val="0"/>
              <w:rPr>
                <w:rFonts w:asciiTheme="majorBidi" w:hAnsiTheme="majorBidi" w:cstheme="majorBidi"/>
                <w:color w:val="000000"/>
                <w:sz w:val="18"/>
                <w:szCs w:val="18"/>
                <w:lang w:val="en-GB"/>
              </w:rPr>
            </w:pPr>
          </w:p>
          <w:p w14:paraId="20356069" w14:textId="1CDF3F86" w:rsidR="0096199B" w:rsidRPr="00F50FEB" w:rsidRDefault="00F50FEB" w:rsidP="00F50FEB">
            <w:pPr>
              <w:autoSpaceDE w:val="0"/>
              <w:autoSpaceDN w:val="0"/>
              <w:adjustRightInd w:val="0"/>
              <w:rPr>
                <w:rFonts w:asciiTheme="majorBidi" w:hAnsiTheme="majorBidi" w:cstheme="majorBidi"/>
                <w:color w:val="000000"/>
                <w:sz w:val="18"/>
                <w:szCs w:val="18"/>
                <w:lang w:val="en-GB"/>
              </w:rPr>
            </w:pPr>
            <w:r w:rsidRPr="00F50FEB">
              <w:rPr>
                <w:rFonts w:asciiTheme="majorBidi" w:hAnsiTheme="majorBidi" w:cstheme="majorBidi"/>
                <w:color w:val="000000"/>
                <w:sz w:val="18"/>
                <w:szCs w:val="18"/>
                <w:lang w:val="en-GB"/>
              </w:rPr>
              <w:t>1</w:t>
            </w:r>
            <w:r w:rsidR="0096199B" w:rsidRPr="00F50FEB">
              <w:rPr>
                <w:rFonts w:asciiTheme="majorBidi" w:hAnsiTheme="majorBidi" w:cstheme="majorBidi"/>
                <w:color w:val="000000"/>
                <w:sz w:val="18"/>
                <w:szCs w:val="18"/>
                <w:lang w:val="en-GB"/>
              </w:rPr>
              <w:t xml:space="preserve">-Excavation        </w:t>
            </w:r>
            <w:r w:rsidRPr="00F50FEB">
              <w:rPr>
                <w:rFonts w:asciiTheme="majorBidi" w:hAnsiTheme="majorBidi" w:cstheme="majorBidi"/>
                <w:color w:val="000000"/>
                <w:sz w:val="18"/>
                <w:szCs w:val="18"/>
                <w:lang w:val="en-GB"/>
              </w:rPr>
              <w:t>600,000</w:t>
            </w:r>
            <w:r w:rsidR="009309DE" w:rsidRPr="00F50FEB">
              <w:rPr>
                <w:rFonts w:asciiTheme="majorBidi" w:hAnsiTheme="majorBidi" w:cstheme="majorBidi"/>
                <w:color w:val="000000"/>
                <w:sz w:val="18"/>
                <w:szCs w:val="18"/>
                <w:lang w:val="en-GB"/>
              </w:rPr>
              <w:t xml:space="preserve"> </w:t>
            </w:r>
            <w:r w:rsidR="0096199B" w:rsidRPr="00F50FEB">
              <w:rPr>
                <w:rFonts w:asciiTheme="majorBidi" w:hAnsiTheme="majorBidi" w:cstheme="majorBidi"/>
                <w:color w:val="000000"/>
                <w:sz w:val="18"/>
                <w:szCs w:val="18"/>
                <w:lang w:val="en-GB"/>
              </w:rPr>
              <w:t>m3</w:t>
            </w:r>
          </w:p>
          <w:p w14:paraId="3AC06FEA" w14:textId="77777777" w:rsidR="0096199B" w:rsidRPr="00F50FEB" w:rsidRDefault="0096199B" w:rsidP="0096199B">
            <w:pPr>
              <w:autoSpaceDE w:val="0"/>
              <w:autoSpaceDN w:val="0"/>
              <w:adjustRightInd w:val="0"/>
              <w:rPr>
                <w:rFonts w:asciiTheme="majorBidi" w:hAnsiTheme="majorBidi" w:cstheme="majorBidi"/>
                <w:color w:val="000000"/>
                <w:sz w:val="18"/>
                <w:szCs w:val="18"/>
                <w:lang w:val="en-GB"/>
              </w:rPr>
            </w:pPr>
          </w:p>
          <w:p w14:paraId="039240B3" w14:textId="5EE8A021" w:rsidR="0096199B" w:rsidRPr="00F50FEB" w:rsidRDefault="00581462" w:rsidP="00F50FEB">
            <w:pPr>
              <w:autoSpaceDE w:val="0"/>
              <w:autoSpaceDN w:val="0"/>
              <w:adjustRightInd w:val="0"/>
              <w:rPr>
                <w:rFonts w:asciiTheme="majorBidi" w:hAnsiTheme="majorBidi" w:cstheme="majorBidi"/>
                <w:color w:val="000000"/>
                <w:sz w:val="18"/>
                <w:szCs w:val="18"/>
                <w:lang w:val="en-GB"/>
              </w:rPr>
            </w:pPr>
            <w:r>
              <w:rPr>
                <w:rFonts w:asciiTheme="majorBidi" w:hAnsiTheme="majorBidi" w:cstheme="majorBidi"/>
                <w:color w:val="000000"/>
                <w:sz w:val="18"/>
                <w:szCs w:val="18"/>
                <w:lang w:val="en-GB"/>
              </w:rPr>
              <w:t>2</w:t>
            </w:r>
            <w:r w:rsidR="0096199B" w:rsidRPr="00F50FEB">
              <w:rPr>
                <w:rFonts w:asciiTheme="majorBidi" w:hAnsiTheme="majorBidi" w:cstheme="majorBidi"/>
                <w:color w:val="000000"/>
                <w:sz w:val="18"/>
                <w:szCs w:val="18"/>
                <w:lang w:val="en-GB"/>
              </w:rPr>
              <w:t>- RCC</w:t>
            </w:r>
            <w:r w:rsidR="00F50FEB" w:rsidRPr="00F50FEB">
              <w:rPr>
                <w:rFonts w:asciiTheme="majorBidi" w:hAnsiTheme="majorBidi" w:cstheme="majorBidi"/>
                <w:color w:val="000000"/>
                <w:sz w:val="18"/>
                <w:szCs w:val="18"/>
                <w:lang w:val="en-GB"/>
              </w:rPr>
              <w:t xml:space="preserve"> </w:t>
            </w:r>
            <w:r w:rsidR="0096199B" w:rsidRPr="00F50FEB">
              <w:rPr>
                <w:rFonts w:asciiTheme="majorBidi" w:hAnsiTheme="majorBidi" w:cstheme="majorBidi"/>
                <w:color w:val="000000"/>
                <w:sz w:val="18"/>
                <w:szCs w:val="18"/>
                <w:lang w:val="en-GB"/>
              </w:rPr>
              <w:t xml:space="preserve"> </w:t>
            </w:r>
            <w:r w:rsidR="00F50FEB" w:rsidRPr="00F50FEB">
              <w:rPr>
                <w:rFonts w:asciiTheme="majorBidi" w:hAnsiTheme="majorBidi" w:cstheme="majorBidi"/>
                <w:color w:val="000000"/>
                <w:sz w:val="18"/>
                <w:szCs w:val="18"/>
                <w:lang w:val="en-GB"/>
              </w:rPr>
              <w:t>1</w:t>
            </w:r>
            <w:r w:rsidR="0095256E" w:rsidRPr="00F50FEB">
              <w:rPr>
                <w:rFonts w:asciiTheme="majorBidi" w:hAnsiTheme="majorBidi" w:cstheme="majorBidi"/>
                <w:color w:val="000000"/>
                <w:sz w:val="18"/>
                <w:szCs w:val="18"/>
                <w:lang w:val="en-GB"/>
              </w:rPr>
              <w:t>000</w:t>
            </w:r>
            <w:r w:rsidR="00F50FEB" w:rsidRPr="00F50FEB">
              <w:rPr>
                <w:rFonts w:asciiTheme="majorBidi" w:hAnsiTheme="majorBidi" w:cstheme="majorBidi"/>
                <w:color w:val="000000"/>
                <w:sz w:val="18"/>
                <w:szCs w:val="18"/>
                <w:lang w:val="en-GB"/>
              </w:rPr>
              <w:t>0</w:t>
            </w:r>
            <w:r w:rsidR="0096199B" w:rsidRPr="00F50FEB">
              <w:rPr>
                <w:rFonts w:asciiTheme="majorBidi" w:hAnsiTheme="majorBidi" w:cstheme="majorBidi"/>
                <w:color w:val="000000"/>
                <w:sz w:val="18"/>
                <w:szCs w:val="18"/>
                <w:lang w:val="en-GB"/>
              </w:rPr>
              <w:t xml:space="preserve"> m3.</w:t>
            </w:r>
          </w:p>
          <w:p w14:paraId="1CC8BA98" w14:textId="77777777" w:rsidR="0096199B" w:rsidRPr="00F50FEB" w:rsidRDefault="0096199B" w:rsidP="0096199B">
            <w:pPr>
              <w:autoSpaceDE w:val="0"/>
              <w:autoSpaceDN w:val="0"/>
              <w:adjustRightInd w:val="0"/>
              <w:rPr>
                <w:rFonts w:asciiTheme="majorBidi" w:hAnsiTheme="majorBidi" w:cstheme="majorBidi"/>
                <w:color w:val="000000"/>
                <w:sz w:val="18"/>
                <w:szCs w:val="18"/>
                <w:lang w:val="en-GB"/>
              </w:rPr>
            </w:pPr>
          </w:p>
          <w:p w14:paraId="5BAB0919" w14:textId="7D420619" w:rsidR="0096199B" w:rsidRPr="00F50FEB" w:rsidRDefault="00581462" w:rsidP="00F50FEB">
            <w:pPr>
              <w:autoSpaceDE w:val="0"/>
              <w:autoSpaceDN w:val="0"/>
              <w:adjustRightInd w:val="0"/>
              <w:rPr>
                <w:rFonts w:asciiTheme="majorBidi" w:hAnsiTheme="majorBidi" w:cstheme="majorBidi"/>
                <w:color w:val="000000"/>
                <w:sz w:val="18"/>
                <w:szCs w:val="18"/>
                <w:lang w:val="en-GB"/>
              </w:rPr>
            </w:pPr>
            <w:r>
              <w:rPr>
                <w:rFonts w:asciiTheme="majorBidi" w:hAnsiTheme="majorBidi" w:cstheme="majorBidi"/>
                <w:color w:val="000000"/>
                <w:sz w:val="18"/>
                <w:szCs w:val="18"/>
                <w:lang w:val="en-GB"/>
              </w:rPr>
              <w:t>3</w:t>
            </w:r>
            <w:r w:rsidR="00F50FEB" w:rsidRPr="00F50FEB">
              <w:rPr>
                <w:rFonts w:asciiTheme="majorBidi" w:hAnsiTheme="majorBidi" w:cstheme="majorBidi"/>
                <w:color w:val="000000"/>
                <w:sz w:val="18"/>
                <w:szCs w:val="18"/>
                <w:lang w:val="en-GB"/>
              </w:rPr>
              <w:t>- P</w:t>
            </w:r>
            <w:r w:rsidR="00FA29C9" w:rsidRPr="00F50FEB">
              <w:rPr>
                <w:rFonts w:asciiTheme="majorBidi" w:hAnsiTheme="majorBidi" w:cstheme="majorBidi"/>
                <w:color w:val="000000"/>
                <w:sz w:val="18"/>
                <w:szCs w:val="18"/>
                <w:lang w:val="en-GB"/>
              </w:rPr>
              <w:t>CC</w:t>
            </w:r>
            <w:r w:rsidR="00F50FEB" w:rsidRPr="00F50FEB">
              <w:rPr>
                <w:rFonts w:asciiTheme="majorBidi" w:hAnsiTheme="majorBidi" w:cstheme="majorBidi"/>
                <w:color w:val="000000"/>
                <w:sz w:val="18"/>
                <w:szCs w:val="18"/>
                <w:lang w:val="en-GB"/>
              </w:rPr>
              <w:t xml:space="preserve"> 11000 </w:t>
            </w:r>
            <w:r w:rsidR="0096199B" w:rsidRPr="00F50FEB">
              <w:rPr>
                <w:rFonts w:asciiTheme="majorBidi" w:hAnsiTheme="majorBidi" w:cstheme="majorBidi"/>
                <w:color w:val="000000"/>
                <w:sz w:val="18"/>
                <w:szCs w:val="18"/>
                <w:lang w:val="en-GB"/>
              </w:rPr>
              <w:t>m3.</w:t>
            </w:r>
          </w:p>
          <w:p w14:paraId="4B88E08B" w14:textId="77777777" w:rsidR="0096199B" w:rsidRPr="00F50FEB" w:rsidRDefault="0096199B" w:rsidP="0096199B">
            <w:pPr>
              <w:autoSpaceDE w:val="0"/>
              <w:autoSpaceDN w:val="0"/>
              <w:adjustRightInd w:val="0"/>
              <w:rPr>
                <w:rFonts w:asciiTheme="majorBidi" w:hAnsiTheme="majorBidi" w:cstheme="majorBidi"/>
                <w:color w:val="000000"/>
                <w:sz w:val="18"/>
                <w:szCs w:val="18"/>
                <w:lang w:val="en-GB"/>
              </w:rPr>
            </w:pPr>
          </w:p>
          <w:p w14:paraId="69794197" w14:textId="59E90E35" w:rsidR="00A81588" w:rsidRPr="00F50FEB" w:rsidRDefault="00581462" w:rsidP="00F50FEB">
            <w:pPr>
              <w:autoSpaceDE w:val="0"/>
              <w:autoSpaceDN w:val="0"/>
              <w:adjustRightInd w:val="0"/>
              <w:rPr>
                <w:rFonts w:asciiTheme="majorBidi" w:hAnsiTheme="majorBidi" w:cstheme="majorBidi"/>
                <w:color w:val="000000"/>
                <w:sz w:val="18"/>
                <w:szCs w:val="18"/>
                <w:lang w:val="en-GB"/>
              </w:rPr>
            </w:pPr>
            <w:r>
              <w:rPr>
                <w:rFonts w:asciiTheme="majorBidi" w:hAnsiTheme="majorBidi" w:cstheme="majorBidi"/>
                <w:color w:val="000000"/>
                <w:sz w:val="18"/>
                <w:szCs w:val="18"/>
                <w:lang w:val="en-GB"/>
              </w:rPr>
              <w:t>4</w:t>
            </w:r>
            <w:r w:rsidR="0096199B" w:rsidRPr="00F50FEB">
              <w:rPr>
                <w:rFonts w:asciiTheme="majorBidi" w:hAnsiTheme="majorBidi" w:cstheme="majorBidi"/>
                <w:color w:val="000000"/>
                <w:sz w:val="18"/>
                <w:szCs w:val="18"/>
                <w:lang w:val="en-GB"/>
              </w:rPr>
              <w:t>-</w:t>
            </w:r>
            <w:r w:rsidR="00F50FEB" w:rsidRPr="00F50FEB">
              <w:rPr>
                <w:rFonts w:asciiTheme="majorBidi" w:hAnsiTheme="majorBidi" w:cstheme="majorBidi"/>
                <w:color w:val="000000"/>
                <w:sz w:val="18"/>
                <w:szCs w:val="18"/>
                <w:lang w:val="en-GB"/>
              </w:rPr>
              <w:t xml:space="preserve"> Stone Masonry 1000 m3 </w:t>
            </w:r>
            <w:r w:rsidR="0096199B" w:rsidRPr="00F50FEB">
              <w:rPr>
                <w:rFonts w:asciiTheme="majorBidi" w:hAnsiTheme="majorBidi" w:cstheme="majorBidi"/>
                <w:color w:val="000000"/>
                <w:sz w:val="18"/>
                <w:szCs w:val="18"/>
                <w:lang w:val="en-GB"/>
              </w:rPr>
              <w:t xml:space="preserve"> </w:t>
            </w:r>
          </w:p>
          <w:p w14:paraId="6BD6282D" w14:textId="77777777" w:rsidR="00A81588" w:rsidRPr="00F50FEB" w:rsidRDefault="00A81588" w:rsidP="0096199B">
            <w:pPr>
              <w:autoSpaceDE w:val="0"/>
              <w:autoSpaceDN w:val="0"/>
              <w:adjustRightInd w:val="0"/>
              <w:rPr>
                <w:rFonts w:asciiTheme="majorBidi" w:hAnsiTheme="majorBidi" w:cstheme="majorBidi"/>
                <w:color w:val="000000"/>
                <w:sz w:val="18"/>
                <w:szCs w:val="18"/>
                <w:lang w:val="en-GB"/>
              </w:rPr>
            </w:pPr>
          </w:p>
          <w:p w14:paraId="11D03CE3" w14:textId="77777777" w:rsidR="00A81588" w:rsidRPr="00F50FEB" w:rsidRDefault="00A81588" w:rsidP="0096199B">
            <w:pPr>
              <w:autoSpaceDE w:val="0"/>
              <w:autoSpaceDN w:val="0"/>
              <w:adjustRightInd w:val="0"/>
              <w:rPr>
                <w:rFonts w:asciiTheme="majorBidi" w:hAnsiTheme="majorBidi" w:cstheme="majorBidi"/>
                <w:color w:val="000000"/>
                <w:sz w:val="18"/>
                <w:szCs w:val="18"/>
                <w:lang w:val="en-GB"/>
              </w:rPr>
            </w:pPr>
          </w:p>
          <w:p w14:paraId="7CBC91B9" w14:textId="77777777" w:rsidR="0096199B" w:rsidRPr="00F50FEB" w:rsidRDefault="0096199B" w:rsidP="0096199B">
            <w:pPr>
              <w:autoSpaceDE w:val="0"/>
              <w:autoSpaceDN w:val="0"/>
              <w:adjustRightInd w:val="0"/>
              <w:rPr>
                <w:rFonts w:asciiTheme="majorBidi" w:hAnsiTheme="majorBidi" w:cstheme="majorBidi"/>
                <w:color w:val="000000"/>
                <w:sz w:val="18"/>
                <w:szCs w:val="18"/>
                <w:lang w:val="en-GB"/>
              </w:rPr>
            </w:pPr>
            <w:r w:rsidRPr="00F50FEB">
              <w:rPr>
                <w:rFonts w:asciiTheme="majorBidi" w:hAnsiTheme="majorBidi" w:cstheme="majorBidi"/>
                <w:color w:val="000000"/>
                <w:sz w:val="18"/>
                <w:szCs w:val="18"/>
                <w:lang w:val="en-GB"/>
              </w:rPr>
              <w:t xml:space="preserve">  </w:t>
            </w:r>
          </w:p>
          <w:p w14:paraId="692F6E6D" w14:textId="77777777" w:rsidR="0096199B" w:rsidRPr="00F50FEB" w:rsidRDefault="0096199B" w:rsidP="0096199B">
            <w:pPr>
              <w:autoSpaceDE w:val="0"/>
              <w:autoSpaceDN w:val="0"/>
              <w:adjustRightInd w:val="0"/>
              <w:rPr>
                <w:rFonts w:asciiTheme="majorBidi" w:hAnsiTheme="majorBidi" w:cstheme="majorBidi"/>
                <w:color w:val="000000"/>
                <w:sz w:val="18"/>
                <w:szCs w:val="18"/>
                <w:lang w:val="en-GB"/>
              </w:rPr>
            </w:pPr>
          </w:p>
          <w:p w14:paraId="5BAC2E21" w14:textId="77777777" w:rsidR="00467DC4" w:rsidRPr="00F50FEB" w:rsidRDefault="00467DC4" w:rsidP="00182F6B">
            <w:pPr>
              <w:autoSpaceDE w:val="0"/>
              <w:autoSpaceDN w:val="0"/>
              <w:adjustRightInd w:val="0"/>
              <w:rPr>
                <w:rFonts w:asciiTheme="majorBidi" w:hAnsiTheme="majorBidi" w:cstheme="majorBidi"/>
                <w:color w:val="000000"/>
                <w:sz w:val="18"/>
                <w:szCs w:val="18"/>
                <w:lang w:val="en-GB"/>
              </w:rPr>
            </w:pPr>
          </w:p>
        </w:tc>
        <w:tc>
          <w:tcPr>
            <w:tcW w:w="448" w:type="dxa"/>
            <w:vAlign w:val="center"/>
          </w:tcPr>
          <w:p w14:paraId="77727C5B" w14:textId="77777777" w:rsidR="00E74790" w:rsidRPr="0096199B" w:rsidRDefault="00E74790" w:rsidP="00182F6B">
            <w:pPr>
              <w:autoSpaceDE w:val="0"/>
              <w:autoSpaceDN w:val="0"/>
              <w:adjustRightInd w:val="0"/>
              <w:spacing w:before="120" w:after="120"/>
              <w:rPr>
                <w:rFonts w:asciiTheme="majorBidi" w:hAnsiTheme="majorBidi" w:cstheme="majorBidi"/>
                <w:color w:val="000000"/>
                <w:sz w:val="18"/>
                <w:szCs w:val="18"/>
                <w:lang w:val="en-GB"/>
              </w:rPr>
            </w:pPr>
            <w:r w:rsidRPr="0096199B">
              <w:rPr>
                <w:rFonts w:asciiTheme="majorBidi" w:hAnsiTheme="majorBidi" w:cstheme="majorBidi"/>
                <w:color w:val="000000"/>
                <w:sz w:val="18"/>
                <w:szCs w:val="18"/>
                <w:lang w:val="en-GB"/>
              </w:rPr>
              <w:t>Must meet requirement</w:t>
            </w:r>
            <w:r w:rsidR="0022497F" w:rsidRPr="0096199B">
              <w:rPr>
                <w:rFonts w:asciiTheme="majorBidi" w:hAnsiTheme="majorBidi" w:cstheme="majorBidi"/>
                <w:color w:val="000000"/>
                <w:sz w:val="18"/>
                <w:szCs w:val="18"/>
                <w:lang w:val="en-GB"/>
              </w:rPr>
              <w:t>s</w:t>
            </w:r>
          </w:p>
        </w:tc>
        <w:tc>
          <w:tcPr>
            <w:tcW w:w="1156" w:type="dxa"/>
            <w:vAlign w:val="center"/>
          </w:tcPr>
          <w:p w14:paraId="7E199D20" w14:textId="77777777" w:rsidR="00E74790" w:rsidRPr="0096199B" w:rsidRDefault="00E74790" w:rsidP="00182F6B">
            <w:pPr>
              <w:autoSpaceDE w:val="0"/>
              <w:autoSpaceDN w:val="0"/>
              <w:adjustRightInd w:val="0"/>
              <w:spacing w:before="120" w:after="120"/>
              <w:rPr>
                <w:rFonts w:asciiTheme="majorBidi" w:hAnsiTheme="majorBidi" w:cstheme="majorBidi"/>
                <w:color w:val="000000"/>
                <w:sz w:val="18"/>
                <w:szCs w:val="18"/>
                <w:lang w:val="en-GB"/>
              </w:rPr>
            </w:pPr>
            <w:r w:rsidRPr="0096199B">
              <w:rPr>
                <w:rFonts w:asciiTheme="majorBidi" w:hAnsiTheme="majorBidi" w:cstheme="majorBidi"/>
                <w:color w:val="000000"/>
                <w:sz w:val="18"/>
                <w:szCs w:val="18"/>
                <w:lang w:val="en-GB"/>
              </w:rPr>
              <w:t>Must meet requirement</w:t>
            </w:r>
            <w:r w:rsidR="0022497F" w:rsidRPr="0096199B">
              <w:rPr>
                <w:rFonts w:asciiTheme="majorBidi" w:hAnsiTheme="majorBidi" w:cstheme="majorBidi"/>
                <w:color w:val="000000"/>
                <w:sz w:val="18"/>
                <w:szCs w:val="18"/>
                <w:lang w:val="en-GB"/>
              </w:rPr>
              <w:t>s</w:t>
            </w:r>
          </w:p>
        </w:tc>
        <w:tc>
          <w:tcPr>
            <w:tcW w:w="1087" w:type="dxa"/>
            <w:vAlign w:val="center"/>
          </w:tcPr>
          <w:p w14:paraId="37ADCE62" w14:textId="77777777" w:rsidR="00E74790" w:rsidRPr="0096199B" w:rsidRDefault="0022497F" w:rsidP="00182F6B">
            <w:pPr>
              <w:autoSpaceDE w:val="0"/>
              <w:autoSpaceDN w:val="0"/>
              <w:adjustRightInd w:val="0"/>
              <w:spacing w:before="120" w:after="120"/>
              <w:rPr>
                <w:rFonts w:asciiTheme="majorBidi" w:hAnsiTheme="majorBidi" w:cstheme="majorBidi"/>
                <w:color w:val="000000"/>
                <w:sz w:val="18"/>
                <w:szCs w:val="18"/>
                <w:lang w:val="en-GB"/>
              </w:rPr>
            </w:pPr>
            <w:r w:rsidRPr="0096199B">
              <w:rPr>
                <w:rFonts w:asciiTheme="majorBidi" w:hAnsiTheme="majorBidi" w:cstheme="majorBidi"/>
                <w:color w:val="000000"/>
                <w:sz w:val="18"/>
                <w:szCs w:val="18"/>
                <w:lang w:val="en-GB"/>
              </w:rPr>
              <w:t>N/A</w:t>
            </w:r>
          </w:p>
        </w:tc>
        <w:tc>
          <w:tcPr>
            <w:tcW w:w="1157" w:type="dxa"/>
            <w:vAlign w:val="center"/>
          </w:tcPr>
          <w:p w14:paraId="21D365E3" w14:textId="77777777" w:rsidR="00E74790" w:rsidRPr="0096199B" w:rsidRDefault="00E74790" w:rsidP="00182F6B">
            <w:pPr>
              <w:autoSpaceDE w:val="0"/>
              <w:autoSpaceDN w:val="0"/>
              <w:adjustRightInd w:val="0"/>
              <w:spacing w:before="120" w:after="120"/>
              <w:rPr>
                <w:rFonts w:asciiTheme="majorBidi" w:hAnsiTheme="majorBidi" w:cstheme="majorBidi"/>
                <w:color w:val="000000"/>
                <w:sz w:val="18"/>
                <w:szCs w:val="18"/>
                <w:lang w:val="en-GB"/>
              </w:rPr>
            </w:pPr>
            <w:r w:rsidRPr="0096199B">
              <w:rPr>
                <w:rFonts w:asciiTheme="majorBidi" w:hAnsiTheme="majorBidi" w:cstheme="majorBidi"/>
                <w:color w:val="000000"/>
                <w:sz w:val="18"/>
                <w:szCs w:val="18"/>
                <w:lang w:val="en-GB"/>
              </w:rPr>
              <w:t>Must meet requirement</w:t>
            </w:r>
            <w:r w:rsidR="0022497F" w:rsidRPr="0096199B">
              <w:rPr>
                <w:rFonts w:asciiTheme="majorBidi" w:hAnsiTheme="majorBidi" w:cstheme="majorBidi"/>
                <w:color w:val="000000"/>
                <w:sz w:val="18"/>
                <w:szCs w:val="18"/>
                <w:lang w:val="en-GB"/>
              </w:rPr>
              <w:t>s</w:t>
            </w:r>
          </w:p>
        </w:tc>
        <w:tc>
          <w:tcPr>
            <w:tcW w:w="1396" w:type="dxa"/>
            <w:vAlign w:val="center"/>
          </w:tcPr>
          <w:p w14:paraId="45F8789A" w14:textId="77777777" w:rsidR="00E74790" w:rsidRPr="0096199B" w:rsidRDefault="00E74790" w:rsidP="00D649BB">
            <w:pPr>
              <w:autoSpaceDE w:val="0"/>
              <w:autoSpaceDN w:val="0"/>
              <w:adjustRightInd w:val="0"/>
              <w:spacing w:before="120" w:after="120"/>
              <w:rPr>
                <w:rFonts w:asciiTheme="majorBidi" w:hAnsiTheme="majorBidi" w:cstheme="majorBidi"/>
                <w:color w:val="000000"/>
                <w:sz w:val="18"/>
                <w:szCs w:val="18"/>
                <w:lang w:val="en-GB"/>
              </w:rPr>
            </w:pPr>
            <w:r w:rsidRPr="0096199B">
              <w:rPr>
                <w:rFonts w:asciiTheme="majorBidi" w:hAnsiTheme="majorBidi" w:cstheme="majorBidi"/>
                <w:color w:val="000000"/>
                <w:sz w:val="18"/>
                <w:szCs w:val="18"/>
                <w:lang w:val="en-GB"/>
              </w:rPr>
              <w:t xml:space="preserve">Form </w:t>
            </w:r>
            <w:r w:rsidR="0022497F" w:rsidRPr="0096199B">
              <w:rPr>
                <w:rFonts w:asciiTheme="majorBidi" w:hAnsiTheme="majorBidi" w:cstheme="majorBidi"/>
                <w:color w:val="000000"/>
                <w:sz w:val="18"/>
                <w:szCs w:val="18"/>
                <w:lang w:val="en-GB"/>
              </w:rPr>
              <w:t>EXP</w:t>
            </w:r>
            <w:r w:rsidRPr="0096199B">
              <w:rPr>
                <w:rFonts w:asciiTheme="majorBidi" w:hAnsiTheme="majorBidi" w:cstheme="majorBidi"/>
                <w:color w:val="000000"/>
                <w:sz w:val="18"/>
                <w:szCs w:val="18"/>
                <w:lang w:val="en-GB"/>
              </w:rPr>
              <w:t xml:space="preserve"> –</w:t>
            </w:r>
            <w:r w:rsidR="00D649BB" w:rsidRPr="0096199B">
              <w:rPr>
                <w:rFonts w:asciiTheme="majorBidi" w:hAnsiTheme="majorBidi" w:cstheme="majorBidi"/>
                <w:color w:val="000000"/>
                <w:sz w:val="18"/>
                <w:szCs w:val="18"/>
                <w:lang w:val="en-GB"/>
              </w:rPr>
              <w:t xml:space="preserve"> 2 </w:t>
            </w:r>
            <w:r w:rsidR="0022497F" w:rsidRPr="0096199B">
              <w:rPr>
                <w:rFonts w:asciiTheme="majorBidi" w:hAnsiTheme="majorBidi" w:cstheme="majorBidi"/>
                <w:color w:val="000000"/>
                <w:sz w:val="18"/>
                <w:szCs w:val="18"/>
                <w:lang w:val="en-GB"/>
              </w:rPr>
              <w:t>(b)</w:t>
            </w:r>
          </w:p>
        </w:tc>
      </w:tr>
    </w:tbl>
    <w:p w14:paraId="33A4523F" w14:textId="77777777" w:rsidR="00097913" w:rsidRDefault="00097913" w:rsidP="00F0201A">
      <w:pPr>
        <w:autoSpaceDE w:val="0"/>
        <w:autoSpaceDN w:val="0"/>
        <w:adjustRightInd w:val="0"/>
        <w:spacing w:before="120" w:after="120"/>
        <w:jc w:val="both"/>
        <w:rPr>
          <w:rFonts w:asciiTheme="majorBidi" w:hAnsiTheme="majorBidi" w:cstheme="majorBidi"/>
          <w:b/>
          <w:smallCaps/>
          <w:color w:val="000000"/>
          <w:sz w:val="20"/>
          <w:lang w:val="en-GB"/>
        </w:rPr>
      </w:pPr>
    </w:p>
    <w:p w14:paraId="41F40AB0" w14:textId="77777777" w:rsidR="00097913" w:rsidRDefault="00097913" w:rsidP="00F0201A">
      <w:pPr>
        <w:autoSpaceDE w:val="0"/>
        <w:autoSpaceDN w:val="0"/>
        <w:adjustRightInd w:val="0"/>
        <w:spacing w:before="120" w:after="120"/>
        <w:jc w:val="both"/>
        <w:rPr>
          <w:rFonts w:asciiTheme="majorBidi" w:hAnsiTheme="majorBidi" w:cstheme="majorBidi"/>
          <w:b/>
          <w:smallCaps/>
          <w:color w:val="000000"/>
          <w:sz w:val="20"/>
          <w:lang w:val="en-GB"/>
        </w:rPr>
      </w:pPr>
    </w:p>
    <w:p w14:paraId="6AD6A968" w14:textId="568AD493" w:rsidR="00864A9F" w:rsidRDefault="00864A9F" w:rsidP="00F0201A">
      <w:pPr>
        <w:autoSpaceDE w:val="0"/>
        <w:autoSpaceDN w:val="0"/>
        <w:adjustRightInd w:val="0"/>
        <w:spacing w:before="120" w:after="120"/>
        <w:jc w:val="both"/>
        <w:rPr>
          <w:rFonts w:asciiTheme="majorBidi" w:hAnsiTheme="majorBidi" w:cstheme="majorBidi"/>
          <w:b/>
          <w:smallCaps/>
          <w:color w:val="000000"/>
          <w:sz w:val="20"/>
          <w:lang w:val="en-GB"/>
        </w:rPr>
      </w:pPr>
    </w:p>
    <w:p w14:paraId="074152C3" w14:textId="45FE1FF5" w:rsidR="00864A9F" w:rsidRDefault="00864A9F" w:rsidP="00F0201A">
      <w:pPr>
        <w:autoSpaceDE w:val="0"/>
        <w:autoSpaceDN w:val="0"/>
        <w:adjustRightInd w:val="0"/>
        <w:spacing w:before="120" w:after="120"/>
        <w:jc w:val="both"/>
        <w:rPr>
          <w:rFonts w:asciiTheme="majorBidi" w:hAnsiTheme="majorBidi" w:cstheme="majorBidi"/>
          <w:b/>
          <w:smallCaps/>
          <w:color w:val="000000"/>
          <w:sz w:val="20"/>
          <w:lang w:val="en-GB"/>
        </w:rPr>
      </w:pPr>
    </w:p>
    <w:p w14:paraId="411CDE2F" w14:textId="2C9484CE" w:rsidR="00581462" w:rsidRDefault="00581462" w:rsidP="00F0201A">
      <w:pPr>
        <w:autoSpaceDE w:val="0"/>
        <w:autoSpaceDN w:val="0"/>
        <w:adjustRightInd w:val="0"/>
        <w:spacing w:before="120" w:after="120"/>
        <w:jc w:val="both"/>
        <w:rPr>
          <w:rFonts w:asciiTheme="majorBidi" w:hAnsiTheme="majorBidi" w:cstheme="majorBidi"/>
          <w:b/>
          <w:smallCaps/>
          <w:color w:val="000000"/>
          <w:sz w:val="20"/>
          <w:lang w:val="en-GB"/>
        </w:rPr>
      </w:pPr>
    </w:p>
    <w:p w14:paraId="58B7A16F" w14:textId="7DB98DD5" w:rsidR="00581462" w:rsidRDefault="00581462" w:rsidP="00F0201A">
      <w:pPr>
        <w:autoSpaceDE w:val="0"/>
        <w:autoSpaceDN w:val="0"/>
        <w:adjustRightInd w:val="0"/>
        <w:spacing w:before="120" w:after="120"/>
        <w:jc w:val="both"/>
        <w:rPr>
          <w:rFonts w:asciiTheme="majorBidi" w:hAnsiTheme="majorBidi" w:cstheme="majorBidi"/>
          <w:b/>
          <w:smallCaps/>
          <w:color w:val="000000"/>
          <w:sz w:val="20"/>
          <w:lang w:val="en-GB"/>
        </w:rPr>
      </w:pPr>
    </w:p>
    <w:p w14:paraId="52832DDF" w14:textId="6C839E32" w:rsidR="00581462" w:rsidRDefault="00581462" w:rsidP="00F0201A">
      <w:pPr>
        <w:autoSpaceDE w:val="0"/>
        <w:autoSpaceDN w:val="0"/>
        <w:adjustRightInd w:val="0"/>
        <w:spacing w:before="120" w:after="120"/>
        <w:jc w:val="both"/>
        <w:rPr>
          <w:rFonts w:asciiTheme="majorBidi" w:hAnsiTheme="majorBidi" w:cstheme="majorBidi"/>
          <w:b/>
          <w:smallCaps/>
          <w:color w:val="000000"/>
          <w:sz w:val="20"/>
          <w:lang w:val="en-GB"/>
        </w:rPr>
      </w:pPr>
    </w:p>
    <w:p w14:paraId="1058E6D8" w14:textId="326F07F1" w:rsidR="00581462" w:rsidRDefault="00581462" w:rsidP="00F0201A">
      <w:pPr>
        <w:autoSpaceDE w:val="0"/>
        <w:autoSpaceDN w:val="0"/>
        <w:adjustRightInd w:val="0"/>
        <w:spacing w:before="120" w:after="120"/>
        <w:jc w:val="both"/>
        <w:rPr>
          <w:rFonts w:asciiTheme="majorBidi" w:hAnsiTheme="majorBidi" w:cstheme="majorBidi"/>
          <w:b/>
          <w:smallCaps/>
          <w:color w:val="000000"/>
          <w:sz w:val="20"/>
          <w:lang w:val="en-GB"/>
        </w:rPr>
      </w:pPr>
    </w:p>
    <w:p w14:paraId="68907A85" w14:textId="7E3E81BB" w:rsidR="00581462" w:rsidRDefault="00581462" w:rsidP="00F0201A">
      <w:pPr>
        <w:autoSpaceDE w:val="0"/>
        <w:autoSpaceDN w:val="0"/>
        <w:adjustRightInd w:val="0"/>
        <w:spacing w:before="120" w:after="120"/>
        <w:jc w:val="both"/>
        <w:rPr>
          <w:rFonts w:asciiTheme="majorBidi" w:hAnsiTheme="majorBidi" w:cstheme="majorBidi"/>
          <w:b/>
          <w:smallCaps/>
          <w:color w:val="000000"/>
          <w:sz w:val="20"/>
          <w:lang w:val="en-GB"/>
        </w:rPr>
      </w:pPr>
    </w:p>
    <w:p w14:paraId="3F03EFF3" w14:textId="3D203004" w:rsidR="00581462" w:rsidRDefault="00581462" w:rsidP="00F0201A">
      <w:pPr>
        <w:autoSpaceDE w:val="0"/>
        <w:autoSpaceDN w:val="0"/>
        <w:adjustRightInd w:val="0"/>
        <w:spacing w:before="120" w:after="120"/>
        <w:jc w:val="both"/>
        <w:rPr>
          <w:rFonts w:asciiTheme="majorBidi" w:hAnsiTheme="majorBidi" w:cstheme="majorBidi"/>
          <w:b/>
          <w:smallCaps/>
          <w:color w:val="000000"/>
          <w:sz w:val="20"/>
          <w:lang w:val="en-GB"/>
        </w:rPr>
      </w:pPr>
    </w:p>
    <w:p w14:paraId="16DEF0C8" w14:textId="1F274771" w:rsidR="00581462" w:rsidRDefault="00581462" w:rsidP="00F0201A">
      <w:pPr>
        <w:autoSpaceDE w:val="0"/>
        <w:autoSpaceDN w:val="0"/>
        <w:adjustRightInd w:val="0"/>
        <w:spacing w:before="120" w:after="120"/>
        <w:jc w:val="both"/>
        <w:rPr>
          <w:rFonts w:asciiTheme="majorBidi" w:hAnsiTheme="majorBidi" w:cstheme="majorBidi"/>
          <w:b/>
          <w:smallCaps/>
          <w:color w:val="000000"/>
          <w:sz w:val="20"/>
          <w:lang w:val="en-GB"/>
        </w:rPr>
      </w:pPr>
    </w:p>
    <w:p w14:paraId="40EC72C6" w14:textId="77777777" w:rsidR="00581462" w:rsidRDefault="00581462" w:rsidP="00F0201A">
      <w:pPr>
        <w:autoSpaceDE w:val="0"/>
        <w:autoSpaceDN w:val="0"/>
        <w:adjustRightInd w:val="0"/>
        <w:spacing w:before="120" w:after="120"/>
        <w:jc w:val="both"/>
        <w:rPr>
          <w:rFonts w:asciiTheme="majorBidi" w:hAnsiTheme="majorBidi" w:cstheme="majorBidi"/>
          <w:b/>
          <w:smallCaps/>
          <w:color w:val="000000"/>
          <w:sz w:val="20"/>
          <w:lang w:val="en-GB"/>
        </w:rPr>
      </w:pPr>
    </w:p>
    <w:p w14:paraId="7226C2F7" w14:textId="77777777" w:rsidR="00097913" w:rsidRDefault="00097913" w:rsidP="00F0201A">
      <w:pPr>
        <w:autoSpaceDE w:val="0"/>
        <w:autoSpaceDN w:val="0"/>
        <w:adjustRightInd w:val="0"/>
        <w:spacing w:before="120" w:after="120"/>
        <w:jc w:val="both"/>
        <w:rPr>
          <w:rFonts w:asciiTheme="majorBidi" w:hAnsiTheme="majorBidi" w:cstheme="majorBidi"/>
          <w:b/>
          <w:smallCaps/>
          <w:color w:val="000000"/>
          <w:sz w:val="20"/>
          <w:lang w:val="en-GB"/>
        </w:rPr>
      </w:pPr>
    </w:p>
    <w:p w14:paraId="541274A4" w14:textId="77777777" w:rsidR="00CE7B18" w:rsidRDefault="00CE7B18" w:rsidP="00F0201A">
      <w:pPr>
        <w:autoSpaceDE w:val="0"/>
        <w:autoSpaceDN w:val="0"/>
        <w:adjustRightInd w:val="0"/>
        <w:spacing w:before="120" w:after="120"/>
        <w:jc w:val="both"/>
        <w:rPr>
          <w:rFonts w:asciiTheme="majorBidi" w:hAnsiTheme="majorBidi" w:cstheme="majorBidi"/>
          <w:b/>
          <w:smallCaps/>
          <w:color w:val="000000"/>
          <w:sz w:val="20"/>
          <w:lang w:val="en-GB"/>
        </w:rPr>
      </w:pPr>
    </w:p>
    <w:p w14:paraId="63119B9B" w14:textId="77777777" w:rsidR="00CE7B18" w:rsidRDefault="00CE7B18" w:rsidP="00F0201A">
      <w:pPr>
        <w:autoSpaceDE w:val="0"/>
        <w:autoSpaceDN w:val="0"/>
        <w:adjustRightInd w:val="0"/>
        <w:spacing w:before="120" w:after="120"/>
        <w:jc w:val="both"/>
        <w:rPr>
          <w:rFonts w:asciiTheme="majorBidi" w:hAnsiTheme="majorBidi" w:cstheme="majorBidi"/>
          <w:b/>
          <w:smallCaps/>
          <w:color w:val="000000"/>
          <w:sz w:val="20"/>
          <w:lang w:val="en-GB"/>
        </w:rPr>
      </w:pPr>
    </w:p>
    <w:p w14:paraId="358B75F5" w14:textId="77777777" w:rsidR="00097913" w:rsidRDefault="00097913" w:rsidP="00F0201A">
      <w:pPr>
        <w:autoSpaceDE w:val="0"/>
        <w:autoSpaceDN w:val="0"/>
        <w:adjustRightInd w:val="0"/>
        <w:spacing w:before="120" w:after="120"/>
        <w:jc w:val="both"/>
        <w:rPr>
          <w:rFonts w:asciiTheme="majorBidi" w:hAnsiTheme="majorBidi" w:cstheme="majorBidi"/>
          <w:b/>
          <w:smallCaps/>
          <w:color w:val="000000"/>
          <w:sz w:val="20"/>
          <w:lang w:val="en-GB"/>
        </w:rPr>
      </w:pPr>
    </w:p>
    <w:p w14:paraId="4238FA04" w14:textId="77777777" w:rsidR="00F0201A" w:rsidRPr="003B66D8" w:rsidRDefault="00C41A19" w:rsidP="00F0201A">
      <w:pPr>
        <w:autoSpaceDE w:val="0"/>
        <w:autoSpaceDN w:val="0"/>
        <w:adjustRightInd w:val="0"/>
        <w:spacing w:before="120" w:after="120"/>
        <w:jc w:val="both"/>
        <w:rPr>
          <w:rFonts w:asciiTheme="majorBidi" w:hAnsiTheme="majorBidi" w:cstheme="majorBidi"/>
          <w:b/>
          <w:smallCaps/>
          <w:color w:val="000000"/>
          <w:sz w:val="20"/>
          <w:lang w:val="en-GB"/>
        </w:rPr>
      </w:pPr>
      <w:r w:rsidRPr="003B66D8">
        <w:rPr>
          <w:rFonts w:asciiTheme="majorBidi" w:hAnsiTheme="majorBidi" w:cstheme="majorBidi"/>
          <w:b/>
          <w:smallCaps/>
          <w:color w:val="000000"/>
          <w:sz w:val="20"/>
          <w:lang w:val="en-GB"/>
        </w:rPr>
        <w:lastRenderedPageBreak/>
        <w:t>2.5. Personnel</w:t>
      </w:r>
    </w:p>
    <w:p w14:paraId="03807E3E" w14:textId="77777777" w:rsidR="00C41A19" w:rsidRPr="003B66D8" w:rsidRDefault="00C41A19" w:rsidP="00F0201A">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Bidder must demonstrate that it has the personnel for the key positions that meet the following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
        <w:gridCol w:w="3228"/>
        <w:gridCol w:w="1723"/>
        <w:gridCol w:w="1743"/>
        <w:gridCol w:w="1469"/>
      </w:tblGrid>
      <w:tr w:rsidR="007B10AD" w:rsidRPr="003B66D8" w14:paraId="19EDE879" w14:textId="1AE024F2" w:rsidTr="007B10AD">
        <w:tc>
          <w:tcPr>
            <w:tcW w:w="473" w:type="dxa"/>
            <w:vAlign w:val="center"/>
          </w:tcPr>
          <w:p w14:paraId="7377B456" w14:textId="77777777" w:rsidR="007B10AD" w:rsidRPr="003B66D8" w:rsidRDefault="007B10AD" w:rsidP="00182F6B">
            <w:pPr>
              <w:autoSpaceDE w:val="0"/>
              <w:autoSpaceDN w:val="0"/>
              <w:adjustRightInd w:val="0"/>
              <w:spacing w:before="120" w:after="120"/>
              <w:jc w:val="center"/>
              <w:rPr>
                <w:rFonts w:asciiTheme="majorBidi" w:hAnsiTheme="majorBidi" w:cstheme="majorBidi"/>
                <w:b/>
                <w:smallCaps/>
                <w:color w:val="000000"/>
                <w:sz w:val="16"/>
                <w:szCs w:val="16"/>
                <w:lang w:val="en-GB"/>
              </w:rPr>
            </w:pPr>
            <w:r w:rsidRPr="003B66D8">
              <w:rPr>
                <w:rFonts w:asciiTheme="majorBidi" w:hAnsiTheme="majorBidi" w:cstheme="majorBidi"/>
                <w:b/>
                <w:smallCaps/>
                <w:color w:val="000000"/>
                <w:sz w:val="16"/>
                <w:szCs w:val="16"/>
                <w:lang w:val="en-GB"/>
              </w:rPr>
              <w:t>No.</w:t>
            </w:r>
          </w:p>
        </w:tc>
        <w:tc>
          <w:tcPr>
            <w:tcW w:w="3228" w:type="dxa"/>
            <w:vAlign w:val="center"/>
          </w:tcPr>
          <w:p w14:paraId="524E40B3" w14:textId="77777777" w:rsidR="007B10AD" w:rsidRPr="003B66D8" w:rsidRDefault="007B10AD" w:rsidP="00182F6B">
            <w:pPr>
              <w:autoSpaceDE w:val="0"/>
              <w:autoSpaceDN w:val="0"/>
              <w:adjustRightInd w:val="0"/>
              <w:spacing w:before="120" w:after="120"/>
              <w:jc w:val="center"/>
              <w:rPr>
                <w:rFonts w:asciiTheme="majorBidi" w:hAnsiTheme="majorBidi" w:cstheme="majorBidi"/>
                <w:b/>
                <w:smallCaps/>
                <w:color w:val="000000"/>
                <w:sz w:val="16"/>
                <w:szCs w:val="16"/>
                <w:lang w:val="en-GB"/>
              </w:rPr>
            </w:pPr>
            <w:r w:rsidRPr="003B66D8">
              <w:rPr>
                <w:rFonts w:asciiTheme="majorBidi" w:hAnsiTheme="majorBidi" w:cstheme="majorBidi"/>
                <w:b/>
                <w:smallCaps/>
                <w:color w:val="000000"/>
                <w:sz w:val="16"/>
                <w:szCs w:val="16"/>
                <w:lang w:val="en-GB"/>
              </w:rPr>
              <w:t>Position</w:t>
            </w:r>
          </w:p>
        </w:tc>
        <w:tc>
          <w:tcPr>
            <w:tcW w:w="1723" w:type="dxa"/>
            <w:vAlign w:val="center"/>
          </w:tcPr>
          <w:p w14:paraId="1F14FDCD" w14:textId="0200E2C0" w:rsidR="007B10AD" w:rsidRPr="003B66D8" w:rsidRDefault="007B10AD" w:rsidP="00182F6B">
            <w:pPr>
              <w:autoSpaceDE w:val="0"/>
              <w:autoSpaceDN w:val="0"/>
              <w:adjustRightInd w:val="0"/>
              <w:spacing w:before="120" w:after="120"/>
              <w:jc w:val="center"/>
              <w:rPr>
                <w:rFonts w:asciiTheme="majorBidi" w:hAnsiTheme="majorBidi" w:cstheme="majorBidi"/>
                <w:b/>
                <w:smallCaps/>
                <w:color w:val="000000"/>
                <w:sz w:val="16"/>
                <w:szCs w:val="16"/>
                <w:lang w:val="en-GB"/>
              </w:rPr>
            </w:pPr>
            <w:r>
              <w:rPr>
                <w:rFonts w:asciiTheme="majorBidi" w:hAnsiTheme="majorBidi" w:cstheme="majorBidi"/>
                <w:b/>
                <w:smallCaps/>
                <w:color w:val="000000"/>
                <w:sz w:val="16"/>
                <w:szCs w:val="16"/>
                <w:lang w:val="en-GB"/>
              </w:rPr>
              <w:t>Degree</w:t>
            </w:r>
          </w:p>
        </w:tc>
        <w:tc>
          <w:tcPr>
            <w:tcW w:w="1743" w:type="dxa"/>
            <w:vAlign w:val="center"/>
          </w:tcPr>
          <w:p w14:paraId="03597519" w14:textId="2671EA59" w:rsidR="007B10AD" w:rsidRPr="003B66D8" w:rsidRDefault="007B10AD" w:rsidP="00182F6B">
            <w:pPr>
              <w:autoSpaceDE w:val="0"/>
              <w:autoSpaceDN w:val="0"/>
              <w:adjustRightInd w:val="0"/>
              <w:spacing w:before="120" w:after="120"/>
              <w:jc w:val="center"/>
              <w:rPr>
                <w:rFonts w:asciiTheme="majorBidi" w:hAnsiTheme="majorBidi" w:cstheme="majorBidi"/>
                <w:b/>
                <w:smallCaps/>
                <w:color w:val="000000"/>
                <w:sz w:val="16"/>
                <w:szCs w:val="16"/>
                <w:lang w:val="en-GB"/>
              </w:rPr>
            </w:pPr>
            <w:r>
              <w:rPr>
                <w:rFonts w:asciiTheme="majorBidi" w:hAnsiTheme="majorBidi" w:cstheme="majorBidi"/>
                <w:b/>
                <w:smallCaps/>
                <w:color w:val="000000"/>
                <w:sz w:val="16"/>
                <w:szCs w:val="16"/>
                <w:lang w:val="en-GB"/>
              </w:rPr>
              <w:t>numbers</w:t>
            </w:r>
          </w:p>
        </w:tc>
        <w:tc>
          <w:tcPr>
            <w:tcW w:w="1469" w:type="dxa"/>
          </w:tcPr>
          <w:p w14:paraId="23F613EF" w14:textId="47606759" w:rsidR="007B10AD" w:rsidRPr="007B10AD" w:rsidRDefault="007B10AD" w:rsidP="00182F6B">
            <w:pPr>
              <w:autoSpaceDE w:val="0"/>
              <w:autoSpaceDN w:val="0"/>
              <w:adjustRightInd w:val="0"/>
              <w:spacing w:before="120" w:after="120"/>
              <w:jc w:val="center"/>
              <w:rPr>
                <w:rFonts w:asciiTheme="majorBidi" w:hAnsiTheme="majorBidi" w:cstheme="majorBidi"/>
                <w:b/>
                <w:smallCaps/>
                <w:color w:val="000000"/>
                <w:sz w:val="16"/>
                <w:szCs w:val="16"/>
                <w:lang w:val="en-GB"/>
              </w:rPr>
            </w:pPr>
            <w:r w:rsidRPr="007B10AD">
              <w:rPr>
                <w:rFonts w:asciiTheme="majorBidi" w:hAnsiTheme="majorBidi" w:cstheme="majorBidi"/>
                <w:b/>
                <w:smallCaps/>
                <w:color w:val="000000"/>
                <w:sz w:val="16"/>
                <w:szCs w:val="16"/>
                <w:lang w:val="en-GB"/>
              </w:rPr>
              <w:t>IN SIMILAR WORKS EXPERIENCE (YEARS)</w:t>
            </w:r>
          </w:p>
        </w:tc>
      </w:tr>
      <w:tr w:rsidR="007B10AD" w:rsidRPr="003B66D8" w14:paraId="1C96C63E" w14:textId="32677E42" w:rsidTr="007B10AD">
        <w:tc>
          <w:tcPr>
            <w:tcW w:w="473" w:type="dxa"/>
          </w:tcPr>
          <w:p w14:paraId="56FC19C3" w14:textId="77777777" w:rsidR="007B10AD" w:rsidRPr="003B66D8" w:rsidRDefault="007B10AD" w:rsidP="00182F6B">
            <w:pPr>
              <w:autoSpaceDE w:val="0"/>
              <w:autoSpaceDN w:val="0"/>
              <w:adjustRightInd w:val="0"/>
              <w:spacing w:before="120" w:after="120"/>
              <w:jc w:val="both"/>
              <w:rPr>
                <w:rFonts w:asciiTheme="majorBidi" w:hAnsiTheme="majorBidi" w:cstheme="majorBidi"/>
                <w:color w:val="000000"/>
                <w:sz w:val="16"/>
                <w:szCs w:val="16"/>
                <w:lang w:val="en-GB"/>
              </w:rPr>
            </w:pPr>
            <w:r w:rsidRPr="003B66D8">
              <w:rPr>
                <w:rFonts w:asciiTheme="majorBidi" w:hAnsiTheme="majorBidi" w:cstheme="majorBidi"/>
                <w:color w:val="000000"/>
                <w:sz w:val="16"/>
                <w:szCs w:val="16"/>
                <w:lang w:val="en-GB"/>
              </w:rPr>
              <w:t>1</w:t>
            </w:r>
          </w:p>
        </w:tc>
        <w:tc>
          <w:tcPr>
            <w:tcW w:w="3228" w:type="dxa"/>
          </w:tcPr>
          <w:p w14:paraId="20752356" w14:textId="388ADF8F" w:rsidR="007B10AD" w:rsidRPr="002B7A99" w:rsidRDefault="007B10AD" w:rsidP="000123F3">
            <w:pPr>
              <w:autoSpaceDE w:val="0"/>
              <w:autoSpaceDN w:val="0"/>
              <w:adjustRightInd w:val="0"/>
              <w:spacing w:before="120" w:after="120"/>
              <w:jc w:val="both"/>
              <w:rPr>
                <w:spacing w:val="-5"/>
                <w:sz w:val="20"/>
                <w:lang w:val="en-GB"/>
              </w:rPr>
            </w:pPr>
            <w:r w:rsidRPr="007B10AD">
              <w:rPr>
                <w:spacing w:val="-5"/>
                <w:sz w:val="20"/>
                <w:lang w:val="en-GB"/>
              </w:rPr>
              <w:t>Director Of Campany</w:t>
            </w:r>
          </w:p>
        </w:tc>
        <w:tc>
          <w:tcPr>
            <w:tcW w:w="1723" w:type="dxa"/>
          </w:tcPr>
          <w:p w14:paraId="48D95762" w14:textId="633C7BF8" w:rsidR="007B10AD" w:rsidRPr="002B7A99" w:rsidRDefault="007B10AD" w:rsidP="00FC49FA">
            <w:pPr>
              <w:autoSpaceDE w:val="0"/>
              <w:autoSpaceDN w:val="0"/>
              <w:adjustRightInd w:val="0"/>
              <w:spacing w:before="120" w:after="120"/>
              <w:jc w:val="both"/>
              <w:rPr>
                <w:b/>
                <w:bCs/>
                <w:color w:val="000000"/>
                <w:sz w:val="20"/>
                <w:lang w:val="en-GB"/>
              </w:rPr>
            </w:pPr>
            <w:r w:rsidRPr="007B10AD">
              <w:rPr>
                <w:spacing w:val="-5"/>
                <w:sz w:val="20"/>
                <w:lang w:val="en-GB"/>
              </w:rPr>
              <w:t>Qualified</w:t>
            </w:r>
          </w:p>
        </w:tc>
        <w:tc>
          <w:tcPr>
            <w:tcW w:w="1743" w:type="dxa"/>
          </w:tcPr>
          <w:p w14:paraId="54FA2CD5" w14:textId="0755EE69" w:rsidR="007B10AD" w:rsidRPr="002B7A99" w:rsidRDefault="007B10AD" w:rsidP="000123F3">
            <w:pPr>
              <w:autoSpaceDE w:val="0"/>
              <w:autoSpaceDN w:val="0"/>
              <w:adjustRightInd w:val="0"/>
              <w:spacing w:before="120" w:after="120"/>
              <w:jc w:val="center"/>
              <w:rPr>
                <w:color w:val="000000"/>
                <w:sz w:val="20"/>
                <w:lang w:val="en-GB"/>
              </w:rPr>
            </w:pPr>
            <w:r>
              <w:rPr>
                <w:color w:val="000000"/>
                <w:sz w:val="20"/>
                <w:lang w:val="en-GB"/>
              </w:rPr>
              <w:t>1</w:t>
            </w:r>
          </w:p>
        </w:tc>
        <w:tc>
          <w:tcPr>
            <w:tcW w:w="1469" w:type="dxa"/>
          </w:tcPr>
          <w:p w14:paraId="476379ED" w14:textId="56BC73D2" w:rsidR="007B10AD" w:rsidRPr="002B7A99" w:rsidRDefault="007B10AD" w:rsidP="000123F3">
            <w:pPr>
              <w:autoSpaceDE w:val="0"/>
              <w:autoSpaceDN w:val="0"/>
              <w:adjustRightInd w:val="0"/>
              <w:spacing w:before="120" w:after="120"/>
              <w:jc w:val="center"/>
              <w:rPr>
                <w:color w:val="000000"/>
                <w:sz w:val="20"/>
                <w:lang w:val="en-GB"/>
              </w:rPr>
            </w:pPr>
            <w:r>
              <w:rPr>
                <w:color w:val="000000"/>
                <w:sz w:val="20"/>
                <w:lang w:val="en-GB"/>
              </w:rPr>
              <w:t>12</w:t>
            </w:r>
          </w:p>
        </w:tc>
      </w:tr>
      <w:tr w:rsidR="007B10AD" w:rsidRPr="003B66D8" w14:paraId="09A57895" w14:textId="4E494BAB" w:rsidTr="00744D00">
        <w:tc>
          <w:tcPr>
            <w:tcW w:w="473" w:type="dxa"/>
            <w:shd w:val="clear" w:color="auto" w:fill="FFFFFF"/>
            <w:vAlign w:val="center"/>
          </w:tcPr>
          <w:p w14:paraId="5F3FEA59" w14:textId="1D0EDF54" w:rsidR="007B10AD" w:rsidRPr="007B10AD" w:rsidRDefault="007B10AD" w:rsidP="007B10AD">
            <w:pPr>
              <w:autoSpaceDE w:val="0"/>
              <w:autoSpaceDN w:val="0"/>
              <w:adjustRightInd w:val="0"/>
              <w:spacing w:before="120" w:after="120"/>
              <w:jc w:val="both"/>
              <w:rPr>
                <w:spacing w:val="-5"/>
                <w:sz w:val="20"/>
                <w:lang w:val="en-GB"/>
              </w:rPr>
            </w:pPr>
            <w:r w:rsidRPr="007B10AD">
              <w:rPr>
                <w:spacing w:val="-5"/>
                <w:sz w:val="20"/>
                <w:lang w:val="en-GB"/>
              </w:rPr>
              <w:t>2</w:t>
            </w:r>
          </w:p>
        </w:tc>
        <w:tc>
          <w:tcPr>
            <w:tcW w:w="3228" w:type="dxa"/>
            <w:shd w:val="clear" w:color="auto" w:fill="FFFFFF"/>
          </w:tcPr>
          <w:p w14:paraId="320E5085" w14:textId="63C458B3" w:rsidR="007B10AD" w:rsidRPr="002B7A99" w:rsidRDefault="007B10AD" w:rsidP="007B10AD">
            <w:pPr>
              <w:autoSpaceDE w:val="0"/>
              <w:autoSpaceDN w:val="0"/>
              <w:adjustRightInd w:val="0"/>
              <w:spacing w:before="120" w:after="120"/>
              <w:jc w:val="both"/>
              <w:rPr>
                <w:spacing w:val="-5"/>
                <w:sz w:val="20"/>
                <w:lang w:val="en-GB"/>
              </w:rPr>
            </w:pPr>
            <w:r w:rsidRPr="007B10AD">
              <w:rPr>
                <w:spacing w:val="-5"/>
                <w:sz w:val="20"/>
                <w:lang w:val="en-GB"/>
              </w:rPr>
              <w:t xml:space="preserve">Deputy Director </w:t>
            </w:r>
          </w:p>
        </w:tc>
        <w:tc>
          <w:tcPr>
            <w:tcW w:w="1723" w:type="dxa"/>
            <w:shd w:val="clear" w:color="auto" w:fill="FFFFFF"/>
          </w:tcPr>
          <w:p w14:paraId="6A33BF47" w14:textId="4E8B66F5" w:rsidR="007B10AD" w:rsidRPr="007B10AD" w:rsidRDefault="007B10AD" w:rsidP="007B10AD">
            <w:pPr>
              <w:autoSpaceDE w:val="0"/>
              <w:autoSpaceDN w:val="0"/>
              <w:adjustRightInd w:val="0"/>
              <w:spacing w:before="120" w:after="120"/>
              <w:jc w:val="both"/>
              <w:rPr>
                <w:spacing w:val="-5"/>
                <w:sz w:val="20"/>
                <w:lang w:val="en-GB"/>
              </w:rPr>
            </w:pPr>
            <w:r w:rsidRPr="007B10AD">
              <w:rPr>
                <w:spacing w:val="-5"/>
                <w:sz w:val="20"/>
                <w:lang w:val="en-GB"/>
              </w:rPr>
              <w:t xml:space="preserve">Qualified </w:t>
            </w:r>
          </w:p>
        </w:tc>
        <w:tc>
          <w:tcPr>
            <w:tcW w:w="1743" w:type="dxa"/>
            <w:shd w:val="clear" w:color="auto" w:fill="FFFFFF"/>
            <w:vAlign w:val="center"/>
          </w:tcPr>
          <w:p w14:paraId="5E3DF323" w14:textId="086F0936" w:rsidR="007B10AD" w:rsidRPr="007B10AD" w:rsidRDefault="007B10AD" w:rsidP="007B10AD">
            <w:pPr>
              <w:autoSpaceDE w:val="0"/>
              <w:autoSpaceDN w:val="0"/>
              <w:adjustRightInd w:val="0"/>
              <w:spacing w:before="120" w:after="120"/>
              <w:jc w:val="center"/>
              <w:rPr>
                <w:spacing w:val="-5"/>
                <w:sz w:val="20"/>
                <w:lang w:val="en-GB"/>
              </w:rPr>
            </w:pPr>
            <w:r w:rsidRPr="007B10AD">
              <w:rPr>
                <w:spacing w:val="-5"/>
                <w:sz w:val="20"/>
                <w:lang w:val="en-GB"/>
              </w:rPr>
              <w:t>1</w:t>
            </w:r>
          </w:p>
        </w:tc>
        <w:tc>
          <w:tcPr>
            <w:tcW w:w="1469" w:type="dxa"/>
            <w:tcBorders>
              <w:left w:val="single" w:sz="4" w:space="0" w:color="auto"/>
            </w:tcBorders>
            <w:shd w:val="clear" w:color="auto" w:fill="FFFFFF"/>
            <w:vAlign w:val="center"/>
          </w:tcPr>
          <w:p w14:paraId="6CE8BF67" w14:textId="26C11989" w:rsidR="007B10AD" w:rsidRPr="007B10AD" w:rsidRDefault="007B10AD" w:rsidP="007B10AD">
            <w:pPr>
              <w:autoSpaceDE w:val="0"/>
              <w:autoSpaceDN w:val="0"/>
              <w:adjustRightInd w:val="0"/>
              <w:spacing w:before="120" w:after="120"/>
              <w:jc w:val="center"/>
              <w:rPr>
                <w:spacing w:val="-5"/>
                <w:sz w:val="20"/>
                <w:lang w:val="en-GB"/>
              </w:rPr>
            </w:pPr>
            <w:r w:rsidRPr="007B10AD">
              <w:rPr>
                <w:spacing w:val="-5"/>
                <w:sz w:val="20"/>
                <w:lang w:val="en-GB"/>
              </w:rPr>
              <w:t>7</w:t>
            </w:r>
          </w:p>
        </w:tc>
      </w:tr>
      <w:tr w:rsidR="007B10AD" w:rsidRPr="003B66D8" w14:paraId="3396BE09" w14:textId="3803BBEB" w:rsidTr="00744D00">
        <w:tc>
          <w:tcPr>
            <w:tcW w:w="473" w:type="dxa"/>
            <w:shd w:val="clear" w:color="auto" w:fill="FFFFFF"/>
            <w:vAlign w:val="center"/>
          </w:tcPr>
          <w:p w14:paraId="2C0FB111" w14:textId="0CDC05F2" w:rsidR="007B10AD" w:rsidRPr="007B10AD" w:rsidRDefault="007B10AD" w:rsidP="007B10AD">
            <w:pPr>
              <w:autoSpaceDE w:val="0"/>
              <w:autoSpaceDN w:val="0"/>
              <w:adjustRightInd w:val="0"/>
              <w:spacing w:before="120" w:after="120"/>
              <w:jc w:val="both"/>
              <w:rPr>
                <w:spacing w:val="-5"/>
                <w:sz w:val="20"/>
                <w:lang w:val="en-GB"/>
              </w:rPr>
            </w:pPr>
            <w:r w:rsidRPr="007B10AD">
              <w:rPr>
                <w:spacing w:val="-5"/>
                <w:sz w:val="20"/>
                <w:lang w:val="en-GB"/>
              </w:rPr>
              <w:t>3</w:t>
            </w:r>
          </w:p>
        </w:tc>
        <w:tc>
          <w:tcPr>
            <w:tcW w:w="3228" w:type="dxa"/>
            <w:shd w:val="clear" w:color="auto" w:fill="FFFFFF"/>
          </w:tcPr>
          <w:p w14:paraId="710890D8" w14:textId="03961ACA" w:rsidR="007B10AD" w:rsidRPr="002B7A99" w:rsidRDefault="007B10AD" w:rsidP="007B10AD">
            <w:pPr>
              <w:autoSpaceDE w:val="0"/>
              <w:autoSpaceDN w:val="0"/>
              <w:adjustRightInd w:val="0"/>
              <w:spacing w:before="120" w:after="120"/>
              <w:jc w:val="both"/>
              <w:rPr>
                <w:spacing w:val="-5"/>
                <w:sz w:val="20"/>
                <w:lang w:val="en-GB"/>
              </w:rPr>
            </w:pPr>
            <w:r w:rsidRPr="007B10AD">
              <w:rPr>
                <w:spacing w:val="-5"/>
                <w:sz w:val="20"/>
                <w:lang w:val="en-GB"/>
              </w:rPr>
              <w:t xml:space="preserve">Project Manager For Construction </w:t>
            </w:r>
          </w:p>
        </w:tc>
        <w:tc>
          <w:tcPr>
            <w:tcW w:w="1723" w:type="dxa"/>
            <w:shd w:val="clear" w:color="auto" w:fill="FFFFFF"/>
          </w:tcPr>
          <w:p w14:paraId="70A9AD18" w14:textId="62728DEB" w:rsidR="007B10AD" w:rsidRPr="007B10AD" w:rsidRDefault="007B10AD" w:rsidP="007B10AD">
            <w:pPr>
              <w:autoSpaceDE w:val="0"/>
              <w:autoSpaceDN w:val="0"/>
              <w:adjustRightInd w:val="0"/>
              <w:spacing w:before="120" w:after="120"/>
              <w:jc w:val="both"/>
              <w:rPr>
                <w:spacing w:val="-5"/>
                <w:sz w:val="20"/>
                <w:lang w:val="en-GB"/>
              </w:rPr>
            </w:pPr>
            <w:r w:rsidRPr="007B10AD">
              <w:rPr>
                <w:spacing w:val="-5"/>
                <w:sz w:val="20"/>
                <w:lang w:val="en-GB"/>
              </w:rPr>
              <w:t>BC.s Civil Engineering Faculty</w:t>
            </w:r>
          </w:p>
        </w:tc>
        <w:tc>
          <w:tcPr>
            <w:tcW w:w="1743" w:type="dxa"/>
            <w:shd w:val="clear" w:color="auto" w:fill="FFFFFF"/>
            <w:vAlign w:val="center"/>
          </w:tcPr>
          <w:p w14:paraId="38627106" w14:textId="34678E40" w:rsidR="007B10AD" w:rsidRPr="007B10AD" w:rsidRDefault="007B10AD" w:rsidP="007B10AD">
            <w:pPr>
              <w:autoSpaceDE w:val="0"/>
              <w:autoSpaceDN w:val="0"/>
              <w:adjustRightInd w:val="0"/>
              <w:spacing w:before="120" w:after="120"/>
              <w:jc w:val="center"/>
              <w:rPr>
                <w:spacing w:val="-5"/>
                <w:sz w:val="20"/>
                <w:lang w:val="en-GB"/>
              </w:rPr>
            </w:pPr>
            <w:r w:rsidRPr="007B10AD">
              <w:rPr>
                <w:spacing w:val="-5"/>
                <w:sz w:val="20"/>
                <w:lang w:val="en-GB"/>
              </w:rPr>
              <w:t>1</w:t>
            </w:r>
          </w:p>
        </w:tc>
        <w:tc>
          <w:tcPr>
            <w:tcW w:w="1469" w:type="dxa"/>
            <w:tcBorders>
              <w:left w:val="single" w:sz="4" w:space="0" w:color="auto"/>
            </w:tcBorders>
            <w:shd w:val="clear" w:color="auto" w:fill="FFFFFF"/>
            <w:vAlign w:val="center"/>
          </w:tcPr>
          <w:p w14:paraId="024CF6A0" w14:textId="03C8EBAB" w:rsidR="007B10AD" w:rsidRPr="007B10AD" w:rsidRDefault="007B10AD" w:rsidP="007B10AD">
            <w:pPr>
              <w:autoSpaceDE w:val="0"/>
              <w:autoSpaceDN w:val="0"/>
              <w:adjustRightInd w:val="0"/>
              <w:spacing w:before="120" w:after="120"/>
              <w:jc w:val="center"/>
              <w:rPr>
                <w:spacing w:val="-5"/>
                <w:sz w:val="20"/>
                <w:lang w:val="en-GB"/>
              </w:rPr>
            </w:pPr>
            <w:r w:rsidRPr="007B10AD">
              <w:rPr>
                <w:spacing w:val="-5"/>
                <w:sz w:val="20"/>
                <w:lang w:val="en-GB"/>
              </w:rPr>
              <w:t>12</w:t>
            </w:r>
          </w:p>
        </w:tc>
      </w:tr>
      <w:tr w:rsidR="007B10AD" w:rsidRPr="003B66D8" w14:paraId="6D092958" w14:textId="5D9DF9D7" w:rsidTr="00744D00">
        <w:tc>
          <w:tcPr>
            <w:tcW w:w="473" w:type="dxa"/>
            <w:shd w:val="clear" w:color="auto" w:fill="FFFFFF"/>
            <w:vAlign w:val="center"/>
          </w:tcPr>
          <w:p w14:paraId="3905245B" w14:textId="4D64B4F3" w:rsidR="007B10AD" w:rsidRPr="007B10AD" w:rsidRDefault="007B10AD" w:rsidP="007B10AD">
            <w:pPr>
              <w:autoSpaceDE w:val="0"/>
              <w:autoSpaceDN w:val="0"/>
              <w:adjustRightInd w:val="0"/>
              <w:spacing w:before="120" w:after="120"/>
              <w:jc w:val="both"/>
              <w:rPr>
                <w:spacing w:val="-5"/>
                <w:sz w:val="20"/>
                <w:lang w:val="en-GB"/>
              </w:rPr>
            </w:pPr>
            <w:r w:rsidRPr="007B10AD">
              <w:rPr>
                <w:spacing w:val="-5"/>
                <w:sz w:val="20"/>
                <w:lang w:val="en-GB"/>
              </w:rPr>
              <w:t>4</w:t>
            </w:r>
          </w:p>
        </w:tc>
        <w:tc>
          <w:tcPr>
            <w:tcW w:w="3228" w:type="dxa"/>
            <w:shd w:val="clear" w:color="auto" w:fill="FFFFFF"/>
          </w:tcPr>
          <w:p w14:paraId="15507CAB" w14:textId="35B9706C" w:rsidR="007B10AD" w:rsidRPr="002B7A99" w:rsidRDefault="007B10AD" w:rsidP="007B10AD">
            <w:pPr>
              <w:autoSpaceDE w:val="0"/>
              <w:autoSpaceDN w:val="0"/>
              <w:adjustRightInd w:val="0"/>
              <w:spacing w:before="120" w:after="120"/>
              <w:jc w:val="both"/>
              <w:rPr>
                <w:spacing w:val="-5"/>
                <w:sz w:val="20"/>
                <w:lang w:val="en-GB"/>
              </w:rPr>
            </w:pPr>
            <w:r w:rsidRPr="007B10AD">
              <w:rPr>
                <w:spacing w:val="-5"/>
                <w:sz w:val="20"/>
                <w:lang w:val="en-GB"/>
              </w:rPr>
              <w:t>Estimation Engineer</w:t>
            </w:r>
          </w:p>
        </w:tc>
        <w:tc>
          <w:tcPr>
            <w:tcW w:w="1723" w:type="dxa"/>
            <w:shd w:val="clear" w:color="auto" w:fill="FFFFFF"/>
          </w:tcPr>
          <w:p w14:paraId="4BCB7C25" w14:textId="6B7FB0F5" w:rsidR="007B10AD" w:rsidRPr="007B10AD" w:rsidRDefault="007B10AD" w:rsidP="007B10AD">
            <w:pPr>
              <w:autoSpaceDE w:val="0"/>
              <w:autoSpaceDN w:val="0"/>
              <w:adjustRightInd w:val="0"/>
              <w:spacing w:before="120" w:after="120"/>
              <w:jc w:val="both"/>
              <w:rPr>
                <w:spacing w:val="-5"/>
                <w:sz w:val="20"/>
                <w:lang w:val="en-GB"/>
              </w:rPr>
            </w:pPr>
            <w:r w:rsidRPr="007B10AD">
              <w:rPr>
                <w:spacing w:val="-5"/>
                <w:sz w:val="20"/>
                <w:lang w:val="en-GB"/>
              </w:rPr>
              <w:t>BC.s Civil Engineering Faculty</w:t>
            </w:r>
          </w:p>
        </w:tc>
        <w:tc>
          <w:tcPr>
            <w:tcW w:w="1743" w:type="dxa"/>
            <w:shd w:val="clear" w:color="auto" w:fill="FFFFFF"/>
            <w:vAlign w:val="center"/>
          </w:tcPr>
          <w:p w14:paraId="586670FB" w14:textId="58A21808" w:rsidR="007B10AD" w:rsidRPr="007B10AD" w:rsidRDefault="007B10AD" w:rsidP="007B10AD">
            <w:pPr>
              <w:autoSpaceDE w:val="0"/>
              <w:autoSpaceDN w:val="0"/>
              <w:adjustRightInd w:val="0"/>
              <w:spacing w:before="120" w:after="120"/>
              <w:jc w:val="center"/>
              <w:rPr>
                <w:spacing w:val="-5"/>
                <w:sz w:val="20"/>
                <w:lang w:val="en-GB"/>
              </w:rPr>
            </w:pPr>
            <w:r w:rsidRPr="007B10AD">
              <w:rPr>
                <w:spacing w:val="-5"/>
                <w:sz w:val="20"/>
                <w:lang w:val="en-GB"/>
              </w:rPr>
              <w:t>1</w:t>
            </w:r>
          </w:p>
        </w:tc>
        <w:tc>
          <w:tcPr>
            <w:tcW w:w="1469" w:type="dxa"/>
            <w:tcBorders>
              <w:left w:val="single" w:sz="4" w:space="0" w:color="auto"/>
            </w:tcBorders>
            <w:shd w:val="clear" w:color="auto" w:fill="FFFFFF"/>
            <w:vAlign w:val="center"/>
          </w:tcPr>
          <w:p w14:paraId="1086A346" w14:textId="5D80DCA5" w:rsidR="007B10AD" w:rsidRPr="007B10AD" w:rsidRDefault="007B10AD" w:rsidP="007B10AD">
            <w:pPr>
              <w:autoSpaceDE w:val="0"/>
              <w:autoSpaceDN w:val="0"/>
              <w:adjustRightInd w:val="0"/>
              <w:spacing w:before="120" w:after="120"/>
              <w:jc w:val="center"/>
              <w:rPr>
                <w:spacing w:val="-5"/>
                <w:sz w:val="20"/>
                <w:lang w:val="en-GB"/>
              </w:rPr>
            </w:pPr>
            <w:r w:rsidRPr="007B10AD">
              <w:rPr>
                <w:spacing w:val="-5"/>
                <w:sz w:val="20"/>
                <w:lang w:val="en-GB"/>
              </w:rPr>
              <w:t>7</w:t>
            </w:r>
          </w:p>
        </w:tc>
      </w:tr>
      <w:tr w:rsidR="007B10AD" w:rsidRPr="003B66D8" w14:paraId="5B3FE7EF" w14:textId="183269B5" w:rsidTr="00744D00">
        <w:tc>
          <w:tcPr>
            <w:tcW w:w="473" w:type="dxa"/>
            <w:shd w:val="clear" w:color="auto" w:fill="FFFFFF"/>
            <w:vAlign w:val="center"/>
          </w:tcPr>
          <w:p w14:paraId="1383FED8" w14:textId="0ACD11B0" w:rsidR="007B10AD" w:rsidRPr="007B10AD" w:rsidRDefault="007B10AD" w:rsidP="007B10AD">
            <w:pPr>
              <w:autoSpaceDE w:val="0"/>
              <w:autoSpaceDN w:val="0"/>
              <w:adjustRightInd w:val="0"/>
              <w:spacing w:before="120" w:after="120"/>
              <w:jc w:val="both"/>
              <w:rPr>
                <w:spacing w:val="-5"/>
                <w:sz w:val="20"/>
                <w:lang w:val="en-GB"/>
              </w:rPr>
            </w:pPr>
            <w:r w:rsidRPr="007B10AD">
              <w:rPr>
                <w:spacing w:val="-5"/>
                <w:sz w:val="20"/>
                <w:lang w:val="en-GB"/>
              </w:rPr>
              <w:t>5</w:t>
            </w:r>
          </w:p>
        </w:tc>
        <w:tc>
          <w:tcPr>
            <w:tcW w:w="3228" w:type="dxa"/>
            <w:shd w:val="clear" w:color="auto" w:fill="FFFFFF"/>
          </w:tcPr>
          <w:p w14:paraId="49D47145" w14:textId="545F77CD" w:rsidR="007B10AD" w:rsidRPr="002B7A99" w:rsidRDefault="007B10AD" w:rsidP="007B10AD">
            <w:pPr>
              <w:autoSpaceDE w:val="0"/>
              <w:autoSpaceDN w:val="0"/>
              <w:adjustRightInd w:val="0"/>
              <w:spacing w:before="120" w:after="120"/>
              <w:jc w:val="both"/>
              <w:rPr>
                <w:spacing w:val="-5"/>
                <w:sz w:val="20"/>
                <w:lang w:val="en-GB"/>
              </w:rPr>
            </w:pPr>
            <w:r w:rsidRPr="007B10AD">
              <w:rPr>
                <w:spacing w:val="-5"/>
                <w:sz w:val="20"/>
                <w:lang w:val="en-GB"/>
              </w:rPr>
              <w:t>Managing Director Technical Proposal</w:t>
            </w:r>
          </w:p>
        </w:tc>
        <w:tc>
          <w:tcPr>
            <w:tcW w:w="1723" w:type="dxa"/>
            <w:shd w:val="clear" w:color="auto" w:fill="FFFFFF"/>
          </w:tcPr>
          <w:p w14:paraId="760A44DF" w14:textId="746847BB" w:rsidR="007B10AD" w:rsidRPr="007B10AD" w:rsidRDefault="007B10AD" w:rsidP="007B10AD">
            <w:pPr>
              <w:autoSpaceDE w:val="0"/>
              <w:autoSpaceDN w:val="0"/>
              <w:adjustRightInd w:val="0"/>
              <w:spacing w:before="120" w:after="120"/>
              <w:jc w:val="both"/>
              <w:rPr>
                <w:spacing w:val="-5"/>
                <w:sz w:val="20"/>
                <w:lang w:val="en-GB"/>
              </w:rPr>
            </w:pPr>
            <w:r w:rsidRPr="007B10AD">
              <w:rPr>
                <w:spacing w:val="-5"/>
                <w:sz w:val="20"/>
                <w:lang w:val="en-GB"/>
              </w:rPr>
              <w:t>BC.s Civil Engineering Faculty</w:t>
            </w:r>
          </w:p>
        </w:tc>
        <w:tc>
          <w:tcPr>
            <w:tcW w:w="1743" w:type="dxa"/>
            <w:shd w:val="clear" w:color="auto" w:fill="FFFFFF"/>
            <w:vAlign w:val="center"/>
          </w:tcPr>
          <w:p w14:paraId="030112EE" w14:textId="6B1C7DFA" w:rsidR="007B10AD" w:rsidRPr="007B10AD" w:rsidRDefault="007B10AD" w:rsidP="007B10AD">
            <w:pPr>
              <w:autoSpaceDE w:val="0"/>
              <w:autoSpaceDN w:val="0"/>
              <w:adjustRightInd w:val="0"/>
              <w:spacing w:before="120" w:after="120"/>
              <w:jc w:val="center"/>
              <w:rPr>
                <w:spacing w:val="-5"/>
                <w:sz w:val="20"/>
                <w:lang w:val="en-GB"/>
              </w:rPr>
            </w:pPr>
            <w:r w:rsidRPr="007B10AD">
              <w:rPr>
                <w:spacing w:val="-5"/>
                <w:sz w:val="20"/>
                <w:lang w:val="en-GB"/>
              </w:rPr>
              <w:t>1</w:t>
            </w:r>
          </w:p>
        </w:tc>
        <w:tc>
          <w:tcPr>
            <w:tcW w:w="1469" w:type="dxa"/>
            <w:tcBorders>
              <w:left w:val="single" w:sz="4" w:space="0" w:color="auto"/>
            </w:tcBorders>
            <w:shd w:val="clear" w:color="auto" w:fill="FFFFFF"/>
            <w:vAlign w:val="center"/>
          </w:tcPr>
          <w:p w14:paraId="610DFDD9" w14:textId="3F19D0AA" w:rsidR="007B10AD" w:rsidRPr="007B10AD" w:rsidRDefault="007B10AD" w:rsidP="007B10AD">
            <w:pPr>
              <w:autoSpaceDE w:val="0"/>
              <w:autoSpaceDN w:val="0"/>
              <w:adjustRightInd w:val="0"/>
              <w:spacing w:before="120" w:after="120"/>
              <w:jc w:val="center"/>
              <w:rPr>
                <w:spacing w:val="-5"/>
                <w:sz w:val="20"/>
                <w:lang w:val="en-GB"/>
              </w:rPr>
            </w:pPr>
            <w:r w:rsidRPr="007B10AD">
              <w:rPr>
                <w:spacing w:val="-5"/>
                <w:sz w:val="20"/>
                <w:lang w:val="en-GB"/>
              </w:rPr>
              <w:t>7</w:t>
            </w:r>
          </w:p>
        </w:tc>
      </w:tr>
      <w:tr w:rsidR="007B10AD" w:rsidRPr="003B66D8" w14:paraId="4F7E1C97" w14:textId="70D05767" w:rsidTr="00744D00">
        <w:tc>
          <w:tcPr>
            <w:tcW w:w="473" w:type="dxa"/>
            <w:shd w:val="clear" w:color="auto" w:fill="FFFFFF"/>
            <w:vAlign w:val="center"/>
          </w:tcPr>
          <w:p w14:paraId="3DB1B3DD" w14:textId="6FA6D3BD" w:rsidR="007B10AD" w:rsidRPr="007B10AD" w:rsidRDefault="007B10AD" w:rsidP="007B10AD">
            <w:pPr>
              <w:autoSpaceDE w:val="0"/>
              <w:autoSpaceDN w:val="0"/>
              <w:adjustRightInd w:val="0"/>
              <w:spacing w:before="120" w:after="120"/>
              <w:jc w:val="both"/>
              <w:rPr>
                <w:spacing w:val="-5"/>
                <w:sz w:val="20"/>
                <w:lang w:val="en-GB"/>
              </w:rPr>
            </w:pPr>
            <w:r w:rsidRPr="007B10AD">
              <w:rPr>
                <w:spacing w:val="-5"/>
                <w:sz w:val="20"/>
                <w:lang w:val="en-GB"/>
              </w:rPr>
              <w:t>6</w:t>
            </w:r>
          </w:p>
        </w:tc>
        <w:tc>
          <w:tcPr>
            <w:tcW w:w="3228" w:type="dxa"/>
            <w:shd w:val="clear" w:color="auto" w:fill="FFFFFF"/>
          </w:tcPr>
          <w:p w14:paraId="654DEF50" w14:textId="5922C76E" w:rsidR="007B10AD" w:rsidRPr="007B10AD" w:rsidRDefault="007B10AD" w:rsidP="007B10AD">
            <w:pPr>
              <w:autoSpaceDE w:val="0"/>
              <w:autoSpaceDN w:val="0"/>
              <w:adjustRightInd w:val="0"/>
              <w:spacing w:before="120" w:after="120"/>
              <w:jc w:val="both"/>
              <w:rPr>
                <w:spacing w:val="-5"/>
                <w:sz w:val="20"/>
                <w:lang w:val="en-GB"/>
              </w:rPr>
            </w:pPr>
            <w:r w:rsidRPr="007B10AD">
              <w:rPr>
                <w:spacing w:val="-5"/>
                <w:sz w:val="20"/>
                <w:lang w:val="en-GB"/>
              </w:rPr>
              <w:t>Quality Control Engineer</w:t>
            </w:r>
          </w:p>
        </w:tc>
        <w:tc>
          <w:tcPr>
            <w:tcW w:w="1723" w:type="dxa"/>
            <w:shd w:val="clear" w:color="auto" w:fill="FFFFFF"/>
          </w:tcPr>
          <w:p w14:paraId="79E2BB95" w14:textId="75F4B8BD" w:rsidR="007B10AD" w:rsidRPr="007B10AD" w:rsidRDefault="007B10AD" w:rsidP="007B10AD">
            <w:pPr>
              <w:autoSpaceDE w:val="0"/>
              <w:autoSpaceDN w:val="0"/>
              <w:adjustRightInd w:val="0"/>
              <w:spacing w:before="120" w:after="120"/>
              <w:jc w:val="both"/>
              <w:rPr>
                <w:spacing w:val="-5"/>
                <w:sz w:val="20"/>
                <w:lang w:val="en-GB"/>
              </w:rPr>
            </w:pPr>
            <w:r w:rsidRPr="007B10AD">
              <w:rPr>
                <w:spacing w:val="-5"/>
                <w:sz w:val="20"/>
                <w:lang w:val="en-GB"/>
              </w:rPr>
              <w:t>BC.s Civil Engineering Faculty</w:t>
            </w:r>
          </w:p>
        </w:tc>
        <w:tc>
          <w:tcPr>
            <w:tcW w:w="1743" w:type="dxa"/>
            <w:shd w:val="clear" w:color="auto" w:fill="FFFFFF"/>
            <w:vAlign w:val="center"/>
          </w:tcPr>
          <w:p w14:paraId="0A433613" w14:textId="2C143523" w:rsidR="007B10AD" w:rsidRPr="007B10AD" w:rsidRDefault="007B10AD" w:rsidP="007B10AD">
            <w:pPr>
              <w:autoSpaceDE w:val="0"/>
              <w:autoSpaceDN w:val="0"/>
              <w:adjustRightInd w:val="0"/>
              <w:spacing w:before="120" w:after="120"/>
              <w:ind w:firstLine="720"/>
              <w:rPr>
                <w:spacing w:val="-5"/>
                <w:sz w:val="20"/>
                <w:lang w:val="en-GB"/>
              </w:rPr>
            </w:pPr>
            <w:r w:rsidRPr="007B10AD">
              <w:rPr>
                <w:spacing w:val="-5"/>
                <w:sz w:val="20"/>
                <w:lang w:val="en-GB"/>
              </w:rPr>
              <w:t>1</w:t>
            </w:r>
          </w:p>
        </w:tc>
        <w:tc>
          <w:tcPr>
            <w:tcW w:w="1469" w:type="dxa"/>
            <w:tcBorders>
              <w:left w:val="single" w:sz="4" w:space="0" w:color="auto"/>
            </w:tcBorders>
            <w:shd w:val="clear" w:color="auto" w:fill="FFFFFF"/>
            <w:vAlign w:val="center"/>
          </w:tcPr>
          <w:p w14:paraId="03B60800" w14:textId="1E474FE4" w:rsidR="007B10AD" w:rsidRPr="007B10AD" w:rsidRDefault="007B10AD" w:rsidP="007B10AD">
            <w:pPr>
              <w:autoSpaceDE w:val="0"/>
              <w:autoSpaceDN w:val="0"/>
              <w:adjustRightInd w:val="0"/>
              <w:spacing w:before="120" w:after="120"/>
              <w:ind w:firstLine="720"/>
              <w:rPr>
                <w:spacing w:val="-5"/>
                <w:sz w:val="20"/>
                <w:lang w:val="en-GB"/>
              </w:rPr>
            </w:pPr>
            <w:r w:rsidRPr="007B10AD">
              <w:rPr>
                <w:spacing w:val="-5"/>
                <w:sz w:val="20"/>
                <w:lang w:val="en-GB"/>
              </w:rPr>
              <w:t>13</w:t>
            </w:r>
          </w:p>
        </w:tc>
      </w:tr>
      <w:tr w:rsidR="007B10AD" w:rsidRPr="003B66D8" w14:paraId="01B65606" w14:textId="795DABF5" w:rsidTr="00744D00">
        <w:tc>
          <w:tcPr>
            <w:tcW w:w="473" w:type="dxa"/>
            <w:shd w:val="clear" w:color="auto" w:fill="FFFFFF"/>
            <w:vAlign w:val="center"/>
          </w:tcPr>
          <w:p w14:paraId="341BB4B5" w14:textId="4E6E5778" w:rsidR="007B10AD" w:rsidRPr="007B10AD" w:rsidRDefault="007B10AD" w:rsidP="007B10AD">
            <w:pPr>
              <w:autoSpaceDE w:val="0"/>
              <w:autoSpaceDN w:val="0"/>
              <w:adjustRightInd w:val="0"/>
              <w:spacing w:before="120" w:after="120"/>
              <w:jc w:val="both"/>
              <w:rPr>
                <w:spacing w:val="-5"/>
                <w:sz w:val="20"/>
                <w:lang w:val="en-GB"/>
              </w:rPr>
            </w:pPr>
            <w:r w:rsidRPr="007B10AD">
              <w:rPr>
                <w:spacing w:val="-5"/>
                <w:sz w:val="20"/>
                <w:lang w:val="en-GB"/>
              </w:rPr>
              <w:t>7</w:t>
            </w:r>
          </w:p>
        </w:tc>
        <w:tc>
          <w:tcPr>
            <w:tcW w:w="3228" w:type="dxa"/>
            <w:shd w:val="clear" w:color="auto" w:fill="FFFFFF"/>
          </w:tcPr>
          <w:p w14:paraId="25F05427" w14:textId="7F500706" w:rsidR="007B10AD" w:rsidRPr="007B10AD" w:rsidRDefault="007B10AD" w:rsidP="007B10AD">
            <w:pPr>
              <w:autoSpaceDE w:val="0"/>
              <w:autoSpaceDN w:val="0"/>
              <w:adjustRightInd w:val="0"/>
              <w:spacing w:before="120" w:after="120"/>
              <w:jc w:val="both"/>
              <w:rPr>
                <w:spacing w:val="-5"/>
                <w:sz w:val="20"/>
                <w:lang w:val="en-GB"/>
              </w:rPr>
            </w:pPr>
            <w:r w:rsidRPr="007B10AD">
              <w:rPr>
                <w:spacing w:val="-5"/>
                <w:sz w:val="20"/>
                <w:lang w:val="en-GB"/>
              </w:rPr>
              <w:t>Safety Officer</w:t>
            </w:r>
          </w:p>
        </w:tc>
        <w:tc>
          <w:tcPr>
            <w:tcW w:w="1723" w:type="dxa"/>
            <w:shd w:val="clear" w:color="auto" w:fill="FFFFFF"/>
          </w:tcPr>
          <w:p w14:paraId="0FD93230" w14:textId="42E51301" w:rsidR="007B10AD" w:rsidRPr="007B10AD" w:rsidRDefault="007B10AD" w:rsidP="007B10AD">
            <w:pPr>
              <w:autoSpaceDE w:val="0"/>
              <w:autoSpaceDN w:val="0"/>
              <w:adjustRightInd w:val="0"/>
              <w:spacing w:before="120" w:after="120"/>
              <w:jc w:val="both"/>
              <w:rPr>
                <w:spacing w:val="-5"/>
                <w:sz w:val="20"/>
                <w:lang w:val="en-GB"/>
              </w:rPr>
            </w:pPr>
            <w:r w:rsidRPr="007B10AD">
              <w:rPr>
                <w:spacing w:val="-5"/>
                <w:sz w:val="20"/>
                <w:lang w:val="en-GB"/>
              </w:rPr>
              <w:t xml:space="preserve">BC.s Business Admisitration </w:t>
            </w:r>
          </w:p>
        </w:tc>
        <w:tc>
          <w:tcPr>
            <w:tcW w:w="1743" w:type="dxa"/>
            <w:shd w:val="clear" w:color="auto" w:fill="FFFFFF"/>
            <w:vAlign w:val="center"/>
          </w:tcPr>
          <w:p w14:paraId="1A6722FF" w14:textId="2EE7251B" w:rsidR="007B10AD" w:rsidRPr="007B10AD" w:rsidRDefault="007B10AD" w:rsidP="007B10AD">
            <w:pPr>
              <w:autoSpaceDE w:val="0"/>
              <w:autoSpaceDN w:val="0"/>
              <w:adjustRightInd w:val="0"/>
              <w:spacing w:before="120" w:after="120"/>
              <w:jc w:val="center"/>
              <w:rPr>
                <w:spacing w:val="-5"/>
                <w:sz w:val="20"/>
                <w:lang w:val="en-GB"/>
              </w:rPr>
            </w:pPr>
            <w:r w:rsidRPr="007B10AD">
              <w:rPr>
                <w:spacing w:val="-5"/>
                <w:sz w:val="20"/>
                <w:lang w:val="en-GB"/>
              </w:rPr>
              <w:t>1</w:t>
            </w:r>
          </w:p>
        </w:tc>
        <w:tc>
          <w:tcPr>
            <w:tcW w:w="1469" w:type="dxa"/>
            <w:tcBorders>
              <w:left w:val="single" w:sz="4" w:space="0" w:color="auto"/>
            </w:tcBorders>
            <w:shd w:val="clear" w:color="auto" w:fill="FFFFFF"/>
            <w:vAlign w:val="center"/>
          </w:tcPr>
          <w:p w14:paraId="199ACC8B" w14:textId="7487549F" w:rsidR="007B10AD" w:rsidRPr="007B10AD" w:rsidRDefault="007B10AD" w:rsidP="007B10AD">
            <w:pPr>
              <w:autoSpaceDE w:val="0"/>
              <w:autoSpaceDN w:val="0"/>
              <w:adjustRightInd w:val="0"/>
              <w:spacing w:before="120" w:after="120"/>
              <w:jc w:val="center"/>
              <w:rPr>
                <w:spacing w:val="-5"/>
                <w:sz w:val="20"/>
                <w:lang w:val="en-GB"/>
              </w:rPr>
            </w:pPr>
            <w:r w:rsidRPr="007B10AD">
              <w:rPr>
                <w:spacing w:val="-5"/>
                <w:sz w:val="20"/>
                <w:lang w:val="en-GB"/>
              </w:rPr>
              <w:t>11</w:t>
            </w:r>
          </w:p>
        </w:tc>
      </w:tr>
      <w:tr w:rsidR="007B10AD" w:rsidRPr="003B66D8" w14:paraId="2A0D5641" w14:textId="77777777" w:rsidTr="00864A9F">
        <w:trPr>
          <w:trHeight w:val="683"/>
        </w:trPr>
        <w:tc>
          <w:tcPr>
            <w:tcW w:w="473" w:type="dxa"/>
            <w:shd w:val="clear" w:color="auto" w:fill="FFFFFF"/>
            <w:vAlign w:val="center"/>
          </w:tcPr>
          <w:p w14:paraId="5F8EF815" w14:textId="017CF83E" w:rsidR="007B10AD" w:rsidRPr="007B10AD" w:rsidRDefault="007B10AD" w:rsidP="007B10AD">
            <w:pPr>
              <w:autoSpaceDE w:val="0"/>
              <w:autoSpaceDN w:val="0"/>
              <w:adjustRightInd w:val="0"/>
              <w:spacing w:before="120" w:after="120"/>
              <w:jc w:val="both"/>
              <w:rPr>
                <w:spacing w:val="-5"/>
                <w:sz w:val="20"/>
                <w:lang w:val="en-GB"/>
              </w:rPr>
            </w:pPr>
            <w:r w:rsidRPr="007B10AD">
              <w:rPr>
                <w:spacing w:val="-5"/>
                <w:sz w:val="20"/>
                <w:lang w:val="en-GB"/>
              </w:rPr>
              <w:t>8</w:t>
            </w:r>
          </w:p>
        </w:tc>
        <w:tc>
          <w:tcPr>
            <w:tcW w:w="3228" w:type="dxa"/>
            <w:shd w:val="clear" w:color="auto" w:fill="FFFFFF"/>
          </w:tcPr>
          <w:p w14:paraId="0AD014C6" w14:textId="324C073D" w:rsidR="007B10AD" w:rsidRPr="007B10AD" w:rsidRDefault="007B10AD" w:rsidP="007B10AD">
            <w:pPr>
              <w:autoSpaceDE w:val="0"/>
              <w:autoSpaceDN w:val="0"/>
              <w:adjustRightInd w:val="0"/>
              <w:spacing w:before="120" w:after="120"/>
              <w:jc w:val="both"/>
              <w:rPr>
                <w:spacing w:val="-5"/>
                <w:sz w:val="20"/>
                <w:lang w:val="en-GB"/>
              </w:rPr>
            </w:pPr>
            <w:r w:rsidRPr="007B10AD">
              <w:rPr>
                <w:spacing w:val="-5"/>
                <w:sz w:val="20"/>
                <w:lang w:val="en-GB"/>
              </w:rPr>
              <w:t>Design Engineer</w:t>
            </w:r>
          </w:p>
        </w:tc>
        <w:tc>
          <w:tcPr>
            <w:tcW w:w="1723" w:type="dxa"/>
            <w:shd w:val="clear" w:color="auto" w:fill="FFFFFF"/>
          </w:tcPr>
          <w:p w14:paraId="6BB9ACEB" w14:textId="29BE8927" w:rsidR="007B10AD" w:rsidRPr="007B10AD" w:rsidRDefault="007B10AD" w:rsidP="007B10AD">
            <w:pPr>
              <w:autoSpaceDE w:val="0"/>
              <w:autoSpaceDN w:val="0"/>
              <w:adjustRightInd w:val="0"/>
              <w:spacing w:before="120" w:after="120"/>
              <w:jc w:val="both"/>
              <w:rPr>
                <w:spacing w:val="-5"/>
                <w:sz w:val="20"/>
                <w:lang w:val="en-GB"/>
              </w:rPr>
            </w:pPr>
            <w:r w:rsidRPr="007B10AD">
              <w:rPr>
                <w:spacing w:val="-5"/>
                <w:sz w:val="20"/>
                <w:lang w:val="en-GB"/>
              </w:rPr>
              <w:t>BC.s Civil Engineering Faculty</w:t>
            </w:r>
          </w:p>
        </w:tc>
        <w:tc>
          <w:tcPr>
            <w:tcW w:w="1743" w:type="dxa"/>
            <w:shd w:val="clear" w:color="auto" w:fill="FFFFFF"/>
            <w:vAlign w:val="center"/>
          </w:tcPr>
          <w:p w14:paraId="4D2BAE07" w14:textId="0DA061EB" w:rsidR="007B10AD" w:rsidRPr="007B10AD" w:rsidRDefault="007B10AD" w:rsidP="007B10AD">
            <w:pPr>
              <w:autoSpaceDE w:val="0"/>
              <w:autoSpaceDN w:val="0"/>
              <w:adjustRightInd w:val="0"/>
              <w:spacing w:before="120" w:after="120"/>
              <w:jc w:val="center"/>
              <w:rPr>
                <w:spacing w:val="-5"/>
                <w:sz w:val="20"/>
                <w:lang w:val="en-GB"/>
              </w:rPr>
            </w:pPr>
            <w:r w:rsidRPr="007B10AD">
              <w:rPr>
                <w:spacing w:val="-5"/>
                <w:sz w:val="20"/>
                <w:lang w:val="en-GB"/>
              </w:rPr>
              <w:t>1</w:t>
            </w:r>
          </w:p>
        </w:tc>
        <w:tc>
          <w:tcPr>
            <w:tcW w:w="1469" w:type="dxa"/>
            <w:tcBorders>
              <w:left w:val="single" w:sz="4" w:space="0" w:color="auto"/>
            </w:tcBorders>
            <w:shd w:val="clear" w:color="auto" w:fill="FFFFFF"/>
            <w:vAlign w:val="center"/>
          </w:tcPr>
          <w:p w14:paraId="1FC029B9" w14:textId="5CD92DCD" w:rsidR="007B10AD" w:rsidRPr="007B10AD" w:rsidRDefault="007B10AD" w:rsidP="007B10AD">
            <w:pPr>
              <w:autoSpaceDE w:val="0"/>
              <w:autoSpaceDN w:val="0"/>
              <w:adjustRightInd w:val="0"/>
              <w:spacing w:before="120" w:after="120"/>
              <w:jc w:val="center"/>
              <w:rPr>
                <w:spacing w:val="-5"/>
                <w:sz w:val="20"/>
                <w:lang w:val="en-GB"/>
              </w:rPr>
            </w:pPr>
            <w:r w:rsidRPr="007B10AD">
              <w:rPr>
                <w:spacing w:val="-5"/>
                <w:sz w:val="20"/>
                <w:lang w:val="en-GB"/>
              </w:rPr>
              <w:t>12</w:t>
            </w:r>
          </w:p>
        </w:tc>
      </w:tr>
      <w:tr w:rsidR="007B10AD" w:rsidRPr="003B66D8" w14:paraId="070B8699" w14:textId="77777777" w:rsidTr="00744D00">
        <w:tc>
          <w:tcPr>
            <w:tcW w:w="473" w:type="dxa"/>
            <w:shd w:val="clear" w:color="auto" w:fill="FFFFFF"/>
            <w:vAlign w:val="center"/>
          </w:tcPr>
          <w:p w14:paraId="3093990B" w14:textId="4584ED86" w:rsidR="007B10AD" w:rsidRPr="007B10AD" w:rsidRDefault="007B10AD" w:rsidP="007B10AD">
            <w:pPr>
              <w:autoSpaceDE w:val="0"/>
              <w:autoSpaceDN w:val="0"/>
              <w:adjustRightInd w:val="0"/>
              <w:spacing w:before="120" w:after="120"/>
              <w:jc w:val="both"/>
              <w:rPr>
                <w:spacing w:val="-5"/>
                <w:sz w:val="20"/>
                <w:lang w:val="en-GB"/>
              </w:rPr>
            </w:pPr>
            <w:r w:rsidRPr="007B10AD">
              <w:rPr>
                <w:spacing w:val="-5"/>
                <w:sz w:val="20"/>
                <w:lang w:val="en-GB"/>
              </w:rPr>
              <w:t>9</w:t>
            </w:r>
          </w:p>
        </w:tc>
        <w:tc>
          <w:tcPr>
            <w:tcW w:w="3228" w:type="dxa"/>
            <w:shd w:val="clear" w:color="auto" w:fill="FFFFFF"/>
          </w:tcPr>
          <w:p w14:paraId="2962FCB6" w14:textId="17990307" w:rsidR="007B10AD" w:rsidRPr="007B10AD" w:rsidRDefault="007B10AD" w:rsidP="007B10AD">
            <w:pPr>
              <w:autoSpaceDE w:val="0"/>
              <w:autoSpaceDN w:val="0"/>
              <w:adjustRightInd w:val="0"/>
              <w:spacing w:before="120" w:after="120"/>
              <w:jc w:val="both"/>
              <w:rPr>
                <w:spacing w:val="-5"/>
                <w:sz w:val="20"/>
                <w:lang w:val="en-GB"/>
              </w:rPr>
            </w:pPr>
            <w:r w:rsidRPr="007B10AD">
              <w:rPr>
                <w:spacing w:val="-5"/>
                <w:sz w:val="20"/>
                <w:lang w:val="en-GB"/>
              </w:rPr>
              <w:t>Autocad Officer Engineer</w:t>
            </w:r>
          </w:p>
        </w:tc>
        <w:tc>
          <w:tcPr>
            <w:tcW w:w="1723" w:type="dxa"/>
            <w:shd w:val="clear" w:color="auto" w:fill="FFFFFF"/>
          </w:tcPr>
          <w:p w14:paraId="5585910E" w14:textId="6415D2BF" w:rsidR="007B10AD" w:rsidRPr="007B10AD" w:rsidRDefault="007B10AD" w:rsidP="007B10AD">
            <w:pPr>
              <w:autoSpaceDE w:val="0"/>
              <w:autoSpaceDN w:val="0"/>
              <w:adjustRightInd w:val="0"/>
              <w:spacing w:before="120" w:after="120"/>
              <w:jc w:val="both"/>
              <w:rPr>
                <w:spacing w:val="-5"/>
                <w:sz w:val="20"/>
                <w:lang w:val="en-GB"/>
              </w:rPr>
            </w:pPr>
            <w:r w:rsidRPr="007B10AD">
              <w:rPr>
                <w:spacing w:val="-5"/>
                <w:sz w:val="20"/>
                <w:lang w:val="en-GB"/>
              </w:rPr>
              <w:t>BC.s Civil Engineering Faculty</w:t>
            </w:r>
          </w:p>
        </w:tc>
        <w:tc>
          <w:tcPr>
            <w:tcW w:w="1743" w:type="dxa"/>
            <w:shd w:val="clear" w:color="auto" w:fill="FFFFFF"/>
            <w:vAlign w:val="center"/>
          </w:tcPr>
          <w:p w14:paraId="001AB61C" w14:textId="3442D3DC" w:rsidR="007B10AD" w:rsidRPr="007B10AD" w:rsidRDefault="007B10AD" w:rsidP="007B10AD">
            <w:pPr>
              <w:autoSpaceDE w:val="0"/>
              <w:autoSpaceDN w:val="0"/>
              <w:adjustRightInd w:val="0"/>
              <w:spacing w:before="120" w:after="120"/>
              <w:jc w:val="center"/>
              <w:rPr>
                <w:spacing w:val="-5"/>
                <w:sz w:val="20"/>
                <w:lang w:val="en-GB"/>
              </w:rPr>
            </w:pPr>
            <w:r w:rsidRPr="007B10AD">
              <w:rPr>
                <w:spacing w:val="-5"/>
                <w:sz w:val="20"/>
                <w:lang w:val="en-GB"/>
              </w:rPr>
              <w:t>1</w:t>
            </w:r>
          </w:p>
        </w:tc>
        <w:tc>
          <w:tcPr>
            <w:tcW w:w="1469" w:type="dxa"/>
            <w:tcBorders>
              <w:left w:val="single" w:sz="4" w:space="0" w:color="auto"/>
            </w:tcBorders>
            <w:shd w:val="clear" w:color="auto" w:fill="FFFFFF"/>
            <w:vAlign w:val="center"/>
          </w:tcPr>
          <w:p w14:paraId="1BC8F27E" w14:textId="02C67D09" w:rsidR="007B10AD" w:rsidRPr="007B10AD" w:rsidRDefault="007B10AD" w:rsidP="007B10AD">
            <w:pPr>
              <w:autoSpaceDE w:val="0"/>
              <w:autoSpaceDN w:val="0"/>
              <w:adjustRightInd w:val="0"/>
              <w:spacing w:before="120" w:after="120"/>
              <w:jc w:val="center"/>
              <w:rPr>
                <w:spacing w:val="-5"/>
                <w:sz w:val="20"/>
                <w:lang w:val="en-GB"/>
              </w:rPr>
            </w:pPr>
            <w:r w:rsidRPr="007B10AD">
              <w:rPr>
                <w:spacing w:val="-5"/>
                <w:sz w:val="20"/>
                <w:lang w:val="en-GB"/>
              </w:rPr>
              <w:t>5</w:t>
            </w:r>
          </w:p>
        </w:tc>
      </w:tr>
      <w:tr w:rsidR="007B10AD" w:rsidRPr="003B66D8" w14:paraId="0429C3B7" w14:textId="77777777" w:rsidTr="00744D00">
        <w:tc>
          <w:tcPr>
            <w:tcW w:w="473" w:type="dxa"/>
            <w:shd w:val="clear" w:color="auto" w:fill="FFFFFF"/>
            <w:vAlign w:val="center"/>
          </w:tcPr>
          <w:p w14:paraId="35E9E4F1" w14:textId="00FBE8C1" w:rsidR="007B10AD" w:rsidRPr="007B10AD" w:rsidRDefault="007B10AD" w:rsidP="007B10AD">
            <w:pPr>
              <w:autoSpaceDE w:val="0"/>
              <w:autoSpaceDN w:val="0"/>
              <w:adjustRightInd w:val="0"/>
              <w:spacing w:before="120" w:after="120"/>
              <w:jc w:val="both"/>
              <w:rPr>
                <w:spacing w:val="-5"/>
                <w:sz w:val="20"/>
                <w:lang w:val="en-GB"/>
              </w:rPr>
            </w:pPr>
            <w:r w:rsidRPr="007B10AD">
              <w:rPr>
                <w:spacing w:val="-5"/>
                <w:sz w:val="20"/>
                <w:lang w:val="en-GB"/>
              </w:rPr>
              <w:t>10</w:t>
            </w:r>
          </w:p>
        </w:tc>
        <w:tc>
          <w:tcPr>
            <w:tcW w:w="3228" w:type="dxa"/>
            <w:shd w:val="clear" w:color="auto" w:fill="FFFFFF"/>
          </w:tcPr>
          <w:p w14:paraId="6900C52B" w14:textId="07C407B4" w:rsidR="007B10AD" w:rsidRPr="007B10AD" w:rsidRDefault="007B10AD" w:rsidP="007B10AD">
            <w:pPr>
              <w:autoSpaceDE w:val="0"/>
              <w:autoSpaceDN w:val="0"/>
              <w:adjustRightInd w:val="0"/>
              <w:spacing w:before="120" w:after="120"/>
              <w:jc w:val="both"/>
              <w:rPr>
                <w:spacing w:val="-5"/>
                <w:sz w:val="20"/>
                <w:lang w:val="en-GB"/>
              </w:rPr>
            </w:pPr>
            <w:r w:rsidRPr="007B10AD">
              <w:rPr>
                <w:spacing w:val="-5"/>
                <w:sz w:val="20"/>
                <w:lang w:val="en-GB"/>
              </w:rPr>
              <w:t>Surveyor Engineer</w:t>
            </w:r>
          </w:p>
        </w:tc>
        <w:tc>
          <w:tcPr>
            <w:tcW w:w="1723" w:type="dxa"/>
            <w:shd w:val="clear" w:color="auto" w:fill="FFFFFF"/>
          </w:tcPr>
          <w:p w14:paraId="5D98F7BC" w14:textId="7E15C739" w:rsidR="007B10AD" w:rsidRPr="007B10AD" w:rsidRDefault="007B10AD" w:rsidP="007B10AD">
            <w:pPr>
              <w:autoSpaceDE w:val="0"/>
              <w:autoSpaceDN w:val="0"/>
              <w:adjustRightInd w:val="0"/>
              <w:spacing w:before="120" w:after="120"/>
              <w:jc w:val="both"/>
              <w:rPr>
                <w:spacing w:val="-5"/>
                <w:sz w:val="20"/>
                <w:lang w:val="en-GB"/>
              </w:rPr>
            </w:pPr>
            <w:r w:rsidRPr="007B10AD">
              <w:rPr>
                <w:spacing w:val="-5"/>
                <w:sz w:val="20"/>
                <w:lang w:val="en-GB"/>
              </w:rPr>
              <w:t>BC.s Civil Engineering Faculty</w:t>
            </w:r>
          </w:p>
        </w:tc>
        <w:tc>
          <w:tcPr>
            <w:tcW w:w="1743" w:type="dxa"/>
            <w:shd w:val="clear" w:color="auto" w:fill="FFFFFF"/>
            <w:vAlign w:val="center"/>
          </w:tcPr>
          <w:p w14:paraId="5064BD77" w14:textId="2488E319" w:rsidR="007B10AD" w:rsidRPr="007B10AD" w:rsidRDefault="007B10AD" w:rsidP="007B10AD">
            <w:pPr>
              <w:autoSpaceDE w:val="0"/>
              <w:autoSpaceDN w:val="0"/>
              <w:adjustRightInd w:val="0"/>
              <w:spacing w:before="120" w:after="120"/>
              <w:jc w:val="center"/>
              <w:rPr>
                <w:spacing w:val="-5"/>
                <w:sz w:val="20"/>
                <w:lang w:val="en-GB"/>
              </w:rPr>
            </w:pPr>
            <w:r w:rsidRPr="007B10AD">
              <w:rPr>
                <w:spacing w:val="-5"/>
                <w:sz w:val="20"/>
                <w:lang w:val="en-GB"/>
              </w:rPr>
              <w:t>2</w:t>
            </w:r>
          </w:p>
        </w:tc>
        <w:tc>
          <w:tcPr>
            <w:tcW w:w="1469" w:type="dxa"/>
            <w:tcBorders>
              <w:left w:val="single" w:sz="4" w:space="0" w:color="auto"/>
            </w:tcBorders>
            <w:shd w:val="clear" w:color="auto" w:fill="FFFFFF"/>
            <w:vAlign w:val="center"/>
          </w:tcPr>
          <w:p w14:paraId="43C553B9" w14:textId="327D06A2" w:rsidR="007B10AD" w:rsidRPr="007B10AD" w:rsidRDefault="007B10AD" w:rsidP="007B10AD">
            <w:pPr>
              <w:autoSpaceDE w:val="0"/>
              <w:autoSpaceDN w:val="0"/>
              <w:adjustRightInd w:val="0"/>
              <w:spacing w:before="120" w:after="120"/>
              <w:jc w:val="center"/>
              <w:rPr>
                <w:spacing w:val="-5"/>
                <w:sz w:val="20"/>
                <w:lang w:val="en-GB"/>
              </w:rPr>
            </w:pPr>
            <w:r w:rsidRPr="007B10AD">
              <w:rPr>
                <w:spacing w:val="-5"/>
                <w:sz w:val="20"/>
                <w:lang w:val="en-GB"/>
              </w:rPr>
              <w:t>10</w:t>
            </w:r>
          </w:p>
        </w:tc>
      </w:tr>
      <w:tr w:rsidR="007B10AD" w:rsidRPr="003B66D8" w14:paraId="3161BE66" w14:textId="77777777" w:rsidTr="00744D00">
        <w:tc>
          <w:tcPr>
            <w:tcW w:w="473" w:type="dxa"/>
            <w:shd w:val="clear" w:color="auto" w:fill="FFFFFF"/>
            <w:vAlign w:val="center"/>
          </w:tcPr>
          <w:p w14:paraId="539BD361" w14:textId="61BFFEBA" w:rsidR="007B10AD" w:rsidRPr="007B10AD" w:rsidRDefault="007B10AD" w:rsidP="007B10AD">
            <w:pPr>
              <w:autoSpaceDE w:val="0"/>
              <w:autoSpaceDN w:val="0"/>
              <w:adjustRightInd w:val="0"/>
              <w:spacing w:before="120" w:after="120"/>
              <w:jc w:val="both"/>
              <w:rPr>
                <w:spacing w:val="-5"/>
                <w:sz w:val="20"/>
                <w:lang w:val="en-GB"/>
              </w:rPr>
            </w:pPr>
            <w:r w:rsidRPr="007B10AD">
              <w:rPr>
                <w:spacing w:val="-5"/>
                <w:sz w:val="20"/>
                <w:lang w:val="en-GB"/>
              </w:rPr>
              <w:t>11</w:t>
            </w:r>
          </w:p>
        </w:tc>
        <w:tc>
          <w:tcPr>
            <w:tcW w:w="3228" w:type="dxa"/>
            <w:shd w:val="clear" w:color="auto" w:fill="auto"/>
          </w:tcPr>
          <w:p w14:paraId="1C09182B" w14:textId="57081282" w:rsidR="007B10AD" w:rsidRPr="007B10AD" w:rsidRDefault="007B10AD" w:rsidP="007B10AD">
            <w:pPr>
              <w:autoSpaceDE w:val="0"/>
              <w:autoSpaceDN w:val="0"/>
              <w:adjustRightInd w:val="0"/>
              <w:spacing w:before="120" w:after="120"/>
              <w:jc w:val="both"/>
              <w:rPr>
                <w:spacing w:val="-5"/>
                <w:sz w:val="20"/>
                <w:lang w:val="en-GB"/>
              </w:rPr>
            </w:pPr>
            <w:r w:rsidRPr="007B10AD">
              <w:rPr>
                <w:spacing w:val="-5"/>
                <w:sz w:val="20"/>
                <w:lang w:val="en-GB"/>
              </w:rPr>
              <w:t>Surveyor Engineer</w:t>
            </w:r>
          </w:p>
        </w:tc>
        <w:tc>
          <w:tcPr>
            <w:tcW w:w="1723" w:type="dxa"/>
            <w:shd w:val="clear" w:color="auto" w:fill="FFFFFF"/>
          </w:tcPr>
          <w:p w14:paraId="23F0DAA0" w14:textId="076DFC15" w:rsidR="007B10AD" w:rsidRPr="007B10AD" w:rsidRDefault="007B10AD" w:rsidP="007B10AD">
            <w:pPr>
              <w:autoSpaceDE w:val="0"/>
              <w:autoSpaceDN w:val="0"/>
              <w:adjustRightInd w:val="0"/>
              <w:spacing w:before="120" w:after="120"/>
              <w:jc w:val="both"/>
              <w:rPr>
                <w:spacing w:val="-5"/>
                <w:sz w:val="20"/>
                <w:lang w:val="en-GB"/>
              </w:rPr>
            </w:pPr>
            <w:r w:rsidRPr="007B10AD">
              <w:rPr>
                <w:spacing w:val="-5"/>
                <w:sz w:val="20"/>
                <w:lang w:val="en-GB"/>
              </w:rPr>
              <w:t xml:space="preserve">Diploma of Engineering </w:t>
            </w:r>
          </w:p>
        </w:tc>
        <w:tc>
          <w:tcPr>
            <w:tcW w:w="1743" w:type="dxa"/>
            <w:shd w:val="clear" w:color="auto" w:fill="FFFFFF"/>
            <w:vAlign w:val="center"/>
          </w:tcPr>
          <w:p w14:paraId="69FFFE05" w14:textId="216C664E" w:rsidR="007B10AD" w:rsidRPr="007B10AD" w:rsidRDefault="007B10AD" w:rsidP="007B10AD">
            <w:pPr>
              <w:autoSpaceDE w:val="0"/>
              <w:autoSpaceDN w:val="0"/>
              <w:adjustRightInd w:val="0"/>
              <w:spacing w:before="120" w:after="120"/>
              <w:jc w:val="center"/>
              <w:rPr>
                <w:spacing w:val="-5"/>
                <w:sz w:val="20"/>
                <w:lang w:val="en-GB"/>
              </w:rPr>
            </w:pPr>
            <w:r w:rsidRPr="007B10AD">
              <w:rPr>
                <w:spacing w:val="-5"/>
                <w:sz w:val="20"/>
                <w:lang w:val="en-GB"/>
              </w:rPr>
              <w:t>2</w:t>
            </w:r>
          </w:p>
        </w:tc>
        <w:tc>
          <w:tcPr>
            <w:tcW w:w="1469" w:type="dxa"/>
            <w:tcBorders>
              <w:left w:val="single" w:sz="4" w:space="0" w:color="auto"/>
            </w:tcBorders>
            <w:shd w:val="clear" w:color="auto" w:fill="FFFFFF"/>
            <w:vAlign w:val="center"/>
          </w:tcPr>
          <w:p w14:paraId="1CC0F41D" w14:textId="569D8C69" w:rsidR="007B10AD" w:rsidRPr="007B10AD" w:rsidRDefault="007B10AD" w:rsidP="007B10AD">
            <w:pPr>
              <w:autoSpaceDE w:val="0"/>
              <w:autoSpaceDN w:val="0"/>
              <w:adjustRightInd w:val="0"/>
              <w:spacing w:before="120" w:after="120"/>
              <w:jc w:val="center"/>
              <w:rPr>
                <w:spacing w:val="-5"/>
                <w:sz w:val="20"/>
                <w:lang w:val="en-GB"/>
              </w:rPr>
            </w:pPr>
            <w:r w:rsidRPr="007B10AD">
              <w:rPr>
                <w:spacing w:val="-5"/>
                <w:sz w:val="20"/>
                <w:lang w:val="en-GB"/>
              </w:rPr>
              <w:t>7</w:t>
            </w:r>
          </w:p>
        </w:tc>
      </w:tr>
      <w:tr w:rsidR="007B10AD" w:rsidRPr="003B66D8" w14:paraId="4C54C9EB" w14:textId="77777777" w:rsidTr="00744D00">
        <w:tc>
          <w:tcPr>
            <w:tcW w:w="473" w:type="dxa"/>
            <w:shd w:val="clear" w:color="auto" w:fill="FFFFFF"/>
            <w:vAlign w:val="center"/>
          </w:tcPr>
          <w:p w14:paraId="5AC1FDBB" w14:textId="206984A2" w:rsidR="007B10AD" w:rsidRPr="007B10AD" w:rsidRDefault="007B10AD" w:rsidP="007B10AD">
            <w:pPr>
              <w:autoSpaceDE w:val="0"/>
              <w:autoSpaceDN w:val="0"/>
              <w:adjustRightInd w:val="0"/>
              <w:spacing w:before="120" w:after="120"/>
              <w:jc w:val="both"/>
              <w:rPr>
                <w:spacing w:val="-5"/>
                <w:sz w:val="20"/>
                <w:lang w:val="en-GB"/>
              </w:rPr>
            </w:pPr>
            <w:r w:rsidRPr="007B10AD">
              <w:rPr>
                <w:spacing w:val="-5"/>
                <w:sz w:val="20"/>
                <w:lang w:val="en-GB"/>
              </w:rPr>
              <w:t>12</w:t>
            </w:r>
          </w:p>
        </w:tc>
        <w:tc>
          <w:tcPr>
            <w:tcW w:w="3228" w:type="dxa"/>
            <w:shd w:val="clear" w:color="auto" w:fill="FFFFFF"/>
          </w:tcPr>
          <w:p w14:paraId="5F2FC7DF" w14:textId="0B12015D" w:rsidR="007B10AD" w:rsidRPr="007B10AD" w:rsidRDefault="007B10AD" w:rsidP="007B10AD">
            <w:pPr>
              <w:autoSpaceDE w:val="0"/>
              <w:autoSpaceDN w:val="0"/>
              <w:adjustRightInd w:val="0"/>
              <w:spacing w:before="120" w:after="120"/>
              <w:jc w:val="both"/>
              <w:rPr>
                <w:spacing w:val="-5"/>
                <w:sz w:val="20"/>
                <w:lang w:val="en-GB"/>
              </w:rPr>
            </w:pPr>
            <w:r w:rsidRPr="007B10AD">
              <w:rPr>
                <w:spacing w:val="-5"/>
                <w:sz w:val="20"/>
                <w:lang w:val="en-GB"/>
              </w:rPr>
              <w:t>Geotechnical Engineer</w:t>
            </w:r>
          </w:p>
        </w:tc>
        <w:tc>
          <w:tcPr>
            <w:tcW w:w="1723" w:type="dxa"/>
            <w:shd w:val="clear" w:color="auto" w:fill="FFFFFF"/>
          </w:tcPr>
          <w:p w14:paraId="4713A727" w14:textId="4CCAFD57" w:rsidR="007B10AD" w:rsidRPr="007B10AD" w:rsidRDefault="007B10AD" w:rsidP="007B10AD">
            <w:pPr>
              <w:autoSpaceDE w:val="0"/>
              <w:autoSpaceDN w:val="0"/>
              <w:adjustRightInd w:val="0"/>
              <w:spacing w:before="120" w:after="120"/>
              <w:jc w:val="both"/>
              <w:rPr>
                <w:spacing w:val="-5"/>
                <w:sz w:val="20"/>
                <w:lang w:val="en-GB"/>
              </w:rPr>
            </w:pPr>
            <w:r w:rsidRPr="007B10AD">
              <w:rPr>
                <w:spacing w:val="-5"/>
                <w:sz w:val="20"/>
                <w:lang w:val="en-GB"/>
              </w:rPr>
              <w:t>BC.s Giotechinical Engineer</w:t>
            </w:r>
          </w:p>
        </w:tc>
        <w:tc>
          <w:tcPr>
            <w:tcW w:w="1743" w:type="dxa"/>
            <w:shd w:val="clear" w:color="auto" w:fill="FFFFFF"/>
            <w:vAlign w:val="center"/>
          </w:tcPr>
          <w:p w14:paraId="580067A5" w14:textId="2265C10F" w:rsidR="007B10AD" w:rsidRPr="007B10AD" w:rsidRDefault="007B10AD" w:rsidP="007B10AD">
            <w:pPr>
              <w:autoSpaceDE w:val="0"/>
              <w:autoSpaceDN w:val="0"/>
              <w:adjustRightInd w:val="0"/>
              <w:spacing w:before="120" w:after="120"/>
              <w:jc w:val="center"/>
              <w:rPr>
                <w:spacing w:val="-5"/>
                <w:sz w:val="20"/>
                <w:lang w:val="en-GB"/>
              </w:rPr>
            </w:pPr>
            <w:r w:rsidRPr="007B10AD">
              <w:rPr>
                <w:spacing w:val="-5"/>
                <w:sz w:val="20"/>
                <w:lang w:val="en-GB"/>
              </w:rPr>
              <w:t>1</w:t>
            </w:r>
          </w:p>
        </w:tc>
        <w:tc>
          <w:tcPr>
            <w:tcW w:w="1469" w:type="dxa"/>
            <w:tcBorders>
              <w:left w:val="single" w:sz="4" w:space="0" w:color="auto"/>
            </w:tcBorders>
            <w:shd w:val="clear" w:color="auto" w:fill="FFFFFF"/>
            <w:vAlign w:val="center"/>
          </w:tcPr>
          <w:p w14:paraId="22951509" w14:textId="34AC16BF" w:rsidR="007B10AD" w:rsidRPr="007B10AD" w:rsidRDefault="007B10AD" w:rsidP="007B10AD">
            <w:pPr>
              <w:autoSpaceDE w:val="0"/>
              <w:autoSpaceDN w:val="0"/>
              <w:adjustRightInd w:val="0"/>
              <w:spacing w:before="120" w:after="120"/>
              <w:jc w:val="center"/>
              <w:rPr>
                <w:spacing w:val="-5"/>
                <w:sz w:val="20"/>
                <w:lang w:val="en-GB"/>
              </w:rPr>
            </w:pPr>
            <w:r w:rsidRPr="007B10AD">
              <w:rPr>
                <w:spacing w:val="-5"/>
                <w:sz w:val="20"/>
                <w:lang w:val="en-GB"/>
              </w:rPr>
              <w:t>15</w:t>
            </w:r>
          </w:p>
        </w:tc>
      </w:tr>
      <w:tr w:rsidR="007B10AD" w:rsidRPr="003B66D8" w14:paraId="2BE9B5F7" w14:textId="77777777" w:rsidTr="00744D00">
        <w:tc>
          <w:tcPr>
            <w:tcW w:w="473" w:type="dxa"/>
            <w:shd w:val="clear" w:color="auto" w:fill="FFFFFF"/>
            <w:vAlign w:val="center"/>
          </w:tcPr>
          <w:p w14:paraId="726C7ABA" w14:textId="6E89AB01" w:rsidR="007B10AD" w:rsidRPr="007B10AD" w:rsidRDefault="007B10AD" w:rsidP="007B10AD">
            <w:pPr>
              <w:autoSpaceDE w:val="0"/>
              <w:autoSpaceDN w:val="0"/>
              <w:adjustRightInd w:val="0"/>
              <w:spacing w:before="120" w:after="120"/>
              <w:jc w:val="both"/>
              <w:rPr>
                <w:spacing w:val="-5"/>
                <w:sz w:val="20"/>
                <w:lang w:val="en-GB"/>
              </w:rPr>
            </w:pPr>
            <w:r w:rsidRPr="007B10AD">
              <w:rPr>
                <w:spacing w:val="-5"/>
                <w:sz w:val="20"/>
                <w:lang w:val="en-GB"/>
              </w:rPr>
              <w:t>13</w:t>
            </w:r>
          </w:p>
        </w:tc>
        <w:tc>
          <w:tcPr>
            <w:tcW w:w="3228" w:type="dxa"/>
            <w:shd w:val="clear" w:color="auto" w:fill="FFFFFF"/>
          </w:tcPr>
          <w:p w14:paraId="46AD233D" w14:textId="327235AF" w:rsidR="007B10AD" w:rsidRPr="007B10AD" w:rsidRDefault="007B10AD" w:rsidP="007B10AD">
            <w:pPr>
              <w:autoSpaceDE w:val="0"/>
              <w:autoSpaceDN w:val="0"/>
              <w:adjustRightInd w:val="0"/>
              <w:spacing w:before="120" w:after="120"/>
              <w:jc w:val="both"/>
              <w:rPr>
                <w:spacing w:val="-5"/>
                <w:sz w:val="20"/>
                <w:lang w:val="en-GB"/>
              </w:rPr>
            </w:pPr>
            <w:r w:rsidRPr="007B10AD">
              <w:rPr>
                <w:spacing w:val="-5"/>
                <w:sz w:val="20"/>
                <w:lang w:val="en-GB"/>
              </w:rPr>
              <w:t>Material Engineer</w:t>
            </w:r>
          </w:p>
        </w:tc>
        <w:tc>
          <w:tcPr>
            <w:tcW w:w="1723" w:type="dxa"/>
            <w:shd w:val="clear" w:color="auto" w:fill="FFFFFF"/>
          </w:tcPr>
          <w:p w14:paraId="7B2DA3C3" w14:textId="628238D6" w:rsidR="007B10AD" w:rsidRPr="007B10AD" w:rsidRDefault="007B10AD" w:rsidP="007B10AD">
            <w:pPr>
              <w:autoSpaceDE w:val="0"/>
              <w:autoSpaceDN w:val="0"/>
              <w:adjustRightInd w:val="0"/>
              <w:spacing w:before="120" w:after="120"/>
              <w:jc w:val="both"/>
              <w:rPr>
                <w:spacing w:val="-5"/>
                <w:sz w:val="20"/>
                <w:lang w:val="en-GB"/>
              </w:rPr>
            </w:pPr>
            <w:r w:rsidRPr="007B10AD">
              <w:rPr>
                <w:spacing w:val="-5"/>
                <w:sz w:val="20"/>
                <w:lang w:val="en-GB"/>
              </w:rPr>
              <w:t>BC.s Giotechinical Engineer</w:t>
            </w:r>
          </w:p>
        </w:tc>
        <w:tc>
          <w:tcPr>
            <w:tcW w:w="1743" w:type="dxa"/>
            <w:shd w:val="clear" w:color="auto" w:fill="FFFFFF"/>
            <w:vAlign w:val="center"/>
          </w:tcPr>
          <w:p w14:paraId="20F0706B" w14:textId="38CB67C6" w:rsidR="007B10AD" w:rsidRPr="007B10AD" w:rsidRDefault="007B10AD" w:rsidP="007B10AD">
            <w:pPr>
              <w:autoSpaceDE w:val="0"/>
              <w:autoSpaceDN w:val="0"/>
              <w:adjustRightInd w:val="0"/>
              <w:spacing w:before="120" w:after="120"/>
              <w:jc w:val="center"/>
              <w:rPr>
                <w:spacing w:val="-5"/>
                <w:sz w:val="20"/>
                <w:lang w:val="en-GB"/>
              </w:rPr>
            </w:pPr>
            <w:r w:rsidRPr="007B10AD">
              <w:rPr>
                <w:spacing w:val="-5"/>
                <w:sz w:val="20"/>
                <w:lang w:val="en-GB"/>
              </w:rPr>
              <w:t>1</w:t>
            </w:r>
          </w:p>
        </w:tc>
        <w:tc>
          <w:tcPr>
            <w:tcW w:w="1469" w:type="dxa"/>
            <w:tcBorders>
              <w:left w:val="single" w:sz="4" w:space="0" w:color="auto"/>
            </w:tcBorders>
            <w:shd w:val="clear" w:color="auto" w:fill="FFFFFF"/>
            <w:vAlign w:val="center"/>
          </w:tcPr>
          <w:p w14:paraId="43158705" w14:textId="6E58DE55" w:rsidR="007B10AD" w:rsidRPr="007B10AD" w:rsidRDefault="007B10AD" w:rsidP="007B10AD">
            <w:pPr>
              <w:autoSpaceDE w:val="0"/>
              <w:autoSpaceDN w:val="0"/>
              <w:adjustRightInd w:val="0"/>
              <w:spacing w:before="120" w:after="120"/>
              <w:jc w:val="center"/>
              <w:rPr>
                <w:spacing w:val="-5"/>
                <w:sz w:val="20"/>
                <w:lang w:val="en-GB"/>
              </w:rPr>
            </w:pPr>
            <w:r w:rsidRPr="007B10AD">
              <w:rPr>
                <w:spacing w:val="-5"/>
                <w:sz w:val="20"/>
                <w:lang w:val="en-GB"/>
              </w:rPr>
              <w:t>7</w:t>
            </w:r>
          </w:p>
        </w:tc>
      </w:tr>
      <w:tr w:rsidR="007B10AD" w:rsidRPr="003B66D8" w14:paraId="5F1A1C02" w14:textId="77777777" w:rsidTr="00744D00">
        <w:tc>
          <w:tcPr>
            <w:tcW w:w="473" w:type="dxa"/>
            <w:shd w:val="clear" w:color="auto" w:fill="FFFFFF"/>
            <w:vAlign w:val="center"/>
          </w:tcPr>
          <w:p w14:paraId="05EC800D" w14:textId="27BC4773" w:rsidR="007B10AD" w:rsidRPr="007B10AD" w:rsidRDefault="007B10AD" w:rsidP="007B10AD">
            <w:pPr>
              <w:autoSpaceDE w:val="0"/>
              <w:autoSpaceDN w:val="0"/>
              <w:adjustRightInd w:val="0"/>
              <w:spacing w:before="120" w:after="120"/>
              <w:jc w:val="both"/>
              <w:rPr>
                <w:spacing w:val="-5"/>
                <w:sz w:val="20"/>
                <w:lang w:val="en-GB"/>
              </w:rPr>
            </w:pPr>
            <w:r w:rsidRPr="007B10AD">
              <w:rPr>
                <w:spacing w:val="-5"/>
                <w:sz w:val="20"/>
                <w:lang w:val="en-GB"/>
              </w:rPr>
              <w:lastRenderedPageBreak/>
              <w:t>14</w:t>
            </w:r>
          </w:p>
        </w:tc>
        <w:tc>
          <w:tcPr>
            <w:tcW w:w="3228" w:type="dxa"/>
            <w:shd w:val="clear" w:color="auto" w:fill="FFFFFF"/>
          </w:tcPr>
          <w:p w14:paraId="5CF92BD1" w14:textId="7D0DC590" w:rsidR="007B10AD" w:rsidRPr="007B10AD" w:rsidRDefault="007B10AD" w:rsidP="007B10AD">
            <w:pPr>
              <w:autoSpaceDE w:val="0"/>
              <w:autoSpaceDN w:val="0"/>
              <w:adjustRightInd w:val="0"/>
              <w:spacing w:before="120" w:after="120"/>
              <w:jc w:val="both"/>
              <w:rPr>
                <w:spacing w:val="-5"/>
                <w:sz w:val="20"/>
                <w:lang w:val="en-GB"/>
              </w:rPr>
            </w:pPr>
            <w:r w:rsidRPr="007B10AD">
              <w:rPr>
                <w:spacing w:val="-5"/>
                <w:sz w:val="20"/>
                <w:lang w:val="en-GB"/>
              </w:rPr>
              <w:t xml:space="preserve"> Lab Techincian </w:t>
            </w:r>
          </w:p>
        </w:tc>
        <w:tc>
          <w:tcPr>
            <w:tcW w:w="1723" w:type="dxa"/>
            <w:shd w:val="clear" w:color="auto" w:fill="FFFFFF"/>
          </w:tcPr>
          <w:p w14:paraId="5E12DA80" w14:textId="14612DC3" w:rsidR="007B10AD" w:rsidRPr="007B10AD" w:rsidRDefault="007B10AD" w:rsidP="007B10AD">
            <w:pPr>
              <w:autoSpaceDE w:val="0"/>
              <w:autoSpaceDN w:val="0"/>
              <w:adjustRightInd w:val="0"/>
              <w:spacing w:before="120" w:after="120"/>
              <w:jc w:val="both"/>
              <w:rPr>
                <w:spacing w:val="-5"/>
                <w:sz w:val="20"/>
                <w:lang w:val="en-GB"/>
              </w:rPr>
            </w:pPr>
            <w:r w:rsidRPr="007B10AD">
              <w:rPr>
                <w:spacing w:val="-5"/>
                <w:sz w:val="20"/>
                <w:lang w:val="en-GB"/>
              </w:rPr>
              <w:t>BC.s Civil Engineering Faculty</w:t>
            </w:r>
          </w:p>
        </w:tc>
        <w:tc>
          <w:tcPr>
            <w:tcW w:w="1743" w:type="dxa"/>
            <w:shd w:val="clear" w:color="auto" w:fill="FFFFFF"/>
            <w:vAlign w:val="center"/>
          </w:tcPr>
          <w:p w14:paraId="145537B8" w14:textId="6F253C79" w:rsidR="007B10AD" w:rsidRPr="007B10AD" w:rsidRDefault="007B10AD" w:rsidP="007B10AD">
            <w:pPr>
              <w:autoSpaceDE w:val="0"/>
              <w:autoSpaceDN w:val="0"/>
              <w:adjustRightInd w:val="0"/>
              <w:spacing w:before="120" w:after="120"/>
              <w:jc w:val="center"/>
              <w:rPr>
                <w:spacing w:val="-5"/>
                <w:sz w:val="20"/>
                <w:lang w:val="en-GB"/>
              </w:rPr>
            </w:pPr>
            <w:r w:rsidRPr="007B10AD">
              <w:rPr>
                <w:spacing w:val="-5"/>
                <w:sz w:val="20"/>
                <w:lang w:val="en-GB"/>
              </w:rPr>
              <w:t>1</w:t>
            </w:r>
          </w:p>
        </w:tc>
        <w:tc>
          <w:tcPr>
            <w:tcW w:w="1469" w:type="dxa"/>
            <w:tcBorders>
              <w:left w:val="single" w:sz="4" w:space="0" w:color="auto"/>
            </w:tcBorders>
            <w:shd w:val="clear" w:color="auto" w:fill="FFFFFF"/>
            <w:vAlign w:val="center"/>
          </w:tcPr>
          <w:p w14:paraId="244751CE" w14:textId="028DD55D" w:rsidR="007B10AD" w:rsidRPr="007B10AD" w:rsidRDefault="007B10AD" w:rsidP="007B10AD">
            <w:pPr>
              <w:autoSpaceDE w:val="0"/>
              <w:autoSpaceDN w:val="0"/>
              <w:adjustRightInd w:val="0"/>
              <w:spacing w:before="120" w:after="120"/>
              <w:jc w:val="center"/>
              <w:rPr>
                <w:spacing w:val="-5"/>
                <w:sz w:val="20"/>
                <w:lang w:val="en-GB"/>
              </w:rPr>
            </w:pPr>
            <w:r w:rsidRPr="007B10AD">
              <w:rPr>
                <w:spacing w:val="-5"/>
                <w:sz w:val="20"/>
                <w:lang w:val="en-GB"/>
              </w:rPr>
              <w:t>8</w:t>
            </w:r>
          </w:p>
        </w:tc>
      </w:tr>
      <w:tr w:rsidR="007B10AD" w:rsidRPr="003B66D8" w14:paraId="26DF45AE" w14:textId="77777777" w:rsidTr="00744D00">
        <w:tc>
          <w:tcPr>
            <w:tcW w:w="473" w:type="dxa"/>
            <w:shd w:val="clear" w:color="auto" w:fill="FFFFFF"/>
            <w:vAlign w:val="center"/>
          </w:tcPr>
          <w:p w14:paraId="538FC2B8" w14:textId="08A4E643" w:rsidR="007B10AD" w:rsidRPr="007B10AD" w:rsidRDefault="007B10AD" w:rsidP="007B10AD">
            <w:pPr>
              <w:autoSpaceDE w:val="0"/>
              <w:autoSpaceDN w:val="0"/>
              <w:adjustRightInd w:val="0"/>
              <w:spacing w:before="120" w:after="120"/>
              <w:jc w:val="both"/>
              <w:rPr>
                <w:spacing w:val="-5"/>
                <w:sz w:val="20"/>
                <w:lang w:val="en-GB"/>
              </w:rPr>
            </w:pPr>
            <w:r w:rsidRPr="007B10AD">
              <w:rPr>
                <w:spacing w:val="-5"/>
                <w:sz w:val="20"/>
                <w:lang w:val="en-GB"/>
              </w:rPr>
              <w:t>15</w:t>
            </w:r>
          </w:p>
        </w:tc>
        <w:tc>
          <w:tcPr>
            <w:tcW w:w="3228" w:type="dxa"/>
            <w:shd w:val="clear" w:color="auto" w:fill="FFFFFF"/>
          </w:tcPr>
          <w:p w14:paraId="4D2DE3AF" w14:textId="39224E4A" w:rsidR="007B10AD" w:rsidRPr="007B10AD" w:rsidRDefault="007B10AD" w:rsidP="007B10AD">
            <w:pPr>
              <w:autoSpaceDE w:val="0"/>
              <w:autoSpaceDN w:val="0"/>
              <w:adjustRightInd w:val="0"/>
              <w:spacing w:before="120" w:after="120"/>
              <w:jc w:val="both"/>
              <w:rPr>
                <w:spacing w:val="-5"/>
                <w:sz w:val="20"/>
                <w:lang w:val="en-GB"/>
              </w:rPr>
            </w:pPr>
            <w:r w:rsidRPr="007B10AD">
              <w:rPr>
                <w:spacing w:val="-5"/>
                <w:sz w:val="20"/>
                <w:lang w:val="en-GB"/>
              </w:rPr>
              <w:t xml:space="preserve"> Site engineer</w:t>
            </w:r>
          </w:p>
        </w:tc>
        <w:tc>
          <w:tcPr>
            <w:tcW w:w="1723" w:type="dxa"/>
            <w:shd w:val="clear" w:color="auto" w:fill="FFFFFF"/>
          </w:tcPr>
          <w:p w14:paraId="74849E6B" w14:textId="74223E54" w:rsidR="007B10AD" w:rsidRPr="007B10AD" w:rsidRDefault="007B10AD" w:rsidP="007B10AD">
            <w:pPr>
              <w:autoSpaceDE w:val="0"/>
              <w:autoSpaceDN w:val="0"/>
              <w:adjustRightInd w:val="0"/>
              <w:spacing w:before="120" w:after="120"/>
              <w:jc w:val="both"/>
              <w:rPr>
                <w:spacing w:val="-5"/>
                <w:sz w:val="20"/>
                <w:lang w:val="en-GB"/>
              </w:rPr>
            </w:pPr>
            <w:r w:rsidRPr="007B10AD">
              <w:rPr>
                <w:spacing w:val="-5"/>
                <w:sz w:val="20"/>
                <w:lang w:val="en-GB"/>
              </w:rPr>
              <w:t>BC.s Civil Engineering Faculty</w:t>
            </w:r>
          </w:p>
        </w:tc>
        <w:tc>
          <w:tcPr>
            <w:tcW w:w="1743" w:type="dxa"/>
            <w:shd w:val="clear" w:color="auto" w:fill="FFFFFF"/>
            <w:vAlign w:val="center"/>
          </w:tcPr>
          <w:p w14:paraId="1EBE53A7" w14:textId="60BE075D" w:rsidR="007B10AD" w:rsidRPr="007B10AD" w:rsidRDefault="007B10AD" w:rsidP="007B10AD">
            <w:pPr>
              <w:autoSpaceDE w:val="0"/>
              <w:autoSpaceDN w:val="0"/>
              <w:adjustRightInd w:val="0"/>
              <w:spacing w:before="120" w:after="120"/>
              <w:jc w:val="center"/>
              <w:rPr>
                <w:spacing w:val="-5"/>
                <w:sz w:val="20"/>
                <w:lang w:val="en-GB"/>
              </w:rPr>
            </w:pPr>
            <w:r w:rsidRPr="007B10AD">
              <w:rPr>
                <w:spacing w:val="-5"/>
                <w:sz w:val="20"/>
                <w:lang w:val="en-GB"/>
              </w:rPr>
              <w:t>1</w:t>
            </w:r>
          </w:p>
        </w:tc>
        <w:tc>
          <w:tcPr>
            <w:tcW w:w="1469" w:type="dxa"/>
            <w:tcBorders>
              <w:left w:val="single" w:sz="4" w:space="0" w:color="auto"/>
            </w:tcBorders>
            <w:shd w:val="clear" w:color="auto" w:fill="FFFFFF"/>
            <w:vAlign w:val="center"/>
          </w:tcPr>
          <w:p w14:paraId="069BECFC" w14:textId="752D5585" w:rsidR="007B10AD" w:rsidRPr="007B10AD" w:rsidRDefault="007B10AD" w:rsidP="007B10AD">
            <w:pPr>
              <w:autoSpaceDE w:val="0"/>
              <w:autoSpaceDN w:val="0"/>
              <w:adjustRightInd w:val="0"/>
              <w:spacing w:before="120" w:after="120"/>
              <w:jc w:val="center"/>
              <w:rPr>
                <w:spacing w:val="-5"/>
                <w:sz w:val="20"/>
                <w:lang w:val="en-GB"/>
              </w:rPr>
            </w:pPr>
            <w:r w:rsidRPr="007B10AD">
              <w:rPr>
                <w:spacing w:val="-5"/>
                <w:sz w:val="20"/>
                <w:lang w:val="en-GB"/>
              </w:rPr>
              <w:t>7</w:t>
            </w:r>
          </w:p>
        </w:tc>
      </w:tr>
      <w:tr w:rsidR="007B10AD" w:rsidRPr="003B66D8" w14:paraId="478351AF" w14:textId="77777777" w:rsidTr="00744D00">
        <w:tc>
          <w:tcPr>
            <w:tcW w:w="473" w:type="dxa"/>
            <w:shd w:val="clear" w:color="auto" w:fill="FFFFFF"/>
            <w:vAlign w:val="center"/>
          </w:tcPr>
          <w:p w14:paraId="5F8DED95" w14:textId="3C931556" w:rsidR="007B10AD" w:rsidRPr="007B10AD" w:rsidRDefault="007B10AD" w:rsidP="007B10AD">
            <w:pPr>
              <w:autoSpaceDE w:val="0"/>
              <w:autoSpaceDN w:val="0"/>
              <w:adjustRightInd w:val="0"/>
              <w:spacing w:before="120" w:after="120"/>
              <w:jc w:val="both"/>
              <w:rPr>
                <w:spacing w:val="-5"/>
                <w:sz w:val="20"/>
                <w:lang w:val="en-GB"/>
              </w:rPr>
            </w:pPr>
            <w:r w:rsidRPr="007B10AD">
              <w:rPr>
                <w:spacing w:val="-5"/>
                <w:sz w:val="20"/>
                <w:lang w:val="en-GB"/>
              </w:rPr>
              <w:t>16</w:t>
            </w:r>
          </w:p>
        </w:tc>
        <w:tc>
          <w:tcPr>
            <w:tcW w:w="3228" w:type="dxa"/>
            <w:shd w:val="clear" w:color="auto" w:fill="FFFFFF"/>
          </w:tcPr>
          <w:p w14:paraId="62E06144" w14:textId="71A664E6" w:rsidR="007B10AD" w:rsidRPr="007B10AD" w:rsidRDefault="007B10AD" w:rsidP="007B10AD">
            <w:pPr>
              <w:autoSpaceDE w:val="0"/>
              <w:autoSpaceDN w:val="0"/>
              <w:adjustRightInd w:val="0"/>
              <w:spacing w:before="120" w:after="120"/>
              <w:jc w:val="both"/>
              <w:rPr>
                <w:spacing w:val="-5"/>
                <w:sz w:val="20"/>
                <w:lang w:val="en-GB"/>
              </w:rPr>
            </w:pPr>
            <w:r w:rsidRPr="007B10AD">
              <w:rPr>
                <w:spacing w:val="-5"/>
                <w:sz w:val="20"/>
                <w:lang w:val="en-GB"/>
              </w:rPr>
              <w:t>Site engineer</w:t>
            </w:r>
          </w:p>
        </w:tc>
        <w:tc>
          <w:tcPr>
            <w:tcW w:w="1723" w:type="dxa"/>
            <w:shd w:val="clear" w:color="auto" w:fill="FFFFFF"/>
          </w:tcPr>
          <w:p w14:paraId="55005C5F" w14:textId="1779B189" w:rsidR="007B10AD" w:rsidRPr="007B10AD" w:rsidRDefault="007B10AD" w:rsidP="007B10AD">
            <w:pPr>
              <w:autoSpaceDE w:val="0"/>
              <w:autoSpaceDN w:val="0"/>
              <w:adjustRightInd w:val="0"/>
              <w:spacing w:before="120" w:after="120"/>
              <w:jc w:val="both"/>
              <w:rPr>
                <w:spacing w:val="-5"/>
                <w:sz w:val="20"/>
                <w:lang w:val="en-GB"/>
              </w:rPr>
            </w:pPr>
            <w:r w:rsidRPr="007B10AD">
              <w:rPr>
                <w:spacing w:val="-5"/>
                <w:sz w:val="20"/>
                <w:lang w:val="en-GB"/>
              </w:rPr>
              <w:t>BC.s Civil Engineering Faculty</w:t>
            </w:r>
          </w:p>
        </w:tc>
        <w:tc>
          <w:tcPr>
            <w:tcW w:w="1743" w:type="dxa"/>
            <w:shd w:val="clear" w:color="auto" w:fill="FFFFFF"/>
            <w:vAlign w:val="center"/>
          </w:tcPr>
          <w:p w14:paraId="09E48D38" w14:textId="329C907D" w:rsidR="007B10AD" w:rsidRPr="007B10AD" w:rsidRDefault="007B10AD" w:rsidP="007B10AD">
            <w:pPr>
              <w:autoSpaceDE w:val="0"/>
              <w:autoSpaceDN w:val="0"/>
              <w:adjustRightInd w:val="0"/>
              <w:spacing w:before="120" w:after="120"/>
              <w:jc w:val="center"/>
              <w:rPr>
                <w:spacing w:val="-5"/>
                <w:sz w:val="20"/>
                <w:lang w:val="en-GB"/>
              </w:rPr>
            </w:pPr>
            <w:r w:rsidRPr="007B10AD">
              <w:rPr>
                <w:spacing w:val="-5"/>
                <w:sz w:val="20"/>
                <w:lang w:val="en-GB"/>
              </w:rPr>
              <w:t>1</w:t>
            </w:r>
          </w:p>
        </w:tc>
        <w:tc>
          <w:tcPr>
            <w:tcW w:w="1469" w:type="dxa"/>
            <w:tcBorders>
              <w:left w:val="single" w:sz="4" w:space="0" w:color="auto"/>
            </w:tcBorders>
            <w:shd w:val="clear" w:color="auto" w:fill="FFFFFF"/>
            <w:vAlign w:val="center"/>
          </w:tcPr>
          <w:p w14:paraId="200A559E" w14:textId="3B5FDC55" w:rsidR="007B10AD" w:rsidRPr="007B10AD" w:rsidRDefault="007B10AD" w:rsidP="007B10AD">
            <w:pPr>
              <w:autoSpaceDE w:val="0"/>
              <w:autoSpaceDN w:val="0"/>
              <w:adjustRightInd w:val="0"/>
              <w:spacing w:before="120" w:after="120"/>
              <w:jc w:val="center"/>
              <w:rPr>
                <w:spacing w:val="-5"/>
                <w:sz w:val="20"/>
                <w:lang w:val="en-GB"/>
              </w:rPr>
            </w:pPr>
            <w:r w:rsidRPr="007B10AD">
              <w:rPr>
                <w:spacing w:val="-5"/>
                <w:sz w:val="20"/>
                <w:lang w:val="en-GB"/>
              </w:rPr>
              <w:t>7</w:t>
            </w:r>
          </w:p>
        </w:tc>
      </w:tr>
      <w:tr w:rsidR="007B10AD" w:rsidRPr="003B66D8" w14:paraId="5521B593" w14:textId="77777777" w:rsidTr="00744D00">
        <w:tc>
          <w:tcPr>
            <w:tcW w:w="473" w:type="dxa"/>
            <w:shd w:val="clear" w:color="auto" w:fill="FFFFFF"/>
            <w:vAlign w:val="center"/>
          </w:tcPr>
          <w:p w14:paraId="2A1E1B12" w14:textId="48649322" w:rsidR="007B10AD" w:rsidRPr="007B10AD" w:rsidRDefault="007B10AD" w:rsidP="007B10AD">
            <w:pPr>
              <w:autoSpaceDE w:val="0"/>
              <w:autoSpaceDN w:val="0"/>
              <w:adjustRightInd w:val="0"/>
              <w:spacing w:before="120" w:after="120"/>
              <w:jc w:val="both"/>
              <w:rPr>
                <w:spacing w:val="-5"/>
                <w:sz w:val="20"/>
                <w:lang w:val="en-GB"/>
              </w:rPr>
            </w:pPr>
            <w:r w:rsidRPr="007B10AD">
              <w:rPr>
                <w:spacing w:val="-5"/>
                <w:sz w:val="20"/>
                <w:lang w:val="en-GB"/>
              </w:rPr>
              <w:t>17</w:t>
            </w:r>
          </w:p>
        </w:tc>
        <w:tc>
          <w:tcPr>
            <w:tcW w:w="3228" w:type="dxa"/>
            <w:shd w:val="clear" w:color="auto" w:fill="FFFFFF"/>
          </w:tcPr>
          <w:p w14:paraId="6001401A" w14:textId="556D6DB8" w:rsidR="007B10AD" w:rsidRPr="007B10AD" w:rsidRDefault="007B10AD" w:rsidP="007B10AD">
            <w:pPr>
              <w:autoSpaceDE w:val="0"/>
              <w:autoSpaceDN w:val="0"/>
              <w:adjustRightInd w:val="0"/>
              <w:spacing w:before="120" w:after="120"/>
              <w:jc w:val="both"/>
              <w:rPr>
                <w:spacing w:val="-5"/>
                <w:sz w:val="20"/>
                <w:lang w:val="en-GB"/>
              </w:rPr>
            </w:pPr>
            <w:r w:rsidRPr="007B10AD">
              <w:rPr>
                <w:spacing w:val="-5"/>
                <w:sz w:val="20"/>
                <w:lang w:val="en-GB"/>
              </w:rPr>
              <w:t>Mechnical Engineer</w:t>
            </w:r>
          </w:p>
        </w:tc>
        <w:tc>
          <w:tcPr>
            <w:tcW w:w="1723" w:type="dxa"/>
            <w:shd w:val="clear" w:color="auto" w:fill="FFFFFF"/>
          </w:tcPr>
          <w:p w14:paraId="2B0518FD" w14:textId="62171B09" w:rsidR="007B10AD" w:rsidRPr="007B10AD" w:rsidRDefault="007B10AD" w:rsidP="007B10AD">
            <w:pPr>
              <w:autoSpaceDE w:val="0"/>
              <w:autoSpaceDN w:val="0"/>
              <w:adjustRightInd w:val="0"/>
              <w:spacing w:before="120" w:after="120"/>
              <w:jc w:val="both"/>
              <w:rPr>
                <w:spacing w:val="-5"/>
                <w:sz w:val="20"/>
                <w:lang w:val="en-GB"/>
              </w:rPr>
            </w:pPr>
            <w:r w:rsidRPr="007B10AD">
              <w:rPr>
                <w:spacing w:val="-5"/>
                <w:sz w:val="20"/>
                <w:lang w:val="en-GB"/>
              </w:rPr>
              <w:t>BC.s Mechanical Engineering</w:t>
            </w:r>
          </w:p>
        </w:tc>
        <w:tc>
          <w:tcPr>
            <w:tcW w:w="1743" w:type="dxa"/>
            <w:shd w:val="clear" w:color="auto" w:fill="FFFFFF"/>
            <w:vAlign w:val="center"/>
          </w:tcPr>
          <w:p w14:paraId="7D9C58D4" w14:textId="2B751764" w:rsidR="007B10AD" w:rsidRPr="007B10AD" w:rsidRDefault="007B10AD" w:rsidP="007B10AD">
            <w:pPr>
              <w:autoSpaceDE w:val="0"/>
              <w:autoSpaceDN w:val="0"/>
              <w:adjustRightInd w:val="0"/>
              <w:spacing w:before="120" w:after="120"/>
              <w:jc w:val="center"/>
              <w:rPr>
                <w:spacing w:val="-5"/>
                <w:sz w:val="20"/>
                <w:lang w:val="en-GB"/>
              </w:rPr>
            </w:pPr>
            <w:r w:rsidRPr="007B10AD">
              <w:rPr>
                <w:spacing w:val="-5"/>
                <w:sz w:val="20"/>
                <w:lang w:val="en-GB"/>
              </w:rPr>
              <w:t>1</w:t>
            </w:r>
          </w:p>
        </w:tc>
        <w:tc>
          <w:tcPr>
            <w:tcW w:w="1469" w:type="dxa"/>
            <w:tcBorders>
              <w:left w:val="single" w:sz="4" w:space="0" w:color="auto"/>
            </w:tcBorders>
            <w:shd w:val="clear" w:color="auto" w:fill="FFFFFF"/>
            <w:vAlign w:val="center"/>
          </w:tcPr>
          <w:p w14:paraId="7208C2AF" w14:textId="460F191D" w:rsidR="007B10AD" w:rsidRPr="007B10AD" w:rsidRDefault="007B10AD" w:rsidP="007B10AD">
            <w:pPr>
              <w:autoSpaceDE w:val="0"/>
              <w:autoSpaceDN w:val="0"/>
              <w:adjustRightInd w:val="0"/>
              <w:spacing w:before="120" w:after="120"/>
              <w:jc w:val="center"/>
              <w:rPr>
                <w:spacing w:val="-5"/>
                <w:sz w:val="20"/>
                <w:lang w:val="en-GB"/>
              </w:rPr>
            </w:pPr>
            <w:r w:rsidRPr="007B10AD">
              <w:rPr>
                <w:spacing w:val="-5"/>
                <w:sz w:val="20"/>
                <w:lang w:val="en-GB"/>
              </w:rPr>
              <w:t>15</w:t>
            </w:r>
          </w:p>
        </w:tc>
      </w:tr>
    </w:tbl>
    <w:p w14:paraId="4B0EDF4C" w14:textId="77777777" w:rsidR="00F0201A" w:rsidRPr="003B66D8" w:rsidRDefault="00F0201A" w:rsidP="00F0201A">
      <w:pPr>
        <w:autoSpaceDE w:val="0"/>
        <w:autoSpaceDN w:val="0"/>
        <w:adjustRightInd w:val="0"/>
        <w:spacing w:before="120" w:after="120"/>
        <w:jc w:val="both"/>
        <w:rPr>
          <w:rFonts w:asciiTheme="majorBidi" w:hAnsiTheme="majorBidi" w:cstheme="majorBidi"/>
          <w:color w:val="000000"/>
          <w:sz w:val="20"/>
          <w:lang w:val="en-GB"/>
        </w:rPr>
      </w:pPr>
    </w:p>
    <w:p w14:paraId="1DBD88D3" w14:textId="05ED7D4F" w:rsidR="008A0B01" w:rsidRDefault="008A0B01" w:rsidP="00864A9F">
      <w:pPr>
        <w:autoSpaceDE w:val="0"/>
        <w:autoSpaceDN w:val="0"/>
        <w:adjustRightInd w:val="0"/>
        <w:spacing w:before="120" w:after="120"/>
        <w:jc w:val="both"/>
        <w:rPr>
          <w:rFonts w:asciiTheme="majorBidi" w:hAnsiTheme="majorBidi" w:cstheme="majorBidi"/>
          <w:color w:val="000000"/>
          <w:sz w:val="20"/>
          <w:lang w:val="en-GB"/>
        </w:rPr>
      </w:pPr>
      <w:r w:rsidRPr="008A0B01">
        <w:rPr>
          <w:rFonts w:asciiTheme="majorBidi" w:hAnsiTheme="majorBidi" w:cstheme="majorBidi"/>
          <w:color w:val="000000"/>
          <w:sz w:val="20"/>
          <w:lang w:val="en-GB"/>
        </w:rPr>
        <w:t xml:space="preserve">The List of Necessary </w:t>
      </w:r>
      <w:r w:rsidR="00134999" w:rsidRPr="008A0B01">
        <w:rPr>
          <w:rFonts w:asciiTheme="majorBidi" w:hAnsiTheme="majorBidi" w:cstheme="majorBidi"/>
          <w:color w:val="000000"/>
          <w:sz w:val="20"/>
          <w:lang w:val="en-GB"/>
        </w:rPr>
        <w:t>Technical</w:t>
      </w:r>
      <w:r w:rsidRPr="008A0B01">
        <w:rPr>
          <w:rFonts w:asciiTheme="majorBidi" w:hAnsiTheme="majorBidi" w:cstheme="majorBidi"/>
          <w:color w:val="000000"/>
          <w:sz w:val="20"/>
          <w:lang w:val="en-GB"/>
        </w:rPr>
        <w:t xml:space="preserve"> Staff are complete. If </w:t>
      </w:r>
      <w:r w:rsidR="00134999" w:rsidRPr="008A0B01">
        <w:rPr>
          <w:rFonts w:asciiTheme="majorBidi" w:hAnsiTheme="majorBidi" w:cstheme="majorBidi"/>
          <w:color w:val="000000"/>
          <w:sz w:val="20"/>
          <w:lang w:val="en-GB"/>
        </w:rPr>
        <w:t>someone</w:t>
      </w:r>
      <w:r w:rsidR="00134999">
        <w:rPr>
          <w:rFonts w:asciiTheme="majorBidi" w:hAnsiTheme="majorBidi" w:cstheme="majorBidi"/>
          <w:color w:val="000000"/>
          <w:sz w:val="20"/>
          <w:lang w:val="en-GB"/>
        </w:rPr>
        <w:t xml:space="preserve"> </w:t>
      </w:r>
      <w:r w:rsidRPr="008A0B01">
        <w:rPr>
          <w:rFonts w:asciiTheme="majorBidi" w:hAnsiTheme="majorBidi" w:cstheme="majorBidi"/>
          <w:color w:val="000000"/>
          <w:sz w:val="20"/>
          <w:lang w:val="en-GB"/>
        </w:rPr>
        <w:t>were missed from above mentioned List, that time the Contractor is responsible, to provide any required staff at the Site.</w:t>
      </w:r>
    </w:p>
    <w:p w14:paraId="74CFA595" w14:textId="77777777" w:rsidR="008A0B01" w:rsidRDefault="008A0B01" w:rsidP="00864A9F">
      <w:pPr>
        <w:autoSpaceDE w:val="0"/>
        <w:autoSpaceDN w:val="0"/>
        <w:adjustRightInd w:val="0"/>
        <w:spacing w:before="120" w:after="120"/>
        <w:jc w:val="both"/>
        <w:rPr>
          <w:rFonts w:asciiTheme="majorBidi" w:hAnsiTheme="majorBidi" w:cstheme="majorBidi"/>
          <w:color w:val="000000"/>
          <w:sz w:val="20"/>
          <w:lang w:val="en-GB"/>
        </w:rPr>
      </w:pPr>
    </w:p>
    <w:p w14:paraId="49EBD23E" w14:textId="079B887C" w:rsidR="00097913" w:rsidRDefault="00C05768" w:rsidP="00864A9F">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Bidder shall provide details of the proposed personnel and their experience records using Forms PER-1 </w:t>
      </w:r>
      <w:r w:rsidR="00C41A19" w:rsidRPr="003B66D8">
        <w:rPr>
          <w:rFonts w:asciiTheme="majorBidi" w:hAnsiTheme="majorBidi" w:cstheme="majorBidi"/>
          <w:color w:val="000000"/>
          <w:sz w:val="20"/>
          <w:lang w:val="en-GB"/>
        </w:rPr>
        <w:t>and PER-2 included in Section 4</w:t>
      </w:r>
      <w:r w:rsidR="00467DC4" w:rsidRPr="003B66D8">
        <w:rPr>
          <w:rFonts w:asciiTheme="majorBidi" w:hAnsiTheme="majorBidi" w:cstheme="majorBidi"/>
          <w:color w:val="000000"/>
          <w:sz w:val="20"/>
          <w:lang w:val="en-GB"/>
        </w:rPr>
        <w:t>,</w:t>
      </w:r>
      <w:r w:rsidR="00C41A19" w:rsidRPr="003B66D8">
        <w:rPr>
          <w:rFonts w:asciiTheme="majorBidi" w:hAnsiTheme="majorBidi" w:cstheme="majorBidi"/>
          <w:color w:val="000000"/>
          <w:sz w:val="20"/>
          <w:lang w:val="en-GB"/>
        </w:rPr>
        <w:t xml:space="preserve"> B</w:t>
      </w:r>
      <w:r w:rsidRPr="003B66D8">
        <w:rPr>
          <w:rFonts w:asciiTheme="majorBidi" w:hAnsiTheme="majorBidi" w:cstheme="majorBidi"/>
          <w:color w:val="000000"/>
          <w:sz w:val="20"/>
          <w:lang w:val="en-GB"/>
        </w:rPr>
        <w:t>idding Forms.</w:t>
      </w:r>
    </w:p>
    <w:p w14:paraId="59A55FF5" w14:textId="54E74FA7" w:rsidR="00864A9F" w:rsidRDefault="00864A9F" w:rsidP="00F0201A">
      <w:pPr>
        <w:autoSpaceDE w:val="0"/>
        <w:autoSpaceDN w:val="0"/>
        <w:adjustRightInd w:val="0"/>
        <w:spacing w:before="120" w:after="120"/>
        <w:jc w:val="both"/>
        <w:rPr>
          <w:rFonts w:asciiTheme="majorBidi" w:hAnsiTheme="majorBidi" w:cstheme="majorBidi"/>
          <w:color w:val="000000"/>
          <w:sz w:val="20"/>
          <w:lang w:val="en-GB"/>
        </w:rPr>
      </w:pPr>
    </w:p>
    <w:p w14:paraId="48E7AA5C" w14:textId="36DB6785" w:rsidR="00864A9F" w:rsidRDefault="00864A9F" w:rsidP="00F0201A">
      <w:pPr>
        <w:autoSpaceDE w:val="0"/>
        <w:autoSpaceDN w:val="0"/>
        <w:adjustRightInd w:val="0"/>
        <w:spacing w:before="120" w:after="120"/>
        <w:jc w:val="both"/>
        <w:rPr>
          <w:rFonts w:asciiTheme="majorBidi" w:hAnsiTheme="majorBidi" w:cstheme="majorBidi"/>
          <w:color w:val="000000"/>
          <w:sz w:val="20"/>
          <w:lang w:val="en-GB"/>
        </w:rPr>
      </w:pPr>
    </w:p>
    <w:p w14:paraId="1A1F3C60" w14:textId="4D2FBA70" w:rsidR="00864A9F" w:rsidRDefault="00864A9F" w:rsidP="00F0201A">
      <w:pPr>
        <w:autoSpaceDE w:val="0"/>
        <w:autoSpaceDN w:val="0"/>
        <w:adjustRightInd w:val="0"/>
        <w:spacing w:before="120" w:after="120"/>
        <w:jc w:val="both"/>
        <w:rPr>
          <w:rFonts w:asciiTheme="majorBidi" w:hAnsiTheme="majorBidi" w:cstheme="majorBidi"/>
          <w:color w:val="000000"/>
          <w:sz w:val="20"/>
          <w:lang w:val="en-GB"/>
        </w:rPr>
      </w:pPr>
    </w:p>
    <w:p w14:paraId="3B103726" w14:textId="1346313E" w:rsidR="00864A9F" w:rsidRDefault="00864A9F" w:rsidP="00F0201A">
      <w:pPr>
        <w:autoSpaceDE w:val="0"/>
        <w:autoSpaceDN w:val="0"/>
        <w:adjustRightInd w:val="0"/>
        <w:spacing w:before="120" w:after="120"/>
        <w:jc w:val="both"/>
        <w:rPr>
          <w:rFonts w:asciiTheme="majorBidi" w:hAnsiTheme="majorBidi" w:cstheme="majorBidi"/>
          <w:color w:val="000000"/>
          <w:sz w:val="20"/>
          <w:lang w:val="en-GB"/>
        </w:rPr>
      </w:pPr>
    </w:p>
    <w:p w14:paraId="06DBDC89" w14:textId="77777777" w:rsidR="00864A9F" w:rsidRPr="003B66D8" w:rsidRDefault="00864A9F" w:rsidP="00F0201A">
      <w:pPr>
        <w:autoSpaceDE w:val="0"/>
        <w:autoSpaceDN w:val="0"/>
        <w:adjustRightInd w:val="0"/>
        <w:spacing w:before="120" w:after="120"/>
        <w:jc w:val="both"/>
        <w:rPr>
          <w:rFonts w:asciiTheme="majorBidi" w:hAnsiTheme="majorBidi" w:cstheme="majorBidi"/>
          <w:color w:val="000000"/>
          <w:sz w:val="20"/>
          <w:lang w:val="en-GB"/>
        </w:rPr>
      </w:pPr>
    </w:p>
    <w:p w14:paraId="76ED6DAF" w14:textId="77777777" w:rsidR="00C05768" w:rsidRPr="003B66D8" w:rsidRDefault="00C05768" w:rsidP="00F0201A">
      <w:pPr>
        <w:autoSpaceDE w:val="0"/>
        <w:autoSpaceDN w:val="0"/>
        <w:adjustRightInd w:val="0"/>
        <w:spacing w:before="120" w:after="120"/>
        <w:jc w:val="both"/>
        <w:rPr>
          <w:rFonts w:asciiTheme="majorBidi" w:hAnsiTheme="majorBidi" w:cstheme="majorBidi"/>
          <w:b/>
          <w:smallCaps/>
          <w:color w:val="000000"/>
          <w:sz w:val="20"/>
          <w:lang w:val="en-GB"/>
        </w:rPr>
      </w:pPr>
      <w:r w:rsidRPr="003B66D8">
        <w:rPr>
          <w:rFonts w:asciiTheme="majorBidi" w:hAnsiTheme="majorBidi" w:cstheme="majorBidi"/>
          <w:b/>
          <w:smallCaps/>
          <w:color w:val="000000"/>
          <w:sz w:val="20"/>
          <w:lang w:val="en-GB"/>
        </w:rPr>
        <w:t>2.6 Equipment</w:t>
      </w:r>
    </w:p>
    <w:p w14:paraId="0D95D8A0" w14:textId="77777777" w:rsidR="00C05768" w:rsidRPr="003B66D8" w:rsidRDefault="00C05768" w:rsidP="00F0201A">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Bidder must demonstrate that it has the key equipment listed hereafter: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411"/>
        <w:gridCol w:w="1678"/>
        <w:gridCol w:w="2031"/>
      </w:tblGrid>
      <w:tr w:rsidR="00864A9F" w:rsidRPr="003B66D8" w14:paraId="57E5754E" w14:textId="77777777" w:rsidTr="00581462">
        <w:tc>
          <w:tcPr>
            <w:tcW w:w="516" w:type="dxa"/>
            <w:tcBorders>
              <w:bottom w:val="double" w:sz="4" w:space="0" w:color="auto"/>
            </w:tcBorders>
            <w:vAlign w:val="center"/>
          </w:tcPr>
          <w:p w14:paraId="48A423F4" w14:textId="7F91FF44" w:rsidR="00864A9F" w:rsidRPr="00864A9F" w:rsidRDefault="00864A9F" w:rsidP="00864A9F">
            <w:pPr>
              <w:autoSpaceDE w:val="0"/>
              <w:autoSpaceDN w:val="0"/>
              <w:adjustRightInd w:val="0"/>
              <w:spacing w:before="120" w:after="120"/>
              <w:jc w:val="center"/>
              <w:rPr>
                <w:rFonts w:asciiTheme="majorBidi" w:hAnsiTheme="majorBidi" w:cstheme="majorBidi"/>
                <w:b/>
                <w:bCs/>
                <w:smallCaps/>
                <w:color w:val="000000"/>
                <w:sz w:val="20"/>
                <w:lang w:val="en-GB"/>
              </w:rPr>
            </w:pPr>
            <w:r w:rsidRPr="00864A9F">
              <w:rPr>
                <w:rFonts w:cs="B Nazanin"/>
                <w:b/>
                <w:bCs/>
                <w:sz w:val="20"/>
              </w:rPr>
              <w:t>NO</w:t>
            </w:r>
          </w:p>
        </w:tc>
        <w:tc>
          <w:tcPr>
            <w:tcW w:w="4411" w:type="dxa"/>
            <w:tcBorders>
              <w:bottom w:val="double" w:sz="4" w:space="0" w:color="auto"/>
            </w:tcBorders>
            <w:shd w:val="clear" w:color="auto" w:fill="FFFFFF"/>
            <w:vAlign w:val="center"/>
          </w:tcPr>
          <w:p w14:paraId="5C041976" w14:textId="15D73185" w:rsidR="00864A9F" w:rsidRPr="00864A9F" w:rsidRDefault="00864A9F" w:rsidP="00864A9F">
            <w:pPr>
              <w:autoSpaceDE w:val="0"/>
              <w:autoSpaceDN w:val="0"/>
              <w:adjustRightInd w:val="0"/>
              <w:spacing w:before="120" w:after="120"/>
              <w:jc w:val="center"/>
              <w:rPr>
                <w:rFonts w:asciiTheme="majorBidi" w:hAnsiTheme="majorBidi" w:cstheme="majorBidi"/>
                <w:b/>
                <w:bCs/>
                <w:smallCaps/>
                <w:color w:val="000000"/>
                <w:sz w:val="20"/>
                <w:lang w:val="en-GB"/>
              </w:rPr>
            </w:pPr>
            <w:r w:rsidRPr="00864A9F">
              <w:rPr>
                <w:rFonts w:cs="B Nazanin"/>
                <w:b/>
                <w:bCs/>
                <w:sz w:val="20"/>
              </w:rPr>
              <w:t>Equipment type and Characteristics</w:t>
            </w:r>
          </w:p>
        </w:tc>
        <w:tc>
          <w:tcPr>
            <w:tcW w:w="1678" w:type="dxa"/>
            <w:tcBorders>
              <w:bottom w:val="double" w:sz="4" w:space="0" w:color="auto"/>
            </w:tcBorders>
            <w:shd w:val="clear" w:color="auto" w:fill="FFFFFF"/>
            <w:vAlign w:val="center"/>
          </w:tcPr>
          <w:p w14:paraId="2451AB32" w14:textId="6272CEE4" w:rsidR="00864A9F" w:rsidRPr="00864A9F" w:rsidRDefault="00864A9F" w:rsidP="00864A9F">
            <w:pPr>
              <w:autoSpaceDE w:val="0"/>
              <w:autoSpaceDN w:val="0"/>
              <w:adjustRightInd w:val="0"/>
              <w:spacing w:before="120" w:after="120"/>
              <w:jc w:val="center"/>
              <w:rPr>
                <w:rFonts w:asciiTheme="majorBidi" w:hAnsiTheme="majorBidi" w:cstheme="majorBidi"/>
                <w:b/>
                <w:bCs/>
                <w:smallCaps/>
                <w:color w:val="000000"/>
                <w:sz w:val="20"/>
                <w:lang w:val="en-GB"/>
              </w:rPr>
            </w:pPr>
            <w:r w:rsidRPr="00864A9F">
              <w:rPr>
                <w:rFonts w:cs="B Nazanin"/>
                <w:b/>
                <w:bCs/>
                <w:sz w:val="20"/>
              </w:rPr>
              <w:t>Numbers</w:t>
            </w:r>
          </w:p>
        </w:tc>
        <w:tc>
          <w:tcPr>
            <w:tcW w:w="2031" w:type="dxa"/>
            <w:tcBorders>
              <w:bottom w:val="double" w:sz="4" w:space="0" w:color="auto"/>
            </w:tcBorders>
            <w:shd w:val="clear" w:color="auto" w:fill="FFFFFF"/>
            <w:vAlign w:val="center"/>
          </w:tcPr>
          <w:p w14:paraId="6C216325" w14:textId="375FD489" w:rsidR="00864A9F" w:rsidRPr="00864A9F" w:rsidRDefault="00864A9F" w:rsidP="00864A9F">
            <w:pPr>
              <w:autoSpaceDE w:val="0"/>
              <w:autoSpaceDN w:val="0"/>
              <w:adjustRightInd w:val="0"/>
              <w:spacing w:before="120" w:after="120"/>
              <w:jc w:val="center"/>
              <w:rPr>
                <w:rFonts w:asciiTheme="majorBidi" w:hAnsiTheme="majorBidi" w:cstheme="majorBidi"/>
                <w:b/>
                <w:bCs/>
                <w:smallCaps/>
                <w:color w:val="000000"/>
                <w:sz w:val="20"/>
                <w:lang w:val="en-GB"/>
              </w:rPr>
            </w:pPr>
            <w:r w:rsidRPr="00864A9F">
              <w:rPr>
                <w:rFonts w:cs="B Nazanin"/>
                <w:b/>
                <w:bCs/>
                <w:sz w:val="20"/>
              </w:rPr>
              <w:t>Description</w:t>
            </w:r>
          </w:p>
        </w:tc>
      </w:tr>
      <w:tr w:rsidR="00864A9F" w:rsidRPr="003B66D8" w14:paraId="297365C8" w14:textId="77777777" w:rsidTr="00581462">
        <w:tc>
          <w:tcPr>
            <w:tcW w:w="516" w:type="dxa"/>
            <w:tcBorders>
              <w:top w:val="double" w:sz="4" w:space="0" w:color="auto"/>
            </w:tcBorders>
            <w:vAlign w:val="center"/>
          </w:tcPr>
          <w:p w14:paraId="18D21CB6" w14:textId="11A561D1" w:rsidR="00864A9F" w:rsidRPr="00864A9F" w:rsidRDefault="00864A9F" w:rsidP="00864A9F">
            <w:pPr>
              <w:autoSpaceDE w:val="0"/>
              <w:autoSpaceDN w:val="0"/>
              <w:adjustRightInd w:val="0"/>
              <w:spacing w:before="120" w:after="120"/>
              <w:jc w:val="both"/>
              <w:rPr>
                <w:spacing w:val="-5"/>
                <w:sz w:val="20"/>
                <w:lang w:val="en-GB"/>
              </w:rPr>
            </w:pPr>
            <w:r w:rsidRPr="00864A9F">
              <w:rPr>
                <w:spacing w:val="-5"/>
                <w:sz w:val="20"/>
                <w:lang w:val="en-GB"/>
              </w:rPr>
              <w:t>1</w:t>
            </w:r>
          </w:p>
        </w:tc>
        <w:tc>
          <w:tcPr>
            <w:tcW w:w="4411" w:type="dxa"/>
            <w:tcBorders>
              <w:top w:val="double" w:sz="4" w:space="0" w:color="auto"/>
              <w:bottom w:val="single" w:sz="4" w:space="0" w:color="000000"/>
            </w:tcBorders>
            <w:shd w:val="clear" w:color="auto" w:fill="FFFFFF"/>
          </w:tcPr>
          <w:p w14:paraId="4FA430C2" w14:textId="54D86064" w:rsidR="00864A9F" w:rsidRPr="00864A9F" w:rsidRDefault="00864A9F" w:rsidP="00864A9F">
            <w:pPr>
              <w:jc w:val="both"/>
              <w:rPr>
                <w:spacing w:val="-5"/>
                <w:sz w:val="20"/>
                <w:lang w:val="en-GB"/>
              </w:rPr>
            </w:pPr>
            <w:r w:rsidRPr="00864A9F">
              <w:rPr>
                <w:spacing w:val="-5"/>
                <w:sz w:val="20"/>
                <w:lang w:val="en-GB"/>
              </w:rPr>
              <w:t xml:space="preserve"> Vibratory roler, 10 to 15 ton, compactions</w:t>
            </w:r>
          </w:p>
        </w:tc>
        <w:tc>
          <w:tcPr>
            <w:tcW w:w="1678" w:type="dxa"/>
            <w:tcBorders>
              <w:top w:val="nil"/>
              <w:left w:val="single" w:sz="4" w:space="0" w:color="auto"/>
              <w:bottom w:val="single" w:sz="4" w:space="0" w:color="auto"/>
              <w:right w:val="single" w:sz="4" w:space="0" w:color="auto"/>
            </w:tcBorders>
            <w:shd w:val="clear" w:color="auto" w:fill="auto"/>
            <w:vAlign w:val="bottom"/>
          </w:tcPr>
          <w:p w14:paraId="68EF569E" w14:textId="14F9274D" w:rsidR="00864A9F" w:rsidRPr="00864A9F" w:rsidRDefault="00864A9F" w:rsidP="00864A9F">
            <w:pPr>
              <w:jc w:val="both"/>
              <w:rPr>
                <w:spacing w:val="-5"/>
                <w:sz w:val="20"/>
                <w:lang w:val="en-GB"/>
              </w:rPr>
            </w:pPr>
            <w:r w:rsidRPr="00864A9F">
              <w:rPr>
                <w:spacing w:val="-5"/>
                <w:sz w:val="20"/>
                <w:lang w:val="en-GB"/>
              </w:rPr>
              <w:t>3</w:t>
            </w:r>
          </w:p>
        </w:tc>
        <w:tc>
          <w:tcPr>
            <w:tcW w:w="2031" w:type="dxa"/>
            <w:tcBorders>
              <w:top w:val="single" w:sz="8" w:space="0" w:color="auto"/>
              <w:left w:val="single" w:sz="4" w:space="0" w:color="auto"/>
              <w:bottom w:val="single" w:sz="4" w:space="0" w:color="auto"/>
              <w:right w:val="single" w:sz="4" w:space="0" w:color="auto"/>
            </w:tcBorders>
            <w:shd w:val="clear" w:color="auto" w:fill="auto"/>
            <w:vAlign w:val="center"/>
          </w:tcPr>
          <w:p w14:paraId="40DAEAED" w14:textId="10AC5B33" w:rsidR="00864A9F" w:rsidRPr="00864A9F" w:rsidRDefault="00864A9F" w:rsidP="00864A9F">
            <w:pPr>
              <w:jc w:val="both"/>
              <w:rPr>
                <w:spacing w:val="-5"/>
                <w:sz w:val="20"/>
                <w:lang w:val="en-GB"/>
              </w:rPr>
            </w:pPr>
            <w:r w:rsidRPr="00864A9F">
              <w:rPr>
                <w:spacing w:val="-5"/>
                <w:sz w:val="20"/>
                <w:lang w:val="en-GB"/>
              </w:rPr>
              <w:t>New Model</w:t>
            </w:r>
          </w:p>
        </w:tc>
      </w:tr>
      <w:tr w:rsidR="00864A9F" w:rsidRPr="003B66D8" w14:paraId="2BEE28A3" w14:textId="77777777" w:rsidTr="00581462">
        <w:tc>
          <w:tcPr>
            <w:tcW w:w="516" w:type="dxa"/>
            <w:tcBorders>
              <w:bottom w:val="single" w:sz="4" w:space="0" w:color="000000"/>
            </w:tcBorders>
            <w:vAlign w:val="center"/>
          </w:tcPr>
          <w:p w14:paraId="4B1481C6" w14:textId="330EB702" w:rsidR="00864A9F" w:rsidRPr="00864A9F" w:rsidRDefault="00864A9F" w:rsidP="00864A9F">
            <w:pPr>
              <w:autoSpaceDE w:val="0"/>
              <w:autoSpaceDN w:val="0"/>
              <w:adjustRightInd w:val="0"/>
              <w:spacing w:before="120" w:after="120"/>
              <w:jc w:val="both"/>
              <w:rPr>
                <w:spacing w:val="-5"/>
                <w:sz w:val="20"/>
                <w:lang w:val="en-GB"/>
              </w:rPr>
            </w:pPr>
            <w:r w:rsidRPr="00864A9F">
              <w:rPr>
                <w:spacing w:val="-5"/>
                <w:sz w:val="20"/>
                <w:lang w:val="en-GB"/>
              </w:rPr>
              <w:t>2</w:t>
            </w:r>
          </w:p>
        </w:tc>
        <w:tc>
          <w:tcPr>
            <w:tcW w:w="4411" w:type="dxa"/>
            <w:tcBorders>
              <w:bottom w:val="single" w:sz="4" w:space="0" w:color="000000"/>
            </w:tcBorders>
            <w:shd w:val="clear" w:color="auto" w:fill="FFFFFF"/>
          </w:tcPr>
          <w:p w14:paraId="6CC353C8" w14:textId="5F33297A" w:rsidR="00864A9F" w:rsidRPr="00864A9F" w:rsidRDefault="00864A9F" w:rsidP="00864A9F">
            <w:pPr>
              <w:jc w:val="both"/>
              <w:rPr>
                <w:spacing w:val="-5"/>
                <w:sz w:val="20"/>
                <w:lang w:val="en-GB"/>
              </w:rPr>
            </w:pPr>
            <w:r w:rsidRPr="00864A9F">
              <w:rPr>
                <w:spacing w:val="-5"/>
                <w:sz w:val="20"/>
                <w:lang w:val="en-GB"/>
              </w:rPr>
              <w:t xml:space="preserve"> Static Road roller 10-15 Ton, compactions</w:t>
            </w:r>
          </w:p>
        </w:tc>
        <w:tc>
          <w:tcPr>
            <w:tcW w:w="1678" w:type="dxa"/>
            <w:tcBorders>
              <w:top w:val="nil"/>
              <w:left w:val="single" w:sz="4" w:space="0" w:color="auto"/>
              <w:bottom w:val="single" w:sz="4" w:space="0" w:color="auto"/>
              <w:right w:val="single" w:sz="4" w:space="0" w:color="auto"/>
            </w:tcBorders>
            <w:shd w:val="clear" w:color="auto" w:fill="auto"/>
            <w:vAlign w:val="bottom"/>
          </w:tcPr>
          <w:p w14:paraId="1C720B1B" w14:textId="306B5B3B" w:rsidR="00864A9F" w:rsidRPr="00864A9F" w:rsidRDefault="00864A9F" w:rsidP="00864A9F">
            <w:pPr>
              <w:jc w:val="both"/>
              <w:rPr>
                <w:spacing w:val="-5"/>
                <w:sz w:val="20"/>
                <w:lang w:val="en-GB"/>
              </w:rPr>
            </w:pPr>
            <w:r w:rsidRPr="00864A9F">
              <w:rPr>
                <w:spacing w:val="-5"/>
                <w:sz w:val="20"/>
                <w:lang w:val="en-GB"/>
              </w:rPr>
              <w:t>3</w:t>
            </w:r>
          </w:p>
        </w:tc>
        <w:tc>
          <w:tcPr>
            <w:tcW w:w="2031" w:type="dxa"/>
            <w:tcBorders>
              <w:top w:val="single" w:sz="8" w:space="0" w:color="auto"/>
              <w:left w:val="single" w:sz="4" w:space="0" w:color="auto"/>
              <w:bottom w:val="single" w:sz="4" w:space="0" w:color="auto"/>
              <w:right w:val="single" w:sz="4" w:space="0" w:color="auto"/>
            </w:tcBorders>
            <w:shd w:val="clear" w:color="auto" w:fill="auto"/>
            <w:vAlign w:val="center"/>
          </w:tcPr>
          <w:p w14:paraId="5E20D091" w14:textId="5422C156" w:rsidR="00864A9F" w:rsidRPr="00864A9F" w:rsidRDefault="00864A9F" w:rsidP="00864A9F">
            <w:pPr>
              <w:jc w:val="both"/>
              <w:rPr>
                <w:spacing w:val="-5"/>
                <w:sz w:val="20"/>
                <w:lang w:val="en-GB"/>
              </w:rPr>
            </w:pPr>
            <w:r w:rsidRPr="00864A9F">
              <w:rPr>
                <w:spacing w:val="-5"/>
                <w:sz w:val="20"/>
                <w:lang w:val="en-GB"/>
              </w:rPr>
              <w:t>New Model</w:t>
            </w:r>
          </w:p>
        </w:tc>
      </w:tr>
      <w:tr w:rsidR="00864A9F" w:rsidRPr="003B66D8" w14:paraId="4F551310" w14:textId="77777777" w:rsidTr="00581462">
        <w:tc>
          <w:tcPr>
            <w:tcW w:w="516" w:type="dxa"/>
            <w:tcBorders>
              <w:bottom w:val="single" w:sz="4" w:space="0" w:color="000000"/>
            </w:tcBorders>
            <w:vAlign w:val="center"/>
          </w:tcPr>
          <w:p w14:paraId="6A99C683" w14:textId="7D048060" w:rsidR="00864A9F" w:rsidRPr="00864A9F" w:rsidRDefault="00864A9F" w:rsidP="00864A9F">
            <w:pPr>
              <w:autoSpaceDE w:val="0"/>
              <w:autoSpaceDN w:val="0"/>
              <w:adjustRightInd w:val="0"/>
              <w:spacing w:before="120" w:after="120"/>
              <w:jc w:val="both"/>
              <w:rPr>
                <w:spacing w:val="-5"/>
                <w:sz w:val="20"/>
                <w:lang w:val="en-GB"/>
              </w:rPr>
            </w:pPr>
            <w:r w:rsidRPr="00864A9F">
              <w:rPr>
                <w:spacing w:val="-5"/>
                <w:sz w:val="20"/>
                <w:lang w:val="en-GB"/>
              </w:rPr>
              <w:t>3</w:t>
            </w:r>
          </w:p>
        </w:tc>
        <w:tc>
          <w:tcPr>
            <w:tcW w:w="4411" w:type="dxa"/>
            <w:tcBorders>
              <w:bottom w:val="single" w:sz="4" w:space="0" w:color="000000"/>
            </w:tcBorders>
            <w:shd w:val="clear" w:color="auto" w:fill="FFFFFF"/>
          </w:tcPr>
          <w:p w14:paraId="28616C81" w14:textId="7D4D8426" w:rsidR="00864A9F" w:rsidRPr="00864A9F" w:rsidRDefault="00864A9F" w:rsidP="00864A9F">
            <w:pPr>
              <w:jc w:val="both"/>
              <w:rPr>
                <w:spacing w:val="-5"/>
                <w:sz w:val="20"/>
                <w:lang w:val="en-GB"/>
              </w:rPr>
            </w:pPr>
            <w:r w:rsidRPr="00864A9F">
              <w:rPr>
                <w:spacing w:val="-5"/>
                <w:sz w:val="20"/>
                <w:lang w:val="en-GB"/>
              </w:rPr>
              <w:t xml:space="preserve">Bulldozer for preparation of stocks or hard cuttings </w:t>
            </w:r>
          </w:p>
        </w:tc>
        <w:tc>
          <w:tcPr>
            <w:tcW w:w="1678" w:type="dxa"/>
            <w:tcBorders>
              <w:top w:val="nil"/>
              <w:left w:val="single" w:sz="4" w:space="0" w:color="auto"/>
              <w:bottom w:val="single" w:sz="4" w:space="0" w:color="auto"/>
              <w:right w:val="single" w:sz="4" w:space="0" w:color="auto"/>
            </w:tcBorders>
            <w:shd w:val="clear" w:color="auto" w:fill="auto"/>
            <w:vAlign w:val="bottom"/>
          </w:tcPr>
          <w:p w14:paraId="3C8C4D55" w14:textId="4DA322EC" w:rsidR="00864A9F" w:rsidRPr="00864A9F" w:rsidRDefault="00864A9F" w:rsidP="00864A9F">
            <w:pPr>
              <w:jc w:val="both"/>
              <w:rPr>
                <w:spacing w:val="-5"/>
                <w:sz w:val="20"/>
                <w:lang w:val="en-GB"/>
              </w:rPr>
            </w:pPr>
            <w:r w:rsidRPr="00864A9F">
              <w:rPr>
                <w:spacing w:val="-5"/>
                <w:sz w:val="20"/>
                <w:lang w:val="en-GB"/>
              </w:rPr>
              <w:t>3</w:t>
            </w:r>
          </w:p>
        </w:tc>
        <w:tc>
          <w:tcPr>
            <w:tcW w:w="2031" w:type="dxa"/>
            <w:tcBorders>
              <w:top w:val="single" w:sz="8" w:space="0" w:color="auto"/>
              <w:left w:val="single" w:sz="4" w:space="0" w:color="auto"/>
              <w:bottom w:val="single" w:sz="4" w:space="0" w:color="auto"/>
              <w:right w:val="single" w:sz="4" w:space="0" w:color="auto"/>
            </w:tcBorders>
            <w:shd w:val="clear" w:color="auto" w:fill="auto"/>
            <w:vAlign w:val="center"/>
          </w:tcPr>
          <w:p w14:paraId="6D7F7FC1" w14:textId="66A1AA57" w:rsidR="00864A9F" w:rsidRPr="00864A9F" w:rsidRDefault="00864A9F" w:rsidP="00864A9F">
            <w:pPr>
              <w:jc w:val="both"/>
              <w:rPr>
                <w:spacing w:val="-5"/>
                <w:sz w:val="20"/>
                <w:lang w:val="en-GB"/>
              </w:rPr>
            </w:pPr>
            <w:r w:rsidRPr="00864A9F">
              <w:rPr>
                <w:spacing w:val="-5"/>
                <w:sz w:val="20"/>
                <w:lang w:val="en-GB"/>
              </w:rPr>
              <w:t>New Model</w:t>
            </w:r>
          </w:p>
        </w:tc>
      </w:tr>
      <w:tr w:rsidR="00864A9F" w:rsidRPr="003B66D8" w14:paraId="6B05678D" w14:textId="77777777" w:rsidTr="00581462">
        <w:tc>
          <w:tcPr>
            <w:tcW w:w="516" w:type="dxa"/>
            <w:tcBorders>
              <w:bottom w:val="single" w:sz="4" w:space="0" w:color="000000"/>
            </w:tcBorders>
            <w:vAlign w:val="center"/>
          </w:tcPr>
          <w:p w14:paraId="0DC921B6" w14:textId="13B894C8" w:rsidR="00864A9F" w:rsidRPr="00864A9F" w:rsidRDefault="00864A9F" w:rsidP="00864A9F">
            <w:pPr>
              <w:autoSpaceDE w:val="0"/>
              <w:autoSpaceDN w:val="0"/>
              <w:adjustRightInd w:val="0"/>
              <w:spacing w:before="120" w:after="120"/>
              <w:jc w:val="both"/>
              <w:rPr>
                <w:spacing w:val="-5"/>
                <w:sz w:val="20"/>
                <w:lang w:val="en-GB"/>
              </w:rPr>
            </w:pPr>
            <w:r w:rsidRPr="00864A9F">
              <w:rPr>
                <w:spacing w:val="-5"/>
                <w:sz w:val="20"/>
                <w:lang w:val="en-GB"/>
              </w:rPr>
              <w:t>4</w:t>
            </w:r>
          </w:p>
        </w:tc>
        <w:tc>
          <w:tcPr>
            <w:tcW w:w="4411" w:type="dxa"/>
            <w:tcBorders>
              <w:bottom w:val="single" w:sz="4" w:space="0" w:color="000000"/>
            </w:tcBorders>
            <w:shd w:val="clear" w:color="auto" w:fill="FFFFFF"/>
          </w:tcPr>
          <w:p w14:paraId="781EEEDF" w14:textId="00190E30" w:rsidR="00864A9F" w:rsidRPr="00864A9F" w:rsidRDefault="00864A9F" w:rsidP="00864A9F">
            <w:pPr>
              <w:jc w:val="both"/>
              <w:rPr>
                <w:spacing w:val="-5"/>
                <w:sz w:val="20"/>
                <w:lang w:val="en-GB"/>
              </w:rPr>
            </w:pPr>
            <w:r w:rsidRPr="00864A9F">
              <w:rPr>
                <w:spacing w:val="-5"/>
                <w:sz w:val="20"/>
                <w:lang w:val="en-GB"/>
              </w:rPr>
              <w:t xml:space="preserve"> Pedestrian roller 1 Ton Vibrator</w:t>
            </w:r>
          </w:p>
        </w:tc>
        <w:tc>
          <w:tcPr>
            <w:tcW w:w="1678" w:type="dxa"/>
            <w:tcBorders>
              <w:top w:val="nil"/>
              <w:left w:val="single" w:sz="4" w:space="0" w:color="auto"/>
              <w:bottom w:val="single" w:sz="4" w:space="0" w:color="auto"/>
              <w:right w:val="single" w:sz="4" w:space="0" w:color="auto"/>
            </w:tcBorders>
            <w:shd w:val="clear" w:color="auto" w:fill="auto"/>
            <w:vAlign w:val="bottom"/>
          </w:tcPr>
          <w:p w14:paraId="55BEE436" w14:textId="67CE3100" w:rsidR="00864A9F" w:rsidRPr="00864A9F" w:rsidRDefault="00864A9F" w:rsidP="00864A9F">
            <w:pPr>
              <w:jc w:val="both"/>
              <w:rPr>
                <w:spacing w:val="-5"/>
                <w:sz w:val="20"/>
                <w:lang w:val="en-GB"/>
              </w:rPr>
            </w:pPr>
            <w:r w:rsidRPr="00864A9F">
              <w:rPr>
                <w:spacing w:val="-5"/>
                <w:sz w:val="20"/>
                <w:lang w:val="en-GB"/>
              </w:rPr>
              <w:t>2</w:t>
            </w:r>
          </w:p>
        </w:tc>
        <w:tc>
          <w:tcPr>
            <w:tcW w:w="2031" w:type="dxa"/>
            <w:tcBorders>
              <w:top w:val="single" w:sz="8" w:space="0" w:color="auto"/>
              <w:left w:val="single" w:sz="4" w:space="0" w:color="auto"/>
              <w:bottom w:val="single" w:sz="4" w:space="0" w:color="auto"/>
              <w:right w:val="single" w:sz="4" w:space="0" w:color="auto"/>
            </w:tcBorders>
            <w:shd w:val="clear" w:color="auto" w:fill="auto"/>
            <w:vAlign w:val="center"/>
          </w:tcPr>
          <w:p w14:paraId="1745C78F" w14:textId="261E7E3B" w:rsidR="00864A9F" w:rsidRPr="00864A9F" w:rsidRDefault="00864A9F" w:rsidP="00864A9F">
            <w:pPr>
              <w:jc w:val="both"/>
              <w:rPr>
                <w:spacing w:val="-5"/>
                <w:sz w:val="20"/>
                <w:lang w:val="en-GB"/>
              </w:rPr>
            </w:pPr>
            <w:r w:rsidRPr="00864A9F">
              <w:rPr>
                <w:spacing w:val="-5"/>
                <w:sz w:val="20"/>
                <w:lang w:val="en-GB"/>
              </w:rPr>
              <w:t>New Model</w:t>
            </w:r>
          </w:p>
        </w:tc>
      </w:tr>
      <w:tr w:rsidR="00864A9F" w:rsidRPr="003B66D8" w14:paraId="6D6CB532" w14:textId="77777777" w:rsidTr="00581462">
        <w:trPr>
          <w:trHeight w:val="304"/>
        </w:trPr>
        <w:tc>
          <w:tcPr>
            <w:tcW w:w="516" w:type="dxa"/>
            <w:tcBorders>
              <w:bottom w:val="single" w:sz="4" w:space="0" w:color="000000"/>
            </w:tcBorders>
            <w:vAlign w:val="center"/>
          </w:tcPr>
          <w:p w14:paraId="49628BAD" w14:textId="1889BFE7" w:rsidR="00864A9F" w:rsidRPr="00864A9F" w:rsidRDefault="00864A9F" w:rsidP="00864A9F">
            <w:pPr>
              <w:autoSpaceDE w:val="0"/>
              <w:autoSpaceDN w:val="0"/>
              <w:adjustRightInd w:val="0"/>
              <w:spacing w:before="120" w:after="120"/>
              <w:jc w:val="both"/>
              <w:rPr>
                <w:spacing w:val="-5"/>
                <w:sz w:val="20"/>
                <w:lang w:val="en-GB"/>
              </w:rPr>
            </w:pPr>
            <w:r w:rsidRPr="00864A9F">
              <w:rPr>
                <w:spacing w:val="-5"/>
                <w:sz w:val="20"/>
                <w:lang w:val="en-GB"/>
              </w:rPr>
              <w:t>5</w:t>
            </w:r>
          </w:p>
        </w:tc>
        <w:tc>
          <w:tcPr>
            <w:tcW w:w="4411" w:type="dxa"/>
            <w:tcBorders>
              <w:bottom w:val="single" w:sz="4" w:space="0" w:color="000000"/>
            </w:tcBorders>
            <w:shd w:val="clear" w:color="auto" w:fill="FFFFFF"/>
          </w:tcPr>
          <w:p w14:paraId="649544A3" w14:textId="7C64AB5B" w:rsidR="00864A9F" w:rsidRPr="00864A9F" w:rsidRDefault="00864A9F" w:rsidP="00864A9F">
            <w:pPr>
              <w:jc w:val="both"/>
              <w:rPr>
                <w:spacing w:val="-5"/>
                <w:sz w:val="20"/>
                <w:lang w:val="en-GB"/>
              </w:rPr>
            </w:pPr>
            <w:r w:rsidRPr="00864A9F">
              <w:rPr>
                <w:spacing w:val="-5"/>
                <w:sz w:val="20"/>
                <w:lang w:val="en-GB"/>
              </w:rPr>
              <w:t xml:space="preserve">Small Caterpillar Roller Namely Cat, CB-24B   </w:t>
            </w:r>
          </w:p>
        </w:tc>
        <w:tc>
          <w:tcPr>
            <w:tcW w:w="1678" w:type="dxa"/>
            <w:tcBorders>
              <w:top w:val="nil"/>
              <w:left w:val="single" w:sz="4" w:space="0" w:color="auto"/>
              <w:bottom w:val="single" w:sz="4" w:space="0" w:color="auto"/>
              <w:right w:val="single" w:sz="4" w:space="0" w:color="auto"/>
            </w:tcBorders>
            <w:shd w:val="clear" w:color="auto" w:fill="auto"/>
            <w:vAlign w:val="bottom"/>
          </w:tcPr>
          <w:p w14:paraId="4D77046B" w14:textId="78006FF3" w:rsidR="00864A9F" w:rsidRPr="00864A9F" w:rsidRDefault="00864A9F" w:rsidP="00864A9F">
            <w:pPr>
              <w:jc w:val="both"/>
              <w:rPr>
                <w:spacing w:val="-5"/>
                <w:sz w:val="20"/>
                <w:lang w:val="en-GB"/>
              </w:rPr>
            </w:pPr>
            <w:r w:rsidRPr="00864A9F">
              <w:rPr>
                <w:spacing w:val="-5"/>
                <w:sz w:val="20"/>
                <w:lang w:val="en-GB"/>
              </w:rPr>
              <w:t>2</w:t>
            </w:r>
          </w:p>
        </w:tc>
        <w:tc>
          <w:tcPr>
            <w:tcW w:w="2031" w:type="dxa"/>
            <w:tcBorders>
              <w:top w:val="single" w:sz="8" w:space="0" w:color="auto"/>
              <w:left w:val="single" w:sz="4" w:space="0" w:color="auto"/>
              <w:bottom w:val="single" w:sz="4" w:space="0" w:color="auto"/>
              <w:right w:val="single" w:sz="4" w:space="0" w:color="auto"/>
            </w:tcBorders>
            <w:shd w:val="clear" w:color="auto" w:fill="auto"/>
            <w:vAlign w:val="center"/>
          </w:tcPr>
          <w:p w14:paraId="69F16997" w14:textId="2B1C2066" w:rsidR="00864A9F" w:rsidRPr="00864A9F" w:rsidRDefault="00864A9F" w:rsidP="00864A9F">
            <w:pPr>
              <w:jc w:val="both"/>
              <w:rPr>
                <w:spacing w:val="-5"/>
                <w:sz w:val="20"/>
                <w:lang w:val="en-GB"/>
              </w:rPr>
            </w:pPr>
            <w:r w:rsidRPr="00864A9F">
              <w:rPr>
                <w:spacing w:val="-5"/>
                <w:sz w:val="20"/>
                <w:lang w:val="en-GB"/>
              </w:rPr>
              <w:t>New Model</w:t>
            </w:r>
          </w:p>
        </w:tc>
      </w:tr>
      <w:tr w:rsidR="00864A9F" w:rsidRPr="003B66D8" w14:paraId="49664109" w14:textId="77777777" w:rsidTr="00581462">
        <w:trPr>
          <w:trHeight w:val="349"/>
        </w:trPr>
        <w:tc>
          <w:tcPr>
            <w:tcW w:w="516" w:type="dxa"/>
            <w:tcBorders>
              <w:bottom w:val="single" w:sz="4" w:space="0" w:color="000000"/>
            </w:tcBorders>
            <w:vAlign w:val="center"/>
          </w:tcPr>
          <w:p w14:paraId="7E703C37" w14:textId="1A8266E6" w:rsidR="00864A9F" w:rsidRPr="00864A9F" w:rsidRDefault="00864A9F" w:rsidP="00864A9F">
            <w:pPr>
              <w:autoSpaceDE w:val="0"/>
              <w:autoSpaceDN w:val="0"/>
              <w:adjustRightInd w:val="0"/>
              <w:spacing w:before="120" w:after="120"/>
              <w:jc w:val="both"/>
              <w:rPr>
                <w:spacing w:val="-5"/>
                <w:sz w:val="20"/>
                <w:lang w:val="en-GB"/>
              </w:rPr>
            </w:pPr>
            <w:r w:rsidRPr="00864A9F">
              <w:rPr>
                <w:spacing w:val="-5"/>
                <w:sz w:val="20"/>
                <w:lang w:val="en-GB"/>
              </w:rPr>
              <w:t>6</w:t>
            </w:r>
          </w:p>
        </w:tc>
        <w:tc>
          <w:tcPr>
            <w:tcW w:w="4411" w:type="dxa"/>
            <w:tcBorders>
              <w:bottom w:val="single" w:sz="4" w:space="0" w:color="000000"/>
            </w:tcBorders>
            <w:shd w:val="clear" w:color="auto" w:fill="FFFFFF"/>
          </w:tcPr>
          <w:p w14:paraId="32C31054" w14:textId="2AB3000C" w:rsidR="00864A9F" w:rsidRPr="00864A9F" w:rsidRDefault="00864A9F" w:rsidP="00864A9F">
            <w:pPr>
              <w:jc w:val="both"/>
              <w:rPr>
                <w:spacing w:val="-5"/>
                <w:sz w:val="20"/>
                <w:lang w:val="en-GB"/>
              </w:rPr>
            </w:pPr>
            <w:r w:rsidRPr="00864A9F">
              <w:rPr>
                <w:spacing w:val="-5"/>
                <w:sz w:val="20"/>
                <w:lang w:val="en-GB"/>
              </w:rPr>
              <w:t>Grader (100-150 HP)</w:t>
            </w:r>
          </w:p>
        </w:tc>
        <w:tc>
          <w:tcPr>
            <w:tcW w:w="1678" w:type="dxa"/>
            <w:tcBorders>
              <w:top w:val="nil"/>
              <w:left w:val="single" w:sz="4" w:space="0" w:color="auto"/>
              <w:bottom w:val="single" w:sz="4" w:space="0" w:color="auto"/>
              <w:right w:val="single" w:sz="4" w:space="0" w:color="auto"/>
            </w:tcBorders>
            <w:shd w:val="clear" w:color="auto" w:fill="auto"/>
            <w:vAlign w:val="bottom"/>
          </w:tcPr>
          <w:p w14:paraId="00563438" w14:textId="45E6EE9E" w:rsidR="00864A9F" w:rsidRPr="00864A9F" w:rsidRDefault="00864A9F" w:rsidP="00864A9F">
            <w:pPr>
              <w:jc w:val="both"/>
              <w:rPr>
                <w:spacing w:val="-5"/>
                <w:sz w:val="20"/>
                <w:lang w:val="en-GB"/>
              </w:rPr>
            </w:pPr>
            <w:r w:rsidRPr="00864A9F">
              <w:rPr>
                <w:spacing w:val="-5"/>
                <w:sz w:val="20"/>
                <w:lang w:val="en-GB"/>
              </w:rPr>
              <w:t>2</w:t>
            </w:r>
          </w:p>
        </w:tc>
        <w:tc>
          <w:tcPr>
            <w:tcW w:w="2031" w:type="dxa"/>
            <w:tcBorders>
              <w:top w:val="single" w:sz="8" w:space="0" w:color="auto"/>
              <w:left w:val="single" w:sz="4" w:space="0" w:color="auto"/>
              <w:bottom w:val="single" w:sz="4" w:space="0" w:color="auto"/>
              <w:right w:val="single" w:sz="4" w:space="0" w:color="auto"/>
            </w:tcBorders>
            <w:shd w:val="clear" w:color="auto" w:fill="auto"/>
            <w:vAlign w:val="center"/>
          </w:tcPr>
          <w:p w14:paraId="061E09AF" w14:textId="56B39016" w:rsidR="00864A9F" w:rsidRPr="00864A9F" w:rsidRDefault="00864A9F" w:rsidP="00864A9F">
            <w:pPr>
              <w:jc w:val="both"/>
              <w:rPr>
                <w:spacing w:val="-5"/>
                <w:sz w:val="20"/>
                <w:lang w:val="en-GB"/>
              </w:rPr>
            </w:pPr>
            <w:r w:rsidRPr="00864A9F">
              <w:rPr>
                <w:spacing w:val="-5"/>
                <w:sz w:val="20"/>
                <w:lang w:val="en-GB"/>
              </w:rPr>
              <w:t>New Model</w:t>
            </w:r>
          </w:p>
        </w:tc>
      </w:tr>
      <w:tr w:rsidR="00864A9F" w:rsidRPr="003B66D8" w14:paraId="0048DDE3" w14:textId="77777777" w:rsidTr="00581462">
        <w:trPr>
          <w:trHeight w:val="313"/>
        </w:trPr>
        <w:tc>
          <w:tcPr>
            <w:tcW w:w="516" w:type="dxa"/>
            <w:tcBorders>
              <w:bottom w:val="single" w:sz="4" w:space="0" w:color="000000"/>
            </w:tcBorders>
            <w:vAlign w:val="center"/>
          </w:tcPr>
          <w:p w14:paraId="72D9E2E6" w14:textId="6E188CE8" w:rsidR="00864A9F" w:rsidRPr="00864A9F" w:rsidRDefault="00864A9F" w:rsidP="00864A9F">
            <w:pPr>
              <w:autoSpaceDE w:val="0"/>
              <w:autoSpaceDN w:val="0"/>
              <w:adjustRightInd w:val="0"/>
              <w:spacing w:before="120" w:after="120"/>
              <w:jc w:val="both"/>
              <w:rPr>
                <w:spacing w:val="-5"/>
                <w:sz w:val="20"/>
                <w:lang w:val="en-GB"/>
              </w:rPr>
            </w:pPr>
            <w:r w:rsidRPr="00864A9F">
              <w:rPr>
                <w:spacing w:val="-5"/>
                <w:sz w:val="20"/>
                <w:lang w:val="en-GB"/>
              </w:rPr>
              <w:t>7</w:t>
            </w:r>
          </w:p>
        </w:tc>
        <w:tc>
          <w:tcPr>
            <w:tcW w:w="4411" w:type="dxa"/>
            <w:tcBorders>
              <w:bottom w:val="single" w:sz="4" w:space="0" w:color="000000"/>
            </w:tcBorders>
            <w:shd w:val="clear" w:color="auto" w:fill="FFFFFF"/>
          </w:tcPr>
          <w:p w14:paraId="2BE28971" w14:textId="126AFDE4" w:rsidR="00864A9F" w:rsidRPr="00864A9F" w:rsidRDefault="00864A9F" w:rsidP="00864A9F">
            <w:pPr>
              <w:jc w:val="both"/>
              <w:rPr>
                <w:spacing w:val="-5"/>
                <w:sz w:val="20"/>
                <w:lang w:val="en-GB"/>
              </w:rPr>
            </w:pPr>
            <w:r w:rsidRPr="00864A9F">
              <w:rPr>
                <w:spacing w:val="-5"/>
                <w:sz w:val="20"/>
                <w:lang w:val="en-GB"/>
              </w:rPr>
              <w:t xml:space="preserve"> Water Bowser</w:t>
            </w:r>
          </w:p>
        </w:tc>
        <w:tc>
          <w:tcPr>
            <w:tcW w:w="1678" w:type="dxa"/>
            <w:tcBorders>
              <w:top w:val="nil"/>
              <w:left w:val="single" w:sz="4" w:space="0" w:color="auto"/>
              <w:bottom w:val="single" w:sz="4" w:space="0" w:color="auto"/>
              <w:right w:val="single" w:sz="4" w:space="0" w:color="auto"/>
            </w:tcBorders>
            <w:shd w:val="clear" w:color="auto" w:fill="auto"/>
            <w:vAlign w:val="bottom"/>
          </w:tcPr>
          <w:p w14:paraId="2CBF7F81" w14:textId="25783189" w:rsidR="00864A9F" w:rsidRPr="00864A9F" w:rsidRDefault="00864A9F" w:rsidP="00864A9F">
            <w:pPr>
              <w:jc w:val="both"/>
              <w:rPr>
                <w:spacing w:val="-5"/>
                <w:sz w:val="20"/>
                <w:lang w:val="en-GB"/>
              </w:rPr>
            </w:pPr>
            <w:r w:rsidRPr="00864A9F">
              <w:rPr>
                <w:spacing w:val="-5"/>
                <w:sz w:val="20"/>
                <w:lang w:val="en-GB"/>
              </w:rPr>
              <w:t>5</w:t>
            </w:r>
          </w:p>
        </w:tc>
        <w:tc>
          <w:tcPr>
            <w:tcW w:w="2031" w:type="dxa"/>
            <w:tcBorders>
              <w:top w:val="single" w:sz="8" w:space="0" w:color="auto"/>
              <w:left w:val="single" w:sz="4" w:space="0" w:color="auto"/>
              <w:bottom w:val="single" w:sz="4" w:space="0" w:color="auto"/>
              <w:right w:val="single" w:sz="4" w:space="0" w:color="auto"/>
            </w:tcBorders>
            <w:shd w:val="clear" w:color="auto" w:fill="auto"/>
            <w:vAlign w:val="center"/>
          </w:tcPr>
          <w:p w14:paraId="498B4E55" w14:textId="1FC31907" w:rsidR="00864A9F" w:rsidRPr="00864A9F" w:rsidRDefault="00864A9F" w:rsidP="00864A9F">
            <w:pPr>
              <w:jc w:val="both"/>
              <w:rPr>
                <w:spacing w:val="-5"/>
                <w:sz w:val="20"/>
                <w:lang w:val="en-GB"/>
              </w:rPr>
            </w:pPr>
            <w:r w:rsidRPr="00864A9F">
              <w:rPr>
                <w:spacing w:val="-5"/>
                <w:sz w:val="20"/>
                <w:lang w:val="en-GB"/>
              </w:rPr>
              <w:t>New Model</w:t>
            </w:r>
          </w:p>
        </w:tc>
      </w:tr>
      <w:tr w:rsidR="00864A9F" w:rsidRPr="003B66D8" w14:paraId="6CD1F4F8" w14:textId="77777777" w:rsidTr="00581462">
        <w:tc>
          <w:tcPr>
            <w:tcW w:w="516" w:type="dxa"/>
            <w:tcBorders>
              <w:bottom w:val="single" w:sz="4" w:space="0" w:color="000000"/>
            </w:tcBorders>
            <w:vAlign w:val="center"/>
          </w:tcPr>
          <w:p w14:paraId="0674FA20" w14:textId="1F0C9A7E" w:rsidR="00864A9F" w:rsidRPr="00864A9F" w:rsidRDefault="00864A9F" w:rsidP="00864A9F">
            <w:pPr>
              <w:autoSpaceDE w:val="0"/>
              <w:autoSpaceDN w:val="0"/>
              <w:adjustRightInd w:val="0"/>
              <w:spacing w:before="120" w:after="120"/>
              <w:jc w:val="both"/>
              <w:rPr>
                <w:spacing w:val="-5"/>
                <w:sz w:val="20"/>
                <w:lang w:val="en-GB"/>
              </w:rPr>
            </w:pPr>
            <w:r w:rsidRPr="00864A9F">
              <w:rPr>
                <w:spacing w:val="-5"/>
                <w:sz w:val="20"/>
                <w:lang w:val="en-GB"/>
              </w:rPr>
              <w:t>8</w:t>
            </w:r>
          </w:p>
        </w:tc>
        <w:tc>
          <w:tcPr>
            <w:tcW w:w="4411" w:type="dxa"/>
            <w:tcBorders>
              <w:bottom w:val="single" w:sz="4" w:space="0" w:color="000000"/>
            </w:tcBorders>
            <w:shd w:val="clear" w:color="auto" w:fill="FFFFFF"/>
          </w:tcPr>
          <w:p w14:paraId="50AC5AFE" w14:textId="3CFEF47F" w:rsidR="00864A9F" w:rsidRPr="00864A9F" w:rsidRDefault="00864A9F" w:rsidP="00864A9F">
            <w:pPr>
              <w:jc w:val="both"/>
              <w:rPr>
                <w:spacing w:val="-5"/>
                <w:sz w:val="20"/>
                <w:lang w:val="en-GB"/>
              </w:rPr>
            </w:pPr>
            <w:r w:rsidRPr="00864A9F">
              <w:rPr>
                <w:spacing w:val="-5"/>
                <w:sz w:val="20"/>
                <w:lang w:val="en-GB"/>
              </w:rPr>
              <w:t xml:space="preserve"> Concrete Mixer Truck Machine or Mobile Mixer </w:t>
            </w:r>
          </w:p>
        </w:tc>
        <w:tc>
          <w:tcPr>
            <w:tcW w:w="1678" w:type="dxa"/>
            <w:tcBorders>
              <w:top w:val="nil"/>
              <w:left w:val="single" w:sz="4" w:space="0" w:color="auto"/>
              <w:bottom w:val="single" w:sz="4" w:space="0" w:color="auto"/>
              <w:right w:val="single" w:sz="4" w:space="0" w:color="auto"/>
            </w:tcBorders>
            <w:shd w:val="clear" w:color="auto" w:fill="auto"/>
            <w:vAlign w:val="bottom"/>
          </w:tcPr>
          <w:p w14:paraId="7F2BA16A" w14:textId="5AD5011F" w:rsidR="00864A9F" w:rsidRPr="00864A9F" w:rsidRDefault="00864A9F" w:rsidP="00864A9F">
            <w:pPr>
              <w:jc w:val="both"/>
              <w:rPr>
                <w:spacing w:val="-5"/>
                <w:sz w:val="20"/>
                <w:lang w:val="en-GB"/>
              </w:rPr>
            </w:pPr>
            <w:r w:rsidRPr="00864A9F">
              <w:rPr>
                <w:spacing w:val="-5"/>
                <w:sz w:val="20"/>
                <w:lang w:val="en-GB"/>
              </w:rPr>
              <w:t>4</w:t>
            </w:r>
          </w:p>
        </w:tc>
        <w:tc>
          <w:tcPr>
            <w:tcW w:w="2031" w:type="dxa"/>
            <w:tcBorders>
              <w:top w:val="single" w:sz="8" w:space="0" w:color="auto"/>
              <w:left w:val="single" w:sz="4" w:space="0" w:color="auto"/>
              <w:bottom w:val="single" w:sz="4" w:space="0" w:color="auto"/>
              <w:right w:val="single" w:sz="4" w:space="0" w:color="auto"/>
            </w:tcBorders>
            <w:shd w:val="clear" w:color="auto" w:fill="auto"/>
            <w:vAlign w:val="center"/>
          </w:tcPr>
          <w:p w14:paraId="47DC6315" w14:textId="5D20AD85" w:rsidR="00864A9F" w:rsidRPr="00864A9F" w:rsidRDefault="00864A9F" w:rsidP="00864A9F">
            <w:pPr>
              <w:jc w:val="both"/>
              <w:rPr>
                <w:spacing w:val="-5"/>
                <w:sz w:val="20"/>
                <w:lang w:val="en-GB"/>
              </w:rPr>
            </w:pPr>
            <w:r w:rsidRPr="00864A9F">
              <w:rPr>
                <w:spacing w:val="-5"/>
                <w:sz w:val="20"/>
                <w:lang w:val="en-GB"/>
              </w:rPr>
              <w:t>New Model</w:t>
            </w:r>
          </w:p>
        </w:tc>
      </w:tr>
      <w:tr w:rsidR="00864A9F" w:rsidRPr="003B66D8" w14:paraId="28E8A861" w14:textId="77777777" w:rsidTr="00581462">
        <w:tc>
          <w:tcPr>
            <w:tcW w:w="516" w:type="dxa"/>
            <w:tcBorders>
              <w:bottom w:val="single" w:sz="4" w:space="0" w:color="000000"/>
            </w:tcBorders>
            <w:vAlign w:val="center"/>
          </w:tcPr>
          <w:p w14:paraId="4DAFADDA" w14:textId="255429F9" w:rsidR="00864A9F" w:rsidRPr="00864A9F" w:rsidRDefault="00864A9F" w:rsidP="00864A9F">
            <w:pPr>
              <w:autoSpaceDE w:val="0"/>
              <w:autoSpaceDN w:val="0"/>
              <w:adjustRightInd w:val="0"/>
              <w:spacing w:before="120" w:after="120"/>
              <w:jc w:val="both"/>
              <w:rPr>
                <w:spacing w:val="-5"/>
                <w:sz w:val="20"/>
                <w:lang w:val="en-GB"/>
              </w:rPr>
            </w:pPr>
            <w:r w:rsidRPr="00864A9F">
              <w:rPr>
                <w:spacing w:val="-5"/>
                <w:sz w:val="20"/>
                <w:lang w:val="en-GB"/>
              </w:rPr>
              <w:t>9</w:t>
            </w:r>
          </w:p>
        </w:tc>
        <w:tc>
          <w:tcPr>
            <w:tcW w:w="4411" w:type="dxa"/>
            <w:tcBorders>
              <w:bottom w:val="single" w:sz="4" w:space="0" w:color="000000"/>
            </w:tcBorders>
            <w:shd w:val="clear" w:color="auto" w:fill="FFFFFF"/>
          </w:tcPr>
          <w:p w14:paraId="67AD636D" w14:textId="72E47673" w:rsidR="00864A9F" w:rsidRPr="00864A9F" w:rsidRDefault="00864A9F" w:rsidP="00864A9F">
            <w:pPr>
              <w:jc w:val="both"/>
              <w:rPr>
                <w:spacing w:val="-5"/>
                <w:sz w:val="20"/>
                <w:lang w:val="en-GB"/>
              </w:rPr>
            </w:pPr>
            <w:r w:rsidRPr="00864A9F">
              <w:rPr>
                <w:spacing w:val="-5"/>
                <w:sz w:val="20"/>
                <w:lang w:val="en-GB"/>
              </w:rPr>
              <w:t>Level &amp; Total Station Machine</w:t>
            </w:r>
          </w:p>
        </w:tc>
        <w:tc>
          <w:tcPr>
            <w:tcW w:w="1678" w:type="dxa"/>
            <w:tcBorders>
              <w:top w:val="nil"/>
              <w:left w:val="single" w:sz="4" w:space="0" w:color="auto"/>
              <w:bottom w:val="single" w:sz="4" w:space="0" w:color="auto"/>
              <w:right w:val="single" w:sz="4" w:space="0" w:color="auto"/>
            </w:tcBorders>
            <w:shd w:val="clear" w:color="auto" w:fill="auto"/>
            <w:vAlign w:val="bottom"/>
          </w:tcPr>
          <w:p w14:paraId="01CC47A2" w14:textId="58A00FB2" w:rsidR="00864A9F" w:rsidRPr="00864A9F" w:rsidRDefault="00864A9F" w:rsidP="00864A9F">
            <w:pPr>
              <w:jc w:val="both"/>
              <w:rPr>
                <w:spacing w:val="-5"/>
                <w:sz w:val="20"/>
                <w:lang w:val="en-GB"/>
              </w:rPr>
            </w:pPr>
            <w:r w:rsidRPr="00864A9F">
              <w:rPr>
                <w:spacing w:val="-5"/>
                <w:sz w:val="20"/>
                <w:lang w:val="en-GB"/>
              </w:rPr>
              <w:t>4</w:t>
            </w:r>
          </w:p>
        </w:tc>
        <w:tc>
          <w:tcPr>
            <w:tcW w:w="2031" w:type="dxa"/>
            <w:tcBorders>
              <w:top w:val="single" w:sz="8" w:space="0" w:color="auto"/>
              <w:left w:val="single" w:sz="4" w:space="0" w:color="auto"/>
              <w:bottom w:val="single" w:sz="4" w:space="0" w:color="auto"/>
              <w:right w:val="single" w:sz="4" w:space="0" w:color="auto"/>
            </w:tcBorders>
            <w:shd w:val="clear" w:color="auto" w:fill="auto"/>
            <w:vAlign w:val="center"/>
          </w:tcPr>
          <w:p w14:paraId="14E4CF12" w14:textId="4A71A0C4" w:rsidR="00864A9F" w:rsidRPr="00864A9F" w:rsidRDefault="00864A9F" w:rsidP="00864A9F">
            <w:pPr>
              <w:jc w:val="both"/>
              <w:rPr>
                <w:spacing w:val="-5"/>
                <w:sz w:val="20"/>
                <w:lang w:val="en-GB"/>
              </w:rPr>
            </w:pPr>
            <w:r w:rsidRPr="00864A9F">
              <w:rPr>
                <w:spacing w:val="-5"/>
                <w:sz w:val="20"/>
                <w:lang w:val="en-GB"/>
              </w:rPr>
              <w:t>New Model</w:t>
            </w:r>
          </w:p>
        </w:tc>
      </w:tr>
      <w:tr w:rsidR="00864A9F" w:rsidRPr="003B66D8" w14:paraId="00463407" w14:textId="77777777" w:rsidTr="00581462">
        <w:tc>
          <w:tcPr>
            <w:tcW w:w="516" w:type="dxa"/>
            <w:tcBorders>
              <w:bottom w:val="single" w:sz="4" w:space="0" w:color="000000"/>
            </w:tcBorders>
            <w:vAlign w:val="center"/>
          </w:tcPr>
          <w:p w14:paraId="00905C9F" w14:textId="72C4BD17" w:rsidR="00864A9F" w:rsidRPr="00864A9F" w:rsidRDefault="00864A9F" w:rsidP="00864A9F">
            <w:pPr>
              <w:autoSpaceDE w:val="0"/>
              <w:autoSpaceDN w:val="0"/>
              <w:adjustRightInd w:val="0"/>
              <w:spacing w:before="120" w:after="120"/>
              <w:jc w:val="both"/>
              <w:rPr>
                <w:spacing w:val="-5"/>
                <w:sz w:val="20"/>
                <w:lang w:val="en-GB"/>
              </w:rPr>
            </w:pPr>
            <w:r w:rsidRPr="00864A9F">
              <w:rPr>
                <w:spacing w:val="-5"/>
                <w:sz w:val="20"/>
                <w:lang w:val="en-GB"/>
              </w:rPr>
              <w:lastRenderedPageBreak/>
              <w:t>10</w:t>
            </w:r>
          </w:p>
        </w:tc>
        <w:tc>
          <w:tcPr>
            <w:tcW w:w="4411" w:type="dxa"/>
            <w:tcBorders>
              <w:bottom w:val="single" w:sz="4" w:space="0" w:color="000000"/>
            </w:tcBorders>
            <w:shd w:val="clear" w:color="auto" w:fill="FFFFFF"/>
          </w:tcPr>
          <w:p w14:paraId="3D3DE8E6" w14:textId="3DE9C737" w:rsidR="00864A9F" w:rsidRPr="00864A9F" w:rsidRDefault="00864A9F" w:rsidP="00864A9F">
            <w:pPr>
              <w:jc w:val="both"/>
              <w:rPr>
                <w:spacing w:val="-5"/>
                <w:sz w:val="20"/>
                <w:lang w:val="en-GB"/>
              </w:rPr>
            </w:pPr>
            <w:r w:rsidRPr="00864A9F">
              <w:rPr>
                <w:spacing w:val="-5"/>
                <w:sz w:val="20"/>
                <w:lang w:val="en-GB"/>
              </w:rPr>
              <w:t>Concrete Mixing Plants</w:t>
            </w:r>
          </w:p>
        </w:tc>
        <w:tc>
          <w:tcPr>
            <w:tcW w:w="1678" w:type="dxa"/>
            <w:tcBorders>
              <w:top w:val="nil"/>
              <w:left w:val="single" w:sz="4" w:space="0" w:color="auto"/>
              <w:bottom w:val="single" w:sz="4" w:space="0" w:color="auto"/>
              <w:right w:val="single" w:sz="4" w:space="0" w:color="auto"/>
            </w:tcBorders>
            <w:shd w:val="clear" w:color="auto" w:fill="auto"/>
            <w:vAlign w:val="bottom"/>
          </w:tcPr>
          <w:p w14:paraId="0B1C8EAF" w14:textId="3EBB2651" w:rsidR="00864A9F" w:rsidRPr="00864A9F" w:rsidRDefault="00864A9F" w:rsidP="00864A9F">
            <w:pPr>
              <w:jc w:val="both"/>
              <w:rPr>
                <w:spacing w:val="-5"/>
                <w:sz w:val="20"/>
                <w:lang w:val="en-GB"/>
              </w:rPr>
            </w:pPr>
            <w:r w:rsidRPr="00864A9F">
              <w:rPr>
                <w:spacing w:val="-5"/>
                <w:sz w:val="20"/>
                <w:lang w:val="en-GB"/>
              </w:rPr>
              <w:t>2</w:t>
            </w:r>
          </w:p>
        </w:tc>
        <w:tc>
          <w:tcPr>
            <w:tcW w:w="2031" w:type="dxa"/>
            <w:tcBorders>
              <w:top w:val="single" w:sz="8" w:space="0" w:color="auto"/>
              <w:left w:val="single" w:sz="4" w:space="0" w:color="auto"/>
              <w:bottom w:val="single" w:sz="4" w:space="0" w:color="auto"/>
              <w:right w:val="single" w:sz="4" w:space="0" w:color="auto"/>
            </w:tcBorders>
            <w:shd w:val="clear" w:color="auto" w:fill="auto"/>
            <w:vAlign w:val="center"/>
          </w:tcPr>
          <w:p w14:paraId="619A8752" w14:textId="6D870F15" w:rsidR="00864A9F" w:rsidRPr="00864A9F" w:rsidRDefault="00864A9F" w:rsidP="00864A9F">
            <w:pPr>
              <w:jc w:val="both"/>
              <w:rPr>
                <w:spacing w:val="-5"/>
                <w:sz w:val="20"/>
                <w:lang w:val="en-GB"/>
              </w:rPr>
            </w:pPr>
            <w:r w:rsidRPr="00864A9F">
              <w:rPr>
                <w:spacing w:val="-5"/>
                <w:sz w:val="20"/>
                <w:lang w:val="en-GB"/>
              </w:rPr>
              <w:t>New Model</w:t>
            </w:r>
          </w:p>
        </w:tc>
      </w:tr>
      <w:tr w:rsidR="00864A9F" w:rsidRPr="003B66D8" w14:paraId="4C939853" w14:textId="77777777" w:rsidTr="00581462">
        <w:tc>
          <w:tcPr>
            <w:tcW w:w="516" w:type="dxa"/>
            <w:tcBorders>
              <w:bottom w:val="single" w:sz="4" w:space="0" w:color="000000"/>
            </w:tcBorders>
            <w:vAlign w:val="center"/>
          </w:tcPr>
          <w:p w14:paraId="20469EDA" w14:textId="380E1E83" w:rsidR="00864A9F" w:rsidRPr="00864A9F" w:rsidRDefault="00864A9F" w:rsidP="00864A9F">
            <w:pPr>
              <w:autoSpaceDE w:val="0"/>
              <w:autoSpaceDN w:val="0"/>
              <w:adjustRightInd w:val="0"/>
              <w:spacing w:before="120" w:after="120"/>
              <w:jc w:val="both"/>
              <w:rPr>
                <w:spacing w:val="-5"/>
                <w:sz w:val="20"/>
                <w:lang w:val="en-GB"/>
              </w:rPr>
            </w:pPr>
            <w:r w:rsidRPr="00864A9F">
              <w:rPr>
                <w:spacing w:val="-5"/>
                <w:sz w:val="20"/>
                <w:lang w:val="en-GB"/>
              </w:rPr>
              <w:t>11</w:t>
            </w:r>
          </w:p>
        </w:tc>
        <w:tc>
          <w:tcPr>
            <w:tcW w:w="4411" w:type="dxa"/>
            <w:tcBorders>
              <w:bottom w:val="single" w:sz="4" w:space="0" w:color="000000"/>
            </w:tcBorders>
            <w:shd w:val="clear" w:color="auto" w:fill="FFFFFF"/>
          </w:tcPr>
          <w:p w14:paraId="5048CE6A" w14:textId="16CCA8A4" w:rsidR="00864A9F" w:rsidRPr="00864A9F" w:rsidRDefault="00864A9F" w:rsidP="00864A9F">
            <w:pPr>
              <w:jc w:val="both"/>
              <w:rPr>
                <w:spacing w:val="-5"/>
                <w:sz w:val="20"/>
                <w:lang w:val="en-GB"/>
              </w:rPr>
            </w:pPr>
            <w:r w:rsidRPr="00864A9F">
              <w:rPr>
                <w:spacing w:val="-5"/>
                <w:sz w:val="20"/>
                <w:lang w:val="en-GB"/>
              </w:rPr>
              <w:t>Chain Excavator (Min. from 0.5 up to 1.0 Cum)</w:t>
            </w:r>
          </w:p>
        </w:tc>
        <w:tc>
          <w:tcPr>
            <w:tcW w:w="1678" w:type="dxa"/>
            <w:tcBorders>
              <w:top w:val="nil"/>
              <w:left w:val="single" w:sz="4" w:space="0" w:color="auto"/>
              <w:bottom w:val="single" w:sz="4" w:space="0" w:color="auto"/>
              <w:right w:val="single" w:sz="4" w:space="0" w:color="auto"/>
            </w:tcBorders>
            <w:shd w:val="clear" w:color="auto" w:fill="auto"/>
            <w:vAlign w:val="bottom"/>
          </w:tcPr>
          <w:p w14:paraId="142389BC" w14:textId="565763B5" w:rsidR="00864A9F" w:rsidRPr="00864A9F" w:rsidRDefault="00864A9F" w:rsidP="00864A9F">
            <w:pPr>
              <w:jc w:val="both"/>
              <w:rPr>
                <w:spacing w:val="-5"/>
                <w:sz w:val="20"/>
                <w:lang w:val="en-GB"/>
              </w:rPr>
            </w:pPr>
            <w:r w:rsidRPr="00864A9F">
              <w:rPr>
                <w:spacing w:val="-5"/>
                <w:sz w:val="20"/>
                <w:lang w:val="en-GB"/>
              </w:rPr>
              <w:t>4</w:t>
            </w:r>
          </w:p>
        </w:tc>
        <w:tc>
          <w:tcPr>
            <w:tcW w:w="2031" w:type="dxa"/>
            <w:tcBorders>
              <w:top w:val="single" w:sz="8" w:space="0" w:color="auto"/>
              <w:left w:val="single" w:sz="4" w:space="0" w:color="auto"/>
              <w:bottom w:val="single" w:sz="4" w:space="0" w:color="auto"/>
              <w:right w:val="single" w:sz="4" w:space="0" w:color="auto"/>
            </w:tcBorders>
            <w:shd w:val="clear" w:color="auto" w:fill="auto"/>
            <w:vAlign w:val="center"/>
          </w:tcPr>
          <w:p w14:paraId="3267A0E1" w14:textId="12EB4D8D" w:rsidR="00864A9F" w:rsidRPr="00864A9F" w:rsidRDefault="00864A9F" w:rsidP="00864A9F">
            <w:pPr>
              <w:jc w:val="both"/>
              <w:rPr>
                <w:spacing w:val="-5"/>
                <w:sz w:val="20"/>
                <w:lang w:val="en-GB"/>
              </w:rPr>
            </w:pPr>
            <w:r w:rsidRPr="00864A9F">
              <w:rPr>
                <w:spacing w:val="-5"/>
                <w:sz w:val="20"/>
                <w:lang w:val="en-GB"/>
              </w:rPr>
              <w:t>New Model</w:t>
            </w:r>
          </w:p>
        </w:tc>
      </w:tr>
      <w:tr w:rsidR="00864A9F" w:rsidRPr="003B66D8" w14:paraId="3079F78D" w14:textId="77777777" w:rsidTr="00581462">
        <w:trPr>
          <w:trHeight w:val="304"/>
        </w:trPr>
        <w:tc>
          <w:tcPr>
            <w:tcW w:w="516" w:type="dxa"/>
            <w:tcBorders>
              <w:bottom w:val="single" w:sz="4" w:space="0" w:color="000000"/>
            </w:tcBorders>
            <w:vAlign w:val="center"/>
          </w:tcPr>
          <w:p w14:paraId="55479805" w14:textId="00B32704" w:rsidR="00864A9F" w:rsidRPr="00864A9F" w:rsidRDefault="00864A9F" w:rsidP="00864A9F">
            <w:pPr>
              <w:autoSpaceDE w:val="0"/>
              <w:autoSpaceDN w:val="0"/>
              <w:adjustRightInd w:val="0"/>
              <w:spacing w:before="120" w:after="120"/>
              <w:jc w:val="both"/>
              <w:rPr>
                <w:spacing w:val="-5"/>
                <w:sz w:val="20"/>
                <w:lang w:val="en-GB"/>
              </w:rPr>
            </w:pPr>
            <w:r w:rsidRPr="00864A9F">
              <w:rPr>
                <w:spacing w:val="-5"/>
                <w:sz w:val="20"/>
                <w:lang w:val="en-GB"/>
              </w:rPr>
              <w:t>12</w:t>
            </w:r>
          </w:p>
        </w:tc>
        <w:tc>
          <w:tcPr>
            <w:tcW w:w="4411" w:type="dxa"/>
            <w:tcBorders>
              <w:bottom w:val="single" w:sz="4" w:space="0" w:color="000000"/>
            </w:tcBorders>
            <w:shd w:val="clear" w:color="auto" w:fill="FFFFFF"/>
          </w:tcPr>
          <w:p w14:paraId="369FD8ED" w14:textId="5029897F" w:rsidR="00864A9F" w:rsidRPr="00864A9F" w:rsidRDefault="00864A9F" w:rsidP="00864A9F">
            <w:pPr>
              <w:jc w:val="both"/>
              <w:rPr>
                <w:spacing w:val="-5"/>
                <w:sz w:val="20"/>
                <w:lang w:val="en-GB"/>
              </w:rPr>
            </w:pPr>
            <w:r w:rsidRPr="00864A9F">
              <w:rPr>
                <w:spacing w:val="-5"/>
                <w:sz w:val="20"/>
                <w:lang w:val="en-GB"/>
              </w:rPr>
              <w:t>Tiare Excavator (Min. from 0.5 up to 1.0 Cum)</w:t>
            </w:r>
          </w:p>
        </w:tc>
        <w:tc>
          <w:tcPr>
            <w:tcW w:w="1678" w:type="dxa"/>
            <w:tcBorders>
              <w:top w:val="nil"/>
              <w:left w:val="single" w:sz="4" w:space="0" w:color="auto"/>
              <w:bottom w:val="single" w:sz="4" w:space="0" w:color="auto"/>
              <w:right w:val="single" w:sz="4" w:space="0" w:color="auto"/>
            </w:tcBorders>
            <w:shd w:val="clear" w:color="auto" w:fill="auto"/>
            <w:vAlign w:val="bottom"/>
          </w:tcPr>
          <w:p w14:paraId="2D51BF29" w14:textId="060DB28B" w:rsidR="00864A9F" w:rsidRPr="00864A9F" w:rsidRDefault="00864A9F" w:rsidP="00864A9F">
            <w:pPr>
              <w:jc w:val="both"/>
              <w:rPr>
                <w:spacing w:val="-5"/>
                <w:sz w:val="20"/>
                <w:lang w:val="en-GB"/>
              </w:rPr>
            </w:pPr>
            <w:r w:rsidRPr="00864A9F">
              <w:rPr>
                <w:spacing w:val="-5"/>
                <w:sz w:val="20"/>
                <w:lang w:val="en-GB"/>
              </w:rPr>
              <w:t>4</w:t>
            </w:r>
          </w:p>
        </w:tc>
        <w:tc>
          <w:tcPr>
            <w:tcW w:w="2031" w:type="dxa"/>
            <w:tcBorders>
              <w:top w:val="single" w:sz="8" w:space="0" w:color="auto"/>
              <w:left w:val="single" w:sz="4" w:space="0" w:color="auto"/>
              <w:bottom w:val="single" w:sz="4" w:space="0" w:color="auto"/>
              <w:right w:val="single" w:sz="4" w:space="0" w:color="auto"/>
            </w:tcBorders>
            <w:shd w:val="clear" w:color="auto" w:fill="auto"/>
            <w:vAlign w:val="center"/>
          </w:tcPr>
          <w:p w14:paraId="341F512D" w14:textId="1C4CE6DB" w:rsidR="00864A9F" w:rsidRPr="00864A9F" w:rsidRDefault="00864A9F" w:rsidP="00864A9F">
            <w:pPr>
              <w:autoSpaceDE w:val="0"/>
              <w:autoSpaceDN w:val="0"/>
              <w:adjustRightInd w:val="0"/>
              <w:spacing w:before="120" w:after="120"/>
              <w:jc w:val="both"/>
              <w:rPr>
                <w:spacing w:val="-5"/>
                <w:sz w:val="20"/>
                <w:lang w:val="en-GB"/>
              </w:rPr>
            </w:pPr>
            <w:r w:rsidRPr="00864A9F">
              <w:rPr>
                <w:spacing w:val="-5"/>
                <w:sz w:val="20"/>
                <w:lang w:val="en-GB"/>
              </w:rPr>
              <w:t>New Model</w:t>
            </w:r>
          </w:p>
        </w:tc>
      </w:tr>
      <w:tr w:rsidR="00864A9F" w:rsidRPr="003B66D8" w14:paraId="0C5FBF97" w14:textId="77777777" w:rsidTr="00581462">
        <w:trPr>
          <w:trHeight w:val="349"/>
        </w:trPr>
        <w:tc>
          <w:tcPr>
            <w:tcW w:w="516" w:type="dxa"/>
            <w:tcBorders>
              <w:bottom w:val="single" w:sz="4" w:space="0" w:color="000000"/>
            </w:tcBorders>
            <w:vAlign w:val="center"/>
          </w:tcPr>
          <w:p w14:paraId="13234C1F" w14:textId="552ACA71" w:rsidR="00864A9F" w:rsidRPr="00864A9F" w:rsidRDefault="00864A9F" w:rsidP="00864A9F">
            <w:pPr>
              <w:autoSpaceDE w:val="0"/>
              <w:autoSpaceDN w:val="0"/>
              <w:adjustRightInd w:val="0"/>
              <w:spacing w:before="120" w:after="120"/>
              <w:jc w:val="both"/>
              <w:rPr>
                <w:spacing w:val="-5"/>
                <w:sz w:val="20"/>
                <w:lang w:val="en-GB"/>
              </w:rPr>
            </w:pPr>
            <w:r w:rsidRPr="00864A9F">
              <w:rPr>
                <w:spacing w:val="-5"/>
                <w:sz w:val="20"/>
                <w:lang w:val="en-GB"/>
              </w:rPr>
              <w:t>13</w:t>
            </w:r>
          </w:p>
        </w:tc>
        <w:tc>
          <w:tcPr>
            <w:tcW w:w="4411" w:type="dxa"/>
            <w:tcBorders>
              <w:bottom w:val="single" w:sz="4" w:space="0" w:color="000000"/>
            </w:tcBorders>
            <w:shd w:val="clear" w:color="auto" w:fill="FFFFFF"/>
          </w:tcPr>
          <w:p w14:paraId="4C2C0226" w14:textId="0B06CE8A" w:rsidR="00864A9F" w:rsidRPr="00864A9F" w:rsidRDefault="00864A9F" w:rsidP="00864A9F">
            <w:pPr>
              <w:jc w:val="both"/>
              <w:rPr>
                <w:spacing w:val="-5"/>
                <w:sz w:val="20"/>
                <w:lang w:val="en-GB"/>
              </w:rPr>
            </w:pPr>
            <w:r w:rsidRPr="00864A9F">
              <w:rPr>
                <w:spacing w:val="-5"/>
                <w:sz w:val="20"/>
                <w:lang w:val="en-GB"/>
              </w:rPr>
              <w:t>Concrete Vibrator Pocker</w:t>
            </w:r>
          </w:p>
        </w:tc>
        <w:tc>
          <w:tcPr>
            <w:tcW w:w="1678" w:type="dxa"/>
            <w:tcBorders>
              <w:top w:val="nil"/>
              <w:left w:val="single" w:sz="4" w:space="0" w:color="auto"/>
              <w:bottom w:val="single" w:sz="4" w:space="0" w:color="auto"/>
              <w:right w:val="single" w:sz="4" w:space="0" w:color="auto"/>
            </w:tcBorders>
            <w:shd w:val="clear" w:color="auto" w:fill="auto"/>
            <w:vAlign w:val="bottom"/>
          </w:tcPr>
          <w:p w14:paraId="4F5B512F" w14:textId="4CDE58E9" w:rsidR="00864A9F" w:rsidRPr="00864A9F" w:rsidRDefault="00864A9F" w:rsidP="00864A9F">
            <w:pPr>
              <w:jc w:val="both"/>
              <w:rPr>
                <w:spacing w:val="-5"/>
                <w:sz w:val="20"/>
                <w:lang w:val="en-GB"/>
              </w:rPr>
            </w:pPr>
            <w:r w:rsidRPr="00864A9F">
              <w:rPr>
                <w:spacing w:val="-5"/>
                <w:sz w:val="20"/>
                <w:lang w:val="en-GB"/>
              </w:rPr>
              <w:t>2</w:t>
            </w:r>
          </w:p>
        </w:tc>
        <w:tc>
          <w:tcPr>
            <w:tcW w:w="2031" w:type="dxa"/>
            <w:tcBorders>
              <w:top w:val="single" w:sz="8" w:space="0" w:color="auto"/>
              <w:left w:val="single" w:sz="4" w:space="0" w:color="auto"/>
              <w:bottom w:val="single" w:sz="4" w:space="0" w:color="auto"/>
              <w:right w:val="single" w:sz="4" w:space="0" w:color="auto"/>
            </w:tcBorders>
            <w:shd w:val="clear" w:color="auto" w:fill="auto"/>
            <w:vAlign w:val="center"/>
          </w:tcPr>
          <w:p w14:paraId="7D4648B2" w14:textId="3C33B1AF" w:rsidR="00864A9F" w:rsidRPr="00864A9F" w:rsidRDefault="00864A9F" w:rsidP="00864A9F">
            <w:pPr>
              <w:autoSpaceDE w:val="0"/>
              <w:autoSpaceDN w:val="0"/>
              <w:adjustRightInd w:val="0"/>
              <w:spacing w:before="120" w:after="120"/>
              <w:jc w:val="both"/>
              <w:rPr>
                <w:spacing w:val="-5"/>
                <w:sz w:val="20"/>
                <w:lang w:val="en-GB"/>
              </w:rPr>
            </w:pPr>
            <w:r w:rsidRPr="00864A9F">
              <w:rPr>
                <w:spacing w:val="-5"/>
                <w:sz w:val="20"/>
                <w:lang w:val="en-GB"/>
              </w:rPr>
              <w:t>New Model</w:t>
            </w:r>
          </w:p>
        </w:tc>
      </w:tr>
      <w:tr w:rsidR="00864A9F" w:rsidRPr="003B66D8" w14:paraId="567F35BF" w14:textId="77777777" w:rsidTr="00581462">
        <w:tc>
          <w:tcPr>
            <w:tcW w:w="516" w:type="dxa"/>
            <w:shd w:val="clear" w:color="auto" w:fill="FFFFFF"/>
            <w:vAlign w:val="center"/>
          </w:tcPr>
          <w:p w14:paraId="1F772F8D" w14:textId="43214BA5" w:rsidR="00864A9F" w:rsidRPr="00864A9F" w:rsidRDefault="00864A9F" w:rsidP="00864A9F">
            <w:pPr>
              <w:autoSpaceDE w:val="0"/>
              <w:autoSpaceDN w:val="0"/>
              <w:adjustRightInd w:val="0"/>
              <w:spacing w:before="120" w:after="120"/>
              <w:jc w:val="both"/>
              <w:rPr>
                <w:spacing w:val="-5"/>
                <w:sz w:val="20"/>
                <w:lang w:val="en-GB"/>
              </w:rPr>
            </w:pPr>
            <w:r w:rsidRPr="00864A9F">
              <w:rPr>
                <w:spacing w:val="-5"/>
                <w:sz w:val="20"/>
                <w:lang w:val="en-GB"/>
              </w:rPr>
              <w:t>14</w:t>
            </w:r>
          </w:p>
        </w:tc>
        <w:tc>
          <w:tcPr>
            <w:tcW w:w="4411" w:type="dxa"/>
            <w:shd w:val="clear" w:color="auto" w:fill="FFFFFF"/>
          </w:tcPr>
          <w:p w14:paraId="3A680991" w14:textId="49909B0E" w:rsidR="00864A9F" w:rsidRPr="00864A9F" w:rsidRDefault="00864A9F" w:rsidP="00864A9F">
            <w:pPr>
              <w:jc w:val="both"/>
              <w:rPr>
                <w:spacing w:val="-5"/>
                <w:sz w:val="20"/>
                <w:lang w:val="en-GB"/>
              </w:rPr>
            </w:pPr>
            <w:r w:rsidRPr="00864A9F">
              <w:rPr>
                <w:spacing w:val="-5"/>
                <w:sz w:val="20"/>
                <w:lang w:val="en-GB"/>
              </w:rPr>
              <w:t>Concrete Vibrator Pocker</w:t>
            </w:r>
          </w:p>
        </w:tc>
        <w:tc>
          <w:tcPr>
            <w:tcW w:w="1678" w:type="dxa"/>
            <w:tcBorders>
              <w:top w:val="nil"/>
              <w:left w:val="single" w:sz="4" w:space="0" w:color="auto"/>
              <w:bottom w:val="single" w:sz="4" w:space="0" w:color="auto"/>
              <w:right w:val="single" w:sz="4" w:space="0" w:color="auto"/>
            </w:tcBorders>
            <w:shd w:val="clear" w:color="auto" w:fill="auto"/>
            <w:vAlign w:val="bottom"/>
          </w:tcPr>
          <w:p w14:paraId="4443D53E" w14:textId="4F160EB4" w:rsidR="00864A9F" w:rsidRPr="00864A9F" w:rsidRDefault="00864A9F" w:rsidP="00864A9F">
            <w:pPr>
              <w:jc w:val="both"/>
              <w:rPr>
                <w:spacing w:val="-5"/>
                <w:sz w:val="20"/>
                <w:lang w:val="en-GB"/>
              </w:rPr>
            </w:pPr>
            <w:r w:rsidRPr="00864A9F">
              <w:rPr>
                <w:spacing w:val="-5"/>
                <w:sz w:val="20"/>
                <w:lang w:val="en-GB"/>
              </w:rPr>
              <w:t>2</w:t>
            </w:r>
          </w:p>
        </w:tc>
        <w:tc>
          <w:tcPr>
            <w:tcW w:w="2031" w:type="dxa"/>
            <w:tcBorders>
              <w:top w:val="single" w:sz="8" w:space="0" w:color="auto"/>
              <w:left w:val="single" w:sz="4" w:space="0" w:color="auto"/>
              <w:bottom w:val="single" w:sz="4" w:space="0" w:color="auto"/>
              <w:right w:val="single" w:sz="4" w:space="0" w:color="auto"/>
            </w:tcBorders>
            <w:shd w:val="clear" w:color="auto" w:fill="auto"/>
            <w:vAlign w:val="center"/>
          </w:tcPr>
          <w:p w14:paraId="795895FE" w14:textId="35A0016F" w:rsidR="00864A9F" w:rsidRPr="00864A9F" w:rsidRDefault="00864A9F" w:rsidP="00864A9F">
            <w:pPr>
              <w:autoSpaceDE w:val="0"/>
              <w:autoSpaceDN w:val="0"/>
              <w:adjustRightInd w:val="0"/>
              <w:spacing w:before="120" w:after="120"/>
              <w:jc w:val="both"/>
              <w:rPr>
                <w:spacing w:val="-5"/>
                <w:sz w:val="20"/>
                <w:lang w:val="en-GB"/>
              </w:rPr>
            </w:pPr>
            <w:r w:rsidRPr="00864A9F">
              <w:rPr>
                <w:spacing w:val="-5"/>
                <w:sz w:val="20"/>
                <w:lang w:val="en-GB"/>
              </w:rPr>
              <w:t>New Model</w:t>
            </w:r>
          </w:p>
        </w:tc>
      </w:tr>
      <w:tr w:rsidR="00864A9F" w:rsidRPr="003B66D8" w14:paraId="50070D42" w14:textId="77777777" w:rsidTr="00581462">
        <w:tc>
          <w:tcPr>
            <w:tcW w:w="516" w:type="dxa"/>
            <w:shd w:val="clear" w:color="auto" w:fill="FFFFFF"/>
            <w:vAlign w:val="center"/>
          </w:tcPr>
          <w:p w14:paraId="057FE55E" w14:textId="4C7595A0" w:rsidR="00864A9F" w:rsidRPr="00864A9F" w:rsidRDefault="00864A9F" w:rsidP="00864A9F">
            <w:pPr>
              <w:autoSpaceDE w:val="0"/>
              <w:autoSpaceDN w:val="0"/>
              <w:adjustRightInd w:val="0"/>
              <w:spacing w:before="120" w:after="120"/>
              <w:jc w:val="both"/>
              <w:rPr>
                <w:spacing w:val="-5"/>
                <w:sz w:val="20"/>
                <w:lang w:val="en-GB"/>
              </w:rPr>
            </w:pPr>
            <w:r w:rsidRPr="00864A9F">
              <w:rPr>
                <w:spacing w:val="-5"/>
                <w:sz w:val="20"/>
                <w:lang w:val="en-GB"/>
              </w:rPr>
              <w:t>15</w:t>
            </w:r>
          </w:p>
        </w:tc>
        <w:tc>
          <w:tcPr>
            <w:tcW w:w="4411" w:type="dxa"/>
            <w:shd w:val="clear" w:color="auto" w:fill="FFFFFF"/>
          </w:tcPr>
          <w:p w14:paraId="168EF36F" w14:textId="55F9E707" w:rsidR="00864A9F" w:rsidRPr="00864A9F" w:rsidRDefault="00864A9F" w:rsidP="00864A9F">
            <w:pPr>
              <w:jc w:val="both"/>
              <w:rPr>
                <w:spacing w:val="-5"/>
                <w:sz w:val="20"/>
                <w:lang w:val="en-GB"/>
              </w:rPr>
            </w:pPr>
            <w:r w:rsidRPr="00864A9F">
              <w:rPr>
                <w:spacing w:val="-5"/>
                <w:sz w:val="20"/>
                <w:lang w:val="en-GB"/>
              </w:rPr>
              <w:t>Crane Machine for the lunching of RCC girders</w:t>
            </w:r>
          </w:p>
        </w:tc>
        <w:tc>
          <w:tcPr>
            <w:tcW w:w="1678" w:type="dxa"/>
            <w:tcBorders>
              <w:top w:val="nil"/>
              <w:left w:val="single" w:sz="4" w:space="0" w:color="auto"/>
              <w:bottom w:val="single" w:sz="4" w:space="0" w:color="auto"/>
              <w:right w:val="single" w:sz="4" w:space="0" w:color="auto"/>
            </w:tcBorders>
            <w:shd w:val="clear" w:color="auto" w:fill="auto"/>
            <w:vAlign w:val="bottom"/>
          </w:tcPr>
          <w:p w14:paraId="051DAA37" w14:textId="6F20D174" w:rsidR="00864A9F" w:rsidRPr="00864A9F" w:rsidRDefault="00864A9F" w:rsidP="00864A9F">
            <w:pPr>
              <w:jc w:val="both"/>
              <w:rPr>
                <w:spacing w:val="-5"/>
                <w:sz w:val="20"/>
                <w:lang w:val="en-GB"/>
              </w:rPr>
            </w:pPr>
            <w:r w:rsidRPr="00864A9F">
              <w:rPr>
                <w:spacing w:val="-5"/>
                <w:sz w:val="20"/>
                <w:lang w:val="en-GB"/>
              </w:rPr>
              <w:t>1</w:t>
            </w:r>
          </w:p>
        </w:tc>
        <w:tc>
          <w:tcPr>
            <w:tcW w:w="2031" w:type="dxa"/>
            <w:tcBorders>
              <w:top w:val="single" w:sz="8" w:space="0" w:color="auto"/>
              <w:left w:val="single" w:sz="4" w:space="0" w:color="auto"/>
              <w:bottom w:val="single" w:sz="4" w:space="0" w:color="auto"/>
              <w:right w:val="single" w:sz="4" w:space="0" w:color="auto"/>
            </w:tcBorders>
            <w:shd w:val="clear" w:color="auto" w:fill="auto"/>
            <w:vAlign w:val="center"/>
          </w:tcPr>
          <w:p w14:paraId="5E17BEFE" w14:textId="59104E25" w:rsidR="00864A9F" w:rsidRPr="00864A9F" w:rsidRDefault="00864A9F" w:rsidP="00864A9F">
            <w:pPr>
              <w:autoSpaceDE w:val="0"/>
              <w:autoSpaceDN w:val="0"/>
              <w:adjustRightInd w:val="0"/>
              <w:spacing w:before="120" w:after="120"/>
              <w:jc w:val="both"/>
              <w:rPr>
                <w:spacing w:val="-5"/>
                <w:sz w:val="20"/>
                <w:lang w:val="en-GB"/>
              </w:rPr>
            </w:pPr>
            <w:r w:rsidRPr="00864A9F">
              <w:rPr>
                <w:spacing w:val="-5"/>
                <w:sz w:val="20"/>
                <w:lang w:val="en-GB"/>
              </w:rPr>
              <w:t>New Model</w:t>
            </w:r>
          </w:p>
        </w:tc>
      </w:tr>
      <w:tr w:rsidR="00864A9F" w:rsidRPr="003B66D8" w14:paraId="3235B569" w14:textId="77777777" w:rsidTr="00581462">
        <w:tc>
          <w:tcPr>
            <w:tcW w:w="516" w:type="dxa"/>
            <w:shd w:val="clear" w:color="auto" w:fill="FFFFFF"/>
            <w:vAlign w:val="center"/>
          </w:tcPr>
          <w:p w14:paraId="2F9EF46A" w14:textId="547B1296" w:rsidR="00864A9F" w:rsidRPr="00864A9F" w:rsidRDefault="00864A9F" w:rsidP="00864A9F">
            <w:pPr>
              <w:autoSpaceDE w:val="0"/>
              <w:autoSpaceDN w:val="0"/>
              <w:adjustRightInd w:val="0"/>
              <w:spacing w:before="120" w:after="120"/>
              <w:jc w:val="both"/>
              <w:rPr>
                <w:spacing w:val="-5"/>
                <w:sz w:val="20"/>
                <w:lang w:val="en-GB"/>
              </w:rPr>
            </w:pPr>
            <w:r w:rsidRPr="00864A9F">
              <w:rPr>
                <w:spacing w:val="-5"/>
                <w:sz w:val="20"/>
                <w:lang w:val="en-GB"/>
              </w:rPr>
              <w:t>16</w:t>
            </w:r>
          </w:p>
        </w:tc>
        <w:tc>
          <w:tcPr>
            <w:tcW w:w="4411" w:type="dxa"/>
            <w:shd w:val="clear" w:color="auto" w:fill="FFFFFF"/>
          </w:tcPr>
          <w:p w14:paraId="00135B55" w14:textId="1084EEF8" w:rsidR="00864A9F" w:rsidRPr="00864A9F" w:rsidRDefault="00864A9F" w:rsidP="00864A9F">
            <w:pPr>
              <w:jc w:val="both"/>
              <w:rPr>
                <w:spacing w:val="-5"/>
                <w:sz w:val="20"/>
                <w:lang w:val="en-GB"/>
              </w:rPr>
            </w:pPr>
            <w:r w:rsidRPr="00864A9F">
              <w:rPr>
                <w:spacing w:val="-5"/>
                <w:sz w:val="20"/>
                <w:lang w:val="en-GB"/>
              </w:rPr>
              <w:t xml:space="preserve"> water pump</w:t>
            </w:r>
          </w:p>
        </w:tc>
        <w:tc>
          <w:tcPr>
            <w:tcW w:w="1678" w:type="dxa"/>
            <w:tcBorders>
              <w:top w:val="nil"/>
              <w:left w:val="single" w:sz="4" w:space="0" w:color="auto"/>
              <w:bottom w:val="single" w:sz="4" w:space="0" w:color="auto"/>
              <w:right w:val="single" w:sz="4" w:space="0" w:color="auto"/>
            </w:tcBorders>
            <w:shd w:val="clear" w:color="auto" w:fill="auto"/>
            <w:vAlign w:val="bottom"/>
          </w:tcPr>
          <w:p w14:paraId="01A370AC" w14:textId="56D057D7" w:rsidR="00864A9F" w:rsidRPr="00864A9F" w:rsidRDefault="00864A9F" w:rsidP="00864A9F">
            <w:pPr>
              <w:jc w:val="both"/>
              <w:rPr>
                <w:spacing w:val="-5"/>
                <w:sz w:val="20"/>
                <w:lang w:val="en-GB"/>
              </w:rPr>
            </w:pPr>
            <w:r w:rsidRPr="00864A9F">
              <w:rPr>
                <w:spacing w:val="-5"/>
                <w:sz w:val="20"/>
                <w:lang w:val="en-GB"/>
              </w:rPr>
              <w:t>7</w:t>
            </w:r>
          </w:p>
        </w:tc>
        <w:tc>
          <w:tcPr>
            <w:tcW w:w="2031" w:type="dxa"/>
            <w:tcBorders>
              <w:top w:val="single" w:sz="8" w:space="0" w:color="auto"/>
              <w:left w:val="single" w:sz="4" w:space="0" w:color="auto"/>
              <w:bottom w:val="single" w:sz="4" w:space="0" w:color="auto"/>
              <w:right w:val="single" w:sz="4" w:space="0" w:color="auto"/>
            </w:tcBorders>
            <w:shd w:val="clear" w:color="auto" w:fill="auto"/>
            <w:vAlign w:val="center"/>
          </w:tcPr>
          <w:p w14:paraId="76263114" w14:textId="11C6B258" w:rsidR="00864A9F" w:rsidRPr="00864A9F" w:rsidRDefault="00864A9F" w:rsidP="00864A9F">
            <w:pPr>
              <w:autoSpaceDE w:val="0"/>
              <w:autoSpaceDN w:val="0"/>
              <w:adjustRightInd w:val="0"/>
              <w:spacing w:before="120" w:after="120"/>
              <w:jc w:val="both"/>
              <w:rPr>
                <w:spacing w:val="-5"/>
                <w:sz w:val="20"/>
                <w:lang w:val="en-GB"/>
              </w:rPr>
            </w:pPr>
            <w:r w:rsidRPr="00864A9F">
              <w:rPr>
                <w:spacing w:val="-5"/>
                <w:sz w:val="20"/>
                <w:lang w:val="en-GB"/>
              </w:rPr>
              <w:t>New Model</w:t>
            </w:r>
          </w:p>
        </w:tc>
      </w:tr>
      <w:tr w:rsidR="00864A9F" w:rsidRPr="003B66D8" w14:paraId="62178D70" w14:textId="77777777" w:rsidTr="00581462">
        <w:tc>
          <w:tcPr>
            <w:tcW w:w="516" w:type="dxa"/>
            <w:shd w:val="clear" w:color="auto" w:fill="FFFFFF"/>
            <w:vAlign w:val="center"/>
          </w:tcPr>
          <w:p w14:paraId="7A9A49A6" w14:textId="3EDCC903" w:rsidR="00864A9F" w:rsidRPr="00864A9F" w:rsidRDefault="00864A9F" w:rsidP="00864A9F">
            <w:pPr>
              <w:autoSpaceDE w:val="0"/>
              <w:autoSpaceDN w:val="0"/>
              <w:adjustRightInd w:val="0"/>
              <w:spacing w:before="120" w:after="120"/>
              <w:jc w:val="both"/>
              <w:rPr>
                <w:spacing w:val="-5"/>
                <w:sz w:val="20"/>
                <w:lang w:val="en-GB"/>
              </w:rPr>
            </w:pPr>
            <w:r w:rsidRPr="00864A9F">
              <w:rPr>
                <w:spacing w:val="-5"/>
                <w:sz w:val="20"/>
                <w:lang w:val="en-GB"/>
              </w:rPr>
              <w:t>17</w:t>
            </w:r>
          </w:p>
        </w:tc>
        <w:tc>
          <w:tcPr>
            <w:tcW w:w="4411" w:type="dxa"/>
            <w:shd w:val="clear" w:color="auto" w:fill="FFFFFF"/>
          </w:tcPr>
          <w:p w14:paraId="0C085151" w14:textId="37183AED" w:rsidR="00864A9F" w:rsidRPr="00864A9F" w:rsidRDefault="00864A9F" w:rsidP="00864A9F">
            <w:pPr>
              <w:jc w:val="both"/>
              <w:rPr>
                <w:spacing w:val="-5"/>
                <w:sz w:val="20"/>
                <w:lang w:val="en-GB"/>
              </w:rPr>
            </w:pPr>
            <w:r w:rsidRPr="00864A9F">
              <w:rPr>
                <w:spacing w:val="-5"/>
                <w:sz w:val="20"/>
                <w:lang w:val="en-GB"/>
              </w:rPr>
              <w:t>Wheel Loader</w:t>
            </w:r>
          </w:p>
        </w:tc>
        <w:tc>
          <w:tcPr>
            <w:tcW w:w="1678" w:type="dxa"/>
            <w:tcBorders>
              <w:top w:val="nil"/>
              <w:left w:val="single" w:sz="4" w:space="0" w:color="auto"/>
              <w:bottom w:val="single" w:sz="4" w:space="0" w:color="auto"/>
              <w:right w:val="single" w:sz="4" w:space="0" w:color="auto"/>
            </w:tcBorders>
            <w:shd w:val="clear" w:color="auto" w:fill="auto"/>
            <w:vAlign w:val="bottom"/>
          </w:tcPr>
          <w:p w14:paraId="362450CA" w14:textId="379970D6" w:rsidR="00864A9F" w:rsidRPr="00864A9F" w:rsidRDefault="00864A9F" w:rsidP="00864A9F">
            <w:pPr>
              <w:jc w:val="both"/>
              <w:rPr>
                <w:spacing w:val="-5"/>
                <w:sz w:val="20"/>
                <w:lang w:val="en-GB"/>
              </w:rPr>
            </w:pPr>
            <w:r w:rsidRPr="00864A9F">
              <w:rPr>
                <w:spacing w:val="-5"/>
                <w:sz w:val="20"/>
                <w:lang w:val="en-GB"/>
              </w:rPr>
              <w:t>5</w:t>
            </w:r>
          </w:p>
        </w:tc>
        <w:tc>
          <w:tcPr>
            <w:tcW w:w="2031" w:type="dxa"/>
            <w:tcBorders>
              <w:top w:val="single" w:sz="8" w:space="0" w:color="auto"/>
              <w:left w:val="single" w:sz="4" w:space="0" w:color="auto"/>
              <w:bottom w:val="single" w:sz="4" w:space="0" w:color="auto"/>
              <w:right w:val="single" w:sz="4" w:space="0" w:color="auto"/>
            </w:tcBorders>
            <w:shd w:val="clear" w:color="auto" w:fill="auto"/>
            <w:vAlign w:val="center"/>
          </w:tcPr>
          <w:p w14:paraId="2A3C3059" w14:textId="148A9A4F" w:rsidR="00864A9F" w:rsidRPr="00864A9F" w:rsidRDefault="00864A9F" w:rsidP="00864A9F">
            <w:pPr>
              <w:autoSpaceDE w:val="0"/>
              <w:autoSpaceDN w:val="0"/>
              <w:adjustRightInd w:val="0"/>
              <w:spacing w:before="120" w:after="120"/>
              <w:jc w:val="both"/>
              <w:rPr>
                <w:spacing w:val="-5"/>
                <w:sz w:val="20"/>
                <w:lang w:val="en-GB"/>
              </w:rPr>
            </w:pPr>
            <w:r w:rsidRPr="00864A9F">
              <w:rPr>
                <w:spacing w:val="-5"/>
                <w:sz w:val="20"/>
                <w:lang w:val="en-GB"/>
              </w:rPr>
              <w:t>New Model</w:t>
            </w:r>
          </w:p>
        </w:tc>
      </w:tr>
      <w:tr w:rsidR="00864A9F" w:rsidRPr="003B66D8" w14:paraId="21A05DF7" w14:textId="77777777" w:rsidTr="00581462">
        <w:tc>
          <w:tcPr>
            <w:tcW w:w="516" w:type="dxa"/>
            <w:vAlign w:val="center"/>
          </w:tcPr>
          <w:p w14:paraId="6D52E41D" w14:textId="7603ADB8" w:rsidR="00864A9F" w:rsidRPr="00864A9F" w:rsidRDefault="00864A9F" w:rsidP="00864A9F">
            <w:pPr>
              <w:autoSpaceDE w:val="0"/>
              <w:autoSpaceDN w:val="0"/>
              <w:adjustRightInd w:val="0"/>
              <w:spacing w:before="120" w:after="120"/>
              <w:jc w:val="both"/>
              <w:rPr>
                <w:spacing w:val="-5"/>
                <w:sz w:val="20"/>
                <w:lang w:val="en-GB"/>
              </w:rPr>
            </w:pPr>
            <w:r w:rsidRPr="00864A9F">
              <w:rPr>
                <w:spacing w:val="-5"/>
                <w:sz w:val="20"/>
                <w:lang w:val="en-GB"/>
              </w:rPr>
              <w:t>18</w:t>
            </w:r>
          </w:p>
        </w:tc>
        <w:tc>
          <w:tcPr>
            <w:tcW w:w="4411" w:type="dxa"/>
            <w:shd w:val="clear" w:color="auto" w:fill="FFFFFF"/>
          </w:tcPr>
          <w:p w14:paraId="20061909" w14:textId="062C5A11" w:rsidR="00864A9F" w:rsidRPr="00864A9F" w:rsidRDefault="00864A9F" w:rsidP="00864A9F">
            <w:pPr>
              <w:jc w:val="both"/>
              <w:rPr>
                <w:spacing w:val="-5"/>
                <w:sz w:val="20"/>
                <w:lang w:val="en-GB"/>
              </w:rPr>
            </w:pPr>
            <w:r w:rsidRPr="00864A9F">
              <w:rPr>
                <w:spacing w:val="-5"/>
                <w:sz w:val="20"/>
                <w:lang w:val="en-GB"/>
              </w:rPr>
              <w:t>Jack Hammer</w:t>
            </w:r>
          </w:p>
        </w:tc>
        <w:tc>
          <w:tcPr>
            <w:tcW w:w="1678" w:type="dxa"/>
            <w:tcBorders>
              <w:top w:val="nil"/>
              <w:left w:val="single" w:sz="4" w:space="0" w:color="auto"/>
              <w:bottom w:val="single" w:sz="4" w:space="0" w:color="auto"/>
              <w:right w:val="single" w:sz="4" w:space="0" w:color="auto"/>
            </w:tcBorders>
            <w:shd w:val="clear" w:color="auto" w:fill="auto"/>
            <w:vAlign w:val="bottom"/>
          </w:tcPr>
          <w:p w14:paraId="24FB2259" w14:textId="6E87F924" w:rsidR="00864A9F" w:rsidRPr="00864A9F" w:rsidRDefault="00864A9F" w:rsidP="00864A9F">
            <w:pPr>
              <w:jc w:val="both"/>
              <w:rPr>
                <w:spacing w:val="-5"/>
                <w:sz w:val="20"/>
                <w:lang w:val="en-GB"/>
              </w:rPr>
            </w:pPr>
            <w:r w:rsidRPr="00864A9F">
              <w:rPr>
                <w:spacing w:val="-5"/>
                <w:sz w:val="20"/>
                <w:lang w:val="en-GB"/>
              </w:rPr>
              <w:t>2</w:t>
            </w:r>
          </w:p>
        </w:tc>
        <w:tc>
          <w:tcPr>
            <w:tcW w:w="2031" w:type="dxa"/>
            <w:tcBorders>
              <w:top w:val="single" w:sz="8" w:space="0" w:color="auto"/>
              <w:left w:val="single" w:sz="4" w:space="0" w:color="auto"/>
              <w:bottom w:val="single" w:sz="4" w:space="0" w:color="auto"/>
              <w:right w:val="single" w:sz="4" w:space="0" w:color="auto"/>
            </w:tcBorders>
            <w:shd w:val="clear" w:color="auto" w:fill="auto"/>
            <w:vAlign w:val="center"/>
          </w:tcPr>
          <w:p w14:paraId="51616D06" w14:textId="716DD868" w:rsidR="00864A9F" w:rsidRPr="00864A9F" w:rsidRDefault="00864A9F" w:rsidP="00864A9F">
            <w:pPr>
              <w:autoSpaceDE w:val="0"/>
              <w:autoSpaceDN w:val="0"/>
              <w:adjustRightInd w:val="0"/>
              <w:spacing w:before="120" w:after="120"/>
              <w:jc w:val="both"/>
              <w:rPr>
                <w:spacing w:val="-5"/>
                <w:sz w:val="20"/>
                <w:lang w:val="en-GB"/>
              </w:rPr>
            </w:pPr>
            <w:r w:rsidRPr="00864A9F">
              <w:rPr>
                <w:spacing w:val="-5"/>
                <w:sz w:val="20"/>
                <w:lang w:val="en-GB"/>
              </w:rPr>
              <w:t>New Model</w:t>
            </w:r>
          </w:p>
        </w:tc>
      </w:tr>
      <w:tr w:rsidR="00864A9F" w:rsidRPr="003B66D8" w14:paraId="31CFCB31" w14:textId="77777777" w:rsidTr="00581462">
        <w:tc>
          <w:tcPr>
            <w:tcW w:w="516" w:type="dxa"/>
            <w:vAlign w:val="center"/>
          </w:tcPr>
          <w:p w14:paraId="24B7653F" w14:textId="7E197FF4" w:rsidR="00864A9F" w:rsidRPr="00864A9F" w:rsidRDefault="00864A9F" w:rsidP="00864A9F">
            <w:pPr>
              <w:autoSpaceDE w:val="0"/>
              <w:autoSpaceDN w:val="0"/>
              <w:adjustRightInd w:val="0"/>
              <w:spacing w:before="120" w:after="120"/>
              <w:jc w:val="both"/>
              <w:rPr>
                <w:spacing w:val="-5"/>
                <w:sz w:val="20"/>
                <w:lang w:val="en-GB"/>
              </w:rPr>
            </w:pPr>
            <w:r w:rsidRPr="00864A9F">
              <w:rPr>
                <w:spacing w:val="-5"/>
                <w:sz w:val="20"/>
                <w:lang w:val="en-GB"/>
              </w:rPr>
              <w:t>19</w:t>
            </w:r>
          </w:p>
        </w:tc>
        <w:tc>
          <w:tcPr>
            <w:tcW w:w="4411" w:type="dxa"/>
            <w:shd w:val="clear" w:color="auto" w:fill="FFFFFF"/>
          </w:tcPr>
          <w:p w14:paraId="2AB3DA16" w14:textId="334E9D97" w:rsidR="00864A9F" w:rsidRPr="00864A9F" w:rsidRDefault="00864A9F" w:rsidP="00864A9F">
            <w:pPr>
              <w:jc w:val="both"/>
              <w:rPr>
                <w:spacing w:val="-5"/>
                <w:sz w:val="20"/>
                <w:lang w:val="en-GB"/>
              </w:rPr>
            </w:pPr>
            <w:r w:rsidRPr="00864A9F">
              <w:rPr>
                <w:spacing w:val="-5"/>
                <w:sz w:val="20"/>
                <w:lang w:val="en-GB"/>
              </w:rPr>
              <w:t xml:space="preserve">Dump truck-10 cum capacity </w:t>
            </w:r>
          </w:p>
        </w:tc>
        <w:tc>
          <w:tcPr>
            <w:tcW w:w="1678" w:type="dxa"/>
            <w:tcBorders>
              <w:top w:val="nil"/>
              <w:left w:val="single" w:sz="4" w:space="0" w:color="auto"/>
              <w:bottom w:val="single" w:sz="4" w:space="0" w:color="auto"/>
              <w:right w:val="single" w:sz="4" w:space="0" w:color="auto"/>
            </w:tcBorders>
            <w:shd w:val="clear" w:color="auto" w:fill="auto"/>
            <w:vAlign w:val="bottom"/>
          </w:tcPr>
          <w:p w14:paraId="50C23A4F" w14:textId="6A007DB3" w:rsidR="00864A9F" w:rsidRPr="00864A9F" w:rsidRDefault="00864A9F" w:rsidP="00864A9F">
            <w:pPr>
              <w:jc w:val="both"/>
              <w:rPr>
                <w:spacing w:val="-5"/>
                <w:sz w:val="20"/>
                <w:lang w:val="en-GB"/>
              </w:rPr>
            </w:pPr>
            <w:r w:rsidRPr="00864A9F">
              <w:rPr>
                <w:spacing w:val="-5"/>
                <w:sz w:val="20"/>
                <w:lang w:val="en-GB"/>
              </w:rPr>
              <w:t>7</w:t>
            </w:r>
          </w:p>
        </w:tc>
        <w:tc>
          <w:tcPr>
            <w:tcW w:w="2031" w:type="dxa"/>
            <w:tcBorders>
              <w:top w:val="single" w:sz="8" w:space="0" w:color="auto"/>
              <w:left w:val="single" w:sz="4" w:space="0" w:color="auto"/>
              <w:bottom w:val="single" w:sz="4" w:space="0" w:color="auto"/>
              <w:right w:val="single" w:sz="4" w:space="0" w:color="auto"/>
            </w:tcBorders>
            <w:shd w:val="clear" w:color="auto" w:fill="auto"/>
            <w:vAlign w:val="center"/>
          </w:tcPr>
          <w:p w14:paraId="4643CB01" w14:textId="2FE31FAF" w:rsidR="00864A9F" w:rsidRPr="00864A9F" w:rsidRDefault="00864A9F" w:rsidP="00864A9F">
            <w:pPr>
              <w:autoSpaceDE w:val="0"/>
              <w:autoSpaceDN w:val="0"/>
              <w:adjustRightInd w:val="0"/>
              <w:spacing w:before="120" w:after="120"/>
              <w:jc w:val="both"/>
              <w:rPr>
                <w:spacing w:val="-5"/>
                <w:sz w:val="20"/>
                <w:lang w:val="en-GB"/>
              </w:rPr>
            </w:pPr>
            <w:r w:rsidRPr="00864A9F">
              <w:rPr>
                <w:spacing w:val="-5"/>
                <w:sz w:val="20"/>
                <w:lang w:val="en-GB"/>
              </w:rPr>
              <w:t>New Model</w:t>
            </w:r>
          </w:p>
        </w:tc>
      </w:tr>
      <w:tr w:rsidR="00864A9F" w:rsidRPr="003B66D8" w14:paraId="745BF92C" w14:textId="77777777" w:rsidTr="00581462">
        <w:trPr>
          <w:trHeight w:val="349"/>
        </w:trPr>
        <w:tc>
          <w:tcPr>
            <w:tcW w:w="516" w:type="dxa"/>
            <w:vAlign w:val="center"/>
          </w:tcPr>
          <w:p w14:paraId="0BB2EAE0" w14:textId="2AEFCDDB" w:rsidR="00864A9F" w:rsidRPr="00864A9F" w:rsidRDefault="00864A9F" w:rsidP="00864A9F">
            <w:pPr>
              <w:autoSpaceDE w:val="0"/>
              <w:autoSpaceDN w:val="0"/>
              <w:adjustRightInd w:val="0"/>
              <w:spacing w:before="120" w:after="120"/>
              <w:jc w:val="both"/>
              <w:rPr>
                <w:spacing w:val="-5"/>
                <w:sz w:val="20"/>
                <w:lang w:val="en-GB"/>
              </w:rPr>
            </w:pPr>
            <w:r w:rsidRPr="00864A9F">
              <w:rPr>
                <w:spacing w:val="-5"/>
                <w:sz w:val="20"/>
                <w:lang w:val="en-GB"/>
              </w:rPr>
              <w:t>20</w:t>
            </w:r>
          </w:p>
        </w:tc>
        <w:tc>
          <w:tcPr>
            <w:tcW w:w="4411" w:type="dxa"/>
            <w:shd w:val="clear" w:color="auto" w:fill="FFFFFF"/>
          </w:tcPr>
          <w:p w14:paraId="69E93F35" w14:textId="4CB9237F" w:rsidR="00864A9F" w:rsidRPr="00864A9F" w:rsidRDefault="00864A9F" w:rsidP="00864A9F">
            <w:pPr>
              <w:jc w:val="both"/>
              <w:rPr>
                <w:spacing w:val="-5"/>
                <w:sz w:val="20"/>
                <w:lang w:val="en-GB"/>
              </w:rPr>
            </w:pPr>
            <w:r w:rsidRPr="00864A9F">
              <w:rPr>
                <w:spacing w:val="-5"/>
                <w:sz w:val="20"/>
                <w:lang w:val="en-GB"/>
              </w:rPr>
              <w:t xml:space="preserve">Dump truck-6 cum capacity </w:t>
            </w:r>
          </w:p>
        </w:tc>
        <w:tc>
          <w:tcPr>
            <w:tcW w:w="1678" w:type="dxa"/>
            <w:tcBorders>
              <w:top w:val="nil"/>
              <w:left w:val="single" w:sz="4" w:space="0" w:color="auto"/>
              <w:bottom w:val="single" w:sz="4" w:space="0" w:color="auto"/>
              <w:right w:val="single" w:sz="4" w:space="0" w:color="auto"/>
            </w:tcBorders>
            <w:shd w:val="clear" w:color="auto" w:fill="auto"/>
            <w:vAlign w:val="bottom"/>
          </w:tcPr>
          <w:p w14:paraId="342AB80F" w14:textId="7593B047" w:rsidR="00864A9F" w:rsidRPr="00864A9F" w:rsidRDefault="00864A9F" w:rsidP="00864A9F">
            <w:pPr>
              <w:jc w:val="both"/>
              <w:rPr>
                <w:spacing w:val="-5"/>
                <w:sz w:val="20"/>
                <w:lang w:val="en-GB"/>
              </w:rPr>
            </w:pPr>
            <w:r w:rsidRPr="00864A9F">
              <w:rPr>
                <w:spacing w:val="-5"/>
                <w:sz w:val="20"/>
                <w:lang w:val="en-GB"/>
              </w:rPr>
              <w:t>10</w:t>
            </w:r>
          </w:p>
        </w:tc>
        <w:tc>
          <w:tcPr>
            <w:tcW w:w="2031" w:type="dxa"/>
            <w:tcBorders>
              <w:top w:val="single" w:sz="8" w:space="0" w:color="auto"/>
              <w:left w:val="single" w:sz="4" w:space="0" w:color="auto"/>
              <w:bottom w:val="single" w:sz="4" w:space="0" w:color="auto"/>
              <w:right w:val="single" w:sz="4" w:space="0" w:color="auto"/>
            </w:tcBorders>
            <w:shd w:val="clear" w:color="auto" w:fill="auto"/>
            <w:vAlign w:val="center"/>
          </w:tcPr>
          <w:p w14:paraId="65E3EF30" w14:textId="3DDE7846" w:rsidR="00864A9F" w:rsidRPr="00864A9F" w:rsidRDefault="00864A9F" w:rsidP="00864A9F">
            <w:pPr>
              <w:autoSpaceDE w:val="0"/>
              <w:autoSpaceDN w:val="0"/>
              <w:adjustRightInd w:val="0"/>
              <w:spacing w:before="120" w:after="120"/>
              <w:jc w:val="both"/>
              <w:rPr>
                <w:spacing w:val="-5"/>
                <w:sz w:val="20"/>
                <w:lang w:val="en-GB"/>
              </w:rPr>
            </w:pPr>
            <w:r w:rsidRPr="00864A9F">
              <w:rPr>
                <w:spacing w:val="-5"/>
                <w:sz w:val="20"/>
                <w:lang w:val="en-GB"/>
              </w:rPr>
              <w:t>New Model</w:t>
            </w:r>
          </w:p>
        </w:tc>
      </w:tr>
      <w:tr w:rsidR="00864A9F" w:rsidRPr="003B66D8" w14:paraId="339B045A" w14:textId="77777777" w:rsidTr="00581462">
        <w:trPr>
          <w:trHeight w:val="286"/>
        </w:trPr>
        <w:tc>
          <w:tcPr>
            <w:tcW w:w="516" w:type="dxa"/>
            <w:vAlign w:val="center"/>
          </w:tcPr>
          <w:p w14:paraId="07730D0A" w14:textId="4158D76A" w:rsidR="00864A9F" w:rsidRPr="00864A9F" w:rsidRDefault="00864A9F" w:rsidP="00864A9F">
            <w:pPr>
              <w:autoSpaceDE w:val="0"/>
              <w:autoSpaceDN w:val="0"/>
              <w:adjustRightInd w:val="0"/>
              <w:spacing w:before="120" w:after="120"/>
              <w:jc w:val="both"/>
              <w:rPr>
                <w:spacing w:val="-5"/>
                <w:sz w:val="20"/>
                <w:lang w:val="en-GB"/>
              </w:rPr>
            </w:pPr>
            <w:r w:rsidRPr="00864A9F">
              <w:rPr>
                <w:spacing w:val="-5"/>
                <w:sz w:val="20"/>
                <w:lang w:val="en-GB"/>
              </w:rPr>
              <w:t>21</w:t>
            </w:r>
          </w:p>
        </w:tc>
        <w:tc>
          <w:tcPr>
            <w:tcW w:w="4411" w:type="dxa"/>
            <w:shd w:val="clear" w:color="auto" w:fill="FFFFFF"/>
          </w:tcPr>
          <w:p w14:paraId="63C7FC71" w14:textId="084CD674" w:rsidR="00864A9F" w:rsidRPr="00864A9F" w:rsidRDefault="00864A9F" w:rsidP="00864A9F">
            <w:pPr>
              <w:jc w:val="both"/>
              <w:rPr>
                <w:spacing w:val="-5"/>
                <w:sz w:val="20"/>
                <w:lang w:val="en-GB"/>
              </w:rPr>
            </w:pPr>
            <w:r w:rsidRPr="00864A9F">
              <w:rPr>
                <w:spacing w:val="-5"/>
                <w:sz w:val="20"/>
                <w:lang w:val="en-GB"/>
              </w:rPr>
              <w:t>Tractors</w:t>
            </w:r>
          </w:p>
        </w:tc>
        <w:tc>
          <w:tcPr>
            <w:tcW w:w="1678" w:type="dxa"/>
            <w:tcBorders>
              <w:top w:val="nil"/>
              <w:left w:val="single" w:sz="4" w:space="0" w:color="auto"/>
              <w:bottom w:val="single" w:sz="4" w:space="0" w:color="auto"/>
              <w:right w:val="single" w:sz="4" w:space="0" w:color="auto"/>
            </w:tcBorders>
            <w:shd w:val="clear" w:color="auto" w:fill="auto"/>
            <w:vAlign w:val="bottom"/>
          </w:tcPr>
          <w:p w14:paraId="0A2C63A7" w14:textId="06CBC48F" w:rsidR="00864A9F" w:rsidRPr="00864A9F" w:rsidRDefault="00864A9F" w:rsidP="00864A9F">
            <w:pPr>
              <w:jc w:val="both"/>
              <w:rPr>
                <w:spacing w:val="-5"/>
                <w:sz w:val="20"/>
                <w:lang w:val="en-GB"/>
              </w:rPr>
            </w:pPr>
            <w:r w:rsidRPr="00864A9F">
              <w:rPr>
                <w:spacing w:val="-5"/>
                <w:sz w:val="20"/>
                <w:lang w:val="en-GB"/>
              </w:rPr>
              <w:t>5</w:t>
            </w:r>
          </w:p>
        </w:tc>
        <w:tc>
          <w:tcPr>
            <w:tcW w:w="2031" w:type="dxa"/>
            <w:tcBorders>
              <w:top w:val="single" w:sz="8" w:space="0" w:color="auto"/>
              <w:left w:val="single" w:sz="4" w:space="0" w:color="auto"/>
              <w:bottom w:val="single" w:sz="4" w:space="0" w:color="auto"/>
              <w:right w:val="single" w:sz="4" w:space="0" w:color="auto"/>
            </w:tcBorders>
            <w:shd w:val="clear" w:color="auto" w:fill="auto"/>
            <w:vAlign w:val="center"/>
          </w:tcPr>
          <w:p w14:paraId="63F7C705" w14:textId="52406010" w:rsidR="00864A9F" w:rsidRPr="00864A9F" w:rsidRDefault="00864A9F" w:rsidP="00864A9F">
            <w:pPr>
              <w:autoSpaceDE w:val="0"/>
              <w:autoSpaceDN w:val="0"/>
              <w:adjustRightInd w:val="0"/>
              <w:spacing w:before="120" w:after="120"/>
              <w:jc w:val="both"/>
              <w:rPr>
                <w:spacing w:val="-5"/>
                <w:sz w:val="20"/>
                <w:lang w:val="en-GB"/>
              </w:rPr>
            </w:pPr>
            <w:r w:rsidRPr="00864A9F">
              <w:rPr>
                <w:spacing w:val="-5"/>
                <w:sz w:val="20"/>
                <w:lang w:val="en-GB"/>
              </w:rPr>
              <w:t>New Model</w:t>
            </w:r>
          </w:p>
        </w:tc>
      </w:tr>
      <w:tr w:rsidR="00864A9F" w:rsidRPr="003B66D8" w14:paraId="16D591F7" w14:textId="77777777" w:rsidTr="00581462">
        <w:trPr>
          <w:trHeight w:val="259"/>
        </w:trPr>
        <w:tc>
          <w:tcPr>
            <w:tcW w:w="516" w:type="dxa"/>
            <w:vAlign w:val="center"/>
          </w:tcPr>
          <w:p w14:paraId="5D02BBFF" w14:textId="71CAD4ED" w:rsidR="00864A9F" w:rsidRPr="00864A9F" w:rsidRDefault="00864A9F" w:rsidP="00864A9F">
            <w:pPr>
              <w:autoSpaceDE w:val="0"/>
              <w:autoSpaceDN w:val="0"/>
              <w:adjustRightInd w:val="0"/>
              <w:spacing w:before="120" w:after="120"/>
              <w:jc w:val="both"/>
              <w:rPr>
                <w:spacing w:val="-5"/>
                <w:sz w:val="20"/>
                <w:lang w:val="en-GB"/>
              </w:rPr>
            </w:pPr>
            <w:r w:rsidRPr="00864A9F">
              <w:rPr>
                <w:spacing w:val="-5"/>
                <w:sz w:val="20"/>
                <w:lang w:val="en-GB"/>
              </w:rPr>
              <w:t>22</w:t>
            </w:r>
          </w:p>
        </w:tc>
        <w:tc>
          <w:tcPr>
            <w:tcW w:w="4411" w:type="dxa"/>
            <w:shd w:val="clear" w:color="auto" w:fill="FFFFFF"/>
          </w:tcPr>
          <w:p w14:paraId="4CF31488" w14:textId="0D578B86" w:rsidR="00864A9F" w:rsidRPr="00864A9F" w:rsidRDefault="00864A9F" w:rsidP="00864A9F">
            <w:pPr>
              <w:jc w:val="both"/>
              <w:rPr>
                <w:spacing w:val="-5"/>
                <w:sz w:val="20"/>
                <w:lang w:val="en-GB"/>
              </w:rPr>
            </w:pPr>
            <w:r w:rsidRPr="00864A9F">
              <w:rPr>
                <w:spacing w:val="-5"/>
                <w:sz w:val="20"/>
                <w:lang w:val="en-GB"/>
              </w:rPr>
              <w:t>Transportation Cars</w:t>
            </w:r>
          </w:p>
        </w:tc>
        <w:tc>
          <w:tcPr>
            <w:tcW w:w="1678" w:type="dxa"/>
            <w:tcBorders>
              <w:top w:val="nil"/>
              <w:left w:val="single" w:sz="4" w:space="0" w:color="auto"/>
              <w:bottom w:val="single" w:sz="4" w:space="0" w:color="auto"/>
              <w:right w:val="single" w:sz="4" w:space="0" w:color="auto"/>
            </w:tcBorders>
            <w:shd w:val="clear" w:color="auto" w:fill="auto"/>
            <w:vAlign w:val="bottom"/>
          </w:tcPr>
          <w:p w14:paraId="246778A7" w14:textId="72905E3B" w:rsidR="00864A9F" w:rsidRPr="00864A9F" w:rsidRDefault="00864A9F" w:rsidP="00864A9F">
            <w:pPr>
              <w:jc w:val="both"/>
              <w:rPr>
                <w:spacing w:val="-5"/>
                <w:sz w:val="20"/>
                <w:lang w:val="en-GB"/>
              </w:rPr>
            </w:pPr>
            <w:r w:rsidRPr="00864A9F">
              <w:rPr>
                <w:spacing w:val="-5"/>
                <w:sz w:val="20"/>
                <w:lang w:val="en-GB"/>
              </w:rPr>
              <w:t>8</w:t>
            </w:r>
          </w:p>
        </w:tc>
        <w:tc>
          <w:tcPr>
            <w:tcW w:w="2031" w:type="dxa"/>
            <w:tcBorders>
              <w:top w:val="single" w:sz="8" w:space="0" w:color="auto"/>
              <w:left w:val="single" w:sz="4" w:space="0" w:color="auto"/>
              <w:bottom w:val="single" w:sz="4" w:space="0" w:color="auto"/>
              <w:right w:val="single" w:sz="4" w:space="0" w:color="auto"/>
            </w:tcBorders>
            <w:shd w:val="clear" w:color="auto" w:fill="auto"/>
            <w:vAlign w:val="center"/>
          </w:tcPr>
          <w:p w14:paraId="308C70F1" w14:textId="277BF35F" w:rsidR="00864A9F" w:rsidRPr="00864A9F" w:rsidRDefault="00864A9F" w:rsidP="00864A9F">
            <w:pPr>
              <w:autoSpaceDE w:val="0"/>
              <w:autoSpaceDN w:val="0"/>
              <w:adjustRightInd w:val="0"/>
              <w:spacing w:before="120" w:after="120"/>
              <w:jc w:val="both"/>
              <w:rPr>
                <w:spacing w:val="-5"/>
                <w:sz w:val="20"/>
                <w:lang w:val="en-GB"/>
              </w:rPr>
            </w:pPr>
            <w:r w:rsidRPr="00864A9F">
              <w:rPr>
                <w:spacing w:val="-5"/>
                <w:sz w:val="20"/>
                <w:lang w:val="en-GB"/>
              </w:rPr>
              <w:t>New Model</w:t>
            </w:r>
          </w:p>
        </w:tc>
      </w:tr>
      <w:tr w:rsidR="00864A9F" w:rsidRPr="003B66D8" w14:paraId="2D96D582" w14:textId="77777777" w:rsidTr="00581462">
        <w:tc>
          <w:tcPr>
            <w:tcW w:w="516" w:type="dxa"/>
            <w:vAlign w:val="center"/>
          </w:tcPr>
          <w:p w14:paraId="0506DC21" w14:textId="48641D93" w:rsidR="00864A9F" w:rsidRPr="00864A9F" w:rsidRDefault="00864A9F" w:rsidP="00864A9F">
            <w:pPr>
              <w:autoSpaceDE w:val="0"/>
              <w:autoSpaceDN w:val="0"/>
              <w:adjustRightInd w:val="0"/>
              <w:spacing w:before="120" w:after="120"/>
              <w:jc w:val="both"/>
              <w:rPr>
                <w:spacing w:val="-5"/>
                <w:sz w:val="20"/>
                <w:lang w:val="en-GB"/>
              </w:rPr>
            </w:pPr>
            <w:r w:rsidRPr="00864A9F">
              <w:rPr>
                <w:spacing w:val="-5"/>
                <w:sz w:val="20"/>
                <w:lang w:val="en-GB"/>
              </w:rPr>
              <w:t>23</w:t>
            </w:r>
          </w:p>
        </w:tc>
        <w:tc>
          <w:tcPr>
            <w:tcW w:w="4411" w:type="dxa"/>
            <w:shd w:val="clear" w:color="auto" w:fill="FFFFFF"/>
          </w:tcPr>
          <w:p w14:paraId="7337A132" w14:textId="43CF6FC9" w:rsidR="00864A9F" w:rsidRPr="00864A9F" w:rsidRDefault="00864A9F" w:rsidP="00864A9F">
            <w:pPr>
              <w:jc w:val="both"/>
              <w:rPr>
                <w:spacing w:val="-5"/>
                <w:sz w:val="20"/>
                <w:lang w:val="en-GB"/>
              </w:rPr>
            </w:pPr>
            <w:r w:rsidRPr="00864A9F">
              <w:rPr>
                <w:spacing w:val="-5"/>
                <w:sz w:val="20"/>
                <w:lang w:val="en-GB"/>
              </w:rPr>
              <w:t xml:space="preserve">One set complete of necessary Laboratory Equipment’s for Project testing, </w:t>
            </w:r>
          </w:p>
        </w:tc>
        <w:tc>
          <w:tcPr>
            <w:tcW w:w="1678" w:type="dxa"/>
            <w:tcBorders>
              <w:top w:val="nil"/>
              <w:left w:val="single" w:sz="4" w:space="0" w:color="auto"/>
              <w:bottom w:val="single" w:sz="4" w:space="0" w:color="auto"/>
              <w:right w:val="single" w:sz="4" w:space="0" w:color="auto"/>
            </w:tcBorders>
            <w:shd w:val="clear" w:color="auto" w:fill="auto"/>
            <w:vAlign w:val="center"/>
          </w:tcPr>
          <w:p w14:paraId="382FF8BF" w14:textId="080054A1" w:rsidR="00864A9F" w:rsidRPr="00864A9F" w:rsidRDefault="00864A9F" w:rsidP="00864A9F">
            <w:pPr>
              <w:jc w:val="both"/>
              <w:rPr>
                <w:spacing w:val="-5"/>
                <w:sz w:val="20"/>
                <w:lang w:val="en-GB"/>
              </w:rPr>
            </w:pPr>
            <w:r w:rsidRPr="00864A9F">
              <w:rPr>
                <w:spacing w:val="-5"/>
                <w:sz w:val="20"/>
                <w:lang w:val="en-GB"/>
              </w:rPr>
              <w:t>one</w:t>
            </w:r>
          </w:p>
        </w:tc>
        <w:tc>
          <w:tcPr>
            <w:tcW w:w="2031" w:type="dxa"/>
            <w:tcBorders>
              <w:top w:val="single" w:sz="8" w:space="0" w:color="auto"/>
              <w:left w:val="single" w:sz="4" w:space="0" w:color="auto"/>
              <w:bottom w:val="single" w:sz="4" w:space="0" w:color="auto"/>
              <w:right w:val="single" w:sz="4" w:space="0" w:color="auto"/>
            </w:tcBorders>
            <w:shd w:val="clear" w:color="auto" w:fill="auto"/>
            <w:vAlign w:val="center"/>
          </w:tcPr>
          <w:p w14:paraId="23667B59" w14:textId="0FBB5977" w:rsidR="00864A9F" w:rsidRPr="00864A9F" w:rsidRDefault="00864A9F" w:rsidP="00864A9F">
            <w:pPr>
              <w:autoSpaceDE w:val="0"/>
              <w:autoSpaceDN w:val="0"/>
              <w:adjustRightInd w:val="0"/>
              <w:spacing w:before="120" w:after="120"/>
              <w:jc w:val="both"/>
              <w:rPr>
                <w:spacing w:val="-5"/>
                <w:sz w:val="20"/>
                <w:lang w:val="en-GB"/>
              </w:rPr>
            </w:pPr>
            <w:r w:rsidRPr="00864A9F">
              <w:rPr>
                <w:spacing w:val="-5"/>
                <w:sz w:val="20"/>
                <w:lang w:val="en-GB"/>
              </w:rPr>
              <w:t>New Model</w:t>
            </w:r>
          </w:p>
        </w:tc>
      </w:tr>
    </w:tbl>
    <w:p w14:paraId="521AABA5" w14:textId="6E779416" w:rsidR="00C41A19" w:rsidRPr="00581462" w:rsidRDefault="00581462" w:rsidP="00581462">
      <w:pPr>
        <w:autoSpaceDE w:val="0"/>
        <w:autoSpaceDN w:val="0"/>
        <w:adjustRightInd w:val="0"/>
        <w:spacing w:before="120" w:after="120"/>
        <w:jc w:val="both"/>
        <w:rPr>
          <w:rFonts w:asciiTheme="majorBidi" w:hAnsiTheme="majorBidi" w:cstheme="majorBidi"/>
          <w:color w:val="000000"/>
          <w:sz w:val="20"/>
          <w:lang w:val="en-GB"/>
        </w:rPr>
      </w:pPr>
      <w:r w:rsidRPr="00581462">
        <w:rPr>
          <w:rFonts w:asciiTheme="majorBidi" w:hAnsiTheme="majorBidi" w:cstheme="majorBidi"/>
          <w:color w:val="000000"/>
          <w:sz w:val="20"/>
          <w:lang w:val="en-GB"/>
        </w:rPr>
        <w:t>- The List of Necessary Equipment’s and Machineries are complete. If some Equipment’s and Machineries were missed from above mentioned List, that time the Contractor is responsible, to provide any required things at the Site.</w:t>
      </w:r>
    </w:p>
    <w:p w14:paraId="4ED94C0C" w14:textId="0AD22234" w:rsidR="00581462" w:rsidRPr="00581462" w:rsidRDefault="00581462" w:rsidP="00581462">
      <w:pPr>
        <w:autoSpaceDE w:val="0"/>
        <w:autoSpaceDN w:val="0"/>
        <w:adjustRightInd w:val="0"/>
        <w:spacing w:before="120" w:after="120"/>
        <w:jc w:val="both"/>
        <w:rPr>
          <w:rFonts w:asciiTheme="majorBidi" w:hAnsiTheme="majorBidi" w:cstheme="majorBidi"/>
          <w:color w:val="000000"/>
          <w:sz w:val="20"/>
          <w:lang w:val="en-GB"/>
        </w:rPr>
      </w:pPr>
      <w:r w:rsidRPr="00581462">
        <w:rPr>
          <w:rFonts w:asciiTheme="majorBidi" w:hAnsiTheme="majorBidi" w:cstheme="majorBidi"/>
          <w:color w:val="000000"/>
          <w:sz w:val="20"/>
          <w:lang w:val="en-GB"/>
        </w:rPr>
        <w:t>All Machineries and Equipment’s should be having minimum tow operators.</w:t>
      </w:r>
    </w:p>
    <w:p w14:paraId="316A5D5A" w14:textId="77777777" w:rsidR="00581462" w:rsidRDefault="00581462" w:rsidP="00F0201A">
      <w:pPr>
        <w:autoSpaceDE w:val="0"/>
        <w:autoSpaceDN w:val="0"/>
        <w:adjustRightInd w:val="0"/>
        <w:spacing w:before="120" w:after="120"/>
        <w:jc w:val="both"/>
        <w:rPr>
          <w:rFonts w:asciiTheme="majorBidi" w:hAnsiTheme="majorBidi" w:cstheme="majorBidi"/>
          <w:color w:val="000000"/>
          <w:sz w:val="20"/>
          <w:lang w:val="en-GB"/>
        </w:rPr>
      </w:pPr>
    </w:p>
    <w:p w14:paraId="37B7D29A" w14:textId="77777777" w:rsidR="00581462" w:rsidRDefault="00581462" w:rsidP="00F0201A">
      <w:pPr>
        <w:autoSpaceDE w:val="0"/>
        <w:autoSpaceDN w:val="0"/>
        <w:adjustRightInd w:val="0"/>
        <w:spacing w:before="120" w:after="120"/>
        <w:jc w:val="both"/>
        <w:rPr>
          <w:rFonts w:asciiTheme="majorBidi" w:hAnsiTheme="majorBidi" w:cstheme="majorBidi"/>
          <w:color w:val="000000"/>
          <w:sz w:val="20"/>
          <w:lang w:val="en-GB"/>
        </w:rPr>
      </w:pPr>
    </w:p>
    <w:p w14:paraId="6437C775" w14:textId="4495890F" w:rsidR="00C05768" w:rsidRPr="003B66D8" w:rsidRDefault="00C05768" w:rsidP="00F0201A">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Bidder shall provide further details of proposed items of equipment using Form EQU in Section </w:t>
      </w:r>
      <w:r w:rsidR="00F40B58" w:rsidRPr="003B66D8">
        <w:rPr>
          <w:rFonts w:asciiTheme="majorBidi" w:hAnsiTheme="majorBidi" w:cstheme="majorBidi"/>
          <w:color w:val="000000"/>
          <w:sz w:val="20"/>
          <w:lang w:val="en-GB"/>
        </w:rPr>
        <w:t>4</w:t>
      </w:r>
      <w:r w:rsidR="00467DC4" w:rsidRPr="003B66D8">
        <w:rPr>
          <w:rFonts w:asciiTheme="majorBidi" w:hAnsiTheme="majorBidi" w:cstheme="majorBidi"/>
          <w:color w:val="000000"/>
          <w:sz w:val="20"/>
          <w:lang w:val="en-GB"/>
        </w:rPr>
        <w:t>,</w:t>
      </w:r>
      <w:r w:rsidRPr="003B66D8">
        <w:rPr>
          <w:rFonts w:asciiTheme="majorBidi" w:hAnsiTheme="majorBidi" w:cstheme="majorBidi"/>
          <w:color w:val="000000"/>
          <w:sz w:val="20"/>
          <w:lang w:val="en-GB"/>
        </w:rPr>
        <w:t xml:space="preserve"> Bidding Forms.</w:t>
      </w:r>
    </w:p>
    <w:p w14:paraId="4AEBD0A2" w14:textId="77777777" w:rsidR="002812E2" w:rsidRPr="003B66D8" w:rsidRDefault="002812E2" w:rsidP="00F0201A">
      <w:pPr>
        <w:spacing w:before="120" w:after="120"/>
        <w:jc w:val="both"/>
        <w:rPr>
          <w:rFonts w:asciiTheme="majorBidi" w:hAnsiTheme="majorBidi" w:cstheme="majorBidi"/>
          <w:color w:val="000000"/>
          <w:sz w:val="20"/>
          <w:lang w:val="en-GB"/>
        </w:rPr>
      </w:pPr>
    </w:p>
    <w:p w14:paraId="53AFBDBA" w14:textId="77777777" w:rsidR="00C05768" w:rsidRPr="003B66D8" w:rsidRDefault="00C05768" w:rsidP="00F0201A">
      <w:pPr>
        <w:spacing w:before="120" w:after="120"/>
        <w:jc w:val="both"/>
        <w:rPr>
          <w:rFonts w:asciiTheme="majorBidi" w:hAnsiTheme="majorBidi" w:cstheme="majorBidi"/>
          <w:color w:val="000000"/>
          <w:sz w:val="20"/>
          <w:lang w:val="en-GB"/>
        </w:rPr>
      </w:pPr>
    </w:p>
    <w:p w14:paraId="180E7179" w14:textId="77777777" w:rsidR="00C05768" w:rsidRPr="003B66D8" w:rsidRDefault="00C05768" w:rsidP="00F0201A">
      <w:pPr>
        <w:spacing w:before="120" w:after="120"/>
        <w:jc w:val="both"/>
        <w:rPr>
          <w:rFonts w:asciiTheme="majorBidi" w:hAnsiTheme="majorBidi" w:cstheme="majorBidi"/>
          <w:color w:val="000000"/>
          <w:sz w:val="20"/>
          <w:lang w:val="en-GB"/>
        </w:rPr>
      </w:pPr>
    </w:p>
    <w:tbl>
      <w:tblPr>
        <w:tblW w:w="0" w:type="auto"/>
        <w:tblLook w:val="04A0" w:firstRow="1" w:lastRow="0" w:firstColumn="1" w:lastColumn="0" w:noHBand="0" w:noVBand="1"/>
      </w:tblPr>
      <w:tblGrid>
        <w:gridCol w:w="662"/>
        <w:gridCol w:w="4988"/>
        <w:gridCol w:w="1531"/>
        <w:gridCol w:w="1455"/>
      </w:tblGrid>
      <w:tr w:rsidR="00864A9F" w:rsidRPr="00864A9F" w14:paraId="6A423034" w14:textId="77777777" w:rsidTr="00670023">
        <w:trPr>
          <w:trHeight w:val="390"/>
        </w:trPr>
        <w:tc>
          <w:tcPr>
            <w:tcW w:w="8636" w:type="dxa"/>
            <w:gridSpan w:val="4"/>
            <w:tcBorders>
              <w:top w:val="single" w:sz="4" w:space="0" w:color="auto"/>
              <w:left w:val="single" w:sz="4" w:space="0" w:color="auto"/>
              <w:bottom w:val="nil"/>
              <w:right w:val="single" w:sz="4" w:space="0" w:color="auto"/>
            </w:tcBorders>
            <w:shd w:val="clear" w:color="auto" w:fill="auto"/>
            <w:noWrap/>
            <w:vAlign w:val="center"/>
            <w:hideMark/>
          </w:tcPr>
          <w:p w14:paraId="121928E2" w14:textId="77777777" w:rsidR="00864A9F" w:rsidRPr="00864A9F" w:rsidRDefault="00864A9F" w:rsidP="00864A9F">
            <w:pPr>
              <w:jc w:val="center"/>
              <w:rPr>
                <w:rFonts w:ascii="Calibri" w:hAnsi="Calibri" w:cs="Calibri"/>
                <w:b/>
                <w:bCs/>
                <w:color w:val="000000"/>
                <w:sz w:val="28"/>
                <w:szCs w:val="28"/>
              </w:rPr>
            </w:pPr>
            <w:r w:rsidRPr="00864A9F">
              <w:rPr>
                <w:rFonts w:ascii="Calibri" w:hAnsi="Calibri" w:cs="Calibri"/>
                <w:b/>
                <w:bCs/>
                <w:color w:val="000000"/>
                <w:sz w:val="28"/>
                <w:szCs w:val="28"/>
              </w:rPr>
              <w:t>List of Operators for some Necessary  Equipments and Machinary</w:t>
            </w:r>
          </w:p>
        </w:tc>
      </w:tr>
      <w:tr w:rsidR="00864A9F" w:rsidRPr="00864A9F" w14:paraId="269140D8" w14:textId="77777777" w:rsidTr="00670023">
        <w:trPr>
          <w:trHeight w:val="615"/>
        </w:trPr>
        <w:tc>
          <w:tcPr>
            <w:tcW w:w="66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8402D63" w14:textId="77777777" w:rsidR="00864A9F" w:rsidRPr="00864A9F" w:rsidRDefault="00864A9F" w:rsidP="00864A9F">
            <w:pPr>
              <w:jc w:val="center"/>
              <w:rPr>
                <w:rFonts w:ascii="Calibri" w:hAnsi="Calibri" w:cs="Calibri"/>
                <w:b/>
                <w:bCs/>
                <w:color w:val="000000"/>
                <w:szCs w:val="24"/>
              </w:rPr>
            </w:pPr>
            <w:r w:rsidRPr="00864A9F">
              <w:rPr>
                <w:rFonts w:ascii="Calibri" w:hAnsi="Calibri" w:cs="Calibri"/>
                <w:b/>
                <w:bCs/>
                <w:color w:val="000000"/>
                <w:szCs w:val="24"/>
              </w:rPr>
              <w:t>S/N</w:t>
            </w:r>
          </w:p>
        </w:tc>
        <w:tc>
          <w:tcPr>
            <w:tcW w:w="4988" w:type="dxa"/>
            <w:tcBorders>
              <w:top w:val="single" w:sz="8" w:space="0" w:color="auto"/>
              <w:left w:val="nil"/>
              <w:bottom w:val="single" w:sz="8" w:space="0" w:color="auto"/>
              <w:right w:val="single" w:sz="8" w:space="0" w:color="auto"/>
            </w:tcBorders>
            <w:shd w:val="clear" w:color="auto" w:fill="auto"/>
            <w:noWrap/>
            <w:vAlign w:val="center"/>
            <w:hideMark/>
          </w:tcPr>
          <w:p w14:paraId="2119D10F" w14:textId="77777777" w:rsidR="00864A9F" w:rsidRPr="00864A9F" w:rsidRDefault="00864A9F" w:rsidP="00864A9F">
            <w:pPr>
              <w:jc w:val="center"/>
              <w:rPr>
                <w:rFonts w:ascii="Calibri" w:hAnsi="Calibri" w:cs="Calibri"/>
                <w:b/>
                <w:bCs/>
                <w:color w:val="000000"/>
                <w:szCs w:val="24"/>
              </w:rPr>
            </w:pPr>
            <w:r w:rsidRPr="00864A9F">
              <w:rPr>
                <w:rFonts w:ascii="Calibri" w:hAnsi="Calibri" w:cs="Calibri"/>
                <w:b/>
                <w:bCs/>
                <w:color w:val="000000"/>
                <w:szCs w:val="24"/>
              </w:rPr>
              <w:t>Name of Operators</w:t>
            </w:r>
          </w:p>
        </w:tc>
        <w:tc>
          <w:tcPr>
            <w:tcW w:w="1531" w:type="dxa"/>
            <w:tcBorders>
              <w:top w:val="single" w:sz="8" w:space="0" w:color="auto"/>
              <w:left w:val="nil"/>
              <w:bottom w:val="single" w:sz="8" w:space="0" w:color="auto"/>
              <w:right w:val="single" w:sz="8" w:space="0" w:color="auto"/>
            </w:tcBorders>
            <w:shd w:val="clear" w:color="auto" w:fill="auto"/>
            <w:noWrap/>
            <w:vAlign w:val="center"/>
            <w:hideMark/>
          </w:tcPr>
          <w:p w14:paraId="7675F8B9" w14:textId="77777777" w:rsidR="00864A9F" w:rsidRPr="00864A9F" w:rsidRDefault="00864A9F" w:rsidP="00864A9F">
            <w:pPr>
              <w:jc w:val="center"/>
              <w:rPr>
                <w:rFonts w:ascii="Calibri" w:hAnsi="Calibri" w:cs="Calibri"/>
                <w:b/>
                <w:bCs/>
                <w:color w:val="000000"/>
                <w:szCs w:val="24"/>
              </w:rPr>
            </w:pPr>
            <w:r w:rsidRPr="00864A9F">
              <w:rPr>
                <w:rFonts w:ascii="Calibri" w:hAnsi="Calibri" w:cs="Calibri"/>
                <w:b/>
                <w:bCs/>
                <w:color w:val="000000"/>
                <w:szCs w:val="24"/>
              </w:rPr>
              <w:t>Numbers</w:t>
            </w:r>
          </w:p>
        </w:tc>
        <w:tc>
          <w:tcPr>
            <w:tcW w:w="1455" w:type="dxa"/>
            <w:tcBorders>
              <w:top w:val="single" w:sz="8" w:space="0" w:color="auto"/>
              <w:left w:val="nil"/>
              <w:bottom w:val="single" w:sz="8" w:space="0" w:color="auto"/>
              <w:right w:val="single" w:sz="8" w:space="0" w:color="auto"/>
            </w:tcBorders>
            <w:shd w:val="clear" w:color="auto" w:fill="auto"/>
            <w:noWrap/>
            <w:vAlign w:val="center"/>
            <w:hideMark/>
          </w:tcPr>
          <w:p w14:paraId="26D3CDF7" w14:textId="77777777" w:rsidR="00864A9F" w:rsidRPr="00864A9F" w:rsidRDefault="00864A9F" w:rsidP="00864A9F">
            <w:pPr>
              <w:jc w:val="center"/>
              <w:rPr>
                <w:rFonts w:ascii="Calibri" w:hAnsi="Calibri" w:cs="Calibri"/>
                <w:b/>
                <w:bCs/>
                <w:color w:val="000000"/>
                <w:szCs w:val="24"/>
              </w:rPr>
            </w:pPr>
            <w:r w:rsidRPr="00864A9F">
              <w:rPr>
                <w:rFonts w:ascii="Calibri" w:hAnsi="Calibri" w:cs="Calibri"/>
                <w:b/>
                <w:bCs/>
                <w:color w:val="000000"/>
                <w:szCs w:val="24"/>
              </w:rPr>
              <w:t>Remarks</w:t>
            </w:r>
          </w:p>
        </w:tc>
      </w:tr>
      <w:tr w:rsidR="00864A9F" w:rsidRPr="00864A9F" w14:paraId="32E6470B" w14:textId="77777777" w:rsidTr="00670023">
        <w:trPr>
          <w:trHeight w:val="300"/>
        </w:trPr>
        <w:tc>
          <w:tcPr>
            <w:tcW w:w="662" w:type="dxa"/>
            <w:tcBorders>
              <w:top w:val="nil"/>
              <w:left w:val="single" w:sz="4" w:space="0" w:color="auto"/>
              <w:bottom w:val="single" w:sz="4" w:space="0" w:color="auto"/>
              <w:right w:val="single" w:sz="4" w:space="0" w:color="auto"/>
            </w:tcBorders>
            <w:shd w:val="clear" w:color="auto" w:fill="auto"/>
            <w:noWrap/>
            <w:vAlign w:val="bottom"/>
            <w:hideMark/>
          </w:tcPr>
          <w:p w14:paraId="2D715638" w14:textId="77777777" w:rsidR="00864A9F" w:rsidRPr="00864A9F" w:rsidRDefault="00864A9F" w:rsidP="00864A9F">
            <w:pPr>
              <w:jc w:val="center"/>
              <w:rPr>
                <w:rFonts w:ascii="Calibri" w:hAnsi="Calibri" w:cs="Calibri"/>
                <w:color w:val="000000"/>
                <w:sz w:val="22"/>
                <w:szCs w:val="22"/>
              </w:rPr>
            </w:pPr>
            <w:r w:rsidRPr="00864A9F">
              <w:rPr>
                <w:rFonts w:ascii="Calibri" w:hAnsi="Calibri" w:cs="Calibri"/>
                <w:color w:val="000000"/>
                <w:sz w:val="22"/>
                <w:szCs w:val="22"/>
              </w:rPr>
              <w:t>1</w:t>
            </w:r>
          </w:p>
        </w:tc>
        <w:tc>
          <w:tcPr>
            <w:tcW w:w="4988" w:type="dxa"/>
            <w:tcBorders>
              <w:top w:val="nil"/>
              <w:left w:val="nil"/>
              <w:bottom w:val="single" w:sz="4" w:space="0" w:color="auto"/>
              <w:right w:val="single" w:sz="4" w:space="0" w:color="auto"/>
            </w:tcBorders>
            <w:shd w:val="clear" w:color="auto" w:fill="auto"/>
            <w:noWrap/>
            <w:vAlign w:val="bottom"/>
            <w:hideMark/>
          </w:tcPr>
          <w:p w14:paraId="70055B36" w14:textId="77777777" w:rsidR="00864A9F" w:rsidRPr="00864A9F" w:rsidRDefault="00864A9F" w:rsidP="00864A9F">
            <w:pPr>
              <w:rPr>
                <w:rFonts w:ascii="Calibri" w:hAnsi="Calibri" w:cs="Calibri"/>
                <w:color w:val="000000"/>
                <w:sz w:val="22"/>
                <w:szCs w:val="22"/>
              </w:rPr>
            </w:pPr>
            <w:r w:rsidRPr="00864A9F">
              <w:rPr>
                <w:rFonts w:ascii="Calibri" w:hAnsi="Calibri" w:cs="Calibri"/>
                <w:color w:val="000000"/>
                <w:sz w:val="22"/>
                <w:szCs w:val="22"/>
              </w:rPr>
              <w:t>Operator of  Vibratory roler</w:t>
            </w:r>
          </w:p>
        </w:tc>
        <w:tc>
          <w:tcPr>
            <w:tcW w:w="1531" w:type="dxa"/>
            <w:tcBorders>
              <w:top w:val="nil"/>
              <w:left w:val="nil"/>
              <w:bottom w:val="single" w:sz="4" w:space="0" w:color="auto"/>
              <w:right w:val="single" w:sz="4" w:space="0" w:color="auto"/>
            </w:tcBorders>
            <w:shd w:val="clear" w:color="auto" w:fill="auto"/>
            <w:noWrap/>
            <w:vAlign w:val="bottom"/>
            <w:hideMark/>
          </w:tcPr>
          <w:p w14:paraId="188921A7" w14:textId="77777777" w:rsidR="00864A9F" w:rsidRPr="00864A9F" w:rsidRDefault="00864A9F" w:rsidP="00864A9F">
            <w:pPr>
              <w:jc w:val="center"/>
              <w:rPr>
                <w:rFonts w:ascii="Calibri" w:hAnsi="Calibri" w:cs="Calibri"/>
                <w:color w:val="000000"/>
                <w:sz w:val="22"/>
                <w:szCs w:val="22"/>
              </w:rPr>
            </w:pPr>
            <w:r w:rsidRPr="00864A9F">
              <w:rPr>
                <w:rFonts w:ascii="Calibri" w:hAnsi="Calibri" w:cs="Calibri"/>
                <w:color w:val="000000"/>
                <w:sz w:val="22"/>
                <w:szCs w:val="22"/>
              </w:rPr>
              <w:t>2</w:t>
            </w:r>
          </w:p>
        </w:tc>
        <w:tc>
          <w:tcPr>
            <w:tcW w:w="1455" w:type="dxa"/>
            <w:tcBorders>
              <w:top w:val="nil"/>
              <w:left w:val="nil"/>
              <w:bottom w:val="single" w:sz="4" w:space="0" w:color="auto"/>
              <w:right w:val="single" w:sz="4" w:space="0" w:color="auto"/>
            </w:tcBorders>
            <w:shd w:val="clear" w:color="auto" w:fill="auto"/>
            <w:noWrap/>
            <w:vAlign w:val="bottom"/>
            <w:hideMark/>
          </w:tcPr>
          <w:p w14:paraId="5FDCC108" w14:textId="77777777" w:rsidR="00864A9F" w:rsidRPr="00864A9F" w:rsidRDefault="00864A9F" w:rsidP="00864A9F">
            <w:pPr>
              <w:jc w:val="center"/>
              <w:rPr>
                <w:rFonts w:ascii="Calibri" w:hAnsi="Calibri" w:cs="Calibri"/>
                <w:color w:val="000000"/>
                <w:sz w:val="22"/>
                <w:szCs w:val="22"/>
              </w:rPr>
            </w:pPr>
            <w:r w:rsidRPr="00864A9F">
              <w:rPr>
                <w:rFonts w:ascii="Calibri" w:hAnsi="Calibri" w:cs="Calibri"/>
                <w:color w:val="000000"/>
                <w:sz w:val="22"/>
                <w:szCs w:val="22"/>
              </w:rPr>
              <w:t> </w:t>
            </w:r>
          </w:p>
        </w:tc>
      </w:tr>
      <w:tr w:rsidR="00864A9F" w:rsidRPr="00864A9F" w14:paraId="761B0F3F" w14:textId="77777777" w:rsidTr="00670023">
        <w:trPr>
          <w:trHeight w:val="300"/>
        </w:trPr>
        <w:tc>
          <w:tcPr>
            <w:tcW w:w="662" w:type="dxa"/>
            <w:tcBorders>
              <w:top w:val="nil"/>
              <w:left w:val="single" w:sz="4" w:space="0" w:color="auto"/>
              <w:bottom w:val="single" w:sz="4" w:space="0" w:color="auto"/>
              <w:right w:val="single" w:sz="4" w:space="0" w:color="auto"/>
            </w:tcBorders>
            <w:shd w:val="clear" w:color="auto" w:fill="auto"/>
            <w:noWrap/>
            <w:vAlign w:val="bottom"/>
            <w:hideMark/>
          </w:tcPr>
          <w:p w14:paraId="4740437E" w14:textId="77777777" w:rsidR="00864A9F" w:rsidRPr="00864A9F" w:rsidRDefault="00864A9F" w:rsidP="00864A9F">
            <w:pPr>
              <w:jc w:val="center"/>
              <w:rPr>
                <w:rFonts w:ascii="Calibri" w:hAnsi="Calibri" w:cs="Calibri"/>
                <w:color w:val="000000"/>
                <w:sz w:val="22"/>
                <w:szCs w:val="22"/>
              </w:rPr>
            </w:pPr>
            <w:r w:rsidRPr="00864A9F">
              <w:rPr>
                <w:rFonts w:ascii="Calibri" w:hAnsi="Calibri" w:cs="Calibri"/>
                <w:color w:val="000000"/>
                <w:sz w:val="22"/>
                <w:szCs w:val="22"/>
              </w:rPr>
              <w:t>2</w:t>
            </w:r>
          </w:p>
        </w:tc>
        <w:tc>
          <w:tcPr>
            <w:tcW w:w="4988" w:type="dxa"/>
            <w:tcBorders>
              <w:top w:val="nil"/>
              <w:left w:val="nil"/>
              <w:bottom w:val="single" w:sz="4" w:space="0" w:color="auto"/>
              <w:right w:val="single" w:sz="4" w:space="0" w:color="auto"/>
            </w:tcBorders>
            <w:shd w:val="clear" w:color="auto" w:fill="auto"/>
            <w:noWrap/>
            <w:vAlign w:val="bottom"/>
            <w:hideMark/>
          </w:tcPr>
          <w:p w14:paraId="076A1217" w14:textId="77777777" w:rsidR="00864A9F" w:rsidRPr="00864A9F" w:rsidRDefault="00864A9F" w:rsidP="00864A9F">
            <w:pPr>
              <w:rPr>
                <w:rFonts w:ascii="Calibri" w:hAnsi="Calibri" w:cs="Calibri"/>
                <w:color w:val="000000"/>
                <w:sz w:val="22"/>
                <w:szCs w:val="22"/>
                <w:rtl/>
                <w:lang w:bidi="fa-IR"/>
              </w:rPr>
            </w:pPr>
            <w:r w:rsidRPr="00864A9F">
              <w:rPr>
                <w:rFonts w:ascii="Calibri" w:hAnsi="Calibri" w:cs="Calibri"/>
                <w:color w:val="000000"/>
                <w:sz w:val="22"/>
                <w:szCs w:val="22"/>
              </w:rPr>
              <w:t xml:space="preserve">Operator of  Mixer &amp; Water Pump </w:t>
            </w:r>
          </w:p>
        </w:tc>
        <w:tc>
          <w:tcPr>
            <w:tcW w:w="1531" w:type="dxa"/>
            <w:tcBorders>
              <w:top w:val="nil"/>
              <w:left w:val="nil"/>
              <w:bottom w:val="single" w:sz="4" w:space="0" w:color="auto"/>
              <w:right w:val="single" w:sz="4" w:space="0" w:color="auto"/>
            </w:tcBorders>
            <w:shd w:val="clear" w:color="auto" w:fill="auto"/>
            <w:noWrap/>
            <w:vAlign w:val="bottom"/>
            <w:hideMark/>
          </w:tcPr>
          <w:p w14:paraId="0B44C39E" w14:textId="77777777" w:rsidR="00864A9F" w:rsidRPr="00864A9F" w:rsidRDefault="00864A9F" w:rsidP="00864A9F">
            <w:pPr>
              <w:jc w:val="center"/>
              <w:rPr>
                <w:rFonts w:ascii="Calibri" w:hAnsi="Calibri" w:cs="Calibri"/>
                <w:color w:val="000000"/>
                <w:sz w:val="22"/>
                <w:szCs w:val="22"/>
              </w:rPr>
            </w:pPr>
            <w:r w:rsidRPr="00864A9F">
              <w:rPr>
                <w:rFonts w:ascii="Calibri" w:hAnsi="Calibri" w:cs="Calibri"/>
                <w:color w:val="000000"/>
                <w:sz w:val="22"/>
                <w:szCs w:val="22"/>
              </w:rPr>
              <w:t>2</w:t>
            </w:r>
          </w:p>
        </w:tc>
        <w:tc>
          <w:tcPr>
            <w:tcW w:w="1455" w:type="dxa"/>
            <w:tcBorders>
              <w:top w:val="nil"/>
              <w:left w:val="nil"/>
              <w:bottom w:val="single" w:sz="4" w:space="0" w:color="auto"/>
              <w:right w:val="single" w:sz="4" w:space="0" w:color="auto"/>
            </w:tcBorders>
            <w:shd w:val="clear" w:color="auto" w:fill="auto"/>
            <w:noWrap/>
            <w:vAlign w:val="bottom"/>
            <w:hideMark/>
          </w:tcPr>
          <w:p w14:paraId="68112DE8" w14:textId="77777777" w:rsidR="00864A9F" w:rsidRPr="00864A9F" w:rsidRDefault="00864A9F" w:rsidP="00864A9F">
            <w:pPr>
              <w:jc w:val="center"/>
              <w:rPr>
                <w:rFonts w:ascii="Calibri" w:hAnsi="Calibri" w:cs="Calibri"/>
                <w:color w:val="000000"/>
                <w:sz w:val="22"/>
                <w:szCs w:val="22"/>
              </w:rPr>
            </w:pPr>
            <w:r w:rsidRPr="00864A9F">
              <w:rPr>
                <w:rFonts w:ascii="Calibri" w:hAnsi="Calibri" w:cs="Calibri"/>
                <w:color w:val="000000"/>
                <w:sz w:val="22"/>
                <w:szCs w:val="22"/>
              </w:rPr>
              <w:t> </w:t>
            </w:r>
          </w:p>
        </w:tc>
      </w:tr>
      <w:tr w:rsidR="00864A9F" w:rsidRPr="00864A9F" w14:paraId="687FA8A7" w14:textId="77777777" w:rsidTr="00670023">
        <w:trPr>
          <w:trHeight w:val="288"/>
        </w:trPr>
        <w:tc>
          <w:tcPr>
            <w:tcW w:w="662" w:type="dxa"/>
            <w:tcBorders>
              <w:top w:val="nil"/>
              <w:left w:val="single" w:sz="4" w:space="0" w:color="auto"/>
              <w:bottom w:val="single" w:sz="4" w:space="0" w:color="auto"/>
              <w:right w:val="single" w:sz="4" w:space="0" w:color="auto"/>
            </w:tcBorders>
            <w:shd w:val="clear" w:color="auto" w:fill="auto"/>
            <w:noWrap/>
            <w:vAlign w:val="bottom"/>
            <w:hideMark/>
          </w:tcPr>
          <w:p w14:paraId="0724C84B" w14:textId="77777777" w:rsidR="00864A9F" w:rsidRPr="00864A9F" w:rsidRDefault="00864A9F" w:rsidP="00864A9F">
            <w:pPr>
              <w:jc w:val="center"/>
              <w:rPr>
                <w:rFonts w:ascii="Calibri" w:hAnsi="Calibri" w:cs="Calibri"/>
                <w:color w:val="000000"/>
                <w:sz w:val="22"/>
                <w:szCs w:val="22"/>
              </w:rPr>
            </w:pPr>
            <w:r w:rsidRPr="00864A9F">
              <w:rPr>
                <w:rFonts w:ascii="Calibri" w:hAnsi="Calibri" w:cs="Calibri"/>
                <w:color w:val="000000"/>
                <w:sz w:val="22"/>
                <w:szCs w:val="22"/>
              </w:rPr>
              <w:t>3</w:t>
            </w:r>
          </w:p>
        </w:tc>
        <w:tc>
          <w:tcPr>
            <w:tcW w:w="4988" w:type="dxa"/>
            <w:tcBorders>
              <w:top w:val="nil"/>
              <w:left w:val="nil"/>
              <w:bottom w:val="single" w:sz="4" w:space="0" w:color="auto"/>
              <w:right w:val="single" w:sz="4" w:space="0" w:color="auto"/>
            </w:tcBorders>
            <w:shd w:val="clear" w:color="auto" w:fill="auto"/>
            <w:noWrap/>
            <w:vAlign w:val="bottom"/>
            <w:hideMark/>
          </w:tcPr>
          <w:p w14:paraId="2924A802" w14:textId="77777777" w:rsidR="00864A9F" w:rsidRPr="00864A9F" w:rsidRDefault="00864A9F" w:rsidP="00864A9F">
            <w:pPr>
              <w:rPr>
                <w:rFonts w:ascii="Calibri" w:hAnsi="Calibri" w:cs="Calibri"/>
                <w:color w:val="000000"/>
                <w:sz w:val="22"/>
                <w:szCs w:val="22"/>
              </w:rPr>
            </w:pPr>
            <w:r w:rsidRPr="00864A9F">
              <w:rPr>
                <w:rFonts w:ascii="Calibri" w:hAnsi="Calibri" w:cs="Calibri"/>
                <w:color w:val="000000"/>
                <w:sz w:val="22"/>
                <w:szCs w:val="22"/>
              </w:rPr>
              <w:t>Operator of Mechanics</w:t>
            </w:r>
          </w:p>
        </w:tc>
        <w:tc>
          <w:tcPr>
            <w:tcW w:w="1531" w:type="dxa"/>
            <w:tcBorders>
              <w:top w:val="nil"/>
              <w:left w:val="nil"/>
              <w:bottom w:val="single" w:sz="4" w:space="0" w:color="auto"/>
              <w:right w:val="single" w:sz="4" w:space="0" w:color="auto"/>
            </w:tcBorders>
            <w:shd w:val="clear" w:color="auto" w:fill="auto"/>
            <w:noWrap/>
            <w:vAlign w:val="bottom"/>
            <w:hideMark/>
          </w:tcPr>
          <w:p w14:paraId="7E4E287E" w14:textId="77777777" w:rsidR="00864A9F" w:rsidRPr="00864A9F" w:rsidRDefault="00864A9F" w:rsidP="00864A9F">
            <w:pPr>
              <w:jc w:val="center"/>
              <w:rPr>
                <w:rFonts w:ascii="Calibri" w:hAnsi="Calibri" w:cs="Calibri"/>
                <w:color w:val="000000"/>
                <w:sz w:val="22"/>
                <w:szCs w:val="22"/>
              </w:rPr>
            </w:pPr>
            <w:r w:rsidRPr="00864A9F">
              <w:rPr>
                <w:rFonts w:ascii="Calibri" w:hAnsi="Calibri" w:cs="Calibri"/>
                <w:color w:val="000000"/>
                <w:sz w:val="22"/>
                <w:szCs w:val="22"/>
              </w:rPr>
              <w:t>3</w:t>
            </w:r>
          </w:p>
        </w:tc>
        <w:tc>
          <w:tcPr>
            <w:tcW w:w="1455" w:type="dxa"/>
            <w:tcBorders>
              <w:top w:val="nil"/>
              <w:left w:val="nil"/>
              <w:bottom w:val="single" w:sz="4" w:space="0" w:color="auto"/>
              <w:right w:val="single" w:sz="4" w:space="0" w:color="auto"/>
            </w:tcBorders>
            <w:shd w:val="clear" w:color="auto" w:fill="auto"/>
            <w:noWrap/>
            <w:vAlign w:val="bottom"/>
            <w:hideMark/>
          </w:tcPr>
          <w:p w14:paraId="17746CD3" w14:textId="77777777" w:rsidR="00864A9F" w:rsidRPr="00864A9F" w:rsidRDefault="00864A9F" w:rsidP="00864A9F">
            <w:pPr>
              <w:jc w:val="center"/>
              <w:rPr>
                <w:rFonts w:ascii="Calibri" w:hAnsi="Calibri" w:cs="Calibri"/>
                <w:color w:val="000000"/>
                <w:sz w:val="22"/>
                <w:szCs w:val="22"/>
              </w:rPr>
            </w:pPr>
            <w:r w:rsidRPr="00864A9F">
              <w:rPr>
                <w:rFonts w:ascii="Calibri" w:hAnsi="Calibri" w:cs="Calibri"/>
                <w:color w:val="000000"/>
                <w:sz w:val="22"/>
                <w:szCs w:val="22"/>
              </w:rPr>
              <w:t> </w:t>
            </w:r>
          </w:p>
        </w:tc>
      </w:tr>
      <w:tr w:rsidR="00864A9F" w:rsidRPr="00864A9F" w14:paraId="60A94A6F" w14:textId="77777777" w:rsidTr="00670023">
        <w:trPr>
          <w:trHeight w:val="288"/>
        </w:trPr>
        <w:tc>
          <w:tcPr>
            <w:tcW w:w="662" w:type="dxa"/>
            <w:tcBorders>
              <w:top w:val="nil"/>
              <w:left w:val="single" w:sz="4" w:space="0" w:color="auto"/>
              <w:bottom w:val="single" w:sz="4" w:space="0" w:color="auto"/>
              <w:right w:val="single" w:sz="4" w:space="0" w:color="auto"/>
            </w:tcBorders>
            <w:shd w:val="clear" w:color="auto" w:fill="auto"/>
            <w:noWrap/>
            <w:vAlign w:val="bottom"/>
            <w:hideMark/>
          </w:tcPr>
          <w:p w14:paraId="0475EBE2" w14:textId="77777777" w:rsidR="00864A9F" w:rsidRPr="00864A9F" w:rsidRDefault="00864A9F" w:rsidP="00864A9F">
            <w:pPr>
              <w:jc w:val="center"/>
              <w:rPr>
                <w:rFonts w:ascii="Calibri" w:hAnsi="Calibri" w:cs="Calibri"/>
                <w:color w:val="000000"/>
                <w:sz w:val="22"/>
                <w:szCs w:val="22"/>
              </w:rPr>
            </w:pPr>
            <w:r w:rsidRPr="00864A9F">
              <w:rPr>
                <w:rFonts w:ascii="Calibri" w:hAnsi="Calibri" w:cs="Calibri"/>
                <w:color w:val="000000"/>
                <w:sz w:val="22"/>
                <w:szCs w:val="22"/>
              </w:rPr>
              <w:t>4</w:t>
            </w:r>
          </w:p>
        </w:tc>
        <w:tc>
          <w:tcPr>
            <w:tcW w:w="4988" w:type="dxa"/>
            <w:tcBorders>
              <w:top w:val="nil"/>
              <w:left w:val="nil"/>
              <w:bottom w:val="single" w:sz="4" w:space="0" w:color="auto"/>
              <w:right w:val="single" w:sz="4" w:space="0" w:color="auto"/>
            </w:tcBorders>
            <w:shd w:val="clear" w:color="auto" w:fill="auto"/>
            <w:noWrap/>
            <w:vAlign w:val="center"/>
            <w:hideMark/>
          </w:tcPr>
          <w:p w14:paraId="3AE6EF14" w14:textId="77777777" w:rsidR="00864A9F" w:rsidRPr="00864A9F" w:rsidRDefault="00864A9F" w:rsidP="00864A9F">
            <w:pPr>
              <w:rPr>
                <w:rFonts w:ascii="Calibri" w:hAnsi="Calibri" w:cs="Calibri"/>
                <w:color w:val="000000"/>
                <w:sz w:val="22"/>
                <w:szCs w:val="22"/>
              </w:rPr>
            </w:pPr>
            <w:r w:rsidRPr="00864A9F">
              <w:rPr>
                <w:rFonts w:ascii="Calibri" w:hAnsi="Calibri" w:cs="Calibri"/>
                <w:color w:val="000000"/>
                <w:sz w:val="22"/>
                <w:szCs w:val="22"/>
              </w:rPr>
              <w:t>Electricals Connector</w:t>
            </w:r>
          </w:p>
        </w:tc>
        <w:tc>
          <w:tcPr>
            <w:tcW w:w="1531" w:type="dxa"/>
            <w:tcBorders>
              <w:top w:val="nil"/>
              <w:left w:val="nil"/>
              <w:bottom w:val="single" w:sz="4" w:space="0" w:color="auto"/>
              <w:right w:val="single" w:sz="4" w:space="0" w:color="auto"/>
            </w:tcBorders>
            <w:shd w:val="clear" w:color="auto" w:fill="auto"/>
            <w:noWrap/>
            <w:vAlign w:val="bottom"/>
            <w:hideMark/>
          </w:tcPr>
          <w:p w14:paraId="486EB206" w14:textId="77777777" w:rsidR="00864A9F" w:rsidRPr="00864A9F" w:rsidRDefault="00864A9F" w:rsidP="00864A9F">
            <w:pPr>
              <w:jc w:val="center"/>
              <w:rPr>
                <w:rFonts w:ascii="Calibri" w:hAnsi="Calibri" w:cs="Calibri"/>
                <w:color w:val="000000"/>
                <w:sz w:val="22"/>
                <w:szCs w:val="22"/>
              </w:rPr>
            </w:pPr>
            <w:r w:rsidRPr="00864A9F">
              <w:rPr>
                <w:rFonts w:ascii="Calibri" w:hAnsi="Calibri" w:cs="Calibri"/>
                <w:color w:val="000000"/>
                <w:sz w:val="22"/>
                <w:szCs w:val="22"/>
              </w:rPr>
              <w:t>3</w:t>
            </w:r>
          </w:p>
        </w:tc>
        <w:tc>
          <w:tcPr>
            <w:tcW w:w="1455" w:type="dxa"/>
            <w:tcBorders>
              <w:top w:val="nil"/>
              <w:left w:val="nil"/>
              <w:bottom w:val="single" w:sz="4" w:space="0" w:color="auto"/>
              <w:right w:val="single" w:sz="4" w:space="0" w:color="auto"/>
            </w:tcBorders>
            <w:shd w:val="clear" w:color="auto" w:fill="auto"/>
            <w:noWrap/>
            <w:vAlign w:val="bottom"/>
            <w:hideMark/>
          </w:tcPr>
          <w:p w14:paraId="59B06F43" w14:textId="77777777" w:rsidR="00864A9F" w:rsidRPr="00864A9F" w:rsidRDefault="00864A9F" w:rsidP="00864A9F">
            <w:pPr>
              <w:jc w:val="center"/>
              <w:rPr>
                <w:rFonts w:ascii="Calibri" w:hAnsi="Calibri" w:cs="Calibri"/>
                <w:color w:val="000000"/>
                <w:sz w:val="22"/>
                <w:szCs w:val="22"/>
              </w:rPr>
            </w:pPr>
            <w:r w:rsidRPr="00864A9F">
              <w:rPr>
                <w:rFonts w:ascii="Calibri" w:hAnsi="Calibri" w:cs="Calibri"/>
                <w:color w:val="000000"/>
                <w:sz w:val="22"/>
                <w:szCs w:val="22"/>
              </w:rPr>
              <w:t> </w:t>
            </w:r>
          </w:p>
        </w:tc>
      </w:tr>
    </w:tbl>
    <w:p w14:paraId="7D23EDD2" w14:textId="521DE2DB" w:rsidR="00C05768" w:rsidRPr="003B66D8" w:rsidRDefault="00670023" w:rsidP="00670023">
      <w:pPr>
        <w:spacing w:before="120" w:after="120"/>
        <w:jc w:val="both"/>
        <w:rPr>
          <w:rFonts w:asciiTheme="majorBidi" w:hAnsiTheme="majorBidi" w:cstheme="majorBidi"/>
          <w:color w:val="000000"/>
          <w:sz w:val="20"/>
          <w:lang w:val="en-GB"/>
        </w:rPr>
      </w:pPr>
      <w:r w:rsidRPr="00670023">
        <w:rPr>
          <w:rFonts w:asciiTheme="majorBidi" w:hAnsiTheme="majorBidi" w:cstheme="majorBidi"/>
          <w:color w:val="000000"/>
          <w:sz w:val="20"/>
          <w:lang w:val="en-GB"/>
        </w:rPr>
        <w:lastRenderedPageBreak/>
        <w:t>Non-compliance with equipment and per</w:t>
      </w:r>
      <w:r>
        <w:rPr>
          <w:rFonts w:asciiTheme="majorBidi" w:hAnsiTheme="majorBidi" w:cstheme="majorBidi"/>
          <w:color w:val="000000"/>
          <w:sz w:val="20"/>
          <w:lang w:val="en-GB"/>
        </w:rPr>
        <w:t>sonnel requirements described</w:t>
      </w:r>
      <w:r w:rsidRPr="00670023">
        <w:rPr>
          <w:rFonts w:asciiTheme="majorBidi" w:hAnsiTheme="majorBidi" w:cstheme="majorBidi"/>
          <w:color w:val="000000"/>
          <w:sz w:val="20"/>
          <w:lang w:val="en-GB"/>
        </w:rPr>
        <w:t xml:space="preserve"> </w:t>
      </w:r>
      <w:r>
        <w:rPr>
          <w:rFonts w:asciiTheme="majorBidi" w:hAnsiTheme="majorBidi" w:cstheme="majorBidi"/>
          <w:color w:val="000000"/>
          <w:sz w:val="20"/>
          <w:lang w:val="en-GB"/>
        </w:rPr>
        <w:t xml:space="preserve">above  </w:t>
      </w:r>
      <w:r w:rsidRPr="00670023">
        <w:rPr>
          <w:rFonts w:asciiTheme="majorBidi" w:hAnsiTheme="majorBidi" w:cstheme="majorBidi"/>
          <w:color w:val="000000"/>
          <w:sz w:val="20"/>
          <w:lang w:val="en-GB"/>
        </w:rPr>
        <w:t>shall not normally be a ground for bid rejection and such non-compliance will be subject to clarification during bid evaluation and rectification prior to contract award.</w:t>
      </w:r>
    </w:p>
    <w:p w14:paraId="66677A56" w14:textId="77777777" w:rsidR="008C7362" w:rsidRPr="004115CA" w:rsidRDefault="00443D66" w:rsidP="004115CA">
      <w:pPr>
        <w:pStyle w:val="Heading3"/>
        <w:jc w:val="center"/>
        <w:rPr>
          <w:rFonts w:asciiTheme="majorBidi" w:hAnsiTheme="majorBidi" w:cstheme="majorBidi"/>
          <w:color w:val="000000"/>
          <w:sz w:val="40"/>
          <w:szCs w:val="40"/>
          <w:lang w:val="en-GB"/>
        </w:rPr>
      </w:pPr>
      <w:r w:rsidRPr="003B66D8">
        <w:rPr>
          <w:rFonts w:asciiTheme="majorBidi" w:hAnsiTheme="majorBidi" w:cstheme="majorBidi"/>
          <w:color w:val="000000"/>
          <w:sz w:val="20"/>
          <w:lang w:val="en-GB"/>
        </w:rPr>
        <w:br w:type="page"/>
      </w:r>
      <w:bookmarkStart w:id="17" w:name="_Toc283636658"/>
      <w:r w:rsidR="00C05768" w:rsidRPr="004115CA">
        <w:rPr>
          <w:rFonts w:asciiTheme="majorBidi" w:hAnsiTheme="majorBidi" w:cstheme="majorBidi"/>
          <w:color w:val="000000"/>
          <w:sz w:val="40"/>
          <w:szCs w:val="40"/>
          <w:lang w:val="en-GB"/>
        </w:rPr>
        <w:lastRenderedPageBreak/>
        <w:t>Section 4</w:t>
      </w:r>
      <w:r w:rsidR="00C05CB2" w:rsidRPr="004115CA">
        <w:rPr>
          <w:rFonts w:asciiTheme="majorBidi" w:hAnsiTheme="majorBidi" w:cstheme="majorBidi"/>
          <w:color w:val="000000"/>
          <w:sz w:val="40"/>
          <w:szCs w:val="40"/>
          <w:lang w:val="en-GB"/>
        </w:rPr>
        <w:tab/>
      </w:r>
      <w:r w:rsidR="00C05768" w:rsidRPr="004115CA">
        <w:rPr>
          <w:rFonts w:asciiTheme="majorBidi" w:hAnsiTheme="majorBidi" w:cstheme="majorBidi"/>
          <w:color w:val="000000"/>
          <w:sz w:val="40"/>
          <w:szCs w:val="40"/>
          <w:lang w:val="en-GB"/>
        </w:rPr>
        <w:t xml:space="preserve">Bidding </w:t>
      </w:r>
      <w:r w:rsidR="008C7362" w:rsidRPr="004115CA">
        <w:rPr>
          <w:rFonts w:asciiTheme="majorBidi" w:hAnsiTheme="majorBidi" w:cstheme="majorBidi"/>
          <w:color w:val="000000"/>
          <w:sz w:val="40"/>
          <w:szCs w:val="40"/>
          <w:lang w:val="en-GB"/>
        </w:rPr>
        <w:t>Forms</w:t>
      </w:r>
      <w:bookmarkEnd w:id="17"/>
    </w:p>
    <w:p w14:paraId="2ACD288F" w14:textId="77777777" w:rsidR="006F6189" w:rsidRPr="003B66D8" w:rsidRDefault="006F6189" w:rsidP="004C6F3D">
      <w:pPr>
        <w:spacing w:before="120" w:after="120"/>
        <w:rPr>
          <w:rFonts w:asciiTheme="majorBidi" w:hAnsiTheme="majorBidi" w:cstheme="majorBidi"/>
          <w:color w:val="000000"/>
          <w:sz w:val="20"/>
          <w:lang w:val="en-GB"/>
        </w:rPr>
      </w:pPr>
    </w:p>
    <w:p w14:paraId="1B99BE55" w14:textId="77777777" w:rsidR="00467DC4" w:rsidRPr="003B66D8" w:rsidRDefault="00467DC4" w:rsidP="004C6F3D">
      <w:pPr>
        <w:spacing w:before="120" w:after="120"/>
        <w:rPr>
          <w:rFonts w:asciiTheme="majorBidi" w:hAnsiTheme="majorBidi" w:cstheme="majorBidi"/>
          <w:color w:val="000000"/>
          <w:sz w:val="20"/>
          <w:lang w:val="en-GB"/>
        </w:rPr>
      </w:pPr>
    </w:p>
    <w:p w14:paraId="7427882F" w14:textId="77777777" w:rsidR="00467DC4" w:rsidRPr="004115CA" w:rsidRDefault="00467DC4" w:rsidP="002974BC">
      <w:pPr>
        <w:pStyle w:val="Heading4"/>
        <w:rPr>
          <w:rFonts w:asciiTheme="majorBidi" w:hAnsiTheme="majorBidi" w:cstheme="majorBidi"/>
          <w:b/>
          <w:color w:val="000000"/>
          <w:lang w:val="en-GB"/>
        </w:rPr>
      </w:pPr>
      <w:bookmarkStart w:id="18" w:name="_Toc283636659"/>
      <w:r w:rsidRPr="004115CA">
        <w:rPr>
          <w:rFonts w:asciiTheme="majorBidi" w:hAnsiTheme="majorBidi" w:cstheme="majorBidi"/>
          <w:b/>
          <w:color w:val="000000"/>
          <w:lang w:val="en-GB"/>
        </w:rPr>
        <w:t>Table of Forms</w:t>
      </w:r>
      <w:bookmarkEnd w:id="18"/>
    </w:p>
    <w:p w14:paraId="2BA073F4" w14:textId="77777777" w:rsidR="00467DC4" w:rsidRPr="003B66D8" w:rsidRDefault="00467DC4" w:rsidP="004C6F3D">
      <w:pPr>
        <w:spacing w:before="120" w:after="120"/>
        <w:rPr>
          <w:rFonts w:asciiTheme="majorBidi" w:hAnsiTheme="majorBidi" w:cstheme="majorBidi"/>
          <w:color w:val="000000"/>
          <w:sz w:val="20"/>
          <w:lang w:val="en-GB"/>
        </w:rPr>
      </w:pPr>
    </w:p>
    <w:p w14:paraId="458D1B4D" w14:textId="77777777" w:rsidR="00467DC4" w:rsidRPr="003B66D8" w:rsidRDefault="00467DC4" w:rsidP="004C6F3D">
      <w:pPr>
        <w:spacing w:before="120" w:after="120"/>
        <w:rPr>
          <w:rFonts w:asciiTheme="majorBidi" w:hAnsiTheme="majorBidi" w:cstheme="majorBidi"/>
          <w:color w:val="000000"/>
          <w:sz w:val="20"/>
          <w:lang w:val="en-GB"/>
        </w:rPr>
      </w:pPr>
    </w:p>
    <w:tbl>
      <w:tblPr>
        <w:tblW w:w="0" w:type="auto"/>
        <w:tblInd w:w="108" w:type="dxa"/>
        <w:tblLook w:val="0000" w:firstRow="0" w:lastRow="0" w:firstColumn="0" w:lastColumn="0" w:noHBand="0" w:noVBand="0"/>
      </w:tblPr>
      <w:tblGrid>
        <w:gridCol w:w="1055"/>
        <w:gridCol w:w="7483"/>
      </w:tblGrid>
      <w:tr w:rsidR="00396F67" w:rsidRPr="003B66D8" w14:paraId="3CBB8EFC" w14:textId="77777777">
        <w:tc>
          <w:tcPr>
            <w:tcW w:w="1080" w:type="dxa"/>
          </w:tcPr>
          <w:p w14:paraId="515D33A3" w14:textId="77777777" w:rsidR="00396F67" w:rsidRPr="003B66D8" w:rsidRDefault="00396F67" w:rsidP="004C6F3D">
            <w:pPr>
              <w:spacing w:before="120" w:after="120"/>
              <w:jc w:val="both"/>
              <w:rPr>
                <w:rFonts w:asciiTheme="majorBidi" w:hAnsiTheme="majorBidi" w:cstheme="majorBidi"/>
                <w:b/>
                <w:smallCaps/>
                <w:color w:val="000000"/>
                <w:sz w:val="20"/>
                <w:lang w:val="en-GB"/>
              </w:rPr>
            </w:pPr>
          </w:p>
        </w:tc>
        <w:tc>
          <w:tcPr>
            <w:tcW w:w="7668" w:type="dxa"/>
          </w:tcPr>
          <w:p w14:paraId="7F92C5CF" w14:textId="77777777" w:rsidR="00396F67" w:rsidRPr="003B66D8" w:rsidRDefault="006638EC" w:rsidP="004C6F3D">
            <w:pPr>
              <w:pStyle w:val="Heading9"/>
              <w:spacing w:before="120" w:after="120"/>
              <w:rPr>
                <w:rFonts w:asciiTheme="majorBidi" w:hAnsiTheme="majorBidi" w:cstheme="majorBidi"/>
                <w:b/>
                <w:smallCaps/>
                <w:color w:val="000000"/>
                <w:sz w:val="20"/>
                <w:szCs w:val="20"/>
                <w:lang w:val="en-GB"/>
              </w:rPr>
            </w:pPr>
            <w:r w:rsidRPr="003B66D8">
              <w:rPr>
                <w:rFonts w:asciiTheme="majorBidi" w:hAnsiTheme="majorBidi" w:cstheme="majorBidi"/>
                <w:b/>
                <w:smallCaps/>
                <w:color w:val="000000"/>
                <w:sz w:val="20"/>
                <w:szCs w:val="20"/>
                <w:lang w:val="en-GB"/>
              </w:rPr>
              <w:t>Titles</w:t>
            </w:r>
          </w:p>
        </w:tc>
      </w:tr>
      <w:tr w:rsidR="00396F67" w:rsidRPr="003B66D8" w14:paraId="17B99F8B" w14:textId="77777777">
        <w:tc>
          <w:tcPr>
            <w:tcW w:w="1080" w:type="dxa"/>
          </w:tcPr>
          <w:p w14:paraId="02692BE6" w14:textId="77777777" w:rsidR="00396F67" w:rsidRPr="003B66D8" w:rsidRDefault="00396F67" w:rsidP="004C6F3D">
            <w:pPr>
              <w:spacing w:before="120" w:after="120"/>
              <w:jc w:val="both"/>
              <w:rPr>
                <w:rFonts w:asciiTheme="majorBidi" w:hAnsiTheme="majorBidi" w:cstheme="majorBidi"/>
                <w:b/>
                <w:bCs/>
                <w:smallCaps/>
                <w:color w:val="000000"/>
                <w:sz w:val="20"/>
                <w:lang w:val="en-GB"/>
              </w:rPr>
            </w:pPr>
          </w:p>
        </w:tc>
        <w:tc>
          <w:tcPr>
            <w:tcW w:w="7668" w:type="dxa"/>
          </w:tcPr>
          <w:p w14:paraId="17C5BB92" w14:textId="77777777" w:rsidR="00396F67" w:rsidRPr="003B66D8" w:rsidRDefault="00C05768" w:rsidP="004C6F3D">
            <w:pPr>
              <w:spacing w:before="120" w:after="120"/>
              <w:jc w:val="both"/>
              <w:rPr>
                <w:rFonts w:asciiTheme="majorBidi" w:hAnsiTheme="majorBidi" w:cstheme="majorBidi"/>
                <w:b/>
                <w:smallCaps/>
                <w:color w:val="000000"/>
                <w:sz w:val="20"/>
                <w:lang w:val="en-GB"/>
              </w:rPr>
            </w:pPr>
            <w:r w:rsidRPr="003B66D8">
              <w:rPr>
                <w:rFonts w:asciiTheme="majorBidi" w:hAnsiTheme="majorBidi" w:cstheme="majorBidi"/>
                <w:b/>
                <w:smallCaps/>
                <w:color w:val="000000"/>
                <w:sz w:val="20"/>
                <w:lang w:val="en-GB"/>
              </w:rPr>
              <w:t>Letter of Bid</w:t>
            </w:r>
          </w:p>
        </w:tc>
      </w:tr>
      <w:tr w:rsidR="00396F67" w:rsidRPr="003B66D8" w14:paraId="61461572" w14:textId="77777777">
        <w:tc>
          <w:tcPr>
            <w:tcW w:w="1080" w:type="dxa"/>
          </w:tcPr>
          <w:p w14:paraId="472A5743" w14:textId="77777777" w:rsidR="00396F67" w:rsidRPr="003B66D8" w:rsidRDefault="00396F67" w:rsidP="004C6F3D">
            <w:pPr>
              <w:spacing w:before="120" w:after="120"/>
              <w:jc w:val="both"/>
              <w:rPr>
                <w:rFonts w:asciiTheme="majorBidi" w:hAnsiTheme="majorBidi" w:cstheme="majorBidi"/>
                <w:b/>
                <w:bCs/>
                <w:smallCaps/>
                <w:color w:val="000000"/>
                <w:sz w:val="20"/>
                <w:lang w:val="en-GB"/>
              </w:rPr>
            </w:pPr>
          </w:p>
        </w:tc>
        <w:tc>
          <w:tcPr>
            <w:tcW w:w="7668" w:type="dxa"/>
          </w:tcPr>
          <w:p w14:paraId="3E626EEB" w14:textId="77777777" w:rsidR="00396F67" w:rsidRPr="003B66D8" w:rsidRDefault="00C05768" w:rsidP="004C6F3D">
            <w:pPr>
              <w:spacing w:before="120" w:after="120"/>
              <w:jc w:val="both"/>
              <w:rPr>
                <w:rFonts w:asciiTheme="majorBidi" w:hAnsiTheme="majorBidi" w:cstheme="majorBidi"/>
                <w:b/>
                <w:smallCaps/>
                <w:color w:val="000000"/>
                <w:sz w:val="20"/>
                <w:lang w:val="en-GB"/>
              </w:rPr>
            </w:pPr>
            <w:r w:rsidRPr="003B66D8">
              <w:rPr>
                <w:rFonts w:asciiTheme="majorBidi" w:hAnsiTheme="majorBidi" w:cstheme="majorBidi"/>
                <w:b/>
                <w:smallCaps/>
                <w:color w:val="000000"/>
                <w:sz w:val="20"/>
                <w:lang w:val="en-GB"/>
              </w:rPr>
              <w:t>Appendix to Bid</w:t>
            </w:r>
          </w:p>
        </w:tc>
      </w:tr>
      <w:tr w:rsidR="00396F67" w:rsidRPr="003B66D8" w14:paraId="5E53162E" w14:textId="77777777">
        <w:tc>
          <w:tcPr>
            <w:tcW w:w="1080" w:type="dxa"/>
          </w:tcPr>
          <w:p w14:paraId="58B19BB7" w14:textId="77777777" w:rsidR="00396F67" w:rsidRPr="003B66D8" w:rsidRDefault="00396F67" w:rsidP="004C6F3D">
            <w:pPr>
              <w:spacing w:before="120" w:after="120"/>
              <w:jc w:val="both"/>
              <w:rPr>
                <w:rFonts w:asciiTheme="majorBidi" w:hAnsiTheme="majorBidi" w:cstheme="majorBidi"/>
                <w:b/>
                <w:bCs/>
                <w:smallCaps/>
                <w:color w:val="000000"/>
                <w:sz w:val="20"/>
                <w:lang w:val="en-GB"/>
              </w:rPr>
            </w:pPr>
          </w:p>
        </w:tc>
        <w:tc>
          <w:tcPr>
            <w:tcW w:w="7668" w:type="dxa"/>
          </w:tcPr>
          <w:p w14:paraId="30AFAB80" w14:textId="77777777" w:rsidR="00396F67" w:rsidRPr="003B66D8" w:rsidRDefault="00C05768" w:rsidP="004C6F3D">
            <w:pPr>
              <w:spacing w:before="120" w:after="120"/>
              <w:jc w:val="both"/>
              <w:rPr>
                <w:rFonts w:asciiTheme="majorBidi" w:hAnsiTheme="majorBidi" w:cstheme="majorBidi"/>
                <w:b/>
                <w:smallCaps/>
                <w:color w:val="000000"/>
                <w:sz w:val="20"/>
                <w:lang w:val="en-GB"/>
              </w:rPr>
            </w:pPr>
            <w:r w:rsidRPr="003B66D8">
              <w:rPr>
                <w:rFonts w:asciiTheme="majorBidi" w:hAnsiTheme="majorBidi" w:cstheme="majorBidi"/>
                <w:b/>
                <w:smallCaps/>
                <w:color w:val="000000"/>
                <w:sz w:val="20"/>
                <w:lang w:val="en-GB"/>
              </w:rPr>
              <w:t>Bill of Quantities</w:t>
            </w:r>
          </w:p>
        </w:tc>
      </w:tr>
      <w:tr w:rsidR="00D27F74" w:rsidRPr="003B66D8" w14:paraId="31FA39DE" w14:textId="77777777">
        <w:tc>
          <w:tcPr>
            <w:tcW w:w="1080" w:type="dxa"/>
          </w:tcPr>
          <w:p w14:paraId="3486C3E5" w14:textId="77777777" w:rsidR="005E1154" w:rsidRPr="003B66D8" w:rsidRDefault="005E1154" w:rsidP="004C6F3D">
            <w:pPr>
              <w:spacing w:before="120" w:after="120"/>
              <w:jc w:val="both"/>
              <w:rPr>
                <w:rFonts w:asciiTheme="majorBidi" w:hAnsiTheme="majorBidi" w:cstheme="majorBidi"/>
                <w:b/>
                <w:bCs/>
                <w:smallCaps/>
                <w:color w:val="000000"/>
                <w:sz w:val="20"/>
                <w:lang w:val="en-GB"/>
              </w:rPr>
            </w:pPr>
          </w:p>
        </w:tc>
        <w:tc>
          <w:tcPr>
            <w:tcW w:w="7668" w:type="dxa"/>
          </w:tcPr>
          <w:p w14:paraId="3115F239" w14:textId="77777777" w:rsidR="00467DC4" w:rsidRPr="003B66D8" w:rsidRDefault="00C05768" w:rsidP="004C6F3D">
            <w:pPr>
              <w:spacing w:before="120" w:after="120"/>
              <w:jc w:val="both"/>
              <w:rPr>
                <w:rFonts w:asciiTheme="majorBidi" w:hAnsiTheme="majorBidi" w:cstheme="majorBidi"/>
                <w:smallCaps/>
                <w:color w:val="000000"/>
                <w:sz w:val="20"/>
                <w:lang w:val="en-GB"/>
              </w:rPr>
            </w:pPr>
            <w:r w:rsidRPr="003B66D8">
              <w:rPr>
                <w:rFonts w:asciiTheme="majorBidi" w:hAnsiTheme="majorBidi" w:cstheme="majorBidi"/>
                <w:b/>
                <w:smallCaps/>
                <w:color w:val="000000"/>
                <w:sz w:val="20"/>
                <w:lang w:val="en-GB"/>
              </w:rPr>
              <w:t>Technical Proposal</w:t>
            </w:r>
          </w:p>
        </w:tc>
      </w:tr>
      <w:tr w:rsidR="00467DC4" w:rsidRPr="003B66D8" w14:paraId="1C8BAC60" w14:textId="77777777">
        <w:tc>
          <w:tcPr>
            <w:tcW w:w="1080" w:type="dxa"/>
          </w:tcPr>
          <w:p w14:paraId="678AC639" w14:textId="77777777" w:rsidR="00467DC4" w:rsidRPr="003B66D8" w:rsidRDefault="00467DC4" w:rsidP="004C6F3D">
            <w:pPr>
              <w:spacing w:before="120" w:after="120"/>
              <w:jc w:val="both"/>
              <w:rPr>
                <w:rFonts w:asciiTheme="majorBidi" w:hAnsiTheme="majorBidi" w:cstheme="majorBidi"/>
                <w:bCs/>
                <w:smallCaps/>
                <w:color w:val="000000"/>
                <w:sz w:val="20"/>
                <w:lang w:val="en-GB"/>
              </w:rPr>
            </w:pPr>
          </w:p>
        </w:tc>
        <w:tc>
          <w:tcPr>
            <w:tcW w:w="7668" w:type="dxa"/>
          </w:tcPr>
          <w:p w14:paraId="51E36AF9" w14:textId="77777777" w:rsidR="00467DC4" w:rsidRPr="003B66D8" w:rsidRDefault="00467DC4" w:rsidP="004C6F3D">
            <w:pPr>
              <w:spacing w:before="120" w:after="120"/>
              <w:jc w:val="both"/>
              <w:rPr>
                <w:rFonts w:asciiTheme="majorBidi" w:hAnsiTheme="majorBidi" w:cstheme="majorBidi"/>
                <w:b/>
                <w:smallCaps/>
                <w:color w:val="000000"/>
                <w:sz w:val="20"/>
                <w:lang w:val="en-GB"/>
              </w:rPr>
            </w:pPr>
            <w:r w:rsidRPr="003B66D8">
              <w:rPr>
                <w:rFonts w:asciiTheme="majorBidi" w:hAnsiTheme="majorBidi" w:cstheme="majorBidi"/>
                <w:b/>
                <w:smallCaps/>
                <w:color w:val="000000"/>
                <w:sz w:val="20"/>
                <w:lang w:val="en-GB"/>
              </w:rPr>
              <w:t>Personnel</w:t>
            </w:r>
          </w:p>
        </w:tc>
      </w:tr>
      <w:tr w:rsidR="00C05768" w:rsidRPr="003B66D8" w14:paraId="76CF641C" w14:textId="77777777">
        <w:tc>
          <w:tcPr>
            <w:tcW w:w="1080" w:type="dxa"/>
          </w:tcPr>
          <w:p w14:paraId="35609127" w14:textId="77777777" w:rsidR="00C05768" w:rsidRPr="003B66D8" w:rsidRDefault="00C05768" w:rsidP="004C6F3D">
            <w:pPr>
              <w:spacing w:before="120" w:after="120"/>
              <w:jc w:val="both"/>
              <w:rPr>
                <w:rFonts w:asciiTheme="majorBidi" w:hAnsiTheme="majorBidi" w:cstheme="majorBidi"/>
                <w:b/>
                <w:bCs/>
                <w:smallCaps/>
                <w:color w:val="000000"/>
                <w:sz w:val="20"/>
                <w:lang w:val="en-GB"/>
              </w:rPr>
            </w:pPr>
          </w:p>
        </w:tc>
        <w:tc>
          <w:tcPr>
            <w:tcW w:w="7668" w:type="dxa"/>
          </w:tcPr>
          <w:p w14:paraId="54AD5A6F" w14:textId="77777777" w:rsidR="005E1154" w:rsidRPr="003B66D8" w:rsidRDefault="001365B4" w:rsidP="004C6F3D">
            <w:pPr>
              <w:spacing w:before="120" w:after="120"/>
              <w:jc w:val="both"/>
              <w:rPr>
                <w:rFonts w:asciiTheme="majorBidi" w:hAnsiTheme="majorBidi" w:cstheme="majorBidi"/>
                <w:b/>
                <w:smallCaps/>
                <w:color w:val="000000"/>
                <w:sz w:val="20"/>
                <w:lang w:val="en-GB"/>
              </w:rPr>
            </w:pPr>
            <w:r w:rsidRPr="003B66D8">
              <w:rPr>
                <w:rFonts w:asciiTheme="majorBidi" w:hAnsiTheme="majorBidi" w:cstheme="majorBidi"/>
                <w:b/>
                <w:smallCaps/>
                <w:color w:val="000000"/>
                <w:sz w:val="20"/>
                <w:lang w:val="en-GB"/>
              </w:rPr>
              <w:t>Form of Bid Security</w:t>
            </w:r>
          </w:p>
          <w:p w14:paraId="1973494A" w14:textId="77777777" w:rsidR="007F5730" w:rsidRPr="003B66D8" w:rsidRDefault="007F5730" w:rsidP="004C6F3D">
            <w:pPr>
              <w:spacing w:before="120" w:after="120"/>
              <w:jc w:val="both"/>
              <w:rPr>
                <w:rFonts w:asciiTheme="majorBidi" w:hAnsiTheme="majorBidi" w:cstheme="majorBidi"/>
                <w:smallCaps/>
                <w:color w:val="000000"/>
                <w:sz w:val="20"/>
                <w:lang w:val="en-GB"/>
              </w:rPr>
            </w:pPr>
          </w:p>
        </w:tc>
      </w:tr>
    </w:tbl>
    <w:p w14:paraId="0D408A46" w14:textId="77777777" w:rsidR="00396F67" w:rsidRPr="003B66D8" w:rsidRDefault="00396F67" w:rsidP="004C6F3D">
      <w:pPr>
        <w:spacing w:before="120" w:after="120"/>
        <w:jc w:val="both"/>
        <w:rPr>
          <w:rFonts w:asciiTheme="majorBidi" w:hAnsiTheme="majorBidi" w:cstheme="majorBidi"/>
          <w:color w:val="000000"/>
          <w:sz w:val="20"/>
          <w:lang w:val="en-GB"/>
        </w:rPr>
      </w:pPr>
    </w:p>
    <w:p w14:paraId="00055BE7" w14:textId="77777777" w:rsidR="007B68C4" w:rsidRPr="003B66D8" w:rsidRDefault="007B68C4" w:rsidP="004C6F3D">
      <w:pPr>
        <w:spacing w:before="120" w:after="120"/>
        <w:jc w:val="both"/>
        <w:rPr>
          <w:rFonts w:asciiTheme="majorBidi" w:hAnsiTheme="majorBidi" w:cstheme="majorBidi"/>
          <w:color w:val="000000"/>
          <w:sz w:val="20"/>
          <w:lang w:val="en-GB"/>
        </w:rPr>
      </w:pPr>
    </w:p>
    <w:p w14:paraId="68A3506F" w14:textId="77777777" w:rsidR="0003283B" w:rsidRPr="004115CA" w:rsidRDefault="00396F67" w:rsidP="004115CA">
      <w:pPr>
        <w:pStyle w:val="Heading4"/>
        <w:jc w:val="center"/>
        <w:rPr>
          <w:rStyle w:val="Heading3Char"/>
          <w:rFonts w:asciiTheme="majorBidi" w:hAnsiTheme="majorBidi" w:cstheme="majorBidi"/>
          <w:smallCaps/>
          <w:color w:val="000000"/>
          <w:sz w:val="32"/>
          <w:szCs w:val="32"/>
          <w:lang w:val="en-GB"/>
        </w:rPr>
      </w:pPr>
      <w:r w:rsidRPr="003B66D8">
        <w:rPr>
          <w:rFonts w:asciiTheme="majorBidi" w:hAnsiTheme="majorBidi" w:cstheme="majorBidi"/>
          <w:color w:val="000000"/>
          <w:sz w:val="20"/>
          <w:lang w:val="en-GB"/>
        </w:rPr>
        <w:br w:type="page"/>
      </w:r>
      <w:bookmarkStart w:id="19" w:name="_Toc283636660"/>
      <w:r w:rsidR="0055428A" w:rsidRPr="004115CA">
        <w:rPr>
          <w:rFonts w:asciiTheme="majorBidi" w:hAnsiTheme="majorBidi" w:cstheme="majorBidi"/>
          <w:b/>
          <w:color w:val="000000"/>
          <w:sz w:val="32"/>
          <w:szCs w:val="32"/>
          <w:lang w:val="en-GB"/>
        </w:rPr>
        <w:lastRenderedPageBreak/>
        <w:t>Letter of</w:t>
      </w:r>
      <w:r w:rsidR="0003283B" w:rsidRPr="004115CA">
        <w:rPr>
          <w:rFonts w:asciiTheme="majorBidi" w:hAnsiTheme="majorBidi" w:cstheme="majorBidi"/>
          <w:b/>
          <w:color w:val="000000"/>
          <w:sz w:val="32"/>
          <w:szCs w:val="32"/>
          <w:lang w:val="en-GB"/>
        </w:rPr>
        <w:t xml:space="preserve"> Bid</w:t>
      </w:r>
      <w:bookmarkEnd w:id="19"/>
    </w:p>
    <w:p w14:paraId="5C518FE9" w14:textId="77777777" w:rsidR="00C05CB2" w:rsidRPr="003B66D8" w:rsidRDefault="00C05CB2" w:rsidP="00A451CB">
      <w:pPr>
        <w:spacing w:before="120" w:after="120"/>
        <w:jc w:val="center"/>
        <w:rPr>
          <w:rFonts w:asciiTheme="majorBidi" w:hAnsiTheme="majorBidi" w:cstheme="majorBidi"/>
          <w:smallCaps/>
          <w:color w:val="000000"/>
          <w:sz w:val="22"/>
          <w:szCs w:val="22"/>
          <w:lang w:val="en-GB"/>
        </w:rPr>
      </w:pPr>
    </w:p>
    <w:p w14:paraId="400AC053" w14:textId="77777777" w:rsidR="001B6D1B" w:rsidRPr="003B66D8" w:rsidRDefault="001B6D1B" w:rsidP="004E7B6B">
      <w:pPr>
        <w:spacing w:before="120" w:after="120"/>
        <w:jc w:val="both"/>
        <w:rPr>
          <w:rFonts w:asciiTheme="majorBidi" w:hAnsiTheme="majorBidi" w:cstheme="majorBidi"/>
          <w:smallCaps/>
          <w:color w:val="000000"/>
          <w:sz w:val="20"/>
          <w:lang w:val="en-GB"/>
        </w:rPr>
      </w:pPr>
    </w:p>
    <w:tbl>
      <w:tblPr>
        <w:tblW w:w="0" w:type="auto"/>
        <w:tblLook w:val="01E0" w:firstRow="1" w:lastRow="1" w:firstColumn="1" w:lastColumn="1" w:noHBand="0" w:noVBand="0"/>
      </w:tblPr>
      <w:tblGrid>
        <w:gridCol w:w="2051"/>
        <w:gridCol w:w="6595"/>
      </w:tblGrid>
      <w:tr w:rsidR="008A63A2" w:rsidRPr="003B66D8" w14:paraId="061CA907" w14:textId="77777777" w:rsidTr="00182F6B">
        <w:tc>
          <w:tcPr>
            <w:tcW w:w="2088" w:type="dxa"/>
          </w:tcPr>
          <w:p w14:paraId="77811275" w14:textId="77777777" w:rsidR="008A63A2" w:rsidRPr="003B66D8" w:rsidRDefault="008A63A2" w:rsidP="00182F6B">
            <w:pPr>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Date:</w:t>
            </w:r>
          </w:p>
        </w:tc>
        <w:tc>
          <w:tcPr>
            <w:tcW w:w="6774" w:type="dxa"/>
          </w:tcPr>
          <w:p w14:paraId="2DADF855" w14:textId="77777777" w:rsidR="008A63A2" w:rsidRPr="003B66D8" w:rsidRDefault="008A63A2" w:rsidP="00182F6B">
            <w:pPr>
              <w:spacing w:before="120" w:after="120"/>
              <w:jc w:val="both"/>
              <w:rPr>
                <w:rFonts w:asciiTheme="majorBidi" w:hAnsiTheme="majorBidi" w:cstheme="majorBidi"/>
                <w:color w:val="000000"/>
                <w:sz w:val="20"/>
                <w:lang w:val="en-GB"/>
              </w:rPr>
            </w:pPr>
            <w:r w:rsidRPr="003B66D8">
              <w:rPr>
                <w:rFonts w:asciiTheme="majorBidi" w:hAnsiTheme="majorBidi" w:cstheme="majorBidi"/>
                <w:i/>
                <w:color w:val="000000"/>
                <w:sz w:val="20"/>
                <w:lang w:val="en-GB"/>
              </w:rPr>
              <w:t>[Insert the day, month, year]</w:t>
            </w:r>
          </w:p>
        </w:tc>
      </w:tr>
      <w:tr w:rsidR="00592836" w:rsidRPr="003B66D8" w14:paraId="043C95CA" w14:textId="77777777" w:rsidTr="00182F6B">
        <w:tc>
          <w:tcPr>
            <w:tcW w:w="2088" w:type="dxa"/>
          </w:tcPr>
          <w:p w14:paraId="148D2459" w14:textId="77777777" w:rsidR="00592836" w:rsidRPr="003B66D8" w:rsidRDefault="00592836" w:rsidP="00182F6B">
            <w:pPr>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Project Name:</w:t>
            </w:r>
          </w:p>
        </w:tc>
        <w:tc>
          <w:tcPr>
            <w:tcW w:w="6774" w:type="dxa"/>
          </w:tcPr>
          <w:p w14:paraId="05B823A8" w14:textId="77777777" w:rsidR="00592836" w:rsidRPr="003B66D8" w:rsidRDefault="00592836" w:rsidP="00182F6B">
            <w:pPr>
              <w:spacing w:before="120" w:after="120"/>
              <w:jc w:val="both"/>
              <w:rPr>
                <w:rFonts w:asciiTheme="majorBidi" w:hAnsiTheme="majorBidi" w:cstheme="majorBidi"/>
                <w:i/>
                <w:color w:val="000000"/>
                <w:sz w:val="20"/>
                <w:lang w:val="en-GB"/>
              </w:rPr>
            </w:pPr>
            <w:r w:rsidRPr="003B66D8">
              <w:rPr>
                <w:rFonts w:asciiTheme="majorBidi" w:hAnsiTheme="majorBidi" w:cstheme="majorBidi"/>
                <w:i/>
                <w:color w:val="000000"/>
                <w:sz w:val="20"/>
                <w:lang w:val="en-GB"/>
              </w:rPr>
              <w:t>[Insert the project name]</w:t>
            </w:r>
          </w:p>
        </w:tc>
      </w:tr>
      <w:tr w:rsidR="008A63A2" w:rsidRPr="003B66D8" w14:paraId="6E048C79" w14:textId="77777777" w:rsidTr="00182F6B">
        <w:tc>
          <w:tcPr>
            <w:tcW w:w="2088" w:type="dxa"/>
          </w:tcPr>
          <w:p w14:paraId="234B0AE0" w14:textId="77777777" w:rsidR="008A63A2" w:rsidRPr="003B66D8" w:rsidRDefault="008A63A2" w:rsidP="00182F6B">
            <w:pPr>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IFB No.:</w:t>
            </w:r>
          </w:p>
        </w:tc>
        <w:tc>
          <w:tcPr>
            <w:tcW w:w="6774" w:type="dxa"/>
          </w:tcPr>
          <w:p w14:paraId="10ECF876" w14:textId="77777777" w:rsidR="008A63A2" w:rsidRPr="003B66D8" w:rsidRDefault="008A63A2" w:rsidP="00182F6B">
            <w:pPr>
              <w:spacing w:before="120" w:after="120"/>
              <w:jc w:val="both"/>
              <w:rPr>
                <w:rFonts w:asciiTheme="majorBidi" w:hAnsiTheme="majorBidi" w:cstheme="majorBidi"/>
                <w:color w:val="000000"/>
                <w:sz w:val="20"/>
                <w:lang w:val="en-GB"/>
              </w:rPr>
            </w:pPr>
            <w:r w:rsidRPr="003B66D8">
              <w:rPr>
                <w:rFonts w:asciiTheme="majorBidi" w:hAnsiTheme="majorBidi" w:cstheme="majorBidi"/>
                <w:i/>
                <w:color w:val="000000"/>
                <w:sz w:val="20"/>
                <w:lang w:val="en-GB"/>
              </w:rPr>
              <w:t>[Insert the identification number of the IFB]</w:t>
            </w:r>
          </w:p>
        </w:tc>
      </w:tr>
      <w:tr w:rsidR="008A63A2" w:rsidRPr="003B66D8" w14:paraId="10843064" w14:textId="77777777" w:rsidTr="00182F6B">
        <w:tc>
          <w:tcPr>
            <w:tcW w:w="2088" w:type="dxa"/>
          </w:tcPr>
          <w:p w14:paraId="3F8DF458" w14:textId="77777777" w:rsidR="008A63A2" w:rsidRPr="003B66D8" w:rsidRDefault="008A63A2" w:rsidP="00182F6B">
            <w:pPr>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Title of Contract:</w:t>
            </w:r>
          </w:p>
        </w:tc>
        <w:tc>
          <w:tcPr>
            <w:tcW w:w="6774" w:type="dxa"/>
          </w:tcPr>
          <w:p w14:paraId="43E3AD82" w14:textId="77777777" w:rsidR="008A63A2" w:rsidRPr="003B66D8" w:rsidRDefault="008A63A2" w:rsidP="00182F6B">
            <w:pPr>
              <w:spacing w:before="120" w:after="120"/>
              <w:jc w:val="both"/>
              <w:rPr>
                <w:rFonts w:asciiTheme="majorBidi" w:hAnsiTheme="majorBidi" w:cstheme="majorBidi"/>
                <w:color w:val="000000"/>
                <w:sz w:val="20"/>
                <w:lang w:val="en-GB"/>
              </w:rPr>
            </w:pPr>
            <w:r w:rsidRPr="003B66D8">
              <w:rPr>
                <w:rFonts w:asciiTheme="majorBidi" w:hAnsiTheme="majorBidi" w:cstheme="majorBidi"/>
                <w:i/>
                <w:color w:val="000000"/>
                <w:sz w:val="20"/>
                <w:lang w:val="en-GB"/>
              </w:rPr>
              <w:t>[Insert the title of the Contract]</w:t>
            </w:r>
          </w:p>
        </w:tc>
      </w:tr>
      <w:tr w:rsidR="008A63A2" w:rsidRPr="003B66D8" w14:paraId="17002039" w14:textId="77777777" w:rsidTr="00182F6B">
        <w:tc>
          <w:tcPr>
            <w:tcW w:w="2088" w:type="dxa"/>
          </w:tcPr>
          <w:p w14:paraId="3A412FD7" w14:textId="77777777" w:rsidR="008A63A2" w:rsidRPr="003B66D8" w:rsidRDefault="008A63A2" w:rsidP="00182F6B">
            <w:pPr>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To:</w:t>
            </w:r>
          </w:p>
        </w:tc>
        <w:tc>
          <w:tcPr>
            <w:tcW w:w="6774" w:type="dxa"/>
          </w:tcPr>
          <w:p w14:paraId="71D517D4" w14:textId="77777777" w:rsidR="008A63A2" w:rsidRPr="003B66D8" w:rsidRDefault="008A63A2" w:rsidP="00182F6B">
            <w:pPr>
              <w:spacing w:before="120" w:after="120"/>
              <w:jc w:val="both"/>
              <w:rPr>
                <w:rFonts w:asciiTheme="majorBidi" w:hAnsiTheme="majorBidi" w:cstheme="majorBidi"/>
                <w:color w:val="000000"/>
                <w:sz w:val="20"/>
                <w:lang w:val="en-GB"/>
              </w:rPr>
            </w:pPr>
            <w:r w:rsidRPr="003B66D8">
              <w:rPr>
                <w:rFonts w:asciiTheme="majorBidi" w:hAnsiTheme="majorBidi" w:cstheme="majorBidi"/>
                <w:i/>
                <w:color w:val="000000"/>
                <w:sz w:val="20"/>
                <w:lang w:val="en-GB"/>
              </w:rPr>
              <w:t xml:space="preserve">[Insert the name and address of </w:t>
            </w:r>
            <w:r w:rsidR="004C758A" w:rsidRPr="003B66D8">
              <w:rPr>
                <w:rFonts w:asciiTheme="majorBidi" w:hAnsiTheme="majorBidi" w:cstheme="majorBidi"/>
                <w:i/>
                <w:color w:val="000000"/>
                <w:sz w:val="20"/>
                <w:lang w:val="en-GB"/>
              </w:rPr>
              <w:t xml:space="preserve">the </w:t>
            </w:r>
            <w:r w:rsidR="0040332F" w:rsidRPr="003B66D8">
              <w:rPr>
                <w:rFonts w:asciiTheme="majorBidi" w:hAnsiTheme="majorBidi" w:cstheme="majorBidi"/>
                <w:i/>
                <w:color w:val="000000"/>
                <w:sz w:val="20"/>
                <w:lang w:val="en-GB"/>
              </w:rPr>
              <w:t>Entity</w:t>
            </w:r>
            <w:r w:rsidRPr="003B66D8">
              <w:rPr>
                <w:rFonts w:asciiTheme="majorBidi" w:hAnsiTheme="majorBidi" w:cstheme="majorBidi"/>
                <w:i/>
                <w:color w:val="000000"/>
                <w:sz w:val="20"/>
                <w:lang w:val="en-GB"/>
              </w:rPr>
              <w:t>]</w:t>
            </w:r>
          </w:p>
        </w:tc>
      </w:tr>
    </w:tbl>
    <w:p w14:paraId="7AE0D616" w14:textId="77777777" w:rsidR="00820A35" w:rsidRPr="003B66D8" w:rsidRDefault="00820A35" w:rsidP="004E7B6B">
      <w:pPr>
        <w:autoSpaceDE w:val="0"/>
        <w:autoSpaceDN w:val="0"/>
        <w:adjustRightInd w:val="0"/>
        <w:spacing w:before="120" w:after="120"/>
        <w:jc w:val="both"/>
        <w:rPr>
          <w:rFonts w:asciiTheme="majorBidi" w:hAnsiTheme="majorBidi" w:cstheme="majorBidi"/>
          <w:color w:val="000000"/>
          <w:sz w:val="20"/>
          <w:lang w:val="en-GB"/>
        </w:rPr>
      </w:pPr>
    </w:p>
    <w:p w14:paraId="1E8210B7" w14:textId="77777777" w:rsidR="0055428A" w:rsidRPr="003B66D8" w:rsidRDefault="0055428A" w:rsidP="004E7B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We, the undersigned, declare that:</w:t>
      </w:r>
    </w:p>
    <w:p w14:paraId="7EC806BB" w14:textId="77777777" w:rsidR="0055428A" w:rsidRPr="003B66D8" w:rsidRDefault="0055428A" w:rsidP="004E7B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(a) We have examined and have no reservations to the Bidding Document, including Addenda issued in accordance with</w:t>
      </w:r>
      <w:r w:rsidR="004E7B6B" w:rsidRPr="003B66D8">
        <w:rPr>
          <w:rFonts w:asciiTheme="majorBidi" w:hAnsiTheme="majorBidi" w:cstheme="majorBidi"/>
          <w:color w:val="000000"/>
          <w:sz w:val="20"/>
          <w:lang w:val="en-GB"/>
        </w:rPr>
        <w:t xml:space="preserve"> Instructions to Bidders (ITB)</w:t>
      </w:r>
      <w:r w:rsidRPr="003B66D8">
        <w:rPr>
          <w:rFonts w:asciiTheme="majorBidi" w:hAnsiTheme="majorBidi" w:cstheme="majorBidi"/>
          <w:color w:val="000000"/>
          <w:sz w:val="20"/>
          <w:lang w:val="en-GB"/>
        </w:rPr>
        <w:t>;</w:t>
      </w:r>
    </w:p>
    <w:p w14:paraId="5AB7345C" w14:textId="77777777" w:rsidR="00592836" w:rsidRPr="003B66D8" w:rsidRDefault="0055428A" w:rsidP="004E7B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(b) We offer to execute in conformity with the Bidding Document the following Works:</w:t>
      </w:r>
    </w:p>
    <w:p w14:paraId="41609426" w14:textId="77777777" w:rsidR="0055428A" w:rsidRPr="003B66D8" w:rsidRDefault="004E7B6B" w:rsidP="004E7B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i/>
          <w:color w:val="000000"/>
          <w:sz w:val="20"/>
          <w:lang w:val="en-GB"/>
        </w:rPr>
        <w:t>[Insert a brief description of the Works]</w:t>
      </w:r>
      <w:r w:rsidR="00592836" w:rsidRPr="003B66D8">
        <w:rPr>
          <w:rFonts w:asciiTheme="majorBidi" w:hAnsiTheme="majorBidi" w:cstheme="majorBidi"/>
          <w:color w:val="000000"/>
          <w:sz w:val="20"/>
          <w:lang w:val="en-GB"/>
        </w:rPr>
        <w:t>;</w:t>
      </w:r>
    </w:p>
    <w:p w14:paraId="312050C5" w14:textId="77777777" w:rsidR="00592836" w:rsidRPr="003B66D8" w:rsidRDefault="0055428A" w:rsidP="004E7B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(c) The total price of our Bid, excluding any discounts offered in item (d) below is:</w:t>
      </w:r>
    </w:p>
    <w:p w14:paraId="3FC75CAC" w14:textId="77777777" w:rsidR="0055428A" w:rsidRPr="003B66D8" w:rsidRDefault="004E7B6B" w:rsidP="004E7B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i/>
          <w:color w:val="000000"/>
          <w:sz w:val="20"/>
          <w:lang w:val="en-GB"/>
        </w:rPr>
        <w:t xml:space="preserve">[Insert the total price in </w:t>
      </w:r>
      <w:r w:rsidR="00592836" w:rsidRPr="003B66D8">
        <w:rPr>
          <w:rFonts w:asciiTheme="majorBidi" w:hAnsiTheme="majorBidi" w:cstheme="majorBidi"/>
          <w:i/>
          <w:color w:val="000000"/>
          <w:sz w:val="20"/>
          <w:lang w:val="en-GB"/>
        </w:rPr>
        <w:t>words a</w:t>
      </w:r>
      <w:r w:rsidRPr="003B66D8">
        <w:rPr>
          <w:rFonts w:asciiTheme="majorBidi" w:hAnsiTheme="majorBidi" w:cstheme="majorBidi"/>
          <w:i/>
          <w:color w:val="000000"/>
          <w:sz w:val="20"/>
          <w:lang w:val="en-GB"/>
        </w:rPr>
        <w:t xml:space="preserve">nd </w:t>
      </w:r>
      <w:r w:rsidR="00592836" w:rsidRPr="003B66D8">
        <w:rPr>
          <w:rFonts w:asciiTheme="majorBidi" w:hAnsiTheme="majorBidi" w:cstheme="majorBidi"/>
          <w:i/>
          <w:color w:val="000000"/>
          <w:sz w:val="20"/>
          <w:lang w:val="en-GB"/>
        </w:rPr>
        <w:t>figures]</w:t>
      </w:r>
      <w:r w:rsidR="00592836" w:rsidRPr="003B66D8">
        <w:rPr>
          <w:rFonts w:asciiTheme="majorBidi" w:hAnsiTheme="majorBidi" w:cstheme="majorBidi"/>
          <w:color w:val="000000"/>
          <w:sz w:val="20"/>
          <w:lang w:val="en-GB"/>
        </w:rPr>
        <w:t>;</w:t>
      </w:r>
    </w:p>
    <w:p w14:paraId="5E3B1AC8" w14:textId="77777777" w:rsidR="00592836" w:rsidRPr="003B66D8" w:rsidRDefault="0055428A" w:rsidP="004E7B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(d) The discounts offered and the methodology for their application</w:t>
      </w:r>
      <w:r w:rsidR="004E7B6B" w:rsidRPr="003B66D8">
        <w:rPr>
          <w:rFonts w:asciiTheme="majorBidi" w:hAnsiTheme="majorBidi" w:cstheme="majorBidi"/>
          <w:color w:val="000000"/>
          <w:sz w:val="20"/>
          <w:lang w:val="en-GB"/>
        </w:rPr>
        <w:t>,</w:t>
      </w:r>
      <w:r w:rsidRPr="003B66D8">
        <w:rPr>
          <w:rFonts w:asciiTheme="majorBidi" w:hAnsiTheme="majorBidi" w:cstheme="majorBidi"/>
          <w:color w:val="000000"/>
          <w:sz w:val="20"/>
          <w:lang w:val="en-GB"/>
        </w:rPr>
        <w:t xml:space="preserve"> are:</w:t>
      </w:r>
    </w:p>
    <w:p w14:paraId="1C7F64DE" w14:textId="77777777" w:rsidR="0055428A" w:rsidRPr="003B66D8" w:rsidRDefault="004E7B6B" w:rsidP="004E7B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i/>
          <w:color w:val="000000"/>
          <w:sz w:val="20"/>
          <w:lang w:val="en-GB"/>
        </w:rPr>
        <w:t xml:space="preserve">[Insert the discounts offered in </w:t>
      </w:r>
      <w:r w:rsidR="00592836" w:rsidRPr="003B66D8">
        <w:rPr>
          <w:rFonts w:asciiTheme="majorBidi" w:hAnsiTheme="majorBidi" w:cstheme="majorBidi"/>
          <w:i/>
          <w:color w:val="000000"/>
          <w:sz w:val="20"/>
          <w:lang w:val="en-GB"/>
        </w:rPr>
        <w:t>words</w:t>
      </w:r>
      <w:r w:rsidRPr="003B66D8">
        <w:rPr>
          <w:rFonts w:asciiTheme="majorBidi" w:hAnsiTheme="majorBidi" w:cstheme="majorBidi"/>
          <w:i/>
          <w:color w:val="000000"/>
          <w:sz w:val="20"/>
          <w:lang w:val="en-GB"/>
        </w:rPr>
        <w:t xml:space="preserve"> and </w:t>
      </w:r>
      <w:r w:rsidR="00592836" w:rsidRPr="003B66D8">
        <w:rPr>
          <w:rFonts w:asciiTheme="majorBidi" w:hAnsiTheme="majorBidi" w:cstheme="majorBidi"/>
          <w:i/>
          <w:color w:val="000000"/>
          <w:sz w:val="20"/>
          <w:lang w:val="en-GB"/>
        </w:rPr>
        <w:t>figures</w:t>
      </w:r>
      <w:r w:rsidRPr="003B66D8">
        <w:rPr>
          <w:rFonts w:asciiTheme="majorBidi" w:hAnsiTheme="majorBidi" w:cstheme="majorBidi"/>
          <w:i/>
          <w:color w:val="000000"/>
          <w:sz w:val="20"/>
          <w:lang w:val="en-GB"/>
        </w:rPr>
        <w:t>]</w:t>
      </w:r>
      <w:r w:rsidR="00592836" w:rsidRPr="003B66D8">
        <w:rPr>
          <w:rFonts w:asciiTheme="majorBidi" w:hAnsiTheme="majorBidi" w:cstheme="majorBidi"/>
          <w:color w:val="000000"/>
          <w:sz w:val="20"/>
          <w:lang w:val="en-GB"/>
        </w:rPr>
        <w:t>;</w:t>
      </w:r>
    </w:p>
    <w:p w14:paraId="5E4D55F0" w14:textId="77777777" w:rsidR="0055428A" w:rsidRPr="003B66D8" w:rsidRDefault="0055428A" w:rsidP="004E7B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(e) Our bid shall be valid f</w:t>
      </w:r>
      <w:r w:rsidR="004E7B6B" w:rsidRPr="003B66D8">
        <w:rPr>
          <w:rFonts w:asciiTheme="majorBidi" w:hAnsiTheme="majorBidi" w:cstheme="majorBidi"/>
          <w:color w:val="000000"/>
          <w:sz w:val="20"/>
          <w:lang w:val="en-GB"/>
        </w:rPr>
        <w:t xml:space="preserve">or a period of </w:t>
      </w:r>
      <w:r w:rsidR="004E7B6B" w:rsidRPr="003B66D8">
        <w:rPr>
          <w:rFonts w:asciiTheme="majorBidi" w:hAnsiTheme="majorBidi" w:cstheme="majorBidi"/>
          <w:i/>
          <w:color w:val="000000"/>
          <w:sz w:val="20"/>
          <w:lang w:val="en-GB"/>
        </w:rPr>
        <w:t xml:space="preserve">[Insert a number in </w:t>
      </w:r>
      <w:r w:rsidR="00592836" w:rsidRPr="003B66D8">
        <w:rPr>
          <w:rFonts w:asciiTheme="majorBidi" w:hAnsiTheme="majorBidi" w:cstheme="majorBidi"/>
          <w:i/>
          <w:color w:val="000000"/>
          <w:sz w:val="20"/>
          <w:lang w:val="en-GB"/>
        </w:rPr>
        <w:t xml:space="preserve">words </w:t>
      </w:r>
      <w:r w:rsidR="004E7B6B" w:rsidRPr="003B66D8">
        <w:rPr>
          <w:rFonts w:asciiTheme="majorBidi" w:hAnsiTheme="majorBidi" w:cstheme="majorBidi"/>
          <w:i/>
          <w:color w:val="000000"/>
          <w:sz w:val="20"/>
          <w:lang w:val="en-GB"/>
        </w:rPr>
        <w:t xml:space="preserve">and </w:t>
      </w:r>
      <w:r w:rsidR="00592836" w:rsidRPr="003B66D8">
        <w:rPr>
          <w:rFonts w:asciiTheme="majorBidi" w:hAnsiTheme="majorBidi" w:cstheme="majorBidi"/>
          <w:i/>
          <w:color w:val="000000"/>
          <w:sz w:val="20"/>
          <w:lang w:val="en-GB"/>
        </w:rPr>
        <w:t>figures</w:t>
      </w:r>
      <w:r w:rsidR="004E7B6B" w:rsidRPr="003B66D8">
        <w:rPr>
          <w:rFonts w:asciiTheme="majorBidi" w:hAnsiTheme="majorBidi" w:cstheme="majorBidi"/>
          <w:i/>
          <w:color w:val="000000"/>
          <w:sz w:val="20"/>
          <w:lang w:val="en-GB"/>
        </w:rPr>
        <w:t>]</w:t>
      </w:r>
      <w:r w:rsidRPr="003B66D8">
        <w:rPr>
          <w:rFonts w:asciiTheme="majorBidi" w:hAnsiTheme="majorBidi" w:cstheme="majorBidi"/>
          <w:color w:val="000000"/>
          <w:sz w:val="20"/>
          <w:lang w:val="en-GB"/>
        </w:rPr>
        <w:t xml:space="preserve"> days from the date fixed for the bid submission deadline in accordance with the Bidding Document, and it shall remain binding upon us and may be accepted at any time before the expiration of that period;</w:t>
      </w:r>
    </w:p>
    <w:p w14:paraId="57E6C85B" w14:textId="77777777" w:rsidR="0055428A" w:rsidRPr="003B66D8" w:rsidRDefault="0055428A" w:rsidP="004E7B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(f) If our bid is a</w:t>
      </w:r>
      <w:r w:rsidR="004E7B6B" w:rsidRPr="003B66D8">
        <w:rPr>
          <w:rFonts w:asciiTheme="majorBidi" w:hAnsiTheme="majorBidi" w:cstheme="majorBidi"/>
          <w:color w:val="000000"/>
          <w:sz w:val="20"/>
          <w:lang w:val="en-GB"/>
        </w:rPr>
        <w:t>ccepted, we commit to obtain a Performance S</w:t>
      </w:r>
      <w:r w:rsidRPr="003B66D8">
        <w:rPr>
          <w:rFonts w:asciiTheme="majorBidi" w:hAnsiTheme="majorBidi" w:cstheme="majorBidi"/>
          <w:color w:val="000000"/>
          <w:sz w:val="20"/>
          <w:lang w:val="en-GB"/>
        </w:rPr>
        <w:t>ecurity in accordance with the Bidding Document;</w:t>
      </w:r>
    </w:p>
    <w:p w14:paraId="4BA121AD" w14:textId="77777777" w:rsidR="0055428A" w:rsidRPr="003B66D8" w:rsidRDefault="0055428A" w:rsidP="004E7B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(g) We, including any subcontractors or suppliers for any part of the contract, have or will have nationalities from eligible co</w:t>
      </w:r>
      <w:r w:rsidR="00592836" w:rsidRPr="003B66D8">
        <w:rPr>
          <w:rFonts w:asciiTheme="majorBidi" w:hAnsiTheme="majorBidi" w:cstheme="majorBidi"/>
          <w:color w:val="000000"/>
          <w:sz w:val="20"/>
          <w:lang w:val="en-GB"/>
        </w:rPr>
        <w:t xml:space="preserve">untries, in accordance with ITB </w:t>
      </w:r>
      <w:r w:rsidR="00106F73" w:rsidRPr="003B66D8">
        <w:rPr>
          <w:rFonts w:asciiTheme="majorBidi" w:hAnsiTheme="majorBidi" w:cstheme="majorBidi"/>
          <w:color w:val="000000"/>
          <w:sz w:val="20"/>
          <w:lang w:val="en-GB"/>
        </w:rPr>
        <w:t>sub-c</w:t>
      </w:r>
      <w:r w:rsidR="00592836" w:rsidRPr="003B66D8">
        <w:rPr>
          <w:rFonts w:asciiTheme="majorBidi" w:hAnsiTheme="majorBidi" w:cstheme="majorBidi"/>
          <w:color w:val="000000"/>
          <w:sz w:val="20"/>
          <w:lang w:val="en-GB"/>
        </w:rPr>
        <w:t xml:space="preserve">lause </w:t>
      </w:r>
      <w:r w:rsidRPr="003B66D8">
        <w:rPr>
          <w:rFonts w:asciiTheme="majorBidi" w:hAnsiTheme="majorBidi" w:cstheme="majorBidi"/>
          <w:color w:val="000000"/>
          <w:sz w:val="20"/>
          <w:lang w:val="en-GB"/>
        </w:rPr>
        <w:t>4.2;</w:t>
      </w:r>
    </w:p>
    <w:p w14:paraId="7F95C2C9" w14:textId="77777777" w:rsidR="0055428A" w:rsidRPr="003B66D8" w:rsidRDefault="0055428A" w:rsidP="004E7B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(h) We, including any subcontractors or suppliers for any part of the contract, do not have any conflict of interest in a</w:t>
      </w:r>
      <w:r w:rsidR="00592836" w:rsidRPr="003B66D8">
        <w:rPr>
          <w:rFonts w:asciiTheme="majorBidi" w:hAnsiTheme="majorBidi" w:cstheme="majorBidi"/>
          <w:color w:val="000000"/>
          <w:sz w:val="20"/>
          <w:lang w:val="en-GB"/>
        </w:rPr>
        <w:t xml:space="preserve">ccordance with ITB </w:t>
      </w:r>
      <w:r w:rsidR="00106F73" w:rsidRPr="003B66D8">
        <w:rPr>
          <w:rFonts w:asciiTheme="majorBidi" w:hAnsiTheme="majorBidi" w:cstheme="majorBidi"/>
          <w:color w:val="000000"/>
          <w:sz w:val="20"/>
          <w:lang w:val="en-GB"/>
        </w:rPr>
        <w:t>sub-c</w:t>
      </w:r>
      <w:r w:rsidR="00592836" w:rsidRPr="003B66D8">
        <w:rPr>
          <w:rFonts w:asciiTheme="majorBidi" w:hAnsiTheme="majorBidi" w:cstheme="majorBidi"/>
          <w:color w:val="000000"/>
          <w:sz w:val="20"/>
          <w:lang w:val="en-GB"/>
        </w:rPr>
        <w:t xml:space="preserve">lause </w:t>
      </w:r>
      <w:r w:rsidRPr="003B66D8">
        <w:rPr>
          <w:rFonts w:asciiTheme="majorBidi" w:hAnsiTheme="majorBidi" w:cstheme="majorBidi"/>
          <w:color w:val="000000"/>
          <w:sz w:val="20"/>
          <w:lang w:val="en-GB"/>
        </w:rPr>
        <w:t>4.3;</w:t>
      </w:r>
    </w:p>
    <w:p w14:paraId="2F5E8A2A" w14:textId="77777777" w:rsidR="0055428A" w:rsidRPr="003B66D8" w:rsidRDefault="0055428A" w:rsidP="004E7B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(i) We are not participating, as a Bidder or as a subcontractor, in more than one bid in this bidding</w:t>
      </w:r>
      <w:r w:rsidR="00592836" w:rsidRPr="003B66D8">
        <w:rPr>
          <w:rFonts w:asciiTheme="majorBidi" w:hAnsiTheme="majorBidi" w:cstheme="majorBidi"/>
          <w:color w:val="000000"/>
          <w:sz w:val="20"/>
          <w:lang w:val="en-GB"/>
        </w:rPr>
        <w:t xml:space="preserve"> process in accordance with ITB </w:t>
      </w:r>
      <w:r w:rsidR="00106F73" w:rsidRPr="003B66D8">
        <w:rPr>
          <w:rFonts w:asciiTheme="majorBidi" w:hAnsiTheme="majorBidi" w:cstheme="majorBidi"/>
          <w:color w:val="000000"/>
          <w:sz w:val="20"/>
          <w:lang w:val="en-GB"/>
        </w:rPr>
        <w:t>sub-c</w:t>
      </w:r>
      <w:r w:rsidR="00592836" w:rsidRPr="003B66D8">
        <w:rPr>
          <w:rFonts w:asciiTheme="majorBidi" w:hAnsiTheme="majorBidi" w:cstheme="majorBidi"/>
          <w:color w:val="000000"/>
          <w:sz w:val="20"/>
          <w:lang w:val="en-GB"/>
        </w:rPr>
        <w:t xml:space="preserve">lause </w:t>
      </w:r>
      <w:r w:rsidRPr="003B66D8">
        <w:rPr>
          <w:rFonts w:asciiTheme="majorBidi" w:hAnsiTheme="majorBidi" w:cstheme="majorBidi"/>
          <w:color w:val="000000"/>
          <w:sz w:val="20"/>
          <w:lang w:val="en-GB"/>
        </w:rPr>
        <w:t>4.3, other than alternative offers s</w:t>
      </w:r>
      <w:r w:rsidR="00592836" w:rsidRPr="003B66D8">
        <w:rPr>
          <w:rFonts w:asciiTheme="majorBidi" w:hAnsiTheme="majorBidi" w:cstheme="majorBidi"/>
          <w:color w:val="000000"/>
          <w:sz w:val="20"/>
          <w:lang w:val="en-GB"/>
        </w:rPr>
        <w:t xml:space="preserve">ubmitted in accordance with ITB </w:t>
      </w:r>
      <w:r w:rsidR="00106F73" w:rsidRPr="003B66D8">
        <w:rPr>
          <w:rFonts w:asciiTheme="majorBidi" w:hAnsiTheme="majorBidi" w:cstheme="majorBidi"/>
          <w:color w:val="000000"/>
          <w:sz w:val="20"/>
          <w:lang w:val="en-GB"/>
        </w:rPr>
        <w:t>c</w:t>
      </w:r>
      <w:r w:rsidR="00592836" w:rsidRPr="003B66D8">
        <w:rPr>
          <w:rFonts w:asciiTheme="majorBidi" w:hAnsiTheme="majorBidi" w:cstheme="majorBidi"/>
          <w:color w:val="000000"/>
          <w:sz w:val="20"/>
          <w:lang w:val="en-GB"/>
        </w:rPr>
        <w:t xml:space="preserve">lause </w:t>
      </w:r>
      <w:r w:rsidRPr="003B66D8">
        <w:rPr>
          <w:rFonts w:asciiTheme="majorBidi" w:hAnsiTheme="majorBidi" w:cstheme="majorBidi"/>
          <w:color w:val="000000"/>
          <w:sz w:val="20"/>
          <w:lang w:val="en-GB"/>
        </w:rPr>
        <w:t>13;</w:t>
      </w:r>
    </w:p>
    <w:p w14:paraId="58E72B86" w14:textId="77777777" w:rsidR="0055428A" w:rsidRPr="003B66D8" w:rsidRDefault="0055428A" w:rsidP="004E7B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We, including any of our subcontractors or suppliers for any part of the contract, have not </w:t>
      </w:r>
      <w:r w:rsidR="004E7B6B" w:rsidRPr="003B66D8">
        <w:rPr>
          <w:rFonts w:asciiTheme="majorBidi" w:hAnsiTheme="majorBidi" w:cstheme="majorBidi"/>
          <w:color w:val="000000"/>
          <w:sz w:val="20"/>
          <w:lang w:val="en-GB"/>
        </w:rPr>
        <w:t xml:space="preserve">been declared ineligible by the </w:t>
      </w:r>
      <w:r w:rsidR="00592836" w:rsidRPr="003B66D8">
        <w:rPr>
          <w:rFonts w:asciiTheme="majorBidi" w:hAnsiTheme="majorBidi" w:cstheme="majorBidi"/>
          <w:color w:val="000000"/>
          <w:sz w:val="20"/>
          <w:lang w:val="en-GB"/>
        </w:rPr>
        <w:t>Provider of Funds</w:t>
      </w:r>
      <w:r w:rsidRPr="003B66D8">
        <w:rPr>
          <w:rFonts w:asciiTheme="majorBidi" w:hAnsiTheme="majorBidi" w:cstheme="majorBidi"/>
          <w:color w:val="000000"/>
          <w:sz w:val="20"/>
          <w:lang w:val="en-GB"/>
        </w:rPr>
        <w:t xml:space="preserve">, under the </w:t>
      </w:r>
      <w:r w:rsidR="0040332F" w:rsidRPr="003B66D8">
        <w:rPr>
          <w:rFonts w:asciiTheme="majorBidi" w:hAnsiTheme="majorBidi" w:cstheme="majorBidi"/>
          <w:color w:val="000000"/>
          <w:sz w:val="20"/>
          <w:lang w:val="en-GB"/>
        </w:rPr>
        <w:t>Entity</w:t>
      </w:r>
      <w:r w:rsidR="00592836" w:rsidRPr="003B66D8">
        <w:rPr>
          <w:rFonts w:asciiTheme="majorBidi" w:hAnsiTheme="majorBidi" w:cstheme="majorBidi"/>
          <w:color w:val="000000"/>
          <w:sz w:val="20"/>
          <w:lang w:val="en-GB"/>
        </w:rPr>
        <w:t>’s country</w:t>
      </w:r>
      <w:r w:rsidR="004E7B6B"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laws or official regulations or by an act of compliance with a decision of the United Nations Security Council;</w:t>
      </w:r>
    </w:p>
    <w:p w14:paraId="377D8B59" w14:textId="77777777" w:rsidR="0055428A" w:rsidRPr="003B66D8" w:rsidRDefault="0055428A" w:rsidP="004E7B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(j) We are not a government owned entity/ We are a government owned entity b</w:t>
      </w:r>
      <w:r w:rsidR="00D977D4" w:rsidRPr="003B66D8">
        <w:rPr>
          <w:rFonts w:asciiTheme="majorBidi" w:hAnsiTheme="majorBidi" w:cstheme="majorBidi"/>
          <w:color w:val="000000"/>
          <w:sz w:val="20"/>
          <w:lang w:val="en-GB"/>
        </w:rPr>
        <w:t xml:space="preserve">ut meet the requirements of ITB </w:t>
      </w:r>
      <w:r w:rsidR="00106F73" w:rsidRPr="003B66D8">
        <w:rPr>
          <w:rFonts w:asciiTheme="majorBidi" w:hAnsiTheme="majorBidi" w:cstheme="majorBidi"/>
          <w:color w:val="000000"/>
          <w:sz w:val="20"/>
          <w:lang w:val="en-GB"/>
        </w:rPr>
        <w:t>sub-c</w:t>
      </w:r>
      <w:r w:rsidR="00D977D4" w:rsidRPr="003B66D8">
        <w:rPr>
          <w:rFonts w:asciiTheme="majorBidi" w:hAnsiTheme="majorBidi" w:cstheme="majorBidi"/>
          <w:color w:val="000000"/>
          <w:sz w:val="20"/>
          <w:lang w:val="en-GB"/>
        </w:rPr>
        <w:t xml:space="preserve">lause </w:t>
      </w:r>
      <w:r w:rsidRPr="003B66D8">
        <w:rPr>
          <w:rFonts w:asciiTheme="majorBidi" w:hAnsiTheme="majorBidi" w:cstheme="majorBidi"/>
          <w:color w:val="000000"/>
          <w:sz w:val="20"/>
          <w:lang w:val="en-GB"/>
        </w:rPr>
        <w:t>4.5</w:t>
      </w:r>
      <w:r w:rsidR="00981B86" w:rsidRPr="003B66D8">
        <w:rPr>
          <w:rStyle w:val="FootnoteReference"/>
          <w:rFonts w:asciiTheme="majorBidi" w:hAnsiTheme="majorBidi" w:cstheme="majorBidi"/>
          <w:color w:val="000000"/>
          <w:sz w:val="20"/>
          <w:lang w:val="en-GB"/>
        </w:rPr>
        <w:footnoteReference w:id="6"/>
      </w:r>
      <w:r w:rsidRPr="003B66D8">
        <w:rPr>
          <w:rFonts w:asciiTheme="majorBidi" w:hAnsiTheme="majorBidi" w:cstheme="majorBidi"/>
          <w:color w:val="000000"/>
          <w:sz w:val="20"/>
          <w:lang w:val="en-GB"/>
        </w:rPr>
        <w:t>;</w:t>
      </w:r>
    </w:p>
    <w:p w14:paraId="66579CBD" w14:textId="77777777" w:rsidR="0055428A" w:rsidRPr="003B66D8" w:rsidRDefault="0055428A" w:rsidP="004E7B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We have paid, or will pay the following commissions, gratuities, or fees with respect to the bidding process or execution of the Contract: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4"/>
        <w:gridCol w:w="2158"/>
        <w:gridCol w:w="2156"/>
        <w:gridCol w:w="2158"/>
      </w:tblGrid>
      <w:tr w:rsidR="004E7B6B" w:rsidRPr="003B66D8" w14:paraId="2AD13CC2" w14:textId="77777777" w:rsidTr="00182F6B">
        <w:tc>
          <w:tcPr>
            <w:tcW w:w="2215" w:type="dxa"/>
            <w:vAlign w:val="center"/>
          </w:tcPr>
          <w:p w14:paraId="4A24DC78" w14:textId="77777777" w:rsidR="004E7B6B" w:rsidRPr="003B66D8" w:rsidRDefault="004E7B6B" w:rsidP="00182F6B">
            <w:pPr>
              <w:autoSpaceDE w:val="0"/>
              <w:autoSpaceDN w:val="0"/>
              <w:adjustRightInd w:val="0"/>
              <w:spacing w:before="120" w:after="120"/>
              <w:jc w:val="center"/>
              <w:rPr>
                <w:rFonts w:asciiTheme="majorBidi" w:hAnsiTheme="majorBidi" w:cstheme="majorBidi"/>
                <w:b/>
                <w:smallCaps/>
                <w:color w:val="000000"/>
                <w:sz w:val="16"/>
                <w:szCs w:val="16"/>
                <w:lang w:val="en-GB"/>
              </w:rPr>
            </w:pPr>
            <w:r w:rsidRPr="003B66D8">
              <w:rPr>
                <w:rFonts w:asciiTheme="majorBidi" w:hAnsiTheme="majorBidi" w:cstheme="majorBidi"/>
                <w:b/>
                <w:smallCaps/>
                <w:color w:val="000000"/>
                <w:sz w:val="16"/>
                <w:szCs w:val="16"/>
                <w:lang w:val="en-GB"/>
              </w:rPr>
              <w:lastRenderedPageBreak/>
              <w:t>Name of Recipient</w:t>
            </w:r>
          </w:p>
        </w:tc>
        <w:tc>
          <w:tcPr>
            <w:tcW w:w="2215" w:type="dxa"/>
            <w:vAlign w:val="center"/>
          </w:tcPr>
          <w:p w14:paraId="032AD152" w14:textId="77777777" w:rsidR="004E7B6B" w:rsidRPr="003B66D8" w:rsidRDefault="004E7B6B" w:rsidP="00182F6B">
            <w:pPr>
              <w:autoSpaceDE w:val="0"/>
              <w:autoSpaceDN w:val="0"/>
              <w:adjustRightInd w:val="0"/>
              <w:spacing w:before="120" w:after="120"/>
              <w:jc w:val="center"/>
              <w:rPr>
                <w:rFonts w:asciiTheme="majorBidi" w:hAnsiTheme="majorBidi" w:cstheme="majorBidi"/>
                <w:b/>
                <w:smallCaps/>
                <w:color w:val="000000"/>
                <w:sz w:val="16"/>
                <w:szCs w:val="16"/>
                <w:lang w:val="en-GB"/>
              </w:rPr>
            </w:pPr>
            <w:r w:rsidRPr="003B66D8">
              <w:rPr>
                <w:rFonts w:asciiTheme="majorBidi" w:hAnsiTheme="majorBidi" w:cstheme="majorBidi"/>
                <w:b/>
                <w:smallCaps/>
                <w:color w:val="000000"/>
                <w:sz w:val="16"/>
                <w:szCs w:val="16"/>
                <w:lang w:val="en-GB"/>
              </w:rPr>
              <w:t>Address</w:t>
            </w:r>
          </w:p>
        </w:tc>
        <w:tc>
          <w:tcPr>
            <w:tcW w:w="2216" w:type="dxa"/>
            <w:vAlign w:val="center"/>
          </w:tcPr>
          <w:p w14:paraId="1CACF595" w14:textId="77777777" w:rsidR="004E7B6B" w:rsidRPr="003B66D8" w:rsidRDefault="004E7B6B" w:rsidP="00182F6B">
            <w:pPr>
              <w:autoSpaceDE w:val="0"/>
              <w:autoSpaceDN w:val="0"/>
              <w:adjustRightInd w:val="0"/>
              <w:spacing w:before="120" w:after="120"/>
              <w:jc w:val="center"/>
              <w:rPr>
                <w:rFonts w:asciiTheme="majorBidi" w:hAnsiTheme="majorBidi" w:cstheme="majorBidi"/>
                <w:b/>
                <w:smallCaps/>
                <w:color w:val="000000"/>
                <w:sz w:val="16"/>
                <w:szCs w:val="16"/>
                <w:lang w:val="en-GB"/>
              </w:rPr>
            </w:pPr>
            <w:r w:rsidRPr="003B66D8">
              <w:rPr>
                <w:rFonts w:asciiTheme="majorBidi" w:hAnsiTheme="majorBidi" w:cstheme="majorBidi"/>
                <w:b/>
                <w:smallCaps/>
                <w:color w:val="000000"/>
                <w:sz w:val="16"/>
                <w:szCs w:val="16"/>
                <w:lang w:val="en-GB"/>
              </w:rPr>
              <w:t>Reason</w:t>
            </w:r>
          </w:p>
        </w:tc>
        <w:tc>
          <w:tcPr>
            <w:tcW w:w="2216" w:type="dxa"/>
            <w:vAlign w:val="center"/>
          </w:tcPr>
          <w:p w14:paraId="325610DA" w14:textId="77777777" w:rsidR="004E7B6B" w:rsidRPr="003B66D8" w:rsidRDefault="004E7B6B" w:rsidP="00182F6B">
            <w:pPr>
              <w:autoSpaceDE w:val="0"/>
              <w:autoSpaceDN w:val="0"/>
              <w:adjustRightInd w:val="0"/>
              <w:spacing w:before="120" w:after="120"/>
              <w:jc w:val="center"/>
              <w:rPr>
                <w:rFonts w:asciiTheme="majorBidi" w:hAnsiTheme="majorBidi" w:cstheme="majorBidi"/>
                <w:b/>
                <w:smallCaps/>
                <w:color w:val="000000"/>
                <w:sz w:val="16"/>
                <w:szCs w:val="16"/>
                <w:lang w:val="en-GB"/>
              </w:rPr>
            </w:pPr>
            <w:r w:rsidRPr="003B66D8">
              <w:rPr>
                <w:rFonts w:asciiTheme="majorBidi" w:hAnsiTheme="majorBidi" w:cstheme="majorBidi"/>
                <w:b/>
                <w:smallCaps/>
                <w:color w:val="000000"/>
                <w:sz w:val="16"/>
                <w:szCs w:val="16"/>
                <w:lang w:val="en-GB"/>
              </w:rPr>
              <w:t>Amount</w:t>
            </w:r>
          </w:p>
        </w:tc>
      </w:tr>
      <w:tr w:rsidR="004E7B6B" w:rsidRPr="003B66D8" w14:paraId="2F4B9CA7" w14:textId="77777777" w:rsidTr="00182F6B">
        <w:tc>
          <w:tcPr>
            <w:tcW w:w="2215" w:type="dxa"/>
          </w:tcPr>
          <w:p w14:paraId="3814B5D8" w14:textId="77777777" w:rsidR="004E7B6B" w:rsidRPr="003B66D8" w:rsidRDefault="004E7B6B"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2215" w:type="dxa"/>
          </w:tcPr>
          <w:p w14:paraId="0D90F15E" w14:textId="77777777" w:rsidR="004E7B6B" w:rsidRPr="003B66D8" w:rsidRDefault="004E7B6B"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2216" w:type="dxa"/>
          </w:tcPr>
          <w:p w14:paraId="0C886B15" w14:textId="77777777" w:rsidR="004E7B6B" w:rsidRPr="003B66D8" w:rsidRDefault="004E7B6B"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2216" w:type="dxa"/>
          </w:tcPr>
          <w:p w14:paraId="6880C67D" w14:textId="77777777" w:rsidR="004E7B6B" w:rsidRPr="003B66D8" w:rsidRDefault="004E7B6B" w:rsidP="00182F6B">
            <w:pPr>
              <w:autoSpaceDE w:val="0"/>
              <w:autoSpaceDN w:val="0"/>
              <w:adjustRightInd w:val="0"/>
              <w:spacing w:before="120" w:after="120"/>
              <w:jc w:val="both"/>
              <w:rPr>
                <w:rFonts w:asciiTheme="majorBidi" w:hAnsiTheme="majorBidi" w:cstheme="majorBidi"/>
                <w:color w:val="000000"/>
                <w:sz w:val="16"/>
                <w:szCs w:val="16"/>
                <w:lang w:val="en-GB"/>
              </w:rPr>
            </w:pPr>
          </w:p>
        </w:tc>
      </w:tr>
      <w:tr w:rsidR="004E7B6B" w:rsidRPr="003B66D8" w14:paraId="730488D5" w14:textId="77777777" w:rsidTr="00182F6B">
        <w:tc>
          <w:tcPr>
            <w:tcW w:w="2215" w:type="dxa"/>
          </w:tcPr>
          <w:p w14:paraId="02C57416" w14:textId="77777777" w:rsidR="004E7B6B" w:rsidRPr="003B66D8" w:rsidRDefault="004E7B6B"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2215" w:type="dxa"/>
          </w:tcPr>
          <w:p w14:paraId="6C03130E" w14:textId="77777777" w:rsidR="004E7B6B" w:rsidRPr="003B66D8" w:rsidRDefault="004E7B6B"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2216" w:type="dxa"/>
          </w:tcPr>
          <w:p w14:paraId="4CFF0097" w14:textId="77777777" w:rsidR="004E7B6B" w:rsidRPr="003B66D8" w:rsidRDefault="004E7B6B"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2216" w:type="dxa"/>
          </w:tcPr>
          <w:p w14:paraId="6DC67F0A" w14:textId="77777777" w:rsidR="004E7B6B" w:rsidRPr="003B66D8" w:rsidRDefault="004E7B6B" w:rsidP="00182F6B">
            <w:pPr>
              <w:autoSpaceDE w:val="0"/>
              <w:autoSpaceDN w:val="0"/>
              <w:adjustRightInd w:val="0"/>
              <w:spacing w:before="120" w:after="120"/>
              <w:jc w:val="both"/>
              <w:rPr>
                <w:rFonts w:asciiTheme="majorBidi" w:hAnsiTheme="majorBidi" w:cstheme="majorBidi"/>
                <w:color w:val="000000"/>
                <w:sz w:val="16"/>
                <w:szCs w:val="16"/>
                <w:lang w:val="en-GB"/>
              </w:rPr>
            </w:pPr>
          </w:p>
        </w:tc>
      </w:tr>
      <w:tr w:rsidR="004E7B6B" w:rsidRPr="003B66D8" w14:paraId="245F7CDE" w14:textId="77777777" w:rsidTr="00182F6B">
        <w:tc>
          <w:tcPr>
            <w:tcW w:w="2215" w:type="dxa"/>
          </w:tcPr>
          <w:p w14:paraId="10024A4B" w14:textId="77777777" w:rsidR="004E7B6B" w:rsidRPr="003B66D8" w:rsidRDefault="004E7B6B"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2215" w:type="dxa"/>
          </w:tcPr>
          <w:p w14:paraId="42E8DCEA" w14:textId="77777777" w:rsidR="004E7B6B" w:rsidRPr="003B66D8" w:rsidRDefault="004E7B6B"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2216" w:type="dxa"/>
          </w:tcPr>
          <w:p w14:paraId="7A6FC34A" w14:textId="77777777" w:rsidR="004E7B6B" w:rsidRPr="003B66D8" w:rsidRDefault="004E7B6B"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2216" w:type="dxa"/>
          </w:tcPr>
          <w:p w14:paraId="2CA3D642" w14:textId="77777777" w:rsidR="004E7B6B" w:rsidRPr="003B66D8" w:rsidRDefault="004E7B6B" w:rsidP="00182F6B">
            <w:pPr>
              <w:autoSpaceDE w:val="0"/>
              <w:autoSpaceDN w:val="0"/>
              <w:adjustRightInd w:val="0"/>
              <w:spacing w:before="120" w:after="120"/>
              <w:jc w:val="both"/>
              <w:rPr>
                <w:rFonts w:asciiTheme="majorBidi" w:hAnsiTheme="majorBidi" w:cstheme="majorBidi"/>
                <w:color w:val="000000"/>
                <w:sz w:val="16"/>
                <w:szCs w:val="16"/>
                <w:lang w:val="en-GB"/>
              </w:rPr>
            </w:pPr>
          </w:p>
        </w:tc>
      </w:tr>
      <w:tr w:rsidR="00981B86" w:rsidRPr="003B66D8" w14:paraId="60FEDB70" w14:textId="77777777" w:rsidTr="00182F6B">
        <w:tc>
          <w:tcPr>
            <w:tcW w:w="8862" w:type="dxa"/>
            <w:gridSpan w:val="4"/>
          </w:tcPr>
          <w:p w14:paraId="7E4610C9" w14:textId="77777777" w:rsidR="00981B86" w:rsidRPr="003B66D8" w:rsidRDefault="00981B86" w:rsidP="00182F6B">
            <w:pPr>
              <w:autoSpaceDE w:val="0"/>
              <w:autoSpaceDN w:val="0"/>
              <w:adjustRightInd w:val="0"/>
              <w:spacing w:before="120" w:after="120"/>
              <w:jc w:val="both"/>
              <w:rPr>
                <w:rFonts w:asciiTheme="majorBidi" w:hAnsiTheme="majorBidi" w:cstheme="majorBidi"/>
                <w:color w:val="000000"/>
                <w:sz w:val="16"/>
                <w:szCs w:val="16"/>
                <w:lang w:val="en-GB"/>
              </w:rPr>
            </w:pPr>
            <w:r w:rsidRPr="003B66D8">
              <w:rPr>
                <w:rFonts w:asciiTheme="majorBidi" w:hAnsiTheme="majorBidi" w:cstheme="majorBidi"/>
                <w:color w:val="000000"/>
                <w:sz w:val="16"/>
                <w:szCs w:val="16"/>
                <w:lang w:val="en-GB"/>
              </w:rPr>
              <w:t>(If none has been paid or is to be paid, indicate “none.”)</w:t>
            </w:r>
          </w:p>
        </w:tc>
      </w:tr>
    </w:tbl>
    <w:p w14:paraId="2C355199" w14:textId="77777777" w:rsidR="0055428A" w:rsidRPr="003B66D8" w:rsidRDefault="0055428A" w:rsidP="004E7B6B">
      <w:pPr>
        <w:autoSpaceDE w:val="0"/>
        <w:autoSpaceDN w:val="0"/>
        <w:adjustRightInd w:val="0"/>
        <w:spacing w:before="120" w:after="120"/>
        <w:jc w:val="both"/>
        <w:rPr>
          <w:rFonts w:asciiTheme="majorBidi" w:hAnsiTheme="majorBidi" w:cstheme="majorBidi"/>
          <w:color w:val="000000"/>
          <w:sz w:val="20"/>
          <w:lang w:val="en-GB"/>
        </w:rPr>
      </w:pPr>
    </w:p>
    <w:p w14:paraId="1488225E" w14:textId="77777777" w:rsidR="0055428A" w:rsidRPr="003B66D8" w:rsidRDefault="00981B86" w:rsidP="004E7B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(l) We understand that this B</w:t>
      </w:r>
      <w:r w:rsidR="0055428A" w:rsidRPr="003B66D8">
        <w:rPr>
          <w:rFonts w:asciiTheme="majorBidi" w:hAnsiTheme="majorBidi" w:cstheme="majorBidi"/>
          <w:color w:val="000000"/>
          <w:sz w:val="20"/>
          <w:lang w:val="en-GB"/>
        </w:rPr>
        <w:t>id, together with your written acceptance thereof included in your notification of award, shall constitute a binding contract between us, until a formal contract is prepared and executed; and</w:t>
      </w:r>
    </w:p>
    <w:p w14:paraId="459B2413" w14:textId="77777777" w:rsidR="0055428A" w:rsidRPr="003B66D8" w:rsidRDefault="0055428A" w:rsidP="004E7B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(m) We understand that you are not bound to accept the lowest evaluated bid or any other bid that you may receive.</w:t>
      </w:r>
    </w:p>
    <w:p w14:paraId="6BC3C205" w14:textId="77777777" w:rsidR="0055428A" w:rsidRPr="003B66D8" w:rsidRDefault="0055428A" w:rsidP="004E7B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(n) We hereby certify that we have taken steps to ensure that no person acting for us or on our behalf will engage in bribery.</w:t>
      </w:r>
    </w:p>
    <w:p w14:paraId="4FF720D8" w14:textId="77777777" w:rsidR="00981B86" w:rsidRPr="003B66D8" w:rsidRDefault="00981B86" w:rsidP="004E7B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Name</w:t>
      </w:r>
    </w:p>
    <w:p w14:paraId="56B3CF04" w14:textId="77777777" w:rsidR="00D977D4" w:rsidRPr="003B66D8" w:rsidRDefault="00D977D4" w:rsidP="004E7B6B">
      <w:pPr>
        <w:autoSpaceDE w:val="0"/>
        <w:autoSpaceDN w:val="0"/>
        <w:adjustRightInd w:val="0"/>
        <w:spacing w:before="120" w:after="120"/>
        <w:jc w:val="both"/>
        <w:rPr>
          <w:rFonts w:asciiTheme="majorBidi" w:hAnsiTheme="majorBidi" w:cstheme="majorBidi"/>
          <w:color w:val="000000"/>
          <w:sz w:val="20"/>
          <w:lang w:val="en-GB"/>
        </w:rPr>
      </w:pPr>
    </w:p>
    <w:p w14:paraId="4B19B068" w14:textId="77777777" w:rsidR="0055428A" w:rsidRPr="003B66D8" w:rsidRDefault="00981B86" w:rsidP="004E7B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In the capacity of</w:t>
      </w:r>
    </w:p>
    <w:p w14:paraId="33916B76" w14:textId="77777777" w:rsidR="00D977D4" w:rsidRPr="003B66D8" w:rsidRDefault="00D977D4" w:rsidP="004E7B6B">
      <w:pPr>
        <w:autoSpaceDE w:val="0"/>
        <w:autoSpaceDN w:val="0"/>
        <w:adjustRightInd w:val="0"/>
        <w:spacing w:before="120" w:after="120"/>
        <w:jc w:val="both"/>
        <w:rPr>
          <w:rFonts w:asciiTheme="majorBidi" w:hAnsiTheme="majorBidi" w:cstheme="majorBidi"/>
          <w:color w:val="000000"/>
          <w:sz w:val="20"/>
          <w:lang w:val="en-GB"/>
        </w:rPr>
      </w:pPr>
    </w:p>
    <w:p w14:paraId="6CD453FF" w14:textId="77777777" w:rsidR="0055428A" w:rsidRPr="003B66D8" w:rsidRDefault="0055428A" w:rsidP="004E7B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Signed</w:t>
      </w:r>
    </w:p>
    <w:p w14:paraId="28A75E71" w14:textId="77777777" w:rsidR="00D977D4" w:rsidRPr="003B66D8" w:rsidRDefault="00D977D4" w:rsidP="004E7B6B">
      <w:pPr>
        <w:autoSpaceDE w:val="0"/>
        <w:autoSpaceDN w:val="0"/>
        <w:adjustRightInd w:val="0"/>
        <w:spacing w:before="120" w:after="120"/>
        <w:jc w:val="both"/>
        <w:rPr>
          <w:rFonts w:asciiTheme="majorBidi" w:hAnsiTheme="majorBidi" w:cstheme="majorBidi"/>
          <w:color w:val="000000"/>
          <w:sz w:val="20"/>
          <w:lang w:val="en-GB"/>
        </w:rPr>
      </w:pPr>
    </w:p>
    <w:p w14:paraId="37DED1D2" w14:textId="77777777" w:rsidR="0055428A" w:rsidRPr="003B66D8" w:rsidRDefault="00981B86" w:rsidP="004E7B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Duly authori</w:t>
      </w:r>
      <w:r w:rsidR="00D977D4" w:rsidRPr="003B66D8">
        <w:rPr>
          <w:rFonts w:asciiTheme="majorBidi" w:hAnsiTheme="majorBidi" w:cstheme="majorBidi"/>
          <w:color w:val="000000"/>
          <w:sz w:val="20"/>
          <w:lang w:val="en-GB"/>
        </w:rPr>
        <w:t>z</w:t>
      </w:r>
      <w:r w:rsidR="0055428A" w:rsidRPr="003B66D8">
        <w:rPr>
          <w:rFonts w:asciiTheme="majorBidi" w:hAnsiTheme="majorBidi" w:cstheme="majorBidi"/>
          <w:color w:val="000000"/>
          <w:sz w:val="20"/>
          <w:lang w:val="en-GB"/>
        </w:rPr>
        <w:t>ed to sign the bid for and on behalf of</w:t>
      </w:r>
    </w:p>
    <w:p w14:paraId="7A2424AD" w14:textId="77777777" w:rsidR="00D977D4" w:rsidRPr="003B66D8" w:rsidRDefault="00D977D4" w:rsidP="004E7B6B">
      <w:pPr>
        <w:autoSpaceDE w:val="0"/>
        <w:autoSpaceDN w:val="0"/>
        <w:adjustRightInd w:val="0"/>
        <w:spacing w:before="120" w:after="120"/>
        <w:jc w:val="both"/>
        <w:rPr>
          <w:rFonts w:asciiTheme="majorBidi" w:hAnsiTheme="majorBidi" w:cstheme="majorBidi"/>
          <w:color w:val="000000"/>
          <w:sz w:val="20"/>
          <w:lang w:val="en-GB"/>
        </w:rPr>
      </w:pPr>
    </w:p>
    <w:p w14:paraId="579FF450" w14:textId="77777777" w:rsidR="0055428A" w:rsidRPr="003B66D8" w:rsidRDefault="0055428A" w:rsidP="004E7B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Dated on </w:t>
      </w:r>
      <w:r w:rsidR="00981B86" w:rsidRPr="003B66D8">
        <w:rPr>
          <w:rFonts w:asciiTheme="majorBidi" w:hAnsiTheme="majorBidi" w:cstheme="majorBidi"/>
          <w:color w:val="000000"/>
          <w:sz w:val="20"/>
          <w:lang w:val="en-GB"/>
        </w:rPr>
        <w:t>__________</w:t>
      </w:r>
      <w:r w:rsidRPr="003B66D8">
        <w:rPr>
          <w:rFonts w:asciiTheme="majorBidi" w:hAnsiTheme="majorBidi" w:cstheme="majorBidi"/>
          <w:color w:val="000000"/>
          <w:sz w:val="20"/>
          <w:lang w:val="en-GB"/>
        </w:rPr>
        <w:t xml:space="preserve"> day of </w:t>
      </w:r>
      <w:r w:rsidR="00981B86" w:rsidRPr="003B66D8">
        <w:rPr>
          <w:rFonts w:asciiTheme="majorBidi" w:hAnsiTheme="majorBidi" w:cstheme="majorBidi"/>
          <w:color w:val="000000"/>
          <w:sz w:val="20"/>
          <w:lang w:val="en-GB"/>
        </w:rPr>
        <w:t>_______________, _______</w:t>
      </w:r>
    </w:p>
    <w:p w14:paraId="2E6C7775" w14:textId="77777777" w:rsidR="0003283B" w:rsidRPr="003B66D8" w:rsidRDefault="0003283B" w:rsidP="004E7B6B">
      <w:pPr>
        <w:spacing w:before="120" w:after="120"/>
        <w:jc w:val="both"/>
        <w:rPr>
          <w:rFonts w:asciiTheme="majorBidi" w:hAnsiTheme="majorBidi" w:cstheme="majorBidi"/>
          <w:color w:val="000000"/>
          <w:sz w:val="20"/>
          <w:lang w:val="en-GB"/>
        </w:rPr>
      </w:pPr>
    </w:p>
    <w:p w14:paraId="122F878B" w14:textId="77777777" w:rsidR="00B36D89" w:rsidRPr="004115CA" w:rsidRDefault="00E339C9" w:rsidP="004115CA">
      <w:pPr>
        <w:pStyle w:val="Heading4"/>
        <w:jc w:val="center"/>
        <w:rPr>
          <w:rStyle w:val="Heading3Char"/>
          <w:rFonts w:asciiTheme="majorBidi" w:hAnsiTheme="majorBidi" w:cstheme="majorBidi"/>
          <w:smallCaps/>
          <w:color w:val="000000"/>
          <w:sz w:val="32"/>
          <w:szCs w:val="32"/>
          <w:lang w:val="en-GB"/>
        </w:rPr>
      </w:pPr>
      <w:r w:rsidRPr="004115CA">
        <w:rPr>
          <w:rStyle w:val="Heading3Char"/>
          <w:rFonts w:asciiTheme="majorBidi" w:hAnsiTheme="majorBidi" w:cstheme="majorBidi"/>
          <w:color w:val="000000"/>
          <w:sz w:val="28"/>
          <w:szCs w:val="28"/>
          <w:lang w:val="en-GB"/>
        </w:rPr>
        <w:br w:type="page"/>
      </w:r>
      <w:bookmarkStart w:id="20" w:name="_Toc283636661"/>
      <w:r w:rsidR="00011CBD" w:rsidRPr="004115CA">
        <w:rPr>
          <w:rStyle w:val="Heading3Char"/>
          <w:rFonts w:asciiTheme="majorBidi" w:hAnsiTheme="majorBidi" w:cstheme="majorBidi"/>
          <w:smallCaps/>
          <w:color w:val="000000"/>
          <w:sz w:val="32"/>
          <w:szCs w:val="32"/>
          <w:lang w:val="en-GB"/>
        </w:rPr>
        <w:lastRenderedPageBreak/>
        <w:t>Appendix to Bid</w:t>
      </w:r>
      <w:bookmarkEnd w:id="20"/>
    </w:p>
    <w:p w14:paraId="446F9046" w14:textId="77777777" w:rsidR="00B36D89" w:rsidRPr="003B66D8" w:rsidRDefault="00B36D89" w:rsidP="005A64F2">
      <w:pPr>
        <w:spacing w:before="120" w:after="120"/>
        <w:jc w:val="both"/>
        <w:rPr>
          <w:rFonts w:asciiTheme="majorBidi" w:hAnsiTheme="majorBidi" w:cstheme="majorBidi"/>
          <w:smallCaps/>
          <w:color w:val="000000"/>
          <w:sz w:val="20"/>
          <w:lang w:val="en-GB"/>
        </w:rPr>
      </w:pPr>
    </w:p>
    <w:p w14:paraId="06FEB0CA" w14:textId="77777777" w:rsidR="00011CBD" w:rsidRPr="003B66D8" w:rsidRDefault="00011CBD" w:rsidP="00D977D4">
      <w:pPr>
        <w:autoSpaceDE w:val="0"/>
        <w:autoSpaceDN w:val="0"/>
        <w:adjustRightInd w:val="0"/>
        <w:spacing w:before="120" w:after="120"/>
        <w:jc w:val="center"/>
        <w:rPr>
          <w:rFonts w:asciiTheme="majorBidi" w:hAnsiTheme="majorBidi" w:cstheme="majorBidi"/>
          <w:b/>
          <w:bCs/>
          <w:color w:val="000000"/>
          <w:sz w:val="20"/>
          <w:lang w:val="en-GB"/>
        </w:rPr>
      </w:pPr>
      <w:r w:rsidRPr="003B66D8">
        <w:rPr>
          <w:rFonts w:asciiTheme="majorBidi" w:hAnsiTheme="majorBidi" w:cstheme="majorBidi"/>
          <w:b/>
          <w:bCs/>
          <w:color w:val="000000"/>
          <w:sz w:val="20"/>
          <w:lang w:val="en-GB"/>
        </w:rPr>
        <w:t>Schedule of Adjustment Data</w:t>
      </w:r>
      <w:r w:rsidR="001D40AB">
        <w:rPr>
          <w:rFonts w:asciiTheme="majorBidi" w:hAnsiTheme="majorBidi" w:cstheme="majorBidi"/>
          <w:b/>
          <w:bCs/>
          <w:color w:val="000000"/>
          <w:sz w:val="20"/>
          <w:lang w:val="en-GB"/>
        </w:rPr>
        <w:t xml:space="preserve"> ( Not Applicable) </w:t>
      </w:r>
    </w:p>
    <w:p w14:paraId="73D0E350" w14:textId="77777777" w:rsidR="00011CBD" w:rsidRPr="003B66D8" w:rsidRDefault="00011CBD" w:rsidP="005A64F2">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[In Tables A, B, and C, below, the Bidder shall (a) indicate its amount of local currency payment, (b) indicate its proposed source and base values of indices for the different foreign currency elements of cost, (c) derive its proposed weightings for local and foreign currency payment, and (d) list the exchange rates used in the currency conversion. In the case of very large and/or complex works contracts, it may be necessary to specify several families of price adjustment formulae corresponding to the different works involved.]</w:t>
      </w:r>
    </w:p>
    <w:p w14:paraId="2FAD5B2A" w14:textId="77777777" w:rsidR="005A64F2" w:rsidRPr="003B66D8" w:rsidRDefault="005A64F2" w:rsidP="005A64F2">
      <w:pPr>
        <w:autoSpaceDE w:val="0"/>
        <w:autoSpaceDN w:val="0"/>
        <w:adjustRightInd w:val="0"/>
        <w:spacing w:before="120" w:after="120"/>
        <w:jc w:val="both"/>
        <w:rPr>
          <w:rFonts w:asciiTheme="majorBidi" w:hAnsiTheme="majorBidi" w:cstheme="majorBidi"/>
          <w:color w:val="000000"/>
          <w:sz w:val="20"/>
          <w:lang w:val="en-GB"/>
        </w:rPr>
      </w:pPr>
    </w:p>
    <w:p w14:paraId="288F31B3" w14:textId="77777777" w:rsidR="005A64F2" w:rsidRPr="003B66D8" w:rsidRDefault="005A64F2" w:rsidP="005A64F2">
      <w:pPr>
        <w:autoSpaceDE w:val="0"/>
        <w:autoSpaceDN w:val="0"/>
        <w:adjustRightInd w:val="0"/>
        <w:spacing w:before="120" w:after="120"/>
        <w:jc w:val="center"/>
        <w:rPr>
          <w:rFonts w:asciiTheme="majorBidi" w:hAnsiTheme="majorBidi" w:cstheme="majorBidi"/>
          <w:smallCaps/>
          <w:color w:val="000000"/>
          <w:sz w:val="20"/>
          <w:lang w:val="en-GB"/>
        </w:rPr>
      </w:pPr>
      <w:r w:rsidRPr="003B66D8">
        <w:rPr>
          <w:rFonts w:asciiTheme="majorBidi" w:hAnsiTheme="majorBidi" w:cstheme="majorBidi"/>
          <w:b/>
          <w:bCs/>
          <w:smallCaps/>
          <w:color w:val="000000"/>
          <w:sz w:val="20"/>
          <w:lang w:val="en-GB"/>
        </w:rPr>
        <w:t>Table A. Local Currency</w:t>
      </w:r>
      <w:r w:rsidR="005E1154" w:rsidRPr="003B66D8">
        <w:rPr>
          <w:rFonts w:asciiTheme="majorBidi" w:hAnsiTheme="majorBidi" w:cstheme="majorBidi"/>
          <w:b/>
          <w:bCs/>
          <w:smallCaps/>
          <w:color w:val="000000"/>
          <w:sz w:val="20"/>
          <w:lang w:val="en-GB"/>
        </w:rPr>
        <w:t xml:space="preserve"> (LC)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4"/>
        <w:gridCol w:w="1424"/>
        <w:gridCol w:w="1398"/>
        <w:gridCol w:w="1393"/>
        <w:gridCol w:w="1819"/>
        <w:gridCol w:w="1448"/>
      </w:tblGrid>
      <w:tr w:rsidR="00B1790F" w:rsidRPr="003B66D8" w14:paraId="0A534CAA" w14:textId="77777777" w:rsidTr="00182F6B">
        <w:trPr>
          <w:trHeight w:val="52"/>
        </w:trPr>
        <w:tc>
          <w:tcPr>
            <w:tcW w:w="1188" w:type="dxa"/>
            <w:vAlign w:val="center"/>
          </w:tcPr>
          <w:p w14:paraId="187278E5" w14:textId="77777777" w:rsidR="00B1790F" w:rsidRPr="003B66D8" w:rsidRDefault="006E2079" w:rsidP="00182F6B">
            <w:pPr>
              <w:autoSpaceDE w:val="0"/>
              <w:autoSpaceDN w:val="0"/>
              <w:adjustRightInd w:val="0"/>
              <w:spacing w:before="120" w:after="120"/>
              <w:jc w:val="center"/>
              <w:rPr>
                <w:rFonts w:asciiTheme="majorBidi" w:hAnsiTheme="majorBidi" w:cstheme="majorBidi"/>
                <w:b/>
                <w:smallCaps/>
                <w:color w:val="000000"/>
                <w:sz w:val="16"/>
                <w:szCs w:val="16"/>
                <w:lang w:val="en-GB"/>
              </w:rPr>
            </w:pPr>
            <w:r w:rsidRPr="003B66D8">
              <w:rPr>
                <w:rFonts w:asciiTheme="majorBidi" w:hAnsiTheme="majorBidi" w:cstheme="majorBidi"/>
                <w:b/>
                <w:smallCaps/>
                <w:color w:val="000000"/>
                <w:sz w:val="16"/>
                <w:szCs w:val="16"/>
                <w:lang w:val="en-GB"/>
              </w:rPr>
              <w:t>Index Code</w:t>
            </w:r>
            <w:r w:rsidRPr="003B66D8">
              <w:rPr>
                <w:rStyle w:val="FootnoteReference"/>
                <w:rFonts w:asciiTheme="majorBidi" w:hAnsiTheme="majorBidi" w:cstheme="majorBidi"/>
                <w:b/>
                <w:smallCaps/>
                <w:color w:val="000000"/>
                <w:sz w:val="16"/>
                <w:szCs w:val="16"/>
                <w:lang w:val="en-GB"/>
              </w:rPr>
              <w:footnoteReference w:id="7"/>
            </w:r>
          </w:p>
        </w:tc>
        <w:tc>
          <w:tcPr>
            <w:tcW w:w="1440" w:type="dxa"/>
            <w:vAlign w:val="center"/>
          </w:tcPr>
          <w:p w14:paraId="7A94AD00" w14:textId="77777777" w:rsidR="00B1790F" w:rsidRPr="003B66D8" w:rsidRDefault="006E2079" w:rsidP="00182F6B">
            <w:pPr>
              <w:autoSpaceDE w:val="0"/>
              <w:autoSpaceDN w:val="0"/>
              <w:adjustRightInd w:val="0"/>
              <w:spacing w:before="120" w:after="120"/>
              <w:jc w:val="center"/>
              <w:rPr>
                <w:rFonts w:asciiTheme="majorBidi" w:hAnsiTheme="majorBidi" w:cstheme="majorBidi"/>
                <w:b/>
                <w:smallCaps/>
                <w:color w:val="000000"/>
                <w:sz w:val="16"/>
                <w:szCs w:val="16"/>
                <w:lang w:val="en-GB"/>
              </w:rPr>
            </w:pPr>
            <w:r w:rsidRPr="003B66D8">
              <w:rPr>
                <w:rFonts w:asciiTheme="majorBidi" w:hAnsiTheme="majorBidi" w:cstheme="majorBidi"/>
                <w:b/>
                <w:smallCaps/>
                <w:color w:val="000000"/>
                <w:sz w:val="16"/>
                <w:szCs w:val="16"/>
                <w:lang w:val="en-GB"/>
              </w:rPr>
              <w:t>Index Description</w:t>
            </w:r>
            <w:r w:rsidRPr="003B66D8">
              <w:rPr>
                <w:rStyle w:val="FootnoteReference"/>
                <w:rFonts w:asciiTheme="majorBidi" w:hAnsiTheme="majorBidi" w:cstheme="majorBidi"/>
                <w:b/>
                <w:smallCaps/>
                <w:color w:val="000000"/>
                <w:sz w:val="16"/>
                <w:szCs w:val="16"/>
                <w:lang w:val="en-GB"/>
              </w:rPr>
              <w:footnoteReference w:id="8"/>
            </w:r>
          </w:p>
        </w:tc>
        <w:tc>
          <w:tcPr>
            <w:tcW w:w="1440" w:type="dxa"/>
            <w:vAlign w:val="center"/>
          </w:tcPr>
          <w:p w14:paraId="34BDC19A" w14:textId="77777777" w:rsidR="00B1790F" w:rsidRPr="003B66D8" w:rsidRDefault="006E2079" w:rsidP="00182F6B">
            <w:pPr>
              <w:autoSpaceDE w:val="0"/>
              <w:autoSpaceDN w:val="0"/>
              <w:adjustRightInd w:val="0"/>
              <w:spacing w:before="120" w:after="120"/>
              <w:jc w:val="center"/>
              <w:rPr>
                <w:rFonts w:asciiTheme="majorBidi" w:hAnsiTheme="majorBidi" w:cstheme="majorBidi"/>
                <w:b/>
                <w:smallCaps/>
                <w:color w:val="000000"/>
                <w:sz w:val="16"/>
                <w:szCs w:val="16"/>
                <w:lang w:val="en-GB"/>
              </w:rPr>
            </w:pPr>
            <w:r w:rsidRPr="003B66D8">
              <w:rPr>
                <w:rFonts w:asciiTheme="majorBidi" w:hAnsiTheme="majorBidi" w:cstheme="majorBidi"/>
                <w:b/>
                <w:smallCaps/>
                <w:color w:val="000000"/>
                <w:sz w:val="16"/>
                <w:szCs w:val="16"/>
                <w:lang w:val="en-GB"/>
              </w:rPr>
              <w:t>Source of Index</w:t>
            </w:r>
            <w:r w:rsidRPr="003B66D8">
              <w:rPr>
                <w:rStyle w:val="FootnoteReference"/>
                <w:rFonts w:asciiTheme="majorBidi" w:hAnsiTheme="majorBidi" w:cstheme="majorBidi"/>
                <w:b/>
                <w:smallCaps/>
                <w:color w:val="000000"/>
                <w:sz w:val="16"/>
                <w:szCs w:val="16"/>
                <w:lang w:val="en-GB"/>
              </w:rPr>
              <w:footnoteReference w:id="9"/>
            </w:r>
          </w:p>
        </w:tc>
        <w:tc>
          <w:tcPr>
            <w:tcW w:w="1440" w:type="dxa"/>
            <w:vAlign w:val="center"/>
          </w:tcPr>
          <w:p w14:paraId="6EB8FA4C" w14:textId="77777777" w:rsidR="00B1790F" w:rsidRPr="003B66D8" w:rsidRDefault="006E2079" w:rsidP="00182F6B">
            <w:pPr>
              <w:autoSpaceDE w:val="0"/>
              <w:autoSpaceDN w:val="0"/>
              <w:adjustRightInd w:val="0"/>
              <w:spacing w:before="120" w:after="120"/>
              <w:jc w:val="center"/>
              <w:rPr>
                <w:rFonts w:asciiTheme="majorBidi" w:hAnsiTheme="majorBidi" w:cstheme="majorBidi"/>
                <w:b/>
                <w:smallCaps/>
                <w:color w:val="000000"/>
                <w:sz w:val="16"/>
                <w:szCs w:val="16"/>
                <w:lang w:val="en-GB"/>
              </w:rPr>
            </w:pPr>
            <w:r w:rsidRPr="003B66D8">
              <w:rPr>
                <w:rFonts w:asciiTheme="majorBidi" w:hAnsiTheme="majorBidi" w:cstheme="majorBidi"/>
                <w:b/>
                <w:smallCaps/>
                <w:color w:val="000000"/>
                <w:sz w:val="16"/>
                <w:szCs w:val="16"/>
                <w:lang w:val="en-GB"/>
              </w:rPr>
              <w:t>Base value and Date</w:t>
            </w:r>
            <w:r w:rsidRPr="003B66D8">
              <w:rPr>
                <w:rStyle w:val="FootnoteReference"/>
                <w:rFonts w:asciiTheme="majorBidi" w:hAnsiTheme="majorBidi" w:cstheme="majorBidi"/>
                <w:b/>
                <w:smallCaps/>
                <w:color w:val="000000"/>
                <w:sz w:val="16"/>
                <w:szCs w:val="16"/>
                <w:lang w:val="en-GB"/>
              </w:rPr>
              <w:footnoteReference w:id="10"/>
            </w:r>
          </w:p>
        </w:tc>
        <w:tc>
          <w:tcPr>
            <w:tcW w:w="1877" w:type="dxa"/>
            <w:vAlign w:val="center"/>
          </w:tcPr>
          <w:p w14:paraId="49672F25" w14:textId="77777777" w:rsidR="00B1790F" w:rsidRPr="003B66D8" w:rsidRDefault="006E2079" w:rsidP="00182F6B">
            <w:pPr>
              <w:autoSpaceDE w:val="0"/>
              <w:autoSpaceDN w:val="0"/>
              <w:adjustRightInd w:val="0"/>
              <w:spacing w:before="120" w:after="120"/>
              <w:jc w:val="center"/>
              <w:rPr>
                <w:rFonts w:asciiTheme="majorBidi" w:hAnsiTheme="majorBidi" w:cstheme="majorBidi"/>
                <w:b/>
                <w:smallCaps/>
                <w:color w:val="000000"/>
                <w:sz w:val="16"/>
                <w:szCs w:val="16"/>
                <w:lang w:val="en-GB"/>
              </w:rPr>
            </w:pPr>
            <w:r w:rsidRPr="003B66D8">
              <w:rPr>
                <w:rFonts w:asciiTheme="majorBidi" w:hAnsiTheme="majorBidi" w:cstheme="majorBidi"/>
                <w:b/>
                <w:smallCaps/>
                <w:color w:val="000000"/>
                <w:sz w:val="16"/>
                <w:szCs w:val="16"/>
                <w:lang w:val="en-GB"/>
              </w:rPr>
              <w:t>Bidder’s related currency amount</w:t>
            </w:r>
          </w:p>
        </w:tc>
        <w:tc>
          <w:tcPr>
            <w:tcW w:w="1477" w:type="dxa"/>
            <w:vAlign w:val="center"/>
          </w:tcPr>
          <w:p w14:paraId="168869E6" w14:textId="2DAD0A78" w:rsidR="00B1790F" w:rsidRPr="003B66D8" w:rsidRDefault="006E2079" w:rsidP="00182F6B">
            <w:pPr>
              <w:autoSpaceDE w:val="0"/>
              <w:autoSpaceDN w:val="0"/>
              <w:adjustRightInd w:val="0"/>
              <w:spacing w:before="120" w:after="120"/>
              <w:jc w:val="center"/>
              <w:rPr>
                <w:rFonts w:asciiTheme="majorBidi" w:hAnsiTheme="majorBidi" w:cstheme="majorBidi"/>
                <w:b/>
                <w:smallCaps/>
                <w:color w:val="000000"/>
                <w:sz w:val="16"/>
                <w:szCs w:val="16"/>
                <w:lang w:val="en-GB"/>
              </w:rPr>
            </w:pPr>
            <w:r w:rsidRPr="003B66D8">
              <w:rPr>
                <w:rFonts w:asciiTheme="majorBidi" w:hAnsiTheme="majorBidi" w:cstheme="majorBidi"/>
                <w:b/>
                <w:smallCaps/>
                <w:color w:val="000000"/>
                <w:sz w:val="16"/>
                <w:szCs w:val="16"/>
                <w:lang w:val="en-GB"/>
              </w:rPr>
              <w:t xml:space="preserve">Bidder’s proposed </w:t>
            </w:r>
            <w:r w:rsidR="00081336" w:rsidRPr="003B66D8">
              <w:rPr>
                <w:rFonts w:asciiTheme="majorBidi" w:hAnsiTheme="majorBidi" w:cstheme="majorBidi"/>
                <w:b/>
                <w:smallCaps/>
                <w:color w:val="000000"/>
                <w:sz w:val="16"/>
                <w:szCs w:val="16"/>
                <w:lang w:val="en-GB"/>
              </w:rPr>
              <w:t>weighting</w:t>
            </w:r>
          </w:p>
        </w:tc>
      </w:tr>
      <w:tr w:rsidR="00B1790F" w:rsidRPr="003B66D8" w14:paraId="060320BB" w14:textId="77777777" w:rsidTr="00182F6B">
        <w:tc>
          <w:tcPr>
            <w:tcW w:w="1188" w:type="dxa"/>
          </w:tcPr>
          <w:p w14:paraId="38B0BA66" w14:textId="77777777" w:rsidR="00B1790F" w:rsidRPr="003B66D8" w:rsidRDefault="00B1790F"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440" w:type="dxa"/>
          </w:tcPr>
          <w:p w14:paraId="6EEBAE13" w14:textId="77777777" w:rsidR="00B1790F" w:rsidRPr="003B66D8" w:rsidRDefault="006E2079" w:rsidP="00182F6B">
            <w:pPr>
              <w:autoSpaceDE w:val="0"/>
              <w:autoSpaceDN w:val="0"/>
              <w:adjustRightInd w:val="0"/>
              <w:spacing w:before="120" w:after="120"/>
              <w:jc w:val="both"/>
              <w:rPr>
                <w:rFonts w:asciiTheme="majorBidi" w:hAnsiTheme="majorBidi" w:cstheme="majorBidi"/>
                <w:color w:val="000000"/>
                <w:sz w:val="16"/>
                <w:szCs w:val="16"/>
                <w:lang w:val="en-GB"/>
              </w:rPr>
            </w:pPr>
            <w:r w:rsidRPr="003B66D8">
              <w:rPr>
                <w:rFonts w:asciiTheme="majorBidi" w:hAnsiTheme="majorBidi" w:cstheme="majorBidi"/>
                <w:color w:val="000000"/>
                <w:sz w:val="16"/>
                <w:szCs w:val="16"/>
                <w:lang w:val="en-GB"/>
              </w:rPr>
              <w:t>Nonadjustable</w:t>
            </w:r>
          </w:p>
        </w:tc>
        <w:tc>
          <w:tcPr>
            <w:tcW w:w="1440" w:type="dxa"/>
          </w:tcPr>
          <w:p w14:paraId="6281F2A1" w14:textId="77777777" w:rsidR="00B1790F" w:rsidRPr="003B66D8" w:rsidRDefault="00D977D4" w:rsidP="00182F6B">
            <w:pPr>
              <w:autoSpaceDE w:val="0"/>
              <w:autoSpaceDN w:val="0"/>
              <w:adjustRightInd w:val="0"/>
              <w:spacing w:before="120" w:after="120"/>
              <w:jc w:val="center"/>
              <w:rPr>
                <w:rFonts w:asciiTheme="majorBidi" w:hAnsiTheme="majorBidi" w:cstheme="majorBidi"/>
                <w:color w:val="000000"/>
                <w:sz w:val="16"/>
                <w:szCs w:val="16"/>
                <w:lang w:val="en-GB"/>
              </w:rPr>
            </w:pPr>
            <w:r w:rsidRPr="003B66D8">
              <w:rPr>
                <w:rFonts w:asciiTheme="majorBidi" w:hAnsiTheme="majorBidi" w:cstheme="majorBidi"/>
                <w:color w:val="000000"/>
                <w:sz w:val="16"/>
                <w:szCs w:val="16"/>
                <w:lang w:val="en-GB"/>
              </w:rPr>
              <w:t>___</w:t>
            </w:r>
          </w:p>
        </w:tc>
        <w:tc>
          <w:tcPr>
            <w:tcW w:w="1440" w:type="dxa"/>
          </w:tcPr>
          <w:p w14:paraId="2E4601B3" w14:textId="77777777" w:rsidR="00B1790F" w:rsidRPr="003B66D8" w:rsidRDefault="00D977D4" w:rsidP="00182F6B">
            <w:pPr>
              <w:autoSpaceDE w:val="0"/>
              <w:autoSpaceDN w:val="0"/>
              <w:adjustRightInd w:val="0"/>
              <w:spacing w:before="120" w:after="120"/>
              <w:jc w:val="center"/>
              <w:rPr>
                <w:rFonts w:asciiTheme="majorBidi" w:hAnsiTheme="majorBidi" w:cstheme="majorBidi"/>
                <w:color w:val="000000"/>
                <w:sz w:val="16"/>
                <w:szCs w:val="16"/>
                <w:lang w:val="en-GB"/>
              </w:rPr>
            </w:pPr>
            <w:r w:rsidRPr="003B66D8">
              <w:rPr>
                <w:rFonts w:asciiTheme="majorBidi" w:hAnsiTheme="majorBidi" w:cstheme="majorBidi"/>
                <w:color w:val="000000"/>
                <w:sz w:val="16"/>
                <w:szCs w:val="16"/>
                <w:lang w:val="en-GB"/>
              </w:rPr>
              <w:t>___</w:t>
            </w:r>
          </w:p>
        </w:tc>
        <w:tc>
          <w:tcPr>
            <w:tcW w:w="1877" w:type="dxa"/>
          </w:tcPr>
          <w:p w14:paraId="4EBC097E" w14:textId="77777777" w:rsidR="00B1790F" w:rsidRPr="003B66D8" w:rsidRDefault="00D977D4" w:rsidP="00182F6B">
            <w:pPr>
              <w:autoSpaceDE w:val="0"/>
              <w:autoSpaceDN w:val="0"/>
              <w:adjustRightInd w:val="0"/>
              <w:spacing w:before="120" w:after="120"/>
              <w:jc w:val="center"/>
              <w:rPr>
                <w:rFonts w:asciiTheme="majorBidi" w:hAnsiTheme="majorBidi" w:cstheme="majorBidi"/>
                <w:color w:val="000000"/>
                <w:sz w:val="16"/>
                <w:szCs w:val="16"/>
                <w:lang w:val="en-GB"/>
              </w:rPr>
            </w:pPr>
            <w:r w:rsidRPr="003B66D8">
              <w:rPr>
                <w:rFonts w:asciiTheme="majorBidi" w:hAnsiTheme="majorBidi" w:cstheme="majorBidi"/>
                <w:color w:val="000000"/>
                <w:sz w:val="16"/>
                <w:szCs w:val="16"/>
                <w:lang w:val="en-GB"/>
              </w:rPr>
              <w:t>____</w:t>
            </w:r>
          </w:p>
        </w:tc>
        <w:tc>
          <w:tcPr>
            <w:tcW w:w="1477" w:type="dxa"/>
          </w:tcPr>
          <w:p w14:paraId="1EC4FBF8" w14:textId="77777777" w:rsidR="00B1790F" w:rsidRPr="003B66D8" w:rsidRDefault="006E2079" w:rsidP="00182F6B">
            <w:pPr>
              <w:autoSpaceDE w:val="0"/>
              <w:autoSpaceDN w:val="0"/>
              <w:adjustRightInd w:val="0"/>
              <w:spacing w:before="120" w:after="120"/>
              <w:jc w:val="both"/>
              <w:rPr>
                <w:rFonts w:asciiTheme="majorBidi" w:hAnsiTheme="majorBidi" w:cstheme="majorBidi"/>
                <w:color w:val="000000"/>
                <w:sz w:val="16"/>
                <w:szCs w:val="16"/>
                <w:lang w:val="en-GB"/>
              </w:rPr>
            </w:pPr>
            <w:r w:rsidRPr="003B66D8">
              <w:rPr>
                <w:rFonts w:asciiTheme="majorBidi" w:hAnsiTheme="majorBidi" w:cstheme="majorBidi"/>
                <w:color w:val="000000"/>
                <w:sz w:val="16"/>
                <w:szCs w:val="16"/>
                <w:lang w:val="en-GB"/>
              </w:rPr>
              <w:t>A: _______</w:t>
            </w:r>
            <w:r w:rsidRPr="003B66D8">
              <w:rPr>
                <w:rStyle w:val="FootnoteReference"/>
                <w:rFonts w:asciiTheme="majorBidi" w:hAnsiTheme="majorBidi" w:cstheme="majorBidi"/>
                <w:color w:val="000000"/>
                <w:sz w:val="16"/>
                <w:szCs w:val="16"/>
                <w:lang w:val="en-GB"/>
              </w:rPr>
              <w:footnoteReference w:id="11"/>
            </w:r>
          </w:p>
        </w:tc>
      </w:tr>
      <w:tr w:rsidR="00B1790F" w:rsidRPr="003B66D8" w14:paraId="5541C3E9" w14:textId="77777777" w:rsidTr="00182F6B">
        <w:tc>
          <w:tcPr>
            <w:tcW w:w="1188" w:type="dxa"/>
          </w:tcPr>
          <w:p w14:paraId="410B4BEC" w14:textId="77777777" w:rsidR="00B1790F" w:rsidRPr="003B66D8" w:rsidRDefault="00B1790F"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440" w:type="dxa"/>
          </w:tcPr>
          <w:p w14:paraId="696C7A18" w14:textId="77777777" w:rsidR="00B1790F" w:rsidRPr="003B66D8" w:rsidRDefault="00B1790F"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440" w:type="dxa"/>
          </w:tcPr>
          <w:p w14:paraId="0194D100" w14:textId="77777777" w:rsidR="00B1790F" w:rsidRPr="003B66D8" w:rsidRDefault="00B1790F"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440" w:type="dxa"/>
          </w:tcPr>
          <w:p w14:paraId="45229E27" w14:textId="77777777" w:rsidR="00B1790F" w:rsidRPr="003B66D8" w:rsidRDefault="00B1790F"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877" w:type="dxa"/>
          </w:tcPr>
          <w:p w14:paraId="5C1A1E00" w14:textId="77777777" w:rsidR="00B1790F" w:rsidRPr="003B66D8" w:rsidRDefault="00B1790F"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477" w:type="dxa"/>
          </w:tcPr>
          <w:p w14:paraId="70FDD784" w14:textId="77777777" w:rsidR="00B1790F" w:rsidRPr="003B66D8" w:rsidRDefault="006E2079" w:rsidP="00182F6B">
            <w:pPr>
              <w:autoSpaceDE w:val="0"/>
              <w:autoSpaceDN w:val="0"/>
              <w:adjustRightInd w:val="0"/>
              <w:spacing w:before="120" w:after="120"/>
              <w:jc w:val="both"/>
              <w:rPr>
                <w:rFonts w:asciiTheme="majorBidi" w:hAnsiTheme="majorBidi" w:cstheme="majorBidi"/>
                <w:color w:val="000000"/>
                <w:sz w:val="16"/>
                <w:szCs w:val="16"/>
                <w:lang w:val="en-GB"/>
              </w:rPr>
            </w:pPr>
            <w:r w:rsidRPr="003B66D8">
              <w:rPr>
                <w:rFonts w:asciiTheme="majorBidi" w:hAnsiTheme="majorBidi" w:cstheme="majorBidi"/>
                <w:color w:val="000000"/>
                <w:sz w:val="16"/>
                <w:szCs w:val="16"/>
                <w:lang w:val="en-GB"/>
              </w:rPr>
              <w:t>B: _______</w:t>
            </w:r>
          </w:p>
        </w:tc>
      </w:tr>
      <w:tr w:rsidR="00B1790F" w:rsidRPr="003B66D8" w14:paraId="5B11FB10" w14:textId="77777777" w:rsidTr="00182F6B">
        <w:tc>
          <w:tcPr>
            <w:tcW w:w="1188" w:type="dxa"/>
          </w:tcPr>
          <w:p w14:paraId="57059D48" w14:textId="77777777" w:rsidR="00B1790F" w:rsidRPr="003B66D8" w:rsidRDefault="00B1790F"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440" w:type="dxa"/>
          </w:tcPr>
          <w:p w14:paraId="0D6FB29E" w14:textId="77777777" w:rsidR="00B1790F" w:rsidRPr="003B66D8" w:rsidRDefault="00B1790F"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440" w:type="dxa"/>
          </w:tcPr>
          <w:p w14:paraId="11241A9D" w14:textId="77777777" w:rsidR="00B1790F" w:rsidRPr="003B66D8" w:rsidRDefault="00B1790F"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440" w:type="dxa"/>
          </w:tcPr>
          <w:p w14:paraId="311DA9E4" w14:textId="77777777" w:rsidR="00B1790F" w:rsidRPr="003B66D8" w:rsidRDefault="00B1790F"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877" w:type="dxa"/>
          </w:tcPr>
          <w:p w14:paraId="5A0B53C9" w14:textId="77777777" w:rsidR="00B1790F" w:rsidRPr="003B66D8" w:rsidRDefault="00B1790F"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477" w:type="dxa"/>
          </w:tcPr>
          <w:p w14:paraId="7F9A3C8D" w14:textId="77777777" w:rsidR="006E2079" w:rsidRPr="003B66D8" w:rsidRDefault="006E2079" w:rsidP="00182F6B">
            <w:pPr>
              <w:autoSpaceDE w:val="0"/>
              <w:autoSpaceDN w:val="0"/>
              <w:adjustRightInd w:val="0"/>
              <w:spacing w:before="120" w:after="120"/>
              <w:jc w:val="both"/>
              <w:rPr>
                <w:rFonts w:asciiTheme="majorBidi" w:hAnsiTheme="majorBidi" w:cstheme="majorBidi"/>
                <w:color w:val="000000"/>
                <w:sz w:val="16"/>
                <w:szCs w:val="16"/>
                <w:lang w:val="en-GB"/>
              </w:rPr>
            </w:pPr>
            <w:r w:rsidRPr="003B66D8">
              <w:rPr>
                <w:rFonts w:asciiTheme="majorBidi" w:hAnsiTheme="majorBidi" w:cstheme="majorBidi"/>
                <w:color w:val="000000"/>
                <w:sz w:val="16"/>
                <w:szCs w:val="16"/>
                <w:lang w:val="en-GB"/>
              </w:rPr>
              <w:t>C: _______</w:t>
            </w:r>
          </w:p>
        </w:tc>
      </w:tr>
      <w:tr w:rsidR="00B1790F" w:rsidRPr="003B66D8" w14:paraId="5E66FA81" w14:textId="77777777" w:rsidTr="00182F6B">
        <w:tc>
          <w:tcPr>
            <w:tcW w:w="1188" w:type="dxa"/>
            <w:tcBorders>
              <w:bottom w:val="single" w:sz="4" w:space="0" w:color="auto"/>
            </w:tcBorders>
          </w:tcPr>
          <w:p w14:paraId="5BD968CE" w14:textId="77777777" w:rsidR="00B1790F" w:rsidRPr="003B66D8" w:rsidRDefault="00B1790F"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440" w:type="dxa"/>
            <w:tcBorders>
              <w:bottom w:val="single" w:sz="4" w:space="0" w:color="auto"/>
            </w:tcBorders>
          </w:tcPr>
          <w:p w14:paraId="3E96986D" w14:textId="77777777" w:rsidR="00B1790F" w:rsidRPr="003B66D8" w:rsidRDefault="00B1790F"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440" w:type="dxa"/>
            <w:tcBorders>
              <w:bottom w:val="single" w:sz="4" w:space="0" w:color="auto"/>
            </w:tcBorders>
          </w:tcPr>
          <w:p w14:paraId="32627586" w14:textId="77777777" w:rsidR="00B1790F" w:rsidRPr="003B66D8" w:rsidRDefault="00B1790F"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440" w:type="dxa"/>
            <w:tcBorders>
              <w:bottom w:val="single" w:sz="4" w:space="0" w:color="auto"/>
            </w:tcBorders>
          </w:tcPr>
          <w:p w14:paraId="06436D0D" w14:textId="77777777" w:rsidR="00B1790F" w:rsidRPr="003B66D8" w:rsidRDefault="00B1790F"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877" w:type="dxa"/>
          </w:tcPr>
          <w:p w14:paraId="63BB3741" w14:textId="77777777" w:rsidR="00B1790F" w:rsidRPr="003B66D8" w:rsidRDefault="00B1790F"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477" w:type="dxa"/>
          </w:tcPr>
          <w:p w14:paraId="2043A6E9" w14:textId="77777777" w:rsidR="00B1790F" w:rsidRPr="003B66D8" w:rsidRDefault="006E2079" w:rsidP="00182F6B">
            <w:pPr>
              <w:autoSpaceDE w:val="0"/>
              <w:autoSpaceDN w:val="0"/>
              <w:adjustRightInd w:val="0"/>
              <w:spacing w:before="120" w:after="120"/>
              <w:jc w:val="both"/>
              <w:rPr>
                <w:rFonts w:asciiTheme="majorBidi" w:hAnsiTheme="majorBidi" w:cstheme="majorBidi"/>
                <w:color w:val="000000"/>
                <w:sz w:val="16"/>
                <w:szCs w:val="16"/>
                <w:lang w:val="en-GB"/>
              </w:rPr>
            </w:pPr>
            <w:r w:rsidRPr="003B66D8">
              <w:rPr>
                <w:rFonts w:asciiTheme="majorBidi" w:hAnsiTheme="majorBidi" w:cstheme="majorBidi"/>
                <w:color w:val="000000"/>
                <w:sz w:val="16"/>
                <w:szCs w:val="16"/>
                <w:lang w:val="en-GB"/>
              </w:rPr>
              <w:t>D: _______</w:t>
            </w:r>
          </w:p>
        </w:tc>
      </w:tr>
      <w:tr w:rsidR="00B1790F" w:rsidRPr="003B66D8" w14:paraId="2D80CE30" w14:textId="77777777" w:rsidTr="00182F6B">
        <w:tc>
          <w:tcPr>
            <w:tcW w:w="1188" w:type="dxa"/>
            <w:tcBorders>
              <w:bottom w:val="single" w:sz="4" w:space="0" w:color="auto"/>
            </w:tcBorders>
          </w:tcPr>
          <w:p w14:paraId="2FA51A1B" w14:textId="77777777" w:rsidR="00B1790F" w:rsidRPr="003B66D8" w:rsidRDefault="00B1790F"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440" w:type="dxa"/>
            <w:tcBorders>
              <w:bottom w:val="single" w:sz="4" w:space="0" w:color="auto"/>
            </w:tcBorders>
          </w:tcPr>
          <w:p w14:paraId="6BE73F38" w14:textId="77777777" w:rsidR="00B1790F" w:rsidRPr="003B66D8" w:rsidRDefault="00B1790F"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440" w:type="dxa"/>
            <w:tcBorders>
              <w:bottom w:val="single" w:sz="4" w:space="0" w:color="auto"/>
            </w:tcBorders>
          </w:tcPr>
          <w:p w14:paraId="21713724" w14:textId="77777777" w:rsidR="00B1790F" w:rsidRPr="003B66D8" w:rsidRDefault="00B1790F"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440" w:type="dxa"/>
            <w:tcBorders>
              <w:bottom w:val="single" w:sz="4" w:space="0" w:color="auto"/>
            </w:tcBorders>
          </w:tcPr>
          <w:p w14:paraId="0F5D13DB" w14:textId="77777777" w:rsidR="00B1790F" w:rsidRPr="003B66D8" w:rsidRDefault="00B1790F"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877" w:type="dxa"/>
            <w:tcBorders>
              <w:bottom w:val="single" w:sz="4" w:space="0" w:color="auto"/>
            </w:tcBorders>
          </w:tcPr>
          <w:p w14:paraId="00CF7FBF" w14:textId="77777777" w:rsidR="00B1790F" w:rsidRPr="003B66D8" w:rsidRDefault="00B1790F"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477" w:type="dxa"/>
          </w:tcPr>
          <w:p w14:paraId="336464EE" w14:textId="77777777" w:rsidR="00B1790F" w:rsidRPr="003B66D8" w:rsidRDefault="006E2079" w:rsidP="00182F6B">
            <w:pPr>
              <w:autoSpaceDE w:val="0"/>
              <w:autoSpaceDN w:val="0"/>
              <w:adjustRightInd w:val="0"/>
              <w:spacing w:before="120" w:after="120"/>
              <w:jc w:val="both"/>
              <w:rPr>
                <w:rFonts w:asciiTheme="majorBidi" w:hAnsiTheme="majorBidi" w:cstheme="majorBidi"/>
                <w:color w:val="000000"/>
                <w:sz w:val="16"/>
                <w:szCs w:val="16"/>
                <w:lang w:val="en-GB"/>
              </w:rPr>
            </w:pPr>
            <w:r w:rsidRPr="003B66D8">
              <w:rPr>
                <w:rFonts w:asciiTheme="majorBidi" w:hAnsiTheme="majorBidi" w:cstheme="majorBidi"/>
                <w:color w:val="000000"/>
                <w:sz w:val="16"/>
                <w:szCs w:val="16"/>
                <w:lang w:val="en-GB"/>
              </w:rPr>
              <w:t>E: _______</w:t>
            </w:r>
          </w:p>
        </w:tc>
      </w:tr>
      <w:tr w:rsidR="00B1790F" w:rsidRPr="003B66D8" w14:paraId="0EB6EA89" w14:textId="77777777" w:rsidTr="00182F6B">
        <w:tc>
          <w:tcPr>
            <w:tcW w:w="1188" w:type="dxa"/>
            <w:tcBorders>
              <w:top w:val="single" w:sz="4" w:space="0" w:color="auto"/>
              <w:left w:val="nil"/>
              <w:bottom w:val="nil"/>
              <w:right w:val="nil"/>
            </w:tcBorders>
          </w:tcPr>
          <w:p w14:paraId="4172D09B" w14:textId="77777777" w:rsidR="00B1790F" w:rsidRPr="003B66D8" w:rsidRDefault="00B1790F"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440" w:type="dxa"/>
            <w:tcBorders>
              <w:top w:val="single" w:sz="4" w:space="0" w:color="auto"/>
              <w:left w:val="nil"/>
              <w:bottom w:val="nil"/>
              <w:right w:val="nil"/>
            </w:tcBorders>
          </w:tcPr>
          <w:p w14:paraId="6CB99F3D" w14:textId="77777777" w:rsidR="00B1790F" w:rsidRPr="003B66D8" w:rsidRDefault="00B1790F"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440" w:type="dxa"/>
            <w:tcBorders>
              <w:top w:val="single" w:sz="4" w:space="0" w:color="auto"/>
              <w:left w:val="nil"/>
              <w:bottom w:val="nil"/>
              <w:right w:val="nil"/>
            </w:tcBorders>
          </w:tcPr>
          <w:p w14:paraId="281ECFE9" w14:textId="77777777" w:rsidR="00B1790F" w:rsidRPr="003B66D8" w:rsidRDefault="00B1790F"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440" w:type="dxa"/>
            <w:tcBorders>
              <w:top w:val="single" w:sz="4" w:space="0" w:color="auto"/>
              <w:left w:val="nil"/>
              <w:bottom w:val="nil"/>
              <w:right w:val="single" w:sz="4" w:space="0" w:color="auto"/>
            </w:tcBorders>
          </w:tcPr>
          <w:p w14:paraId="411AF516" w14:textId="77777777" w:rsidR="00B1790F" w:rsidRPr="003B66D8" w:rsidRDefault="006E2079" w:rsidP="00182F6B">
            <w:pPr>
              <w:autoSpaceDE w:val="0"/>
              <w:autoSpaceDN w:val="0"/>
              <w:adjustRightInd w:val="0"/>
              <w:spacing w:before="120" w:after="120"/>
              <w:jc w:val="both"/>
              <w:rPr>
                <w:rFonts w:asciiTheme="majorBidi" w:hAnsiTheme="majorBidi" w:cstheme="majorBidi"/>
                <w:b/>
                <w:smallCaps/>
                <w:color w:val="000000"/>
                <w:sz w:val="16"/>
                <w:szCs w:val="16"/>
                <w:lang w:val="en-GB"/>
              </w:rPr>
            </w:pPr>
            <w:r w:rsidRPr="003B66D8">
              <w:rPr>
                <w:rFonts w:asciiTheme="majorBidi" w:hAnsiTheme="majorBidi" w:cstheme="majorBidi"/>
                <w:b/>
                <w:smallCaps/>
                <w:color w:val="000000"/>
                <w:sz w:val="16"/>
                <w:szCs w:val="16"/>
                <w:lang w:val="en-GB"/>
              </w:rPr>
              <w:t>Total</w:t>
            </w:r>
          </w:p>
        </w:tc>
        <w:tc>
          <w:tcPr>
            <w:tcW w:w="1877" w:type="dxa"/>
            <w:tcBorders>
              <w:left w:val="single" w:sz="4" w:space="0" w:color="auto"/>
            </w:tcBorders>
          </w:tcPr>
          <w:p w14:paraId="423925DB" w14:textId="77777777" w:rsidR="00B1790F" w:rsidRPr="003B66D8" w:rsidRDefault="00B1790F" w:rsidP="00182F6B">
            <w:pPr>
              <w:autoSpaceDE w:val="0"/>
              <w:autoSpaceDN w:val="0"/>
              <w:adjustRightInd w:val="0"/>
              <w:spacing w:before="120" w:after="120"/>
              <w:jc w:val="both"/>
              <w:rPr>
                <w:rFonts w:asciiTheme="majorBidi" w:hAnsiTheme="majorBidi" w:cstheme="majorBidi"/>
                <w:b/>
                <w:smallCaps/>
                <w:color w:val="000000"/>
                <w:sz w:val="16"/>
                <w:szCs w:val="16"/>
                <w:lang w:val="en-GB"/>
              </w:rPr>
            </w:pPr>
          </w:p>
        </w:tc>
        <w:tc>
          <w:tcPr>
            <w:tcW w:w="1477" w:type="dxa"/>
          </w:tcPr>
          <w:p w14:paraId="256E2CBC" w14:textId="77777777" w:rsidR="00B1790F" w:rsidRPr="003B66D8" w:rsidRDefault="006E2079" w:rsidP="00182F6B">
            <w:pPr>
              <w:autoSpaceDE w:val="0"/>
              <w:autoSpaceDN w:val="0"/>
              <w:adjustRightInd w:val="0"/>
              <w:spacing w:before="120" w:after="120"/>
              <w:jc w:val="both"/>
              <w:rPr>
                <w:rFonts w:asciiTheme="majorBidi" w:hAnsiTheme="majorBidi" w:cstheme="majorBidi"/>
                <w:b/>
                <w:smallCaps/>
                <w:color w:val="000000"/>
                <w:sz w:val="16"/>
                <w:szCs w:val="16"/>
                <w:lang w:val="en-GB"/>
              </w:rPr>
            </w:pPr>
            <w:r w:rsidRPr="003B66D8">
              <w:rPr>
                <w:rFonts w:asciiTheme="majorBidi" w:hAnsiTheme="majorBidi" w:cstheme="majorBidi"/>
                <w:b/>
                <w:smallCaps/>
                <w:color w:val="000000"/>
                <w:sz w:val="16"/>
                <w:szCs w:val="16"/>
                <w:lang w:val="en-GB"/>
              </w:rPr>
              <w:t>1.00</w:t>
            </w:r>
          </w:p>
        </w:tc>
      </w:tr>
    </w:tbl>
    <w:p w14:paraId="1A505321" w14:textId="77777777" w:rsidR="00011CBD" w:rsidRPr="003B66D8" w:rsidRDefault="00011CBD" w:rsidP="002364E1">
      <w:pPr>
        <w:autoSpaceDE w:val="0"/>
        <w:autoSpaceDN w:val="0"/>
        <w:adjustRightInd w:val="0"/>
        <w:spacing w:before="120" w:after="120"/>
        <w:jc w:val="both"/>
        <w:rPr>
          <w:rFonts w:asciiTheme="majorBidi" w:hAnsiTheme="majorBidi" w:cstheme="majorBidi"/>
          <w:color w:val="000000"/>
          <w:sz w:val="20"/>
          <w:lang w:val="en-GB"/>
        </w:rPr>
      </w:pPr>
    </w:p>
    <w:p w14:paraId="1691C5CC" w14:textId="77777777" w:rsidR="006E2079" w:rsidRPr="003B66D8" w:rsidRDefault="006E2079" w:rsidP="002364E1">
      <w:pPr>
        <w:autoSpaceDE w:val="0"/>
        <w:autoSpaceDN w:val="0"/>
        <w:adjustRightInd w:val="0"/>
        <w:spacing w:before="120" w:after="120"/>
        <w:jc w:val="both"/>
        <w:rPr>
          <w:rFonts w:asciiTheme="majorBidi" w:hAnsiTheme="majorBidi" w:cstheme="majorBidi"/>
          <w:color w:val="000000"/>
          <w:sz w:val="20"/>
          <w:lang w:val="en-GB"/>
        </w:rPr>
      </w:pPr>
    </w:p>
    <w:p w14:paraId="715DEE69" w14:textId="77777777" w:rsidR="00011CBD" w:rsidRPr="003B66D8" w:rsidRDefault="00011CBD" w:rsidP="002364E1">
      <w:pPr>
        <w:autoSpaceDE w:val="0"/>
        <w:autoSpaceDN w:val="0"/>
        <w:adjustRightInd w:val="0"/>
        <w:spacing w:before="120" w:after="120"/>
        <w:jc w:val="center"/>
        <w:rPr>
          <w:rFonts w:asciiTheme="majorBidi" w:hAnsiTheme="majorBidi" w:cstheme="majorBidi"/>
          <w:b/>
          <w:bCs/>
          <w:smallCaps/>
          <w:color w:val="000000"/>
          <w:sz w:val="20"/>
          <w:lang w:val="en-GB"/>
        </w:rPr>
      </w:pPr>
      <w:r w:rsidRPr="003B66D8">
        <w:rPr>
          <w:rFonts w:asciiTheme="majorBidi" w:hAnsiTheme="majorBidi" w:cstheme="majorBidi"/>
          <w:b/>
          <w:bCs/>
          <w:smallCaps/>
          <w:color w:val="000000"/>
          <w:sz w:val="20"/>
          <w:lang w:val="en-GB"/>
        </w:rPr>
        <w:t>Table B. Foreign Currency (FC)</w:t>
      </w:r>
    </w:p>
    <w:p w14:paraId="3B90210A" w14:textId="77777777" w:rsidR="00011CBD" w:rsidRPr="003B66D8" w:rsidRDefault="00011CBD" w:rsidP="002364E1">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b/>
          <w:bCs/>
          <w:color w:val="000000"/>
          <w:sz w:val="20"/>
          <w:lang w:val="en-GB"/>
        </w:rPr>
        <w:t>State type:</w:t>
      </w:r>
      <w:r w:rsidRPr="003B66D8">
        <w:rPr>
          <w:rFonts w:asciiTheme="majorBidi" w:hAnsiTheme="majorBidi" w:cstheme="majorBidi"/>
          <w:color w:val="000000"/>
          <w:sz w:val="20"/>
          <w:lang w:val="en-GB"/>
        </w:rPr>
        <w:t xml:space="preserve"> </w:t>
      </w:r>
      <w:r w:rsidRPr="003B66D8">
        <w:rPr>
          <w:rFonts w:asciiTheme="majorBidi" w:hAnsiTheme="majorBidi" w:cstheme="majorBidi"/>
          <w:i/>
          <w:color w:val="000000"/>
          <w:sz w:val="20"/>
          <w:lang w:val="en-GB"/>
        </w:rPr>
        <w:t>[If the Bidder is allowed to quote in local and foreign currencies</w:t>
      </w:r>
      <w:r w:rsidR="002364E1" w:rsidRPr="003B66D8">
        <w:rPr>
          <w:rFonts w:asciiTheme="majorBidi" w:hAnsiTheme="majorBidi" w:cstheme="majorBidi"/>
          <w:i/>
          <w:color w:val="000000"/>
          <w:sz w:val="20"/>
          <w:lang w:val="en-GB"/>
        </w:rPr>
        <w:t xml:space="preserve"> </w:t>
      </w:r>
      <w:r w:rsidRPr="003B66D8">
        <w:rPr>
          <w:rFonts w:asciiTheme="majorBidi" w:hAnsiTheme="majorBidi" w:cstheme="majorBidi"/>
          <w:i/>
          <w:color w:val="000000"/>
          <w:sz w:val="20"/>
          <w:lang w:val="en-GB"/>
        </w:rPr>
        <w:t>and the Bidder wishes to quote in more than one foreign currency, this table should be</w:t>
      </w:r>
      <w:r w:rsidR="002364E1" w:rsidRPr="003B66D8">
        <w:rPr>
          <w:rFonts w:asciiTheme="majorBidi" w:hAnsiTheme="majorBidi" w:cstheme="majorBidi"/>
          <w:i/>
          <w:color w:val="000000"/>
          <w:sz w:val="20"/>
          <w:lang w:val="en-GB"/>
        </w:rPr>
        <w:t xml:space="preserve"> </w:t>
      </w:r>
      <w:r w:rsidRPr="003B66D8">
        <w:rPr>
          <w:rFonts w:asciiTheme="majorBidi" w:hAnsiTheme="majorBidi" w:cstheme="majorBidi"/>
          <w:i/>
          <w:color w:val="000000"/>
          <w:sz w:val="20"/>
          <w:lang w:val="en-GB"/>
        </w:rPr>
        <w:t>repeated for each foreign currency.]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232"/>
        <w:gridCol w:w="1007"/>
        <w:gridCol w:w="1078"/>
        <w:gridCol w:w="1415"/>
        <w:gridCol w:w="1567"/>
        <w:gridCol w:w="1509"/>
      </w:tblGrid>
      <w:tr w:rsidR="002364E1" w:rsidRPr="003B66D8" w14:paraId="5A532B19" w14:textId="77777777" w:rsidTr="00182F6B">
        <w:trPr>
          <w:trHeight w:val="52"/>
        </w:trPr>
        <w:tc>
          <w:tcPr>
            <w:tcW w:w="848" w:type="dxa"/>
            <w:vAlign w:val="center"/>
          </w:tcPr>
          <w:p w14:paraId="23504FE1" w14:textId="77777777" w:rsidR="002364E1" w:rsidRPr="003B66D8" w:rsidRDefault="002364E1" w:rsidP="00182F6B">
            <w:pPr>
              <w:autoSpaceDE w:val="0"/>
              <w:autoSpaceDN w:val="0"/>
              <w:adjustRightInd w:val="0"/>
              <w:spacing w:before="120" w:after="120"/>
              <w:jc w:val="center"/>
              <w:rPr>
                <w:rFonts w:asciiTheme="majorBidi" w:hAnsiTheme="majorBidi" w:cstheme="majorBidi"/>
                <w:b/>
                <w:smallCaps/>
                <w:color w:val="000000"/>
                <w:sz w:val="16"/>
                <w:szCs w:val="16"/>
                <w:lang w:val="en-GB"/>
              </w:rPr>
            </w:pPr>
            <w:r w:rsidRPr="003B66D8">
              <w:rPr>
                <w:rFonts w:asciiTheme="majorBidi" w:hAnsiTheme="majorBidi" w:cstheme="majorBidi"/>
                <w:b/>
                <w:smallCaps/>
                <w:color w:val="000000"/>
                <w:sz w:val="16"/>
                <w:szCs w:val="16"/>
                <w:lang w:val="en-GB"/>
              </w:rPr>
              <w:t>Index Code</w:t>
            </w:r>
          </w:p>
        </w:tc>
        <w:tc>
          <w:tcPr>
            <w:tcW w:w="1243" w:type="dxa"/>
            <w:vAlign w:val="center"/>
          </w:tcPr>
          <w:p w14:paraId="5B153D02" w14:textId="77777777" w:rsidR="002364E1" w:rsidRPr="003B66D8" w:rsidRDefault="002364E1" w:rsidP="00182F6B">
            <w:pPr>
              <w:autoSpaceDE w:val="0"/>
              <w:autoSpaceDN w:val="0"/>
              <w:adjustRightInd w:val="0"/>
              <w:spacing w:before="120" w:after="120"/>
              <w:jc w:val="center"/>
              <w:rPr>
                <w:rFonts w:asciiTheme="majorBidi" w:hAnsiTheme="majorBidi" w:cstheme="majorBidi"/>
                <w:b/>
                <w:smallCaps/>
                <w:color w:val="000000"/>
                <w:sz w:val="16"/>
                <w:szCs w:val="16"/>
                <w:lang w:val="en-GB"/>
              </w:rPr>
            </w:pPr>
            <w:r w:rsidRPr="003B66D8">
              <w:rPr>
                <w:rFonts w:asciiTheme="majorBidi" w:hAnsiTheme="majorBidi" w:cstheme="majorBidi"/>
                <w:b/>
                <w:smallCaps/>
                <w:color w:val="000000"/>
                <w:sz w:val="16"/>
                <w:szCs w:val="16"/>
                <w:lang w:val="en-GB"/>
              </w:rPr>
              <w:t>Index Description</w:t>
            </w:r>
          </w:p>
        </w:tc>
        <w:tc>
          <w:tcPr>
            <w:tcW w:w="1034" w:type="dxa"/>
            <w:vAlign w:val="center"/>
          </w:tcPr>
          <w:p w14:paraId="58D26080" w14:textId="77777777" w:rsidR="002364E1" w:rsidRPr="003B66D8" w:rsidRDefault="002364E1" w:rsidP="00182F6B">
            <w:pPr>
              <w:autoSpaceDE w:val="0"/>
              <w:autoSpaceDN w:val="0"/>
              <w:adjustRightInd w:val="0"/>
              <w:spacing w:before="120" w:after="120"/>
              <w:jc w:val="center"/>
              <w:rPr>
                <w:rFonts w:asciiTheme="majorBidi" w:hAnsiTheme="majorBidi" w:cstheme="majorBidi"/>
                <w:b/>
                <w:smallCaps/>
                <w:color w:val="000000"/>
                <w:sz w:val="16"/>
                <w:szCs w:val="16"/>
                <w:lang w:val="en-GB"/>
              </w:rPr>
            </w:pPr>
            <w:r w:rsidRPr="003B66D8">
              <w:rPr>
                <w:rFonts w:asciiTheme="majorBidi" w:hAnsiTheme="majorBidi" w:cstheme="majorBidi"/>
                <w:b/>
                <w:smallCaps/>
                <w:color w:val="000000"/>
                <w:sz w:val="16"/>
                <w:szCs w:val="16"/>
                <w:lang w:val="en-GB"/>
              </w:rPr>
              <w:t>Source of Index</w:t>
            </w:r>
          </w:p>
        </w:tc>
        <w:tc>
          <w:tcPr>
            <w:tcW w:w="1123" w:type="dxa"/>
            <w:vAlign w:val="center"/>
          </w:tcPr>
          <w:p w14:paraId="19CCE21F" w14:textId="77777777" w:rsidR="002364E1" w:rsidRPr="003B66D8" w:rsidRDefault="002364E1" w:rsidP="00182F6B">
            <w:pPr>
              <w:autoSpaceDE w:val="0"/>
              <w:autoSpaceDN w:val="0"/>
              <w:adjustRightInd w:val="0"/>
              <w:spacing w:before="120" w:after="120"/>
              <w:jc w:val="center"/>
              <w:rPr>
                <w:rFonts w:asciiTheme="majorBidi" w:hAnsiTheme="majorBidi" w:cstheme="majorBidi"/>
                <w:b/>
                <w:smallCaps/>
                <w:color w:val="000000"/>
                <w:sz w:val="16"/>
                <w:szCs w:val="16"/>
                <w:lang w:val="en-GB"/>
              </w:rPr>
            </w:pPr>
            <w:r w:rsidRPr="003B66D8">
              <w:rPr>
                <w:rFonts w:asciiTheme="majorBidi" w:hAnsiTheme="majorBidi" w:cstheme="majorBidi"/>
                <w:b/>
                <w:smallCaps/>
                <w:color w:val="000000"/>
                <w:sz w:val="16"/>
                <w:szCs w:val="16"/>
                <w:lang w:val="en-GB"/>
              </w:rPr>
              <w:t>Base value and Date</w:t>
            </w:r>
          </w:p>
        </w:tc>
        <w:tc>
          <w:tcPr>
            <w:tcW w:w="1440" w:type="dxa"/>
            <w:vAlign w:val="center"/>
          </w:tcPr>
          <w:p w14:paraId="640B8E02" w14:textId="77777777" w:rsidR="002364E1" w:rsidRPr="003B66D8" w:rsidRDefault="002364E1" w:rsidP="00182F6B">
            <w:pPr>
              <w:autoSpaceDE w:val="0"/>
              <w:autoSpaceDN w:val="0"/>
              <w:adjustRightInd w:val="0"/>
              <w:spacing w:before="120" w:after="120"/>
              <w:jc w:val="center"/>
              <w:rPr>
                <w:rFonts w:asciiTheme="majorBidi" w:hAnsiTheme="majorBidi" w:cstheme="majorBidi"/>
                <w:b/>
                <w:smallCaps/>
                <w:color w:val="000000"/>
                <w:sz w:val="16"/>
                <w:szCs w:val="16"/>
                <w:lang w:val="en-GB"/>
              </w:rPr>
            </w:pPr>
            <w:r w:rsidRPr="003B66D8">
              <w:rPr>
                <w:rFonts w:asciiTheme="majorBidi" w:hAnsiTheme="majorBidi" w:cstheme="majorBidi"/>
                <w:b/>
                <w:smallCaps/>
                <w:color w:val="000000"/>
                <w:sz w:val="16"/>
                <w:szCs w:val="16"/>
                <w:lang w:val="en-GB"/>
              </w:rPr>
              <w:t>Bidder’s related source currency in type/amount</w:t>
            </w:r>
          </w:p>
        </w:tc>
        <w:tc>
          <w:tcPr>
            <w:tcW w:w="1620" w:type="dxa"/>
          </w:tcPr>
          <w:p w14:paraId="2A53DF42" w14:textId="77777777" w:rsidR="002364E1" w:rsidRPr="003B66D8" w:rsidRDefault="002364E1" w:rsidP="00182F6B">
            <w:pPr>
              <w:autoSpaceDE w:val="0"/>
              <w:autoSpaceDN w:val="0"/>
              <w:adjustRightInd w:val="0"/>
              <w:spacing w:before="120" w:after="120"/>
              <w:jc w:val="center"/>
              <w:rPr>
                <w:rFonts w:asciiTheme="majorBidi" w:hAnsiTheme="majorBidi" w:cstheme="majorBidi"/>
                <w:b/>
                <w:smallCaps/>
                <w:color w:val="000000"/>
                <w:sz w:val="16"/>
                <w:szCs w:val="16"/>
                <w:lang w:val="en-GB"/>
              </w:rPr>
            </w:pPr>
            <w:r w:rsidRPr="003B66D8">
              <w:rPr>
                <w:rFonts w:asciiTheme="majorBidi" w:hAnsiTheme="majorBidi" w:cstheme="majorBidi"/>
                <w:b/>
                <w:smallCaps/>
                <w:color w:val="000000"/>
                <w:sz w:val="16"/>
                <w:szCs w:val="16"/>
                <w:lang w:val="en-GB"/>
              </w:rPr>
              <w:t>Equivalent in FC1</w:t>
            </w:r>
          </w:p>
        </w:tc>
        <w:tc>
          <w:tcPr>
            <w:tcW w:w="1554" w:type="dxa"/>
            <w:vAlign w:val="center"/>
          </w:tcPr>
          <w:p w14:paraId="6EA8BC78" w14:textId="77777777" w:rsidR="002364E1" w:rsidRPr="003B66D8" w:rsidRDefault="002364E1" w:rsidP="00182F6B">
            <w:pPr>
              <w:autoSpaceDE w:val="0"/>
              <w:autoSpaceDN w:val="0"/>
              <w:adjustRightInd w:val="0"/>
              <w:spacing w:before="120" w:after="120"/>
              <w:jc w:val="center"/>
              <w:rPr>
                <w:rFonts w:asciiTheme="majorBidi" w:hAnsiTheme="majorBidi" w:cstheme="majorBidi"/>
                <w:b/>
                <w:smallCaps/>
                <w:color w:val="000000"/>
                <w:sz w:val="16"/>
                <w:szCs w:val="16"/>
                <w:lang w:val="en-GB"/>
              </w:rPr>
            </w:pPr>
            <w:r w:rsidRPr="003B66D8">
              <w:rPr>
                <w:rFonts w:asciiTheme="majorBidi" w:hAnsiTheme="majorBidi" w:cstheme="majorBidi"/>
                <w:b/>
                <w:smallCaps/>
                <w:color w:val="000000"/>
                <w:sz w:val="16"/>
                <w:szCs w:val="16"/>
                <w:lang w:val="en-GB"/>
              </w:rPr>
              <w:t>Bidder’s proposed weighthing</w:t>
            </w:r>
          </w:p>
        </w:tc>
      </w:tr>
      <w:tr w:rsidR="002364E1" w:rsidRPr="003B66D8" w14:paraId="263888EB" w14:textId="77777777" w:rsidTr="00182F6B">
        <w:tc>
          <w:tcPr>
            <w:tcW w:w="848" w:type="dxa"/>
          </w:tcPr>
          <w:p w14:paraId="43A94050" w14:textId="77777777" w:rsidR="002364E1" w:rsidRPr="003B66D8" w:rsidRDefault="002364E1"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243" w:type="dxa"/>
          </w:tcPr>
          <w:p w14:paraId="4F151BEC" w14:textId="77777777" w:rsidR="002364E1" w:rsidRPr="003B66D8" w:rsidRDefault="002364E1" w:rsidP="00182F6B">
            <w:pPr>
              <w:autoSpaceDE w:val="0"/>
              <w:autoSpaceDN w:val="0"/>
              <w:adjustRightInd w:val="0"/>
              <w:spacing w:before="120" w:after="120"/>
              <w:jc w:val="both"/>
              <w:rPr>
                <w:rFonts w:asciiTheme="majorBidi" w:hAnsiTheme="majorBidi" w:cstheme="majorBidi"/>
                <w:color w:val="000000"/>
                <w:sz w:val="16"/>
                <w:szCs w:val="16"/>
                <w:lang w:val="en-GB"/>
              </w:rPr>
            </w:pPr>
            <w:r w:rsidRPr="003B66D8">
              <w:rPr>
                <w:rFonts w:asciiTheme="majorBidi" w:hAnsiTheme="majorBidi" w:cstheme="majorBidi"/>
                <w:color w:val="000000"/>
                <w:sz w:val="16"/>
                <w:szCs w:val="16"/>
                <w:lang w:val="en-GB"/>
              </w:rPr>
              <w:t>Nonadjustable</w:t>
            </w:r>
          </w:p>
        </w:tc>
        <w:tc>
          <w:tcPr>
            <w:tcW w:w="1034" w:type="dxa"/>
          </w:tcPr>
          <w:p w14:paraId="77DD04EC" w14:textId="77777777" w:rsidR="002364E1" w:rsidRPr="003B66D8" w:rsidRDefault="002364E1"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123" w:type="dxa"/>
          </w:tcPr>
          <w:p w14:paraId="7512C9EB" w14:textId="77777777" w:rsidR="002364E1" w:rsidRPr="003B66D8" w:rsidRDefault="002364E1"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440" w:type="dxa"/>
          </w:tcPr>
          <w:p w14:paraId="6CD923B2" w14:textId="77777777" w:rsidR="002364E1" w:rsidRPr="003B66D8" w:rsidRDefault="002364E1"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620" w:type="dxa"/>
          </w:tcPr>
          <w:p w14:paraId="613B5015" w14:textId="77777777" w:rsidR="002364E1" w:rsidRPr="003B66D8" w:rsidRDefault="002364E1"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554" w:type="dxa"/>
          </w:tcPr>
          <w:p w14:paraId="3B7C2F8A" w14:textId="77777777" w:rsidR="002364E1" w:rsidRPr="003B66D8" w:rsidRDefault="002364E1" w:rsidP="00182F6B">
            <w:pPr>
              <w:autoSpaceDE w:val="0"/>
              <w:autoSpaceDN w:val="0"/>
              <w:adjustRightInd w:val="0"/>
              <w:spacing w:before="120" w:after="120"/>
              <w:jc w:val="both"/>
              <w:rPr>
                <w:rFonts w:asciiTheme="majorBidi" w:hAnsiTheme="majorBidi" w:cstheme="majorBidi"/>
                <w:color w:val="000000"/>
                <w:sz w:val="16"/>
                <w:szCs w:val="16"/>
                <w:lang w:val="en-GB"/>
              </w:rPr>
            </w:pPr>
            <w:r w:rsidRPr="003B66D8">
              <w:rPr>
                <w:rFonts w:asciiTheme="majorBidi" w:hAnsiTheme="majorBidi" w:cstheme="majorBidi"/>
                <w:color w:val="000000"/>
                <w:sz w:val="16"/>
                <w:szCs w:val="16"/>
                <w:lang w:val="en-GB"/>
              </w:rPr>
              <w:t>A: _______</w:t>
            </w:r>
            <w:r w:rsidRPr="003B66D8">
              <w:rPr>
                <w:rStyle w:val="FootnoteReference"/>
                <w:rFonts w:asciiTheme="majorBidi" w:hAnsiTheme="majorBidi" w:cstheme="majorBidi"/>
                <w:color w:val="000000"/>
                <w:sz w:val="16"/>
                <w:szCs w:val="16"/>
                <w:lang w:val="en-GB"/>
              </w:rPr>
              <w:footnoteReference w:id="12"/>
            </w:r>
          </w:p>
        </w:tc>
      </w:tr>
      <w:tr w:rsidR="002364E1" w:rsidRPr="003B66D8" w14:paraId="5282FDD2" w14:textId="77777777" w:rsidTr="00182F6B">
        <w:tc>
          <w:tcPr>
            <w:tcW w:w="848" w:type="dxa"/>
          </w:tcPr>
          <w:p w14:paraId="61E9534B" w14:textId="77777777" w:rsidR="002364E1" w:rsidRPr="003B66D8" w:rsidRDefault="002364E1"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243" w:type="dxa"/>
          </w:tcPr>
          <w:p w14:paraId="4F2D5FBA" w14:textId="77777777" w:rsidR="002364E1" w:rsidRPr="003B66D8" w:rsidRDefault="002364E1"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034" w:type="dxa"/>
          </w:tcPr>
          <w:p w14:paraId="1ABE4999" w14:textId="77777777" w:rsidR="002364E1" w:rsidRPr="003B66D8" w:rsidRDefault="002364E1"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123" w:type="dxa"/>
          </w:tcPr>
          <w:p w14:paraId="111A430F" w14:textId="77777777" w:rsidR="002364E1" w:rsidRPr="003B66D8" w:rsidRDefault="002364E1"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440" w:type="dxa"/>
          </w:tcPr>
          <w:p w14:paraId="378B4D13" w14:textId="77777777" w:rsidR="002364E1" w:rsidRPr="003B66D8" w:rsidRDefault="002364E1"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620" w:type="dxa"/>
          </w:tcPr>
          <w:p w14:paraId="76189556" w14:textId="77777777" w:rsidR="002364E1" w:rsidRPr="003B66D8" w:rsidRDefault="002364E1"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554" w:type="dxa"/>
          </w:tcPr>
          <w:p w14:paraId="2825F05E" w14:textId="77777777" w:rsidR="002364E1" w:rsidRPr="003B66D8" w:rsidRDefault="002364E1" w:rsidP="00182F6B">
            <w:pPr>
              <w:autoSpaceDE w:val="0"/>
              <w:autoSpaceDN w:val="0"/>
              <w:adjustRightInd w:val="0"/>
              <w:spacing w:before="120" w:after="120"/>
              <w:jc w:val="both"/>
              <w:rPr>
                <w:rFonts w:asciiTheme="majorBidi" w:hAnsiTheme="majorBidi" w:cstheme="majorBidi"/>
                <w:color w:val="000000"/>
                <w:sz w:val="16"/>
                <w:szCs w:val="16"/>
                <w:lang w:val="en-GB"/>
              </w:rPr>
            </w:pPr>
            <w:r w:rsidRPr="003B66D8">
              <w:rPr>
                <w:rFonts w:asciiTheme="majorBidi" w:hAnsiTheme="majorBidi" w:cstheme="majorBidi"/>
                <w:color w:val="000000"/>
                <w:sz w:val="16"/>
                <w:szCs w:val="16"/>
                <w:lang w:val="en-GB"/>
              </w:rPr>
              <w:t>B: _______</w:t>
            </w:r>
          </w:p>
        </w:tc>
      </w:tr>
      <w:tr w:rsidR="002364E1" w:rsidRPr="003B66D8" w14:paraId="51FB06BA" w14:textId="77777777" w:rsidTr="00182F6B">
        <w:tc>
          <w:tcPr>
            <w:tcW w:w="848" w:type="dxa"/>
          </w:tcPr>
          <w:p w14:paraId="0650398F" w14:textId="77777777" w:rsidR="002364E1" w:rsidRPr="003B66D8" w:rsidRDefault="002364E1"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243" w:type="dxa"/>
          </w:tcPr>
          <w:p w14:paraId="4EBCD560" w14:textId="77777777" w:rsidR="002364E1" w:rsidRPr="003B66D8" w:rsidRDefault="002364E1"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034" w:type="dxa"/>
          </w:tcPr>
          <w:p w14:paraId="3D52A715" w14:textId="77777777" w:rsidR="002364E1" w:rsidRPr="003B66D8" w:rsidRDefault="002364E1"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123" w:type="dxa"/>
          </w:tcPr>
          <w:p w14:paraId="26E096FD" w14:textId="77777777" w:rsidR="002364E1" w:rsidRPr="003B66D8" w:rsidRDefault="002364E1"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440" w:type="dxa"/>
          </w:tcPr>
          <w:p w14:paraId="110D30E5" w14:textId="77777777" w:rsidR="002364E1" w:rsidRPr="003B66D8" w:rsidRDefault="002364E1"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620" w:type="dxa"/>
          </w:tcPr>
          <w:p w14:paraId="42197185" w14:textId="77777777" w:rsidR="002364E1" w:rsidRPr="003B66D8" w:rsidRDefault="002364E1"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554" w:type="dxa"/>
          </w:tcPr>
          <w:p w14:paraId="6524DB39" w14:textId="77777777" w:rsidR="002364E1" w:rsidRPr="003B66D8" w:rsidRDefault="002364E1" w:rsidP="00182F6B">
            <w:pPr>
              <w:autoSpaceDE w:val="0"/>
              <w:autoSpaceDN w:val="0"/>
              <w:adjustRightInd w:val="0"/>
              <w:spacing w:before="120" w:after="120"/>
              <w:jc w:val="both"/>
              <w:rPr>
                <w:rFonts w:asciiTheme="majorBidi" w:hAnsiTheme="majorBidi" w:cstheme="majorBidi"/>
                <w:color w:val="000000"/>
                <w:sz w:val="16"/>
                <w:szCs w:val="16"/>
                <w:lang w:val="en-GB"/>
              </w:rPr>
            </w:pPr>
            <w:r w:rsidRPr="003B66D8">
              <w:rPr>
                <w:rFonts w:asciiTheme="majorBidi" w:hAnsiTheme="majorBidi" w:cstheme="majorBidi"/>
                <w:color w:val="000000"/>
                <w:sz w:val="16"/>
                <w:szCs w:val="16"/>
                <w:lang w:val="en-GB"/>
              </w:rPr>
              <w:t>C: _______</w:t>
            </w:r>
          </w:p>
        </w:tc>
      </w:tr>
      <w:tr w:rsidR="002364E1" w:rsidRPr="003B66D8" w14:paraId="137AAF80" w14:textId="77777777" w:rsidTr="00182F6B">
        <w:tc>
          <w:tcPr>
            <w:tcW w:w="848" w:type="dxa"/>
            <w:tcBorders>
              <w:bottom w:val="single" w:sz="4" w:space="0" w:color="auto"/>
            </w:tcBorders>
          </w:tcPr>
          <w:p w14:paraId="263DF26D" w14:textId="77777777" w:rsidR="002364E1" w:rsidRPr="003B66D8" w:rsidRDefault="002364E1"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243" w:type="dxa"/>
            <w:tcBorders>
              <w:bottom w:val="single" w:sz="4" w:space="0" w:color="auto"/>
            </w:tcBorders>
          </w:tcPr>
          <w:p w14:paraId="318A05CF" w14:textId="77777777" w:rsidR="002364E1" w:rsidRPr="003B66D8" w:rsidRDefault="002364E1"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034" w:type="dxa"/>
            <w:tcBorders>
              <w:bottom w:val="single" w:sz="4" w:space="0" w:color="auto"/>
            </w:tcBorders>
          </w:tcPr>
          <w:p w14:paraId="170D913F" w14:textId="77777777" w:rsidR="002364E1" w:rsidRPr="003B66D8" w:rsidRDefault="002364E1"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123" w:type="dxa"/>
            <w:tcBorders>
              <w:bottom w:val="single" w:sz="4" w:space="0" w:color="auto"/>
            </w:tcBorders>
          </w:tcPr>
          <w:p w14:paraId="7E89D674" w14:textId="77777777" w:rsidR="002364E1" w:rsidRPr="003B66D8" w:rsidRDefault="002364E1"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440" w:type="dxa"/>
          </w:tcPr>
          <w:p w14:paraId="08F525AB" w14:textId="77777777" w:rsidR="002364E1" w:rsidRPr="003B66D8" w:rsidRDefault="002364E1"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620" w:type="dxa"/>
          </w:tcPr>
          <w:p w14:paraId="3FB2B89C" w14:textId="77777777" w:rsidR="002364E1" w:rsidRPr="003B66D8" w:rsidRDefault="002364E1"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554" w:type="dxa"/>
          </w:tcPr>
          <w:p w14:paraId="466107F2" w14:textId="77777777" w:rsidR="002364E1" w:rsidRPr="003B66D8" w:rsidRDefault="002364E1" w:rsidP="00182F6B">
            <w:pPr>
              <w:autoSpaceDE w:val="0"/>
              <w:autoSpaceDN w:val="0"/>
              <w:adjustRightInd w:val="0"/>
              <w:spacing w:before="120" w:after="120"/>
              <w:jc w:val="both"/>
              <w:rPr>
                <w:rFonts w:asciiTheme="majorBidi" w:hAnsiTheme="majorBidi" w:cstheme="majorBidi"/>
                <w:color w:val="000000"/>
                <w:sz w:val="16"/>
                <w:szCs w:val="16"/>
                <w:lang w:val="en-GB"/>
              </w:rPr>
            </w:pPr>
            <w:r w:rsidRPr="003B66D8">
              <w:rPr>
                <w:rFonts w:asciiTheme="majorBidi" w:hAnsiTheme="majorBidi" w:cstheme="majorBidi"/>
                <w:color w:val="000000"/>
                <w:sz w:val="16"/>
                <w:szCs w:val="16"/>
                <w:lang w:val="en-GB"/>
              </w:rPr>
              <w:t>D: _______</w:t>
            </w:r>
          </w:p>
        </w:tc>
      </w:tr>
      <w:tr w:rsidR="002364E1" w:rsidRPr="003B66D8" w14:paraId="475387C2" w14:textId="77777777" w:rsidTr="00182F6B">
        <w:tc>
          <w:tcPr>
            <w:tcW w:w="848" w:type="dxa"/>
            <w:tcBorders>
              <w:bottom w:val="single" w:sz="4" w:space="0" w:color="auto"/>
            </w:tcBorders>
          </w:tcPr>
          <w:p w14:paraId="64AB7A25" w14:textId="77777777" w:rsidR="002364E1" w:rsidRPr="003B66D8" w:rsidRDefault="002364E1"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243" w:type="dxa"/>
            <w:tcBorders>
              <w:bottom w:val="single" w:sz="4" w:space="0" w:color="auto"/>
            </w:tcBorders>
          </w:tcPr>
          <w:p w14:paraId="2179C392" w14:textId="77777777" w:rsidR="002364E1" w:rsidRPr="003B66D8" w:rsidRDefault="002364E1"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034" w:type="dxa"/>
            <w:tcBorders>
              <w:bottom w:val="single" w:sz="4" w:space="0" w:color="auto"/>
            </w:tcBorders>
          </w:tcPr>
          <w:p w14:paraId="5750819E" w14:textId="77777777" w:rsidR="002364E1" w:rsidRPr="003B66D8" w:rsidRDefault="002364E1"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123" w:type="dxa"/>
            <w:tcBorders>
              <w:bottom w:val="single" w:sz="4" w:space="0" w:color="auto"/>
            </w:tcBorders>
          </w:tcPr>
          <w:p w14:paraId="46897279" w14:textId="77777777" w:rsidR="002364E1" w:rsidRPr="003B66D8" w:rsidRDefault="002364E1"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440" w:type="dxa"/>
            <w:tcBorders>
              <w:bottom w:val="single" w:sz="4" w:space="0" w:color="auto"/>
            </w:tcBorders>
          </w:tcPr>
          <w:p w14:paraId="21F97143" w14:textId="77777777" w:rsidR="002364E1" w:rsidRPr="003B66D8" w:rsidRDefault="002364E1"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620" w:type="dxa"/>
          </w:tcPr>
          <w:p w14:paraId="797AE0FE" w14:textId="77777777" w:rsidR="002364E1" w:rsidRPr="003B66D8" w:rsidRDefault="002364E1"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554" w:type="dxa"/>
          </w:tcPr>
          <w:p w14:paraId="7A165F50" w14:textId="77777777" w:rsidR="002364E1" w:rsidRPr="003B66D8" w:rsidRDefault="002364E1" w:rsidP="00182F6B">
            <w:pPr>
              <w:autoSpaceDE w:val="0"/>
              <w:autoSpaceDN w:val="0"/>
              <w:adjustRightInd w:val="0"/>
              <w:spacing w:before="120" w:after="120"/>
              <w:jc w:val="both"/>
              <w:rPr>
                <w:rFonts w:asciiTheme="majorBidi" w:hAnsiTheme="majorBidi" w:cstheme="majorBidi"/>
                <w:color w:val="000000"/>
                <w:sz w:val="16"/>
                <w:szCs w:val="16"/>
                <w:lang w:val="en-GB"/>
              </w:rPr>
            </w:pPr>
            <w:r w:rsidRPr="003B66D8">
              <w:rPr>
                <w:rFonts w:asciiTheme="majorBidi" w:hAnsiTheme="majorBidi" w:cstheme="majorBidi"/>
                <w:color w:val="000000"/>
                <w:sz w:val="16"/>
                <w:szCs w:val="16"/>
                <w:lang w:val="en-GB"/>
              </w:rPr>
              <w:t>E: _______</w:t>
            </w:r>
          </w:p>
        </w:tc>
      </w:tr>
      <w:tr w:rsidR="002364E1" w:rsidRPr="003B66D8" w14:paraId="60CAFFA3" w14:textId="77777777" w:rsidTr="00182F6B">
        <w:tc>
          <w:tcPr>
            <w:tcW w:w="848" w:type="dxa"/>
            <w:tcBorders>
              <w:top w:val="single" w:sz="4" w:space="0" w:color="auto"/>
              <w:left w:val="nil"/>
              <w:bottom w:val="nil"/>
              <w:right w:val="nil"/>
            </w:tcBorders>
          </w:tcPr>
          <w:p w14:paraId="6A8BF584" w14:textId="77777777" w:rsidR="002364E1" w:rsidRPr="003B66D8" w:rsidRDefault="002364E1"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243" w:type="dxa"/>
            <w:tcBorders>
              <w:top w:val="single" w:sz="4" w:space="0" w:color="auto"/>
              <w:left w:val="nil"/>
              <w:bottom w:val="nil"/>
              <w:right w:val="nil"/>
            </w:tcBorders>
          </w:tcPr>
          <w:p w14:paraId="1656B334" w14:textId="77777777" w:rsidR="002364E1" w:rsidRPr="003B66D8" w:rsidRDefault="002364E1"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034" w:type="dxa"/>
            <w:tcBorders>
              <w:top w:val="single" w:sz="4" w:space="0" w:color="auto"/>
              <w:left w:val="nil"/>
              <w:bottom w:val="nil"/>
              <w:right w:val="nil"/>
            </w:tcBorders>
          </w:tcPr>
          <w:p w14:paraId="17259B19" w14:textId="77777777" w:rsidR="002364E1" w:rsidRPr="003B66D8" w:rsidRDefault="002364E1"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123" w:type="dxa"/>
            <w:tcBorders>
              <w:top w:val="single" w:sz="4" w:space="0" w:color="auto"/>
              <w:left w:val="nil"/>
              <w:bottom w:val="nil"/>
              <w:right w:val="single" w:sz="4" w:space="0" w:color="auto"/>
            </w:tcBorders>
          </w:tcPr>
          <w:p w14:paraId="18BBD352" w14:textId="77777777" w:rsidR="002364E1" w:rsidRPr="003B66D8" w:rsidRDefault="002364E1" w:rsidP="00182F6B">
            <w:pPr>
              <w:autoSpaceDE w:val="0"/>
              <w:autoSpaceDN w:val="0"/>
              <w:adjustRightInd w:val="0"/>
              <w:spacing w:before="120" w:after="120"/>
              <w:jc w:val="both"/>
              <w:rPr>
                <w:rFonts w:asciiTheme="majorBidi" w:hAnsiTheme="majorBidi" w:cstheme="majorBidi"/>
                <w:b/>
                <w:smallCaps/>
                <w:color w:val="000000"/>
                <w:sz w:val="16"/>
                <w:szCs w:val="16"/>
                <w:lang w:val="en-GB"/>
              </w:rPr>
            </w:pPr>
            <w:r w:rsidRPr="003B66D8">
              <w:rPr>
                <w:rFonts w:asciiTheme="majorBidi" w:hAnsiTheme="majorBidi" w:cstheme="majorBidi"/>
                <w:b/>
                <w:smallCaps/>
                <w:color w:val="000000"/>
                <w:sz w:val="16"/>
                <w:szCs w:val="16"/>
                <w:lang w:val="en-GB"/>
              </w:rPr>
              <w:t>Total</w:t>
            </w:r>
          </w:p>
        </w:tc>
        <w:tc>
          <w:tcPr>
            <w:tcW w:w="1440" w:type="dxa"/>
            <w:tcBorders>
              <w:left w:val="single" w:sz="4" w:space="0" w:color="auto"/>
            </w:tcBorders>
          </w:tcPr>
          <w:p w14:paraId="78A69DF8" w14:textId="77777777" w:rsidR="002364E1" w:rsidRPr="003B66D8" w:rsidRDefault="002364E1" w:rsidP="00182F6B">
            <w:pPr>
              <w:autoSpaceDE w:val="0"/>
              <w:autoSpaceDN w:val="0"/>
              <w:adjustRightInd w:val="0"/>
              <w:spacing w:before="120" w:after="120"/>
              <w:jc w:val="both"/>
              <w:rPr>
                <w:rFonts w:asciiTheme="majorBidi" w:hAnsiTheme="majorBidi" w:cstheme="majorBidi"/>
                <w:b/>
                <w:smallCaps/>
                <w:color w:val="000000"/>
                <w:sz w:val="16"/>
                <w:szCs w:val="16"/>
                <w:lang w:val="en-GB"/>
              </w:rPr>
            </w:pPr>
          </w:p>
        </w:tc>
        <w:tc>
          <w:tcPr>
            <w:tcW w:w="1620" w:type="dxa"/>
          </w:tcPr>
          <w:p w14:paraId="2B07213D" w14:textId="77777777" w:rsidR="002364E1" w:rsidRPr="003B66D8" w:rsidRDefault="002364E1" w:rsidP="00182F6B">
            <w:pPr>
              <w:autoSpaceDE w:val="0"/>
              <w:autoSpaceDN w:val="0"/>
              <w:adjustRightInd w:val="0"/>
              <w:spacing w:before="120" w:after="120"/>
              <w:jc w:val="both"/>
              <w:rPr>
                <w:rFonts w:asciiTheme="majorBidi" w:hAnsiTheme="majorBidi" w:cstheme="majorBidi"/>
                <w:b/>
                <w:smallCaps/>
                <w:color w:val="000000"/>
                <w:sz w:val="16"/>
                <w:szCs w:val="16"/>
                <w:lang w:val="en-GB"/>
              </w:rPr>
            </w:pPr>
          </w:p>
        </w:tc>
        <w:tc>
          <w:tcPr>
            <w:tcW w:w="1554" w:type="dxa"/>
          </w:tcPr>
          <w:p w14:paraId="4B92FB99" w14:textId="77777777" w:rsidR="002364E1" w:rsidRPr="003B66D8" w:rsidRDefault="002364E1" w:rsidP="00182F6B">
            <w:pPr>
              <w:autoSpaceDE w:val="0"/>
              <w:autoSpaceDN w:val="0"/>
              <w:adjustRightInd w:val="0"/>
              <w:spacing w:before="120" w:after="120"/>
              <w:jc w:val="both"/>
              <w:rPr>
                <w:rFonts w:asciiTheme="majorBidi" w:hAnsiTheme="majorBidi" w:cstheme="majorBidi"/>
                <w:b/>
                <w:smallCaps/>
                <w:color w:val="000000"/>
                <w:sz w:val="16"/>
                <w:szCs w:val="16"/>
                <w:lang w:val="en-GB"/>
              </w:rPr>
            </w:pPr>
            <w:r w:rsidRPr="003B66D8">
              <w:rPr>
                <w:rFonts w:asciiTheme="majorBidi" w:hAnsiTheme="majorBidi" w:cstheme="majorBidi"/>
                <w:b/>
                <w:smallCaps/>
                <w:color w:val="000000"/>
                <w:sz w:val="16"/>
                <w:szCs w:val="16"/>
                <w:lang w:val="en-GB"/>
              </w:rPr>
              <w:t>1.00</w:t>
            </w:r>
          </w:p>
        </w:tc>
      </w:tr>
    </w:tbl>
    <w:p w14:paraId="66BDEEFF" w14:textId="77777777" w:rsidR="00DF0F83" w:rsidRPr="003B66D8" w:rsidRDefault="00DF0F83" w:rsidP="002364E1">
      <w:pPr>
        <w:autoSpaceDE w:val="0"/>
        <w:autoSpaceDN w:val="0"/>
        <w:adjustRightInd w:val="0"/>
        <w:spacing w:before="120" w:after="120"/>
        <w:jc w:val="both"/>
        <w:rPr>
          <w:rFonts w:asciiTheme="majorBidi" w:hAnsiTheme="majorBidi" w:cstheme="majorBidi"/>
          <w:bCs/>
          <w:smallCaps/>
          <w:color w:val="000000"/>
          <w:sz w:val="20"/>
          <w:lang w:val="en-GB"/>
        </w:rPr>
      </w:pPr>
    </w:p>
    <w:p w14:paraId="1F86A439" w14:textId="77777777" w:rsidR="00DF0F83" w:rsidRPr="003B66D8" w:rsidRDefault="00DF0F83" w:rsidP="002364E1">
      <w:pPr>
        <w:autoSpaceDE w:val="0"/>
        <w:autoSpaceDN w:val="0"/>
        <w:adjustRightInd w:val="0"/>
        <w:spacing w:before="120" w:after="120"/>
        <w:jc w:val="both"/>
        <w:rPr>
          <w:rFonts w:asciiTheme="majorBidi" w:hAnsiTheme="majorBidi" w:cstheme="majorBidi"/>
          <w:color w:val="000000"/>
          <w:sz w:val="20"/>
          <w:lang w:val="en-GB"/>
        </w:rPr>
      </w:pPr>
    </w:p>
    <w:p w14:paraId="0B56F4A7" w14:textId="77777777" w:rsidR="002364E1" w:rsidRPr="004115CA" w:rsidRDefault="002364E1" w:rsidP="002364E1">
      <w:pPr>
        <w:autoSpaceDE w:val="0"/>
        <w:autoSpaceDN w:val="0"/>
        <w:adjustRightInd w:val="0"/>
        <w:spacing w:before="120" w:after="120"/>
        <w:jc w:val="center"/>
        <w:rPr>
          <w:rFonts w:asciiTheme="majorBidi" w:hAnsiTheme="majorBidi" w:cstheme="majorBidi"/>
          <w:bCs/>
          <w:smallCaps/>
          <w:color w:val="000000"/>
          <w:szCs w:val="24"/>
          <w:lang w:val="en-GB"/>
        </w:rPr>
      </w:pPr>
      <w:r w:rsidRPr="004115CA">
        <w:rPr>
          <w:rFonts w:asciiTheme="majorBidi" w:hAnsiTheme="majorBidi" w:cstheme="majorBidi"/>
          <w:b/>
          <w:bCs/>
          <w:smallCaps/>
          <w:color w:val="000000"/>
          <w:szCs w:val="24"/>
          <w:lang w:val="en-GB"/>
        </w:rPr>
        <w:t>Table C. Summary of Payment Currencies</w:t>
      </w:r>
      <w:r w:rsidR="005E1154" w:rsidRPr="004115CA">
        <w:rPr>
          <w:rFonts w:asciiTheme="majorBidi" w:hAnsiTheme="majorBidi" w:cstheme="majorBidi"/>
          <w:b/>
          <w:bCs/>
          <w:smallCaps/>
          <w:color w:val="000000"/>
          <w:szCs w:val="24"/>
          <w:lang w:val="en-GB"/>
        </w:rPr>
        <w:t xml:space="preserve"> (SPC)</w:t>
      </w:r>
    </w:p>
    <w:p w14:paraId="21F46B42" w14:textId="77777777" w:rsidR="005E1154" w:rsidRPr="003B66D8" w:rsidRDefault="006638EC" w:rsidP="006638EC">
      <w:pPr>
        <w:autoSpaceDE w:val="0"/>
        <w:autoSpaceDN w:val="0"/>
        <w:adjustRightInd w:val="0"/>
        <w:spacing w:before="120" w:after="120"/>
        <w:jc w:val="both"/>
        <w:rPr>
          <w:rFonts w:asciiTheme="majorBidi" w:hAnsiTheme="majorBidi" w:cstheme="majorBidi"/>
          <w:i/>
          <w:color w:val="000000"/>
          <w:sz w:val="20"/>
          <w:lang w:val="en-GB"/>
        </w:rPr>
      </w:pPr>
      <w:r w:rsidRPr="003B66D8">
        <w:rPr>
          <w:rFonts w:asciiTheme="majorBidi" w:hAnsiTheme="majorBidi" w:cstheme="majorBidi"/>
          <w:b/>
          <w:bCs/>
          <w:color w:val="000000"/>
          <w:sz w:val="20"/>
          <w:lang w:val="en-GB"/>
        </w:rPr>
        <w:t>For</w:t>
      </w:r>
      <w:r w:rsidR="00D977D4" w:rsidRPr="003B66D8">
        <w:rPr>
          <w:rFonts w:asciiTheme="majorBidi" w:hAnsiTheme="majorBidi" w:cstheme="majorBidi"/>
          <w:b/>
          <w:bCs/>
          <w:color w:val="000000"/>
          <w:sz w:val="20"/>
          <w:lang w:val="en-GB"/>
        </w:rPr>
        <w:t>:</w:t>
      </w:r>
      <w:r w:rsidRPr="003B66D8">
        <w:rPr>
          <w:rFonts w:asciiTheme="majorBidi" w:hAnsiTheme="majorBidi" w:cstheme="majorBidi"/>
          <w:color w:val="000000"/>
          <w:sz w:val="20"/>
          <w:lang w:val="en-GB"/>
        </w:rPr>
        <w:t xml:space="preserve"> </w:t>
      </w:r>
      <w:r w:rsidRPr="003B66D8">
        <w:rPr>
          <w:rFonts w:asciiTheme="majorBidi" w:hAnsiTheme="majorBidi" w:cstheme="majorBidi"/>
          <w:i/>
          <w:color w:val="000000"/>
          <w:sz w:val="20"/>
          <w:lang w:val="en-GB"/>
        </w:rPr>
        <w:t>[Insert the name of Section of the Works]</w:t>
      </w:r>
    </w:p>
    <w:p w14:paraId="38C38C7B" w14:textId="77777777" w:rsidR="006638EC" w:rsidRPr="003B66D8" w:rsidRDefault="006638EC" w:rsidP="006638EC">
      <w:pPr>
        <w:autoSpaceDE w:val="0"/>
        <w:autoSpaceDN w:val="0"/>
        <w:adjustRightInd w:val="0"/>
        <w:spacing w:before="120" w:after="120"/>
        <w:jc w:val="both"/>
        <w:rPr>
          <w:rFonts w:asciiTheme="majorBidi" w:hAnsiTheme="majorBidi" w:cstheme="majorBidi"/>
          <w:i/>
          <w:color w:val="000000"/>
          <w:sz w:val="20"/>
          <w:lang w:val="en-GB"/>
        </w:rPr>
      </w:pPr>
      <w:r w:rsidRPr="003B66D8">
        <w:rPr>
          <w:rFonts w:asciiTheme="majorBidi" w:hAnsiTheme="majorBidi" w:cstheme="majorBidi"/>
          <w:i/>
          <w:color w:val="000000"/>
          <w:sz w:val="20"/>
          <w:lang w:val="en-GB"/>
        </w:rPr>
        <w:t xml:space="preserve">[Separate tables may be required if the various sections of the Works (or of the Bill of Quantities) will have substantially different foreign and local currency requirements.  The </w:t>
      </w:r>
      <w:r w:rsidR="0040332F" w:rsidRPr="003B66D8">
        <w:rPr>
          <w:rFonts w:asciiTheme="majorBidi" w:hAnsiTheme="majorBidi" w:cstheme="majorBidi"/>
          <w:i/>
          <w:color w:val="000000"/>
          <w:sz w:val="20"/>
          <w:lang w:val="en-GB"/>
        </w:rPr>
        <w:t>Entity</w:t>
      </w:r>
      <w:r w:rsidRPr="003B66D8">
        <w:rPr>
          <w:rFonts w:asciiTheme="majorBidi" w:hAnsiTheme="majorBidi" w:cstheme="majorBidi"/>
          <w:i/>
          <w:color w:val="000000"/>
          <w:sz w:val="20"/>
          <w:lang w:val="en-GB"/>
        </w:rPr>
        <w:t xml:space="preserve"> should insert the names of each Section of the Works.]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6"/>
        <w:gridCol w:w="1774"/>
        <w:gridCol w:w="1774"/>
        <w:gridCol w:w="1778"/>
        <w:gridCol w:w="1954"/>
      </w:tblGrid>
      <w:tr w:rsidR="00DF0F83" w:rsidRPr="003B66D8" w14:paraId="16EA06ED" w14:textId="77777777" w:rsidTr="00182F6B">
        <w:trPr>
          <w:trHeight w:val="52"/>
        </w:trPr>
        <w:tc>
          <w:tcPr>
            <w:tcW w:w="1368" w:type="dxa"/>
            <w:vAlign w:val="center"/>
          </w:tcPr>
          <w:p w14:paraId="40F12BCA" w14:textId="77777777" w:rsidR="00DF0F83" w:rsidRPr="003B66D8" w:rsidRDefault="00DF0F83" w:rsidP="00182F6B">
            <w:pPr>
              <w:autoSpaceDE w:val="0"/>
              <w:autoSpaceDN w:val="0"/>
              <w:adjustRightInd w:val="0"/>
              <w:spacing w:before="120" w:after="120"/>
              <w:jc w:val="center"/>
              <w:rPr>
                <w:rFonts w:asciiTheme="majorBidi" w:hAnsiTheme="majorBidi" w:cstheme="majorBidi"/>
                <w:b/>
                <w:smallCaps/>
                <w:color w:val="000000"/>
                <w:sz w:val="16"/>
                <w:szCs w:val="16"/>
                <w:lang w:val="en-GB"/>
              </w:rPr>
            </w:pPr>
            <w:r w:rsidRPr="003B66D8">
              <w:rPr>
                <w:rFonts w:asciiTheme="majorBidi" w:hAnsiTheme="majorBidi" w:cstheme="majorBidi"/>
                <w:b/>
                <w:smallCaps/>
                <w:color w:val="000000"/>
                <w:sz w:val="16"/>
                <w:szCs w:val="16"/>
                <w:lang w:val="en-GB"/>
              </w:rPr>
              <w:t>Name of payment currency</w:t>
            </w:r>
          </w:p>
        </w:tc>
        <w:tc>
          <w:tcPr>
            <w:tcW w:w="1800" w:type="dxa"/>
            <w:vAlign w:val="center"/>
          </w:tcPr>
          <w:p w14:paraId="7F29CDCE" w14:textId="77777777" w:rsidR="00DF0F83" w:rsidRPr="003B66D8" w:rsidRDefault="00DF0F83" w:rsidP="00182F6B">
            <w:pPr>
              <w:autoSpaceDE w:val="0"/>
              <w:autoSpaceDN w:val="0"/>
              <w:adjustRightInd w:val="0"/>
              <w:spacing w:before="120" w:after="120"/>
              <w:jc w:val="center"/>
              <w:rPr>
                <w:rFonts w:asciiTheme="majorBidi" w:hAnsiTheme="majorBidi" w:cstheme="majorBidi"/>
                <w:b/>
                <w:smallCaps/>
                <w:color w:val="000000"/>
                <w:sz w:val="16"/>
                <w:szCs w:val="16"/>
                <w:lang w:val="en-GB"/>
              </w:rPr>
            </w:pPr>
            <w:r w:rsidRPr="003B66D8">
              <w:rPr>
                <w:rFonts w:asciiTheme="majorBidi" w:hAnsiTheme="majorBidi" w:cstheme="majorBidi"/>
                <w:b/>
                <w:smallCaps/>
                <w:color w:val="000000"/>
                <w:sz w:val="16"/>
                <w:szCs w:val="16"/>
                <w:lang w:val="en-GB"/>
              </w:rPr>
              <w:t>A</w:t>
            </w:r>
          </w:p>
          <w:p w14:paraId="01C9477C" w14:textId="77777777" w:rsidR="00DF0F83" w:rsidRPr="003B66D8" w:rsidRDefault="00DF0F83" w:rsidP="00182F6B">
            <w:pPr>
              <w:autoSpaceDE w:val="0"/>
              <w:autoSpaceDN w:val="0"/>
              <w:adjustRightInd w:val="0"/>
              <w:spacing w:before="120" w:after="120"/>
              <w:jc w:val="center"/>
              <w:rPr>
                <w:rFonts w:asciiTheme="majorBidi" w:hAnsiTheme="majorBidi" w:cstheme="majorBidi"/>
                <w:b/>
                <w:smallCaps/>
                <w:color w:val="000000"/>
                <w:sz w:val="16"/>
                <w:szCs w:val="16"/>
                <w:lang w:val="en-GB"/>
              </w:rPr>
            </w:pPr>
            <w:r w:rsidRPr="003B66D8">
              <w:rPr>
                <w:rFonts w:asciiTheme="majorBidi" w:hAnsiTheme="majorBidi" w:cstheme="majorBidi"/>
                <w:b/>
                <w:smallCaps/>
                <w:color w:val="000000"/>
                <w:sz w:val="16"/>
                <w:szCs w:val="16"/>
                <w:lang w:val="en-GB"/>
              </w:rPr>
              <w:t>amount of currency</w:t>
            </w:r>
          </w:p>
        </w:tc>
        <w:tc>
          <w:tcPr>
            <w:tcW w:w="1800" w:type="dxa"/>
            <w:vAlign w:val="center"/>
          </w:tcPr>
          <w:p w14:paraId="21C8060A" w14:textId="77777777" w:rsidR="00DF0F83" w:rsidRPr="003B66D8" w:rsidRDefault="00DF0F83" w:rsidP="00182F6B">
            <w:pPr>
              <w:autoSpaceDE w:val="0"/>
              <w:autoSpaceDN w:val="0"/>
              <w:adjustRightInd w:val="0"/>
              <w:spacing w:before="120" w:after="120"/>
              <w:jc w:val="center"/>
              <w:rPr>
                <w:rFonts w:asciiTheme="majorBidi" w:hAnsiTheme="majorBidi" w:cstheme="majorBidi"/>
                <w:b/>
                <w:smallCaps/>
                <w:color w:val="000000"/>
                <w:sz w:val="16"/>
                <w:szCs w:val="16"/>
                <w:lang w:val="en-GB"/>
              </w:rPr>
            </w:pPr>
            <w:r w:rsidRPr="003B66D8">
              <w:rPr>
                <w:rFonts w:asciiTheme="majorBidi" w:hAnsiTheme="majorBidi" w:cstheme="majorBidi"/>
                <w:b/>
                <w:smallCaps/>
                <w:color w:val="000000"/>
                <w:sz w:val="16"/>
                <w:szCs w:val="16"/>
                <w:lang w:val="en-GB"/>
              </w:rPr>
              <w:t>B</w:t>
            </w:r>
          </w:p>
          <w:p w14:paraId="119C64A3" w14:textId="77777777" w:rsidR="00DF0F83" w:rsidRPr="003B66D8" w:rsidRDefault="00DF0F83" w:rsidP="00182F6B">
            <w:pPr>
              <w:autoSpaceDE w:val="0"/>
              <w:autoSpaceDN w:val="0"/>
              <w:adjustRightInd w:val="0"/>
              <w:spacing w:before="120" w:after="120"/>
              <w:jc w:val="center"/>
              <w:rPr>
                <w:rFonts w:asciiTheme="majorBidi" w:hAnsiTheme="majorBidi" w:cstheme="majorBidi"/>
                <w:b/>
                <w:smallCaps/>
                <w:color w:val="000000"/>
                <w:sz w:val="16"/>
                <w:szCs w:val="16"/>
                <w:lang w:val="en-GB"/>
              </w:rPr>
            </w:pPr>
            <w:r w:rsidRPr="003B66D8">
              <w:rPr>
                <w:rFonts w:asciiTheme="majorBidi" w:hAnsiTheme="majorBidi" w:cstheme="majorBidi"/>
                <w:b/>
                <w:smallCaps/>
                <w:color w:val="000000"/>
                <w:sz w:val="16"/>
                <w:szCs w:val="16"/>
                <w:lang w:val="en-GB"/>
              </w:rPr>
              <w:t xml:space="preserve"> rate of exchange (local currency per unit of foreign)</w:t>
            </w:r>
          </w:p>
        </w:tc>
        <w:tc>
          <w:tcPr>
            <w:tcW w:w="1800" w:type="dxa"/>
            <w:vAlign w:val="center"/>
          </w:tcPr>
          <w:p w14:paraId="37CD71C5" w14:textId="77777777" w:rsidR="00DF0F83" w:rsidRPr="003B66D8" w:rsidRDefault="00DF0F83" w:rsidP="00182F6B">
            <w:pPr>
              <w:autoSpaceDE w:val="0"/>
              <w:autoSpaceDN w:val="0"/>
              <w:adjustRightInd w:val="0"/>
              <w:spacing w:before="120" w:after="120"/>
              <w:jc w:val="center"/>
              <w:rPr>
                <w:rFonts w:asciiTheme="majorBidi" w:hAnsiTheme="majorBidi" w:cstheme="majorBidi"/>
                <w:b/>
                <w:smallCaps/>
                <w:color w:val="000000"/>
                <w:sz w:val="16"/>
                <w:szCs w:val="16"/>
                <w:lang w:val="en-GB"/>
              </w:rPr>
            </w:pPr>
            <w:r w:rsidRPr="003B66D8">
              <w:rPr>
                <w:rFonts w:asciiTheme="majorBidi" w:hAnsiTheme="majorBidi" w:cstheme="majorBidi"/>
                <w:b/>
                <w:smallCaps/>
                <w:color w:val="000000"/>
                <w:sz w:val="16"/>
                <w:szCs w:val="16"/>
                <w:lang w:val="en-GB"/>
              </w:rPr>
              <w:t>C</w:t>
            </w:r>
          </w:p>
          <w:p w14:paraId="5F926104" w14:textId="77777777" w:rsidR="00DF0F83" w:rsidRPr="003B66D8" w:rsidRDefault="00DF0F83" w:rsidP="00182F6B">
            <w:pPr>
              <w:autoSpaceDE w:val="0"/>
              <w:autoSpaceDN w:val="0"/>
              <w:adjustRightInd w:val="0"/>
              <w:spacing w:before="120" w:after="120"/>
              <w:jc w:val="center"/>
              <w:rPr>
                <w:rFonts w:asciiTheme="majorBidi" w:hAnsiTheme="majorBidi" w:cstheme="majorBidi"/>
                <w:b/>
                <w:smallCaps/>
                <w:color w:val="000000"/>
                <w:sz w:val="16"/>
                <w:szCs w:val="16"/>
                <w:lang w:val="en-GB"/>
              </w:rPr>
            </w:pPr>
            <w:r w:rsidRPr="003B66D8">
              <w:rPr>
                <w:rFonts w:asciiTheme="majorBidi" w:hAnsiTheme="majorBidi" w:cstheme="majorBidi"/>
                <w:b/>
                <w:smallCaps/>
                <w:color w:val="000000"/>
                <w:sz w:val="16"/>
                <w:szCs w:val="16"/>
                <w:lang w:val="en-GB"/>
              </w:rPr>
              <w:t>local currency equivalent</w:t>
            </w:r>
          </w:p>
          <w:p w14:paraId="0DA0B71D" w14:textId="77777777" w:rsidR="00DF0F83" w:rsidRPr="003B66D8" w:rsidRDefault="00DF0F83" w:rsidP="00182F6B">
            <w:pPr>
              <w:autoSpaceDE w:val="0"/>
              <w:autoSpaceDN w:val="0"/>
              <w:adjustRightInd w:val="0"/>
              <w:spacing w:before="120" w:after="120"/>
              <w:jc w:val="center"/>
              <w:rPr>
                <w:rFonts w:asciiTheme="majorBidi" w:hAnsiTheme="majorBidi" w:cstheme="majorBidi"/>
                <w:b/>
                <w:smallCaps/>
                <w:color w:val="000000"/>
                <w:sz w:val="16"/>
                <w:szCs w:val="16"/>
                <w:lang w:val="en-GB"/>
              </w:rPr>
            </w:pPr>
            <w:r w:rsidRPr="003B66D8">
              <w:rPr>
                <w:rFonts w:asciiTheme="majorBidi" w:hAnsiTheme="majorBidi" w:cstheme="majorBidi"/>
                <w:b/>
                <w:smallCaps/>
                <w:color w:val="000000"/>
                <w:sz w:val="16"/>
                <w:szCs w:val="16"/>
                <w:lang w:val="en-GB"/>
              </w:rPr>
              <w:t>C= AxB</w:t>
            </w:r>
          </w:p>
        </w:tc>
        <w:tc>
          <w:tcPr>
            <w:tcW w:w="1980" w:type="dxa"/>
            <w:vAlign w:val="center"/>
          </w:tcPr>
          <w:p w14:paraId="699D9326" w14:textId="77777777" w:rsidR="00DF0F83" w:rsidRPr="003B66D8" w:rsidRDefault="00DF0F83" w:rsidP="00182F6B">
            <w:pPr>
              <w:autoSpaceDE w:val="0"/>
              <w:autoSpaceDN w:val="0"/>
              <w:adjustRightInd w:val="0"/>
              <w:spacing w:before="120" w:after="120"/>
              <w:jc w:val="center"/>
              <w:rPr>
                <w:rFonts w:asciiTheme="majorBidi" w:hAnsiTheme="majorBidi" w:cstheme="majorBidi"/>
                <w:b/>
                <w:smallCaps/>
                <w:color w:val="000000"/>
                <w:sz w:val="16"/>
                <w:szCs w:val="16"/>
                <w:lang w:val="en-GB"/>
              </w:rPr>
            </w:pPr>
            <w:r w:rsidRPr="003B66D8">
              <w:rPr>
                <w:rFonts w:asciiTheme="majorBidi" w:hAnsiTheme="majorBidi" w:cstheme="majorBidi"/>
                <w:b/>
                <w:smallCaps/>
                <w:color w:val="000000"/>
                <w:sz w:val="16"/>
                <w:szCs w:val="16"/>
                <w:lang w:val="en-GB"/>
              </w:rPr>
              <w:t>D</w:t>
            </w:r>
          </w:p>
          <w:p w14:paraId="5D22FACF" w14:textId="77777777" w:rsidR="00DF0F83" w:rsidRPr="003B66D8" w:rsidRDefault="00DF0F83" w:rsidP="00182F6B">
            <w:pPr>
              <w:autoSpaceDE w:val="0"/>
              <w:autoSpaceDN w:val="0"/>
              <w:adjustRightInd w:val="0"/>
              <w:spacing w:before="120" w:after="120"/>
              <w:jc w:val="center"/>
              <w:rPr>
                <w:rFonts w:asciiTheme="majorBidi" w:hAnsiTheme="majorBidi" w:cstheme="majorBidi"/>
                <w:b/>
                <w:smallCaps/>
                <w:color w:val="000000"/>
                <w:sz w:val="16"/>
                <w:szCs w:val="16"/>
                <w:lang w:val="en-GB"/>
              </w:rPr>
            </w:pPr>
            <w:r w:rsidRPr="003B66D8">
              <w:rPr>
                <w:rFonts w:asciiTheme="majorBidi" w:hAnsiTheme="majorBidi" w:cstheme="majorBidi"/>
                <w:b/>
                <w:smallCaps/>
                <w:color w:val="000000"/>
                <w:sz w:val="16"/>
                <w:szCs w:val="16"/>
                <w:lang w:val="en-GB"/>
              </w:rPr>
              <w:t>percentage of Net Bid Price (NBP)</w:t>
            </w:r>
          </w:p>
          <w:p w14:paraId="21FCC785" w14:textId="77777777" w:rsidR="00DF0F83" w:rsidRPr="003B66D8" w:rsidRDefault="00DF0F83" w:rsidP="00182F6B">
            <w:pPr>
              <w:autoSpaceDE w:val="0"/>
              <w:autoSpaceDN w:val="0"/>
              <w:adjustRightInd w:val="0"/>
              <w:spacing w:before="120"/>
              <w:jc w:val="center"/>
              <w:rPr>
                <w:rFonts w:asciiTheme="majorBidi" w:hAnsiTheme="majorBidi" w:cstheme="majorBidi"/>
                <w:b/>
                <w:smallCaps/>
                <w:color w:val="000000"/>
                <w:sz w:val="16"/>
                <w:szCs w:val="16"/>
                <w:u w:val="single"/>
                <w:lang w:val="en-GB"/>
              </w:rPr>
            </w:pPr>
            <w:r w:rsidRPr="003B66D8">
              <w:rPr>
                <w:rFonts w:asciiTheme="majorBidi" w:hAnsiTheme="majorBidi" w:cstheme="majorBidi"/>
                <w:b/>
                <w:smallCaps/>
                <w:color w:val="000000"/>
                <w:sz w:val="16"/>
                <w:szCs w:val="16"/>
                <w:u w:val="single"/>
                <w:lang w:val="en-GB"/>
              </w:rPr>
              <w:t>1</w:t>
            </w:r>
            <w:r w:rsidR="00D977D4" w:rsidRPr="003B66D8">
              <w:rPr>
                <w:rFonts w:asciiTheme="majorBidi" w:hAnsiTheme="majorBidi" w:cstheme="majorBidi"/>
                <w:b/>
                <w:smallCaps/>
                <w:color w:val="000000"/>
                <w:sz w:val="16"/>
                <w:szCs w:val="16"/>
                <w:u w:val="single"/>
                <w:lang w:val="en-GB"/>
              </w:rPr>
              <w:t>0</w:t>
            </w:r>
            <w:r w:rsidRPr="003B66D8">
              <w:rPr>
                <w:rFonts w:asciiTheme="majorBidi" w:hAnsiTheme="majorBidi" w:cstheme="majorBidi"/>
                <w:b/>
                <w:smallCaps/>
                <w:color w:val="000000"/>
                <w:sz w:val="16"/>
                <w:szCs w:val="16"/>
                <w:u w:val="single"/>
                <w:lang w:val="en-GB"/>
              </w:rPr>
              <w:t>0xC</w:t>
            </w:r>
          </w:p>
          <w:p w14:paraId="797EF781" w14:textId="77777777" w:rsidR="00DF0F83" w:rsidRPr="003B66D8" w:rsidRDefault="00DF0F83" w:rsidP="00182F6B">
            <w:pPr>
              <w:autoSpaceDE w:val="0"/>
              <w:autoSpaceDN w:val="0"/>
              <w:adjustRightInd w:val="0"/>
              <w:jc w:val="center"/>
              <w:rPr>
                <w:rFonts w:asciiTheme="majorBidi" w:hAnsiTheme="majorBidi" w:cstheme="majorBidi"/>
                <w:b/>
                <w:smallCaps/>
                <w:color w:val="000000"/>
                <w:sz w:val="16"/>
                <w:szCs w:val="16"/>
                <w:lang w:val="en-GB"/>
              </w:rPr>
            </w:pPr>
            <w:r w:rsidRPr="003B66D8">
              <w:rPr>
                <w:rFonts w:asciiTheme="majorBidi" w:hAnsiTheme="majorBidi" w:cstheme="majorBidi"/>
                <w:b/>
                <w:smallCaps/>
                <w:color w:val="000000"/>
                <w:sz w:val="16"/>
                <w:szCs w:val="16"/>
                <w:lang w:val="en-GB"/>
              </w:rPr>
              <w:t>NBP</w:t>
            </w:r>
          </w:p>
        </w:tc>
      </w:tr>
      <w:tr w:rsidR="00DF0F83" w:rsidRPr="003B66D8" w14:paraId="1B141A0C" w14:textId="77777777" w:rsidTr="00182F6B">
        <w:tc>
          <w:tcPr>
            <w:tcW w:w="1368" w:type="dxa"/>
          </w:tcPr>
          <w:p w14:paraId="2B187DB4" w14:textId="77777777" w:rsidR="00DF0F83" w:rsidRPr="003B66D8" w:rsidRDefault="00DF0F83" w:rsidP="00182F6B">
            <w:pPr>
              <w:autoSpaceDE w:val="0"/>
              <w:autoSpaceDN w:val="0"/>
              <w:adjustRightInd w:val="0"/>
              <w:spacing w:before="120" w:after="120"/>
              <w:rPr>
                <w:rFonts w:asciiTheme="majorBidi" w:hAnsiTheme="majorBidi" w:cstheme="majorBidi"/>
                <w:color w:val="000000"/>
                <w:sz w:val="16"/>
                <w:szCs w:val="16"/>
                <w:lang w:val="en-GB"/>
              </w:rPr>
            </w:pPr>
            <w:r w:rsidRPr="003B66D8">
              <w:rPr>
                <w:rFonts w:asciiTheme="majorBidi" w:hAnsiTheme="majorBidi" w:cstheme="majorBidi"/>
                <w:color w:val="000000"/>
                <w:sz w:val="16"/>
                <w:szCs w:val="16"/>
                <w:lang w:val="en-GB"/>
              </w:rPr>
              <w:t>Local currency: ____</w:t>
            </w:r>
          </w:p>
        </w:tc>
        <w:tc>
          <w:tcPr>
            <w:tcW w:w="1800" w:type="dxa"/>
          </w:tcPr>
          <w:p w14:paraId="659B206E" w14:textId="77777777" w:rsidR="00DF0F83" w:rsidRPr="003B66D8" w:rsidRDefault="00DF0F83" w:rsidP="00182F6B">
            <w:pPr>
              <w:autoSpaceDE w:val="0"/>
              <w:autoSpaceDN w:val="0"/>
              <w:adjustRightInd w:val="0"/>
              <w:spacing w:before="120" w:after="120"/>
              <w:rPr>
                <w:rFonts w:asciiTheme="majorBidi" w:hAnsiTheme="majorBidi" w:cstheme="majorBidi"/>
                <w:color w:val="000000"/>
                <w:sz w:val="16"/>
                <w:szCs w:val="16"/>
                <w:lang w:val="en-GB"/>
              </w:rPr>
            </w:pPr>
          </w:p>
        </w:tc>
        <w:tc>
          <w:tcPr>
            <w:tcW w:w="1800" w:type="dxa"/>
          </w:tcPr>
          <w:p w14:paraId="0B380517" w14:textId="77777777" w:rsidR="00DF0F83" w:rsidRPr="003B66D8" w:rsidRDefault="00DF0F83" w:rsidP="00182F6B">
            <w:pPr>
              <w:autoSpaceDE w:val="0"/>
              <w:autoSpaceDN w:val="0"/>
              <w:adjustRightInd w:val="0"/>
              <w:spacing w:before="120" w:after="120"/>
              <w:rPr>
                <w:rFonts w:asciiTheme="majorBidi" w:hAnsiTheme="majorBidi" w:cstheme="majorBidi"/>
                <w:color w:val="000000"/>
                <w:sz w:val="16"/>
                <w:szCs w:val="16"/>
                <w:lang w:val="en-GB"/>
              </w:rPr>
            </w:pPr>
            <w:r w:rsidRPr="003B66D8">
              <w:rPr>
                <w:rFonts w:asciiTheme="majorBidi" w:hAnsiTheme="majorBidi" w:cstheme="majorBidi"/>
                <w:color w:val="000000"/>
                <w:sz w:val="16"/>
                <w:szCs w:val="16"/>
                <w:lang w:val="en-GB"/>
              </w:rPr>
              <w:t>1.00</w:t>
            </w:r>
          </w:p>
        </w:tc>
        <w:tc>
          <w:tcPr>
            <w:tcW w:w="1800" w:type="dxa"/>
          </w:tcPr>
          <w:p w14:paraId="7F27F0C2" w14:textId="77777777" w:rsidR="00DF0F83" w:rsidRPr="003B66D8" w:rsidRDefault="00DF0F83" w:rsidP="00182F6B">
            <w:pPr>
              <w:autoSpaceDE w:val="0"/>
              <w:autoSpaceDN w:val="0"/>
              <w:adjustRightInd w:val="0"/>
              <w:spacing w:before="120" w:after="120"/>
              <w:rPr>
                <w:rFonts w:asciiTheme="majorBidi" w:hAnsiTheme="majorBidi" w:cstheme="majorBidi"/>
                <w:color w:val="000000"/>
                <w:sz w:val="16"/>
                <w:szCs w:val="16"/>
                <w:lang w:val="en-GB"/>
              </w:rPr>
            </w:pPr>
          </w:p>
        </w:tc>
        <w:tc>
          <w:tcPr>
            <w:tcW w:w="1980" w:type="dxa"/>
          </w:tcPr>
          <w:p w14:paraId="3A4C4587" w14:textId="77777777" w:rsidR="00DF0F83" w:rsidRPr="003B66D8" w:rsidRDefault="00DF0F83" w:rsidP="00182F6B">
            <w:pPr>
              <w:autoSpaceDE w:val="0"/>
              <w:autoSpaceDN w:val="0"/>
              <w:adjustRightInd w:val="0"/>
              <w:spacing w:before="120" w:after="120"/>
              <w:rPr>
                <w:rFonts w:asciiTheme="majorBidi" w:hAnsiTheme="majorBidi" w:cstheme="majorBidi"/>
                <w:color w:val="000000"/>
                <w:sz w:val="16"/>
                <w:szCs w:val="16"/>
                <w:lang w:val="en-GB"/>
              </w:rPr>
            </w:pPr>
          </w:p>
        </w:tc>
      </w:tr>
      <w:tr w:rsidR="00DF0F83" w:rsidRPr="003B66D8" w14:paraId="027A131E" w14:textId="77777777" w:rsidTr="00182F6B">
        <w:tc>
          <w:tcPr>
            <w:tcW w:w="1368" w:type="dxa"/>
          </w:tcPr>
          <w:p w14:paraId="6D37F534" w14:textId="77777777" w:rsidR="00DF0F83" w:rsidRPr="003B66D8" w:rsidRDefault="00433D1F" w:rsidP="00182F6B">
            <w:pPr>
              <w:autoSpaceDE w:val="0"/>
              <w:autoSpaceDN w:val="0"/>
              <w:adjustRightInd w:val="0"/>
              <w:spacing w:before="120" w:after="120"/>
              <w:rPr>
                <w:rFonts w:asciiTheme="majorBidi" w:hAnsiTheme="majorBidi" w:cstheme="majorBidi"/>
                <w:color w:val="000000"/>
                <w:sz w:val="16"/>
                <w:szCs w:val="16"/>
                <w:lang w:val="en-GB"/>
              </w:rPr>
            </w:pPr>
            <w:r w:rsidRPr="003B66D8">
              <w:rPr>
                <w:rFonts w:asciiTheme="majorBidi" w:hAnsiTheme="majorBidi" w:cstheme="majorBidi"/>
                <w:color w:val="000000"/>
                <w:sz w:val="16"/>
                <w:szCs w:val="16"/>
                <w:lang w:val="en-GB"/>
              </w:rPr>
              <w:t>Foreign currency #</w:t>
            </w:r>
            <w:r w:rsidR="00D977D4" w:rsidRPr="003B66D8">
              <w:rPr>
                <w:rFonts w:asciiTheme="majorBidi" w:hAnsiTheme="majorBidi" w:cstheme="majorBidi"/>
                <w:color w:val="000000"/>
                <w:sz w:val="16"/>
                <w:szCs w:val="16"/>
                <w:lang w:val="en-GB"/>
              </w:rPr>
              <w:t>1</w:t>
            </w:r>
            <w:r w:rsidR="00DF0F83" w:rsidRPr="003B66D8">
              <w:rPr>
                <w:rFonts w:asciiTheme="majorBidi" w:hAnsiTheme="majorBidi" w:cstheme="majorBidi"/>
                <w:color w:val="000000"/>
                <w:sz w:val="16"/>
                <w:szCs w:val="16"/>
                <w:lang w:val="en-GB"/>
              </w:rPr>
              <w:t>: ______</w:t>
            </w:r>
          </w:p>
        </w:tc>
        <w:tc>
          <w:tcPr>
            <w:tcW w:w="1800" w:type="dxa"/>
          </w:tcPr>
          <w:p w14:paraId="16C6CA99" w14:textId="77777777" w:rsidR="00DF0F83" w:rsidRPr="003B66D8" w:rsidRDefault="00DF0F83" w:rsidP="00182F6B">
            <w:pPr>
              <w:autoSpaceDE w:val="0"/>
              <w:autoSpaceDN w:val="0"/>
              <w:adjustRightInd w:val="0"/>
              <w:spacing w:before="120" w:after="120"/>
              <w:rPr>
                <w:rFonts w:asciiTheme="majorBidi" w:hAnsiTheme="majorBidi" w:cstheme="majorBidi"/>
                <w:color w:val="000000"/>
                <w:sz w:val="16"/>
                <w:szCs w:val="16"/>
                <w:lang w:val="en-GB"/>
              </w:rPr>
            </w:pPr>
          </w:p>
        </w:tc>
        <w:tc>
          <w:tcPr>
            <w:tcW w:w="1800" w:type="dxa"/>
          </w:tcPr>
          <w:p w14:paraId="6357090D" w14:textId="77777777" w:rsidR="00DF0F83" w:rsidRPr="003B66D8" w:rsidRDefault="00DF0F83" w:rsidP="00182F6B">
            <w:pPr>
              <w:autoSpaceDE w:val="0"/>
              <w:autoSpaceDN w:val="0"/>
              <w:adjustRightInd w:val="0"/>
              <w:spacing w:before="120" w:after="120"/>
              <w:rPr>
                <w:rFonts w:asciiTheme="majorBidi" w:hAnsiTheme="majorBidi" w:cstheme="majorBidi"/>
                <w:color w:val="000000"/>
                <w:sz w:val="16"/>
                <w:szCs w:val="16"/>
                <w:lang w:val="en-GB"/>
              </w:rPr>
            </w:pPr>
          </w:p>
        </w:tc>
        <w:tc>
          <w:tcPr>
            <w:tcW w:w="1800" w:type="dxa"/>
          </w:tcPr>
          <w:p w14:paraId="1D031DC7" w14:textId="77777777" w:rsidR="00DF0F83" w:rsidRPr="003B66D8" w:rsidRDefault="00DF0F83" w:rsidP="00182F6B">
            <w:pPr>
              <w:autoSpaceDE w:val="0"/>
              <w:autoSpaceDN w:val="0"/>
              <w:adjustRightInd w:val="0"/>
              <w:spacing w:before="120" w:after="120"/>
              <w:rPr>
                <w:rFonts w:asciiTheme="majorBidi" w:hAnsiTheme="majorBidi" w:cstheme="majorBidi"/>
                <w:color w:val="000000"/>
                <w:sz w:val="16"/>
                <w:szCs w:val="16"/>
                <w:lang w:val="en-GB"/>
              </w:rPr>
            </w:pPr>
          </w:p>
        </w:tc>
        <w:tc>
          <w:tcPr>
            <w:tcW w:w="1980" w:type="dxa"/>
          </w:tcPr>
          <w:p w14:paraId="1B9A1DE8" w14:textId="77777777" w:rsidR="00DF0F83" w:rsidRPr="003B66D8" w:rsidRDefault="00DF0F83" w:rsidP="00182F6B">
            <w:pPr>
              <w:autoSpaceDE w:val="0"/>
              <w:autoSpaceDN w:val="0"/>
              <w:adjustRightInd w:val="0"/>
              <w:spacing w:before="120" w:after="120"/>
              <w:rPr>
                <w:rFonts w:asciiTheme="majorBidi" w:hAnsiTheme="majorBidi" w:cstheme="majorBidi"/>
                <w:color w:val="000000"/>
                <w:sz w:val="16"/>
                <w:szCs w:val="16"/>
                <w:lang w:val="en-GB"/>
              </w:rPr>
            </w:pPr>
          </w:p>
        </w:tc>
      </w:tr>
      <w:tr w:rsidR="00DF0F83" w:rsidRPr="003B66D8" w14:paraId="4684CF48" w14:textId="77777777" w:rsidTr="00182F6B">
        <w:tc>
          <w:tcPr>
            <w:tcW w:w="1368" w:type="dxa"/>
          </w:tcPr>
          <w:p w14:paraId="203C2477" w14:textId="77777777" w:rsidR="00DF0F83" w:rsidRPr="003B66D8" w:rsidRDefault="00D977D4" w:rsidP="00182F6B">
            <w:pPr>
              <w:autoSpaceDE w:val="0"/>
              <w:autoSpaceDN w:val="0"/>
              <w:adjustRightInd w:val="0"/>
              <w:spacing w:before="120" w:after="120"/>
              <w:rPr>
                <w:rFonts w:asciiTheme="majorBidi" w:hAnsiTheme="majorBidi" w:cstheme="majorBidi"/>
                <w:color w:val="000000"/>
                <w:sz w:val="16"/>
                <w:szCs w:val="16"/>
                <w:lang w:val="en-GB"/>
              </w:rPr>
            </w:pPr>
            <w:r w:rsidRPr="003B66D8">
              <w:rPr>
                <w:rFonts w:asciiTheme="majorBidi" w:hAnsiTheme="majorBidi" w:cstheme="majorBidi"/>
                <w:color w:val="000000"/>
                <w:sz w:val="16"/>
                <w:szCs w:val="16"/>
                <w:lang w:val="en-GB"/>
              </w:rPr>
              <w:t>Foreign currency #2</w:t>
            </w:r>
            <w:r w:rsidR="00433D1F" w:rsidRPr="003B66D8">
              <w:rPr>
                <w:rFonts w:asciiTheme="majorBidi" w:hAnsiTheme="majorBidi" w:cstheme="majorBidi"/>
                <w:color w:val="000000"/>
                <w:sz w:val="16"/>
                <w:szCs w:val="16"/>
                <w:lang w:val="en-GB"/>
              </w:rPr>
              <w:t>: ______</w:t>
            </w:r>
          </w:p>
        </w:tc>
        <w:tc>
          <w:tcPr>
            <w:tcW w:w="1800" w:type="dxa"/>
          </w:tcPr>
          <w:p w14:paraId="3E4FB669" w14:textId="77777777" w:rsidR="00DF0F83" w:rsidRPr="003B66D8" w:rsidRDefault="00DF0F83" w:rsidP="00182F6B">
            <w:pPr>
              <w:autoSpaceDE w:val="0"/>
              <w:autoSpaceDN w:val="0"/>
              <w:adjustRightInd w:val="0"/>
              <w:spacing w:before="120" w:after="120"/>
              <w:rPr>
                <w:rFonts w:asciiTheme="majorBidi" w:hAnsiTheme="majorBidi" w:cstheme="majorBidi"/>
                <w:color w:val="000000"/>
                <w:sz w:val="16"/>
                <w:szCs w:val="16"/>
                <w:lang w:val="en-GB"/>
              </w:rPr>
            </w:pPr>
          </w:p>
        </w:tc>
        <w:tc>
          <w:tcPr>
            <w:tcW w:w="1800" w:type="dxa"/>
          </w:tcPr>
          <w:p w14:paraId="1315A813" w14:textId="77777777" w:rsidR="00DF0F83" w:rsidRPr="003B66D8" w:rsidRDefault="00DF0F83" w:rsidP="00182F6B">
            <w:pPr>
              <w:autoSpaceDE w:val="0"/>
              <w:autoSpaceDN w:val="0"/>
              <w:adjustRightInd w:val="0"/>
              <w:spacing w:before="120" w:after="120"/>
              <w:rPr>
                <w:rFonts w:asciiTheme="majorBidi" w:hAnsiTheme="majorBidi" w:cstheme="majorBidi"/>
                <w:color w:val="000000"/>
                <w:sz w:val="16"/>
                <w:szCs w:val="16"/>
                <w:lang w:val="en-GB"/>
              </w:rPr>
            </w:pPr>
          </w:p>
        </w:tc>
        <w:tc>
          <w:tcPr>
            <w:tcW w:w="1800" w:type="dxa"/>
          </w:tcPr>
          <w:p w14:paraId="40DD90C8" w14:textId="77777777" w:rsidR="00DF0F83" w:rsidRPr="003B66D8" w:rsidRDefault="00DF0F83" w:rsidP="00182F6B">
            <w:pPr>
              <w:autoSpaceDE w:val="0"/>
              <w:autoSpaceDN w:val="0"/>
              <w:adjustRightInd w:val="0"/>
              <w:spacing w:before="120" w:after="120"/>
              <w:rPr>
                <w:rFonts w:asciiTheme="majorBidi" w:hAnsiTheme="majorBidi" w:cstheme="majorBidi"/>
                <w:color w:val="000000"/>
                <w:sz w:val="16"/>
                <w:szCs w:val="16"/>
                <w:lang w:val="en-GB"/>
              </w:rPr>
            </w:pPr>
          </w:p>
        </w:tc>
        <w:tc>
          <w:tcPr>
            <w:tcW w:w="1980" w:type="dxa"/>
          </w:tcPr>
          <w:p w14:paraId="0F08251F" w14:textId="77777777" w:rsidR="00DF0F83" w:rsidRPr="003B66D8" w:rsidRDefault="00DF0F83" w:rsidP="00182F6B">
            <w:pPr>
              <w:autoSpaceDE w:val="0"/>
              <w:autoSpaceDN w:val="0"/>
              <w:adjustRightInd w:val="0"/>
              <w:spacing w:before="120" w:after="120"/>
              <w:rPr>
                <w:rFonts w:asciiTheme="majorBidi" w:hAnsiTheme="majorBidi" w:cstheme="majorBidi"/>
                <w:color w:val="000000"/>
                <w:sz w:val="16"/>
                <w:szCs w:val="16"/>
                <w:lang w:val="en-GB"/>
              </w:rPr>
            </w:pPr>
          </w:p>
        </w:tc>
      </w:tr>
      <w:tr w:rsidR="00D977D4" w:rsidRPr="003B66D8" w14:paraId="75312755" w14:textId="77777777" w:rsidTr="00182F6B">
        <w:tc>
          <w:tcPr>
            <w:tcW w:w="1368" w:type="dxa"/>
          </w:tcPr>
          <w:p w14:paraId="7010DFC2" w14:textId="77777777" w:rsidR="00D977D4" w:rsidRPr="003B66D8" w:rsidRDefault="00D977D4" w:rsidP="00182F6B">
            <w:pPr>
              <w:autoSpaceDE w:val="0"/>
              <w:autoSpaceDN w:val="0"/>
              <w:adjustRightInd w:val="0"/>
              <w:spacing w:before="120" w:after="120"/>
              <w:rPr>
                <w:rFonts w:asciiTheme="majorBidi" w:hAnsiTheme="majorBidi" w:cstheme="majorBidi"/>
                <w:color w:val="000000"/>
                <w:sz w:val="16"/>
                <w:szCs w:val="16"/>
                <w:lang w:val="en-GB"/>
              </w:rPr>
            </w:pPr>
            <w:r w:rsidRPr="003B66D8">
              <w:rPr>
                <w:rFonts w:asciiTheme="majorBidi" w:hAnsiTheme="majorBidi" w:cstheme="majorBidi"/>
                <w:color w:val="000000"/>
                <w:sz w:val="16"/>
                <w:szCs w:val="16"/>
                <w:lang w:val="en-GB"/>
              </w:rPr>
              <w:t>Foreign currency #: ______</w:t>
            </w:r>
          </w:p>
        </w:tc>
        <w:tc>
          <w:tcPr>
            <w:tcW w:w="1800" w:type="dxa"/>
          </w:tcPr>
          <w:p w14:paraId="5265172D" w14:textId="77777777" w:rsidR="00D977D4" w:rsidRPr="003B66D8" w:rsidRDefault="00D977D4" w:rsidP="00182F6B">
            <w:pPr>
              <w:autoSpaceDE w:val="0"/>
              <w:autoSpaceDN w:val="0"/>
              <w:adjustRightInd w:val="0"/>
              <w:spacing w:before="120" w:after="120"/>
              <w:rPr>
                <w:rFonts w:asciiTheme="majorBidi" w:hAnsiTheme="majorBidi" w:cstheme="majorBidi"/>
                <w:color w:val="000000"/>
                <w:sz w:val="16"/>
                <w:szCs w:val="16"/>
                <w:lang w:val="en-GB"/>
              </w:rPr>
            </w:pPr>
          </w:p>
        </w:tc>
        <w:tc>
          <w:tcPr>
            <w:tcW w:w="1800" w:type="dxa"/>
          </w:tcPr>
          <w:p w14:paraId="0B370360" w14:textId="77777777" w:rsidR="00D977D4" w:rsidRPr="003B66D8" w:rsidRDefault="00D977D4" w:rsidP="00182F6B">
            <w:pPr>
              <w:autoSpaceDE w:val="0"/>
              <w:autoSpaceDN w:val="0"/>
              <w:adjustRightInd w:val="0"/>
              <w:spacing w:before="120" w:after="120"/>
              <w:rPr>
                <w:rFonts w:asciiTheme="majorBidi" w:hAnsiTheme="majorBidi" w:cstheme="majorBidi"/>
                <w:color w:val="000000"/>
                <w:sz w:val="16"/>
                <w:szCs w:val="16"/>
                <w:lang w:val="en-GB"/>
              </w:rPr>
            </w:pPr>
          </w:p>
        </w:tc>
        <w:tc>
          <w:tcPr>
            <w:tcW w:w="1800" w:type="dxa"/>
          </w:tcPr>
          <w:p w14:paraId="58892E2C" w14:textId="77777777" w:rsidR="00D977D4" w:rsidRPr="003B66D8" w:rsidRDefault="00D977D4" w:rsidP="00182F6B">
            <w:pPr>
              <w:autoSpaceDE w:val="0"/>
              <w:autoSpaceDN w:val="0"/>
              <w:adjustRightInd w:val="0"/>
              <w:spacing w:before="120" w:after="120"/>
              <w:rPr>
                <w:rFonts w:asciiTheme="majorBidi" w:hAnsiTheme="majorBidi" w:cstheme="majorBidi"/>
                <w:color w:val="000000"/>
                <w:sz w:val="16"/>
                <w:szCs w:val="16"/>
                <w:lang w:val="en-GB"/>
              </w:rPr>
            </w:pPr>
          </w:p>
        </w:tc>
        <w:tc>
          <w:tcPr>
            <w:tcW w:w="1980" w:type="dxa"/>
          </w:tcPr>
          <w:p w14:paraId="21BD45F2" w14:textId="77777777" w:rsidR="00D977D4" w:rsidRPr="003B66D8" w:rsidRDefault="00D977D4" w:rsidP="00182F6B">
            <w:pPr>
              <w:autoSpaceDE w:val="0"/>
              <w:autoSpaceDN w:val="0"/>
              <w:adjustRightInd w:val="0"/>
              <w:spacing w:before="120" w:after="120"/>
              <w:rPr>
                <w:rFonts w:asciiTheme="majorBidi" w:hAnsiTheme="majorBidi" w:cstheme="majorBidi"/>
                <w:color w:val="000000"/>
                <w:sz w:val="16"/>
                <w:szCs w:val="16"/>
                <w:lang w:val="en-GB"/>
              </w:rPr>
            </w:pPr>
          </w:p>
        </w:tc>
      </w:tr>
      <w:tr w:rsidR="00DF0F83" w:rsidRPr="003B66D8" w14:paraId="1AC94160" w14:textId="77777777" w:rsidTr="00182F6B">
        <w:tc>
          <w:tcPr>
            <w:tcW w:w="1368" w:type="dxa"/>
            <w:tcBorders>
              <w:bottom w:val="single" w:sz="4" w:space="0" w:color="auto"/>
            </w:tcBorders>
          </w:tcPr>
          <w:p w14:paraId="79BEE096" w14:textId="77777777" w:rsidR="00DF0F83" w:rsidRPr="003B66D8" w:rsidRDefault="00433D1F" w:rsidP="00182F6B">
            <w:pPr>
              <w:autoSpaceDE w:val="0"/>
              <w:autoSpaceDN w:val="0"/>
              <w:adjustRightInd w:val="0"/>
              <w:spacing w:before="120" w:after="120"/>
              <w:rPr>
                <w:rFonts w:asciiTheme="majorBidi" w:hAnsiTheme="majorBidi" w:cstheme="majorBidi"/>
                <w:color w:val="000000"/>
                <w:sz w:val="16"/>
                <w:szCs w:val="16"/>
                <w:lang w:val="en-GB"/>
              </w:rPr>
            </w:pPr>
            <w:r w:rsidRPr="003B66D8">
              <w:rPr>
                <w:rFonts w:asciiTheme="majorBidi" w:hAnsiTheme="majorBidi" w:cstheme="majorBidi"/>
                <w:color w:val="000000"/>
                <w:sz w:val="16"/>
                <w:szCs w:val="16"/>
                <w:lang w:val="en-GB"/>
              </w:rPr>
              <w:t>Net Bid Price</w:t>
            </w:r>
          </w:p>
        </w:tc>
        <w:tc>
          <w:tcPr>
            <w:tcW w:w="1800" w:type="dxa"/>
            <w:tcBorders>
              <w:bottom w:val="single" w:sz="4" w:space="0" w:color="auto"/>
            </w:tcBorders>
          </w:tcPr>
          <w:p w14:paraId="2ABACC4F" w14:textId="77777777" w:rsidR="00DF0F83" w:rsidRPr="003B66D8" w:rsidRDefault="00DF0F83" w:rsidP="00182F6B">
            <w:pPr>
              <w:autoSpaceDE w:val="0"/>
              <w:autoSpaceDN w:val="0"/>
              <w:adjustRightInd w:val="0"/>
              <w:spacing w:before="120" w:after="120"/>
              <w:rPr>
                <w:rFonts w:asciiTheme="majorBidi" w:hAnsiTheme="majorBidi" w:cstheme="majorBidi"/>
                <w:color w:val="000000"/>
                <w:sz w:val="16"/>
                <w:szCs w:val="16"/>
                <w:lang w:val="en-GB"/>
              </w:rPr>
            </w:pPr>
          </w:p>
        </w:tc>
        <w:tc>
          <w:tcPr>
            <w:tcW w:w="1800" w:type="dxa"/>
            <w:tcBorders>
              <w:bottom w:val="single" w:sz="4" w:space="0" w:color="auto"/>
            </w:tcBorders>
          </w:tcPr>
          <w:p w14:paraId="5B3CC93D" w14:textId="77777777" w:rsidR="00DF0F83" w:rsidRPr="003B66D8" w:rsidRDefault="00DF0F83" w:rsidP="00182F6B">
            <w:pPr>
              <w:autoSpaceDE w:val="0"/>
              <w:autoSpaceDN w:val="0"/>
              <w:adjustRightInd w:val="0"/>
              <w:spacing w:before="120" w:after="120"/>
              <w:rPr>
                <w:rFonts w:asciiTheme="majorBidi" w:hAnsiTheme="majorBidi" w:cstheme="majorBidi"/>
                <w:color w:val="000000"/>
                <w:sz w:val="16"/>
                <w:szCs w:val="16"/>
                <w:lang w:val="en-GB"/>
              </w:rPr>
            </w:pPr>
          </w:p>
        </w:tc>
        <w:tc>
          <w:tcPr>
            <w:tcW w:w="1800" w:type="dxa"/>
            <w:tcBorders>
              <w:bottom w:val="single" w:sz="4" w:space="0" w:color="auto"/>
            </w:tcBorders>
          </w:tcPr>
          <w:p w14:paraId="4601217F" w14:textId="77777777" w:rsidR="00DF0F83" w:rsidRPr="003B66D8" w:rsidRDefault="00DF0F83" w:rsidP="00182F6B">
            <w:pPr>
              <w:autoSpaceDE w:val="0"/>
              <w:autoSpaceDN w:val="0"/>
              <w:adjustRightInd w:val="0"/>
              <w:spacing w:before="120" w:after="120"/>
              <w:rPr>
                <w:rFonts w:asciiTheme="majorBidi" w:hAnsiTheme="majorBidi" w:cstheme="majorBidi"/>
                <w:color w:val="000000"/>
                <w:sz w:val="16"/>
                <w:szCs w:val="16"/>
                <w:lang w:val="en-GB"/>
              </w:rPr>
            </w:pPr>
          </w:p>
        </w:tc>
        <w:tc>
          <w:tcPr>
            <w:tcW w:w="1980" w:type="dxa"/>
          </w:tcPr>
          <w:p w14:paraId="346ED40A" w14:textId="77777777" w:rsidR="00DF0F83" w:rsidRPr="003B66D8" w:rsidRDefault="00433D1F" w:rsidP="00182F6B">
            <w:pPr>
              <w:autoSpaceDE w:val="0"/>
              <w:autoSpaceDN w:val="0"/>
              <w:adjustRightInd w:val="0"/>
              <w:spacing w:before="120" w:after="120"/>
              <w:rPr>
                <w:rFonts w:asciiTheme="majorBidi" w:hAnsiTheme="majorBidi" w:cstheme="majorBidi"/>
                <w:color w:val="000000"/>
                <w:sz w:val="16"/>
                <w:szCs w:val="16"/>
                <w:lang w:val="en-GB"/>
              </w:rPr>
            </w:pPr>
            <w:r w:rsidRPr="003B66D8">
              <w:rPr>
                <w:rFonts w:asciiTheme="majorBidi" w:hAnsiTheme="majorBidi" w:cstheme="majorBidi"/>
                <w:color w:val="000000"/>
                <w:sz w:val="16"/>
                <w:szCs w:val="16"/>
                <w:lang w:val="en-GB"/>
              </w:rPr>
              <w:t>100.00</w:t>
            </w:r>
          </w:p>
        </w:tc>
      </w:tr>
      <w:tr w:rsidR="00433D1F" w:rsidRPr="003B66D8" w14:paraId="15E6FF25" w14:textId="77777777" w:rsidTr="00182F6B">
        <w:tc>
          <w:tcPr>
            <w:tcW w:w="1368" w:type="dxa"/>
            <w:tcBorders>
              <w:bottom w:val="single" w:sz="4" w:space="0" w:color="auto"/>
            </w:tcBorders>
          </w:tcPr>
          <w:p w14:paraId="35DDCD21" w14:textId="77777777" w:rsidR="00433D1F" w:rsidRPr="003B66D8" w:rsidRDefault="00433D1F" w:rsidP="00182F6B">
            <w:pPr>
              <w:autoSpaceDE w:val="0"/>
              <w:autoSpaceDN w:val="0"/>
              <w:adjustRightInd w:val="0"/>
              <w:spacing w:before="120" w:after="120"/>
              <w:rPr>
                <w:rFonts w:asciiTheme="majorBidi" w:hAnsiTheme="majorBidi" w:cstheme="majorBidi"/>
                <w:color w:val="000000"/>
                <w:sz w:val="16"/>
                <w:szCs w:val="16"/>
                <w:lang w:val="en-GB"/>
              </w:rPr>
            </w:pPr>
            <w:r w:rsidRPr="003B66D8">
              <w:rPr>
                <w:rFonts w:asciiTheme="majorBidi" w:hAnsiTheme="majorBidi" w:cstheme="majorBidi"/>
                <w:color w:val="000000"/>
                <w:sz w:val="16"/>
                <w:szCs w:val="16"/>
                <w:lang w:val="en-GB"/>
              </w:rPr>
              <w:t>Provisional sums expressed in local currency.</w:t>
            </w:r>
          </w:p>
        </w:tc>
        <w:tc>
          <w:tcPr>
            <w:tcW w:w="1800" w:type="dxa"/>
            <w:tcBorders>
              <w:bottom w:val="single" w:sz="4" w:space="0" w:color="auto"/>
            </w:tcBorders>
          </w:tcPr>
          <w:p w14:paraId="191328E2" w14:textId="77777777" w:rsidR="00433D1F" w:rsidRPr="003B66D8" w:rsidRDefault="00433D1F" w:rsidP="00182F6B">
            <w:pPr>
              <w:autoSpaceDE w:val="0"/>
              <w:autoSpaceDN w:val="0"/>
              <w:adjustRightInd w:val="0"/>
              <w:spacing w:before="120" w:after="120"/>
              <w:rPr>
                <w:rFonts w:asciiTheme="majorBidi" w:hAnsiTheme="majorBidi" w:cstheme="majorBidi"/>
                <w:i/>
                <w:color w:val="000000"/>
                <w:sz w:val="16"/>
                <w:szCs w:val="16"/>
                <w:lang w:val="en-GB"/>
              </w:rPr>
            </w:pPr>
            <w:r w:rsidRPr="003B66D8">
              <w:rPr>
                <w:rFonts w:asciiTheme="majorBidi" w:hAnsiTheme="majorBidi" w:cstheme="majorBidi"/>
                <w:i/>
                <w:color w:val="000000"/>
                <w:sz w:val="16"/>
                <w:szCs w:val="16"/>
                <w:lang w:val="en-GB"/>
              </w:rPr>
              <w:t xml:space="preserve">[To be entered by the </w:t>
            </w:r>
            <w:r w:rsidR="0040332F" w:rsidRPr="003B66D8">
              <w:rPr>
                <w:rFonts w:asciiTheme="majorBidi" w:hAnsiTheme="majorBidi" w:cstheme="majorBidi"/>
                <w:i/>
                <w:color w:val="000000"/>
                <w:sz w:val="16"/>
                <w:szCs w:val="16"/>
                <w:lang w:val="en-GB"/>
              </w:rPr>
              <w:t>Entity</w:t>
            </w:r>
            <w:r w:rsidRPr="003B66D8">
              <w:rPr>
                <w:rFonts w:asciiTheme="majorBidi" w:hAnsiTheme="majorBidi" w:cstheme="majorBidi"/>
                <w:i/>
                <w:color w:val="000000"/>
                <w:sz w:val="16"/>
                <w:szCs w:val="16"/>
                <w:lang w:val="en-GB"/>
              </w:rPr>
              <w:t>.]</w:t>
            </w:r>
          </w:p>
        </w:tc>
        <w:tc>
          <w:tcPr>
            <w:tcW w:w="1800" w:type="dxa"/>
            <w:tcBorders>
              <w:bottom w:val="single" w:sz="4" w:space="0" w:color="auto"/>
            </w:tcBorders>
          </w:tcPr>
          <w:p w14:paraId="0F141AEE" w14:textId="77777777" w:rsidR="00433D1F" w:rsidRPr="003B66D8" w:rsidRDefault="00433D1F" w:rsidP="00182F6B">
            <w:pPr>
              <w:autoSpaceDE w:val="0"/>
              <w:autoSpaceDN w:val="0"/>
              <w:adjustRightInd w:val="0"/>
              <w:spacing w:before="120" w:after="120"/>
              <w:rPr>
                <w:rFonts w:asciiTheme="majorBidi" w:hAnsiTheme="majorBidi" w:cstheme="majorBidi"/>
                <w:color w:val="000000"/>
                <w:sz w:val="16"/>
                <w:szCs w:val="16"/>
                <w:lang w:val="en-GB"/>
              </w:rPr>
            </w:pPr>
          </w:p>
        </w:tc>
        <w:tc>
          <w:tcPr>
            <w:tcW w:w="1800" w:type="dxa"/>
            <w:tcBorders>
              <w:bottom w:val="single" w:sz="4" w:space="0" w:color="auto"/>
            </w:tcBorders>
          </w:tcPr>
          <w:p w14:paraId="1159D21D" w14:textId="77777777" w:rsidR="00433D1F" w:rsidRPr="003B66D8" w:rsidRDefault="00433D1F" w:rsidP="00182F6B">
            <w:pPr>
              <w:autoSpaceDE w:val="0"/>
              <w:autoSpaceDN w:val="0"/>
              <w:adjustRightInd w:val="0"/>
              <w:spacing w:before="120" w:after="120"/>
              <w:rPr>
                <w:rFonts w:asciiTheme="majorBidi" w:hAnsiTheme="majorBidi" w:cstheme="majorBidi"/>
                <w:color w:val="000000"/>
                <w:sz w:val="16"/>
                <w:szCs w:val="16"/>
                <w:lang w:val="en-GB"/>
              </w:rPr>
            </w:pPr>
            <w:r w:rsidRPr="003B66D8">
              <w:rPr>
                <w:rFonts w:asciiTheme="majorBidi" w:hAnsiTheme="majorBidi" w:cstheme="majorBidi"/>
                <w:i/>
                <w:color w:val="000000"/>
                <w:sz w:val="16"/>
                <w:szCs w:val="16"/>
                <w:lang w:val="en-GB"/>
              </w:rPr>
              <w:t xml:space="preserve">[To be entered by the </w:t>
            </w:r>
            <w:r w:rsidR="0040332F" w:rsidRPr="003B66D8">
              <w:rPr>
                <w:rFonts w:asciiTheme="majorBidi" w:hAnsiTheme="majorBidi" w:cstheme="majorBidi"/>
                <w:i/>
                <w:color w:val="000000"/>
                <w:sz w:val="16"/>
                <w:szCs w:val="16"/>
                <w:lang w:val="en-GB"/>
              </w:rPr>
              <w:t>Entity</w:t>
            </w:r>
            <w:r w:rsidRPr="003B66D8">
              <w:rPr>
                <w:rFonts w:asciiTheme="majorBidi" w:hAnsiTheme="majorBidi" w:cstheme="majorBidi"/>
                <w:i/>
                <w:color w:val="000000"/>
                <w:sz w:val="16"/>
                <w:szCs w:val="16"/>
                <w:lang w:val="en-GB"/>
              </w:rPr>
              <w:t>.]</w:t>
            </w:r>
          </w:p>
        </w:tc>
        <w:tc>
          <w:tcPr>
            <w:tcW w:w="1980" w:type="dxa"/>
          </w:tcPr>
          <w:p w14:paraId="3DDE581C" w14:textId="77777777" w:rsidR="00433D1F" w:rsidRPr="003B66D8" w:rsidRDefault="00433D1F" w:rsidP="00182F6B">
            <w:pPr>
              <w:autoSpaceDE w:val="0"/>
              <w:autoSpaceDN w:val="0"/>
              <w:adjustRightInd w:val="0"/>
              <w:spacing w:before="120" w:after="120"/>
              <w:rPr>
                <w:rFonts w:asciiTheme="majorBidi" w:hAnsiTheme="majorBidi" w:cstheme="majorBidi"/>
                <w:color w:val="000000"/>
                <w:sz w:val="16"/>
                <w:szCs w:val="16"/>
                <w:lang w:val="en-GB"/>
              </w:rPr>
            </w:pPr>
          </w:p>
        </w:tc>
      </w:tr>
      <w:tr w:rsidR="00DF0F83" w:rsidRPr="003B66D8" w14:paraId="3BEF1280" w14:textId="77777777" w:rsidTr="00182F6B">
        <w:tc>
          <w:tcPr>
            <w:tcW w:w="1368" w:type="dxa"/>
            <w:tcBorders>
              <w:bottom w:val="single" w:sz="4" w:space="0" w:color="auto"/>
            </w:tcBorders>
          </w:tcPr>
          <w:p w14:paraId="59D6E12B" w14:textId="77777777" w:rsidR="00DF0F83" w:rsidRPr="003B66D8" w:rsidRDefault="00433D1F" w:rsidP="00182F6B">
            <w:pPr>
              <w:autoSpaceDE w:val="0"/>
              <w:autoSpaceDN w:val="0"/>
              <w:adjustRightInd w:val="0"/>
              <w:spacing w:before="120" w:after="120"/>
              <w:rPr>
                <w:rFonts w:asciiTheme="majorBidi" w:hAnsiTheme="majorBidi" w:cstheme="majorBidi"/>
                <w:color w:val="000000"/>
                <w:sz w:val="16"/>
                <w:szCs w:val="16"/>
                <w:lang w:val="en-GB"/>
              </w:rPr>
            </w:pPr>
            <w:r w:rsidRPr="003B66D8">
              <w:rPr>
                <w:rFonts w:asciiTheme="majorBidi" w:hAnsiTheme="majorBidi" w:cstheme="majorBidi"/>
                <w:color w:val="000000"/>
                <w:sz w:val="16"/>
                <w:szCs w:val="16"/>
                <w:lang w:val="en-GB"/>
              </w:rPr>
              <w:t>BID PRICE</w:t>
            </w:r>
          </w:p>
        </w:tc>
        <w:tc>
          <w:tcPr>
            <w:tcW w:w="1800" w:type="dxa"/>
            <w:tcBorders>
              <w:bottom w:val="single" w:sz="4" w:space="0" w:color="auto"/>
            </w:tcBorders>
          </w:tcPr>
          <w:p w14:paraId="23890757" w14:textId="77777777" w:rsidR="00DF0F83" w:rsidRPr="003B66D8" w:rsidRDefault="00DF0F83" w:rsidP="00182F6B">
            <w:pPr>
              <w:autoSpaceDE w:val="0"/>
              <w:autoSpaceDN w:val="0"/>
              <w:adjustRightInd w:val="0"/>
              <w:spacing w:before="120" w:after="120"/>
              <w:rPr>
                <w:rFonts w:asciiTheme="majorBidi" w:hAnsiTheme="majorBidi" w:cstheme="majorBidi"/>
                <w:color w:val="000000"/>
                <w:sz w:val="16"/>
                <w:szCs w:val="16"/>
                <w:lang w:val="en-GB"/>
              </w:rPr>
            </w:pPr>
          </w:p>
        </w:tc>
        <w:tc>
          <w:tcPr>
            <w:tcW w:w="1800" w:type="dxa"/>
            <w:tcBorders>
              <w:bottom w:val="single" w:sz="4" w:space="0" w:color="auto"/>
            </w:tcBorders>
          </w:tcPr>
          <w:p w14:paraId="5AEB4A7A" w14:textId="77777777" w:rsidR="00DF0F83" w:rsidRPr="003B66D8" w:rsidRDefault="00DF0F83" w:rsidP="00182F6B">
            <w:pPr>
              <w:autoSpaceDE w:val="0"/>
              <w:autoSpaceDN w:val="0"/>
              <w:adjustRightInd w:val="0"/>
              <w:spacing w:before="120" w:after="120"/>
              <w:rPr>
                <w:rFonts w:asciiTheme="majorBidi" w:hAnsiTheme="majorBidi" w:cstheme="majorBidi"/>
                <w:color w:val="000000"/>
                <w:sz w:val="16"/>
                <w:szCs w:val="16"/>
                <w:lang w:val="en-GB"/>
              </w:rPr>
            </w:pPr>
          </w:p>
        </w:tc>
        <w:tc>
          <w:tcPr>
            <w:tcW w:w="1800" w:type="dxa"/>
            <w:tcBorders>
              <w:bottom w:val="single" w:sz="4" w:space="0" w:color="auto"/>
            </w:tcBorders>
          </w:tcPr>
          <w:p w14:paraId="0F951B2A" w14:textId="77777777" w:rsidR="00DF0F83" w:rsidRPr="003B66D8" w:rsidRDefault="00DF0F83" w:rsidP="00182F6B">
            <w:pPr>
              <w:autoSpaceDE w:val="0"/>
              <w:autoSpaceDN w:val="0"/>
              <w:adjustRightInd w:val="0"/>
              <w:spacing w:before="120" w:after="120"/>
              <w:rPr>
                <w:rFonts w:asciiTheme="majorBidi" w:hAnsiTheme="majorBidi" w:cstheme="majorBidi"/>
                <w:color w:val="000000"/>
                <w:sz w:val="16"/>
                <w:szCs w:val="16"/>
                <w:lang w:val="en-GB"/>
              </w:rPr>
            </w:pPr>
          </w:p>
        </w:tc>
        <w:tc>
          <w:tcPr>
            <w:tcW w:w="1980" w:type="dxa"/>
            <w:tcBorders>
              <w:bottom w:val="single" w:sz="4" w:space="0" w:color="auto"/>
            </w:tcBorders>
          </w:tcPr>
          <w:p w14:paraId="663FE2DC" w14:textId="77777777" w:rsidR="00DF0F83" w:rsidRPr="003B66D8" w:rsidRDefault="00DF0F83" w:rsidP="00182F6B">
            <w:pPr>
              <w:autoSpaceDE w:val="0"/>
              <w:autoSpaceDN w:val="0"/>
              <w:adjustRightInd w:val="0"/>
              <w:spacing w:before="120" w:after="120"/>
              <w:rPr>
                <w:rFonts w:asciiTheme="majorBidi" w:hAnsiTheme="majorBidi" w:cstheme="majorBidi"/>
                <w:color w:val="000000"/>
                <w:sz w:val="16"/>
                <w:szCs w:val="16"/>
                <w:lang w:val="en-GB"/>
              </w:rPr>
            </w:pPr>
          </w:p>
        </w:tc>
      </w:tr>
    </w:tbl>
    <w:p w14:paraId="5DA586A6" w14:textId="77777777" w:rsidR="002364E1" w:rsidRPr="003B66D8" w:rsidRDefault="002364E1" w:rsidP="002364E1">
      <w:pPr>
        <w:autoSpaceDE w:val="0"/>
        <w:autoSpaceDN w:val="0"/>
        <w:adjustRightInd w:val="0"/>
        <w:spacing w:before="120" w:after="120"/>
        <w:jc w:val="both"/>
        <w:rPr>
          <w:rFonts w:asciiTheme="majorBidi" w:hAnsiTheme="majorBidi" w:cstheme="majorBidi"/>
          <w:color w:val="000000"/>
          <w:sz w:val="20"/>
          <w:lang w:val="en-GB"/>
        </w:rPr>
      </w:pPr>
    </w:p>
    <w:p w14:paraId="322B7974" w14:textId="77777777" w:rsidR="00E339C9" w:rsidRPr="003B66D8" w:rsidRDefault="00E339C9" w:rsidP="002364E1">
      <w:pPr>
        <w:spacing w:before="120" w:after="120"/>
        <w:ind w:right="-1530"/>
        <w:jc w:val="both"/>
        <w:rPr>
          <w:rFonts w:asciiTheme="majorBidi" w:hAnsiTheme="majorBidi" w:cstheme="majorBidi"/>
          <w:color w:val="000000"/>
          <w:sz w:val="20"/>
          <w:lang w:val="en-GB"/>
        </w:rPr>
      </w:pPr>
    </w:p>
    <w:p w14:paraId="48DF273D" w14:textId="77777777" w:rsidR="004C758A" w:rsidRPr="004115CA" w:rsidRDefault="009135D4" w:rsidP="004115CA">
      <w:pPr>
        <w:pStyle w:val="Heading4"/>
        <w:jc w:val="center"/>
        <w:rPr>
          <w:rStyle w:val="Heading3Char"/>
          <w:rFonts w:asciiTheme="majorBidi" w:hAnsiTheme="majorBidi" w:cstheme="majorBidi"/>
          <w:smallCaps/>
          <w:color w:val="000000"/>
          <w:sz w:val="32"/>
          <w:szCs w:val="32"/>
          <w:lang w:val="en-GB"/>
        </w:rPr>
      </w:pPr>
      <w:r w:rsidRPr="003B66D8">
        <w:rPr>
          <w:rFonts w:asciiTheme="majorBidi" w:hAnsiTheme="majorBidi" w:cstheme="majorBidi"/>
          <w:color w:val="000000"/>
          <w:sz w:val="20"/>
          <w:lang w:val="en-GB"/>
        </w:rPr>
        <w:br w:type="page"/>
      </w:r>
      <w:bookmarkStart w:id="21" w:name="_Toc283636662"/>
      <w:r w:rsidR="00011CBD" w:rsidRPr="004115CA">
        <w:rPr>
          <w:rStyle w:val="Heading3Char"/>
          <w:rFonts w:asciiTheme="majorBidi" w:hAnsiTheme="majorBidi" w:cstheme="majorBidi"/>
          <w:smallCaps/>
          <w:color w:val="000000"/>
          <w:sz w:val="32"/>
          <w:szCs w:val="32"/>
          <w:lang w:val="en-GB"/>
        </w:rPr>
        <w:lastRenderedPageBreak/>
        <w:t>Bill</w:t>
      </w:r>
      <w:r w:rsidR="004C758A" w:rsidRPr="004115CA">
        <w:rPr>
          <w:rStyle w:val="Heading3Char"/>
          <w:rFonts w:asciiTheme="majorBidi" w:hAnsiTheme="majorBidi" w:cstheme="majorBidi"/>
          <w:smallCaps/>
          <w:color w:val="000000"/>
          <w:sz w:val="32"/>
          <w:szCs w:val="32"/>
          <w:lang w:val="en-GB"/>
        </w:rPr>
        <w:t xml:space="preserve"> of </w:t>
      </w:r>
      <w:r w:rsidR="00011CBD" w:rsidRPr="004115CA">
        <w:rPr>
          <w:rStyle w:val="Heading3Char"/>
          <w:rFonts w:asciiTheme="majorBidi" w:hAnsiTheme="majorBidi" w:cstheme="majorBidi"/>
          <w:smallCaps/>
          <w:color w:val="000000"/>
          <w:sz w:val="32"/>
          <w:szCs w:val="32"/>
          <w:lang w:val="en-GB"/>
        </w:rPr>
        <w:t>Quantities</w:t>
      </w:r>
      <w:bookmarkEnd w:id="21"/>
    </w:p>
    <w:p w14:paraId="33F12FAB" w14:textId="77777777" w:rsidR="004C758A" w:rsidRPr="003B66D8" w:rsidRDefault="004C758A" w:rsidP="004C758A">
      <w:pPr>
        <w:spacing w:before="120" w:after="120"/>
        <w:jc w:val="center"/>
        <w:rPr>
          <w:rStyle w:val="Heading3Char"/>
          <w:rFonts w:asciiTheme="majorBidi" w:hAnsiTheme="majorBidi" w:cstheme="majorBidi"/>
          <w:smallCaps/>
          <w:color w:val="000000"/>
          <w:sz w:val="22"/>
          <w:szCs w:val="22"/>
          <w:lang w:val="en-GB"/>
        </w:rPr>
      </w:pPr>
    </w:p>
    <w:p w14:paraId="46BE8B29" w14:textId="77777777" w:rsidR="004C758A" w:rsidRPr="003B66D8" w:rsidRDefault="00D62E1F" w:rsidP="004C758A">
      <w:pPr>
        <w:spacing w:before="120" w:after="120"/>
        <w:jc w:val="both"/>
        <w:rPr>
          <w:rFonts w:asciiTheme="majorBidi" w:hAnsiTheme="majorBidi" w:cstheme="majorBidi"/>
          <w:smallCaps/>
          <w:color w:val="000000"/>
          <w:sz w:val="20"/>
          <w:lang w:val="en-GB"/>
        </w:rPr>
      </w:pPr>
      <w:r w:rsidRPr="00D62E1F">
        <w:rPr>
          <w:rFonts w:asciiTheme="majorBidi" w:hAnsiTheme="majorBidi" w:cstheme="majorBidi"/>
          <w:smallCaps/>
          <w:color w:val="000000"/>
          <w:sz w:val="20"/>
          <w:lang w:val="en-GB"/>
        </w:rPr>
        <w:t>PLEASE USE THE ATTACHED EXCEL FILE FOR SUBMITTING BILL OF QUANTITIES</w:t>
      </w:r>
    </w:p>
    <w:p w14:paraId="16ED8E25" w14:textId="77777777" w:rsidR="004C6F3D" w:rsidRPr="003B66D8" w:rsidRDefault="004C6F3D" w:rsidP="004C758A">
      <w:pPr>
        <w:spacing w:before="120" w:after="120"/>
        <w:jc w:val="both"/>
        <w:rPr>
          <w:rFonts w:asciiTheme="majorBidi" w:hAnsiTheme="majorBidi" w:cstheme="majorBidi"/>
          <w:color w:val="000000"/>
          <w:sz w:val="20"/>
          <w:lang w:val="en-GB"/>
        </w:rPr>
      </w:pPr>
    </w:p>
    <w:p w14:paraId="3272EAA6" w14:textId="77777777" w:rsidR="004C6F3D" w:rsidRPr="003B66D8" w:rsidRDefault="004C6F3D" w:rsidP="004C758A">
      <w:pPr>
        <w:spacing w:before="120" w:after="120"/>
        <w:jc w:val="both"/>
        <w:rPr>
          <w:rFonts w:asciiTheme="majorBidi" w:hAnsiTheme="majorBidi" w:cstheme="majorBidi"/>
          <w:color w:val="000000"/>
          <w:sz w:val="20"/>
          <w:lang w:val="en-GB"/>
        </w:rPr>
      </w:pPr>
    </w:p>
    <w:p w14:paraId="7DA0A789" w14:textId="77777777" w:rsidR="001365B4" w:rsidRPr="004115CA" w:rsidRDefault="001365B4" w:rsidP="004115CA">
      <w:pPr>
        <w:pStyle w:val="Heading4"/>
        <w:jc w:val="center"/>
        <w:rPr>
          <w:rStyle w:val="Heading3Char"/>
          <w:rFonts w:asciiTheme="majorBidi" w:hAnsiTheme="majorBidi" w:cstheme="majorBidi"/>
          <w:smallCaps/>
          <w:color w:val="000000"/>
          <w:sz w:val="32"/>
          <w:szCs w:val="32"/>
          <w:lang w:val="en-GB"/>
        </w:rPr>
      </w:pPr>
      <w:r w:rsidRPr="003B66D8">
        <w:rPr>
          <w:rFonts w:asciiTheme="majorBidi" w:hAnsiTheme="majorBidi" w:cstheme="majorBidi"/>
          <w:color w:val="000000"/>
          <w:sz w:val="20"/>
          <w:lang w:val="en-GB"/>
        </w:rPr>
        <w:br w:type="page"/>
      </w:r>
      <w:bookmarkStart w:id="22" w:name="_Toc283636663"/>
      <w:r w:rsidRPr="004115CA">
        <w:rPr>
          <w:rStyle w:val="Heading3Char"/>
          <w:rFonts w:asciiTheme="majorBidi" w:hAnsiTheme="majorBidi" w:cstheme="majorBidi"/>
          <w:smallCaps/>
          <w:color w:val="000000"/>
          <w:sz w:val="32"/>
          <w:szCs w:val="32"/>
          <w:lang w:val="en-GB"/>
        </w:rPr>
        <w:lastRenderedPageBreak/>
        <w:t>Technical Proposal</w:t>
      </w:r>
      <w:bookmarkEnd w:id="22"/>
    </w:p>
    <w:p w14:paraId="17482CAE" w14:textId="77777777" w:rsidR="001365B4" w:rsidRPr="003B66D8" w:rsidRDefault="001365B4" w:rsidP="006638EC">
      <w:pPr>
        <w:spacing w:before="120" w:after="120"/>
        <w:jc w:val="both"/>
        <w:rPr>
          <w:rFonts w:asciiTheme="majorBidi" w:hAnsiTheme="majorBidi" w:cstheme="majorBidi"/>
          <w:color w:val="000000"/>
          <w:sz w:val="20"/>
          <w:lang w:val="en-GB"/>
        </w:rPr>
      </w:pPr>
    </w:p>
    <w:tbl>
      <w:tblPr>
        <w:tblW w:w="0" w:type="auto"/>
        <w:tblInd w:w="108" w:type="dxa"/>
        <w:tblLook w:val="0000" w:firstRow="0" w:lastRow="0" w:firstColumn="0" w:lastColumn="0" w:noHBand="0" w:noVBand="0"/>
      </w:tblPr>
      <w:tblGrid>
        <w:gridCol w:w="1387"/>
        <w:gridCol w:w="7151"/>
      </w:tblGrid>
      <w:tr w:rsidR="006638EC" w:rsidRPr="00685C7A" w14:paraId="3ADFDB53" w14:textId="77777777">
        <w:tc>
          <w:tcPr>
            <w:tcW w:w="1425" w:type="dxa"/>
          </w:tcPr>
          <w:p w14:paraId="46E6D711" w14:textId="77777777" w:rsidR="006638EC" w:rsidRPr="004115CA" w:rsidRDefault="006638EC" w:rsidP="006508CE">
            <w:pPr>
              <w:spacing w:before="120" w:after="120"/>
              <w:jc w:val="both"/>
              <w:rPr>
                <w:rFonts w:asciiTheme="majorBidi" w:hAnsiTheme="majorBidi" w:cstheme="majorBidi"/>
                <w:b/>
                <w:smallCaps/>
                <w:color w:val="000000"/>
                <w:szCs w:val="24"/>
                <w:lang w:val="en-GB"/>
              </w:rPr>
            </w:pPr>
          </w:p>
        </w:tc>
        <w:tc>
          <w:tcPr>
            <w:tcW w:w="7323" w:type="dxa"/>
          </w:tcPr>
          <w:p w14:paraId="20D5886F" w14:textId="77777777" w:rsidR="006638EC" w:rsidRPr="004115CA" w:rsidRDefault="006638EC" w:rsidP="006508CE">
            <w:pPr>
              <w:pStyle w:val="Heading9"/>
              <w:spacing w:before="120" w:after="120"/>
              <w:rPr>
                <w:rFonts w:asciiTheme="majorBidi" w:hAnsiTheme="majorBidi" w:cstheme="majorBidi"/>
                <w:b/>
                <w:smallCaps/>
                <w:color w:val="000000"/>
                <w:sz w:val="24"/>
                <w:szCs w:val="24"/>
                <w:lang w:val="en-GB"/>
              </w:rPr>
            </w:pPr>
            <w:r w:rsidRPr="004115CA">
              <w:rPr>
                <w:rFonts w:asciiTheme="majorBidi" w:hAnsiTheme="majorBidi" w:cstheme="majorBidi"/>
                <w:b/>
                <w:bCs/>
                <w:smallCaps/>
                <w:color w:val="000000"/>
                <w:sz w:val="24"/>
                <w:szCs w:val="24"/>
                <w:lang w:val="en-GB"/>
              </w:rPr>
              <w:t>Site Organisation</w:t>
            </w:r>
          </w:p>
        </w:tc>
      </w:tr>
      <w:tr w:rsidR="006638EC" w:rsidRPr="00685C7A" w14:paraId="683E887E" w14:textId="77777777">
        <w:tc>
          <w:tcPr>
            <w:tcW w:w="1425" w:type="dxa"/>
          </w:tcPr>
          <w:p w14:paraId="38EDC031" w14:textId="77777777" w:rsidR="006638EC" w:rsidRPr="004115CA" w:rsidRDefault="006638EC" w:rsidP="006508CE">
            <w:pPr>
              <w:spacing w:before="120" w:after="120"/>
              <w:jc w:val="both"/>
              <w:rPr>
                <w:rFonts w:asciiTheme="majorBidi" w:hAnsiTheme="majorBidi" w:cstheme="majorBidi"/>
                <w:b/>
                <w:bCs/>
                <w:smallCaps/>
                <w:color w:val="000000"/>
                <w:szCs w:val="24"/>
                <w:lang w:val="en-GB"/>
              </w:rPr>
            </w:pPr>
          </w:p>
        </w:tc>
        <w:tc>
          <w:tcPr>
            <w:tcW w:w="7323" w:type="dxa"/>
          </w:tcPr>
          <w:p w14:paraId="13F2E4C1" w14:textId="77777777" w:rsidR="006638EC" w:rsidRPr="004115CA" w:rsidRDefault="006638EC" w:rsidP="006508CE">
            <w:pPr>
              <w:spacing w:before="120" w:after="120"/>
              <w:jc w:val="both"/>
              <w:rPr>
                <w:rFonts w:asciiTheme="majorBidi" w:hAnsiTheme="majorBidi" w:cstheme="majorBidi"/>
                <w:b/>
                <w:smallCaps/>
                <w:color w:val="000000"/>
                <w:szCs w:val="24"/>
                <w:lang w:val="en-GB"/>
              </w:rPr>
            </w:pPr>
            <w:r w:rsidRPr="004115CA">
              <w:rPr>
                <w:rFonts w:asciiTheme="majorBidi" w:hAnsiTheme="majorBidi" w:cstheme="majorBidi"/>
                <w:b/>
                <w:bCs/>
                <w:smallCaps/>
                <w:color w:val="000000"/>
                <w:szCs w:val="24"/>
                <w:lang w:val="en-GB"/>
              </w:rPr>
              <w:t>Method Statement</w:t>
            </w:r>
          </w:p>
        </w:tc>
      </w:tr>
      <w:tr w:rsidR="006638EC" w:rsidRPr="00685C7A" w14:paraId="1B53DE20" w14:textId="77777777">
        <w:tc>
          <w:tcPr>
            <w:tcW w:w="1425" w:type="dxa"/>
          </w:tcPr>
          <w:p w14:paraId="42073572" w14:textId="77777777" w:rsidR="006638EC" w:rsidRPr="004115CA" w:rsidRDefault="006638EC" w:rsidP="006508CE">
            <w:pPr>
              <w:spacing w:before="120" w:after="120"/>
              <w:jc w:val="both"/>
              <w:rPr>
                <w:rFonts w:asciiTheme="majorBidi" w:hAnsiTheme="majorBidi" w:cstheme="majorBidi"/>
                <w:b/>
                <w:bCs/>
                <w:smallCaps/>
                <w:color w:val="000000"/>
                <w:szCs w:val="24"/>
                <w:lang w:val="en-GB"/>
              </w:rPr>
            </w:pPr>
          </w:p>
        </w:tc>
        <w:tc>
          <w:tcPr>
            <w:tcW w:w="7323" w:type="dxa"/>
          </w:tcPr>
          <w:p w14:paraId="299A30EE" w14:textId="77777777" w:rsidR="006638EC" w:rsidRPr="004115CA" w:rsidRDefault="006638EC" w:rsidP="006508CE">
            <w:pPr>
              <w:spacing w:before="120" w:after="120"/>
              <w:jc w:val="both"/>
              <w:rPr>
                <w:rFonts w:asciiTheme="majorBidi" w:hAnsiTheme="majorBidi" w:cstheme="majorBidi"/>
                <w:b/>
                <w:smallCaps/>
                <w:color w:val="000000"/>
                <w:szCs w:val="24"/>
                <w:lang w:val="en-GB"/>
              </w:rPr>
            </w:pPr>
            <w:r w:rsidRPr="004115CA">
              <w:rPr>
                <w:rFonts w:asciiTheme="majorBidi" w:hAnsiTheme="majorBidi" w:cstheme="majorBidi"/>
                <w:b/>
                <w:bCs/>
                <w:smallCaps/>
                <w:color w:val="000000"/>
                <w:szCs w:val="24"/>
                <w:lang w:val="en-GB"/>
              </w:rPr>
              <w:t>Mobilisation Schedule</w:t>
            </w:r>
          </w:p>
        </w:tc>
      </w:tr>
      <w:tr w:rsidR="006638EC" w:rsidRPr="00685C7A" w14:paraId="1CE76D2A" w14:textId="77777777">
        <w:tc>
          <w:tcPr>
            <w:tcW w:w="1425" w:type="dxa"/>
          </w:tcPr>
          <w:p w14:paraId="7B7D25EC" w14:textId="77777777" w:rsidR="006638EC" w:rsidRPr="004115CA" w:rsidRDefault="006638EC" w:rsidP="006508CE">
            <w:pPr>
              <w:spacing w:before="120" w:after="120"/>
              <w:jc w:val="both"/>
              <w:rPr>
                <w:rFonts w:asciiTheme="majorBidi" w:hAnsiTheme="majorBidi" w:cstheme="majorBidi"/>
                <w:b/>
                <w:bCs/>
                <w:smallCaps/>
                <w:color w:val="000000"/>
                <w:szCs w:val="24"/>
                <w:lang w:val="en-GB"/>
              </w:rPr>
            </w:pPr>
          </w:p>
        </w:tc>
        <w:tc>
          <w:tcPr>
            <w:tcW w:w="7323" w:type="dxa"/>
          </w:tcPr>
          <w:p w14:paraId="0B24C6B3" w14:textId="77777777" w:rsidR="006638EC" w:rsidRPr="004115CA" w:rsidRDefault="006638EC" w:rsidP="006508CE">
            <w:pPr>
              <w:spacing w:before="120" w:after="120"/>
              <w:jc w:val="both"/>
              <w:rPr>
                <w:rFonts w:asciiTheme="majorBidi" w:hAnsiTheme="majorBidi" w:cstheme="majorBidi"/>
                <w:b/>
                <w:smallCaps/>
                <w:color w:val="000000"/>
                <w:szCs w:val="24"/>
                <w:lang w:val="en-GB"/>
              </w:rPr>
            </w:pPr>
            <w:r w:rsidRPr="004115CA">
              <w:rPr>
                <w:rFonts w:asciiTheme="majorBidi" w:hAnsiTheme="majorBidi" w:cstheme="majorBidi"/>
                <w:b/>
                <w:bCs/>
                <w:smallCaps/>
                <w:color w:val="000000"/>
                <w:szCs w:val="24"/>
                <w:lang w:val="en-GB"/>
              </w:rPr>
              <w:t>Construction Schedule</w:t>
            </w:r>
          </w:p>
        </w:tc>
      </w:tr>
      <w:tr w:rsidR="006638EC" w:rsidRPr="00685C7A" w14:paraId="08D39654" w14:textId="77777777">
        <w:tc>
          <w:tcPr>
            <w:tcW w:w="1425" w:type="dxa"/>
          </w:tcPr>
          <w:p w14:paraId="75539735" w14:textId="77777777" w:rsidR="006638EC" w:rsidRPr="004115CA" w:rsidRDefault="006638EC" w:rsidP="006508CE">
            <w:pPr>
              <w:spacing w:before="120" w:after="120"/>
              <w:jc w:val="both"/>
              <w:rPr>
                <w:rFonts w:asciiTheme="majorBidi" w:hAnsiTheme="majorBidi" w:cstheme="majorBidi"/>
                <w:b/>
                <w:bCs/>
                <w:smallCaps/>
                <w:color w:val="000000"/>
                <w:szCs w:val="24"/>
                <w:lang w:val="en-GB"/>
              </w:rPr>
            </w:pPr>
          </w:p>
        </w:tc>
        <w:tc>
          <w:tcPr>
            <w:tcW w:w="7323" w:type="dxa"/>
          </w:tcPr>
          <w:p w14:paraId="22DCB9E0" w14:textId="77777777" w:rsidR="006638EC" w:rsidRPr="004115CA" w:rsidRDefault="006638EC" w:rsidP="006508CE">
            <w:pPr>
              <w:spacing w:before="120" w:after="120"/>
              <w:jc w:val="both"/>
              <w:rPr>
                <w:rFonts w:asciiTheme="majorBidi" w:hAnsiTheme="majorBidi" w:cstheme="majorBidi"/>
                <w:b/>
                <w:smallCaps/>
                <w:color w:val="000000"/>
                <w:szCs w:val="24"/>
                <w:lang w:val="en-GB"/>
              </w:rPr>
            </w:pPr>
            <w:r w:rsidRPr="004115CA">
              <w:rPr>
                <w:rFonts w:asciiTheme="majorBidi" w:hAnsiTheme="majorBidi" w:cstheme="majorBidi"/>
                <w:b/>
                <w:bCs/>
                <w:smallCaps/>
                <w:color w:val="000000"/>
                <w:szCs w:val="24"/>
                <w:lang w:val="en-GB"/>
              </w:rPr>
              <w:t>Equipment</w:t>
            </w:r>
          </w:p>
        </w:tc>
      </w:tr>
      <w:tr w:rsidR="006638EC" w:rsidRPr="00685C7A" w14:paraId="4575F9E9" w14:textId="77777777">
        <w:tc>
          <w:tcPr>
            <w:tcW w:w="1425" w:type="dxa"/>
          </w:tcPr>
          <w:p w14:paraId="383AC0B9" w14:textId="77777777" w:rsidR="006638EC" w:rsidRPr="004115CA" w:rsidRDefault="006638EC" w:rsidP="006508CE">
            <w:pPr>
              <w:spacing w:before="120" w:after="120"/>
              <w:jc w:val="both"/>
              <w:rPr>
                <w:rFonts w:asciiTheme="majorBidi" w:hAnsiTheme="majorBidi" w:cstheme="majorBidi"/>
                <w:b/>
                <w:bCs/>
                <w:smallCaps/>
                <w:color w:val="000000"/>
                <w:szCs w:val="24"/>
                <w:lang w:val="en-GB"/>
              </w:rPr>
            </w:pPr>
          </w:p>
        </w:tc>
        <w:tc>
          <w:tcPr>
            <w:tcW w:w="7323" w:type="dxa"/>
          </w:tcPr>
          <w:p w14:paraId="4100597D" w14:textId="77777777" w:rsidR="006638EC" w:rsidRPr="004115CA" w:rsidRDefault="006638EC" w:rsidP="006508CE">
            <w:pPr>
              <w:spacing w:before="120" w:after="120"/>
              <w:jc w:val="both"/>
              <w:rPr>
                <w:rFonts w:asciiTheme="majorBidi" w:hAnsiTheme="majorBidi" w:cstheme="majorBidi"/>
                <w:b/>
                <w:bCs/>
                <w:smallCaps/>
                <w:color w:val="000000"/>
                <w:szCs w:val="24"/>
                <w:lang w:val="en-GB"/>
              </w:rPr>
            </w:pPr>
            <w:r w:rsidRPr="004115CA">
              <w:rPr>
                <w:rFonts w:asciiTheme="majorBidi" w:hAnsiTheme="majorBidi" w:cstheme="majorBidi"/>
                <w:b/>
                <w:bCs/>
                <w:smallCaps/>
                <w:color w:val="000000"/>
                <w:szCs w:val="24"/>
                <w:lang w:val="en-GB"/>
              </w:rPr>
              <w:t>Personnel</w:t>
            </w:r>
          </w:p>
        </w:tc>
      </w:tr>
      <w:tr w:rsidR="006638EC" w:rsidRPr="00685C7A" w14:paraId="148A493B" w14:textId="77777777">
        <w:tc>
          <w:tcPr>
            <w:tcW w:w="1425" w:type="dxa"/>
          </w:tcPr>
          <w:p w14:paraId="5A012FE4" w14:textId="77777777" w:rsidR="006638EC" w:rsidRPr="004115CA" w:rsidRDefault="006638EC" w:rsidP="006508CE">
            <w:pPr>
              <w:spacing w:before="120" w:after="120"/>
              <w:jc w:val="both"/>
              <w:rPr>
                <w:rFonts w:asciiTheme="majorBidi" w:hAnsiTheme="majorBidi" w:cstheme="majorBidi"/>
                <w:b/>
                <w:bCs/>
                <w:smallCaps/>
                <w:color w:val="000000"/>
                <w:szCs w:val="24"/>
                <w:lang w:val="en-GB"/>
              </w:rPr>
            </w:pPr>
          </w:p>
        </w:tc>
        <w:tc>
          <w:tcPr>
            <w:tcW w:w="7323" w:type="dxa"/>
          </w:tcPr>
          <w:p w14:paraId="7A972C45" w14:textId="77777777" w:rsidR="006638EC" w:rsidRPr="004115CA" w:rsidRDefault="006638EC" w:rsidP="006508CE">
            <w:pPr>
              <w:spacing w:before="120" w:after="120"/>
              <w:jc w:val="both"/>
              <w:rPr>
                <w:rFonts w:asciiTheme="majorBidi" w:hAnsiTheme="majorBidi" w:cstheme="majorBidi"/>
                <w:b/>
                <w:bCs/>
                <w:smallCaps/>
                <w:color w:val="000000"/>
                <w:szCs w:val="24"/>
                <w:lang w:val="en-GB"/>
              </w:rPr>
            </w:pPr>
            <w:r w:rsidRPr="004115CA">
              <w:rPr>
                <w:rFonts w:asciiTheme="majorBidi" w:hAnsiTheme="majorBidi" w:cstheme="majorBidi"/>
                <w:b/>
                <w:bCs/>
                <w:smallCaps/>
                <w:color w:val="000000"/>
                <w:szCs w:val="24"/>
                <w:lang w:val="en-GB"/>
              </w:rPr>
              <w:t>Others</w:t>
            </w:r>
          </w:p>
        </w:tc>
      </w:tr>
    </w:tbl>
    <w:p w14:paraId="18282125" w14:textId="77777777" w:rsidR="006638EC" w:rsidRPr="003B66D8" w:rsidRDefault="006638EC" w:rsidP="006638EC">
      <w:pPr>
        <w:spacing w:before="120" w:after="120"/>
        <w:jc w:val="both"/>
        <w:rPr>
          <w:rFonts w:asciiTheme="majorBidi" w:hAnsiTheme="majorBidi" w:cstheme="majorBidi"/>
          <w:color w:val="000000"/>
          <w:sz w:val="20"/>
          <w:lang w:val="en-GB"/>
        </w:rPr>
      </w:pPr>
    </w:p>
    <w:p w14:paraId="568C5192" w14:textId="77777777" w:rsidR="006638EC" w:rsidRPr="004115CA" w:rsidRDefault="00316C55" w:rsidP="004115CA">
      <w:pPr>
        <w:pStyle w:val="Heading4"/>
        <w:jc w:val="center"/>
        <w:rPr>
          <w:rFonts w:asciiTheme="majorBidi" w:hAnsiTheme="majorBidi" w:cstheme="majorBidi"/>
          <w:b/>
          <w:color w:val="000000"/>
          <w:sz w:val="28"/>
          <w:szCs w:val="28"/>
          <w:lang w:val="en-GB"/>
        </w:rPr>
      </w:pPr>
      <w:r w:rsidRPr="003B66D8">
        <w:rPr>
          <w:rFonts w:asciiTheme="majorBidi" w:hAnsiTheme="majorBidi" w:cstheme="majorBidi"/>
          <w:color w:val="000000"/>
          <w:lang w:val="en-GB"/>
        </w:rPr>
        <w:br w:type="page"/>
      </w:r>
      <w:bookmarkStart w:id="23" w:name="_Toc283636664"/>
      <w:r w:rsidRPr="004115CA">
        <w:rPr>
          <w:rFonts w:asciiTheme="majorBidi" w:hAnsiTheme="majorBidi" w:cstheme="majorBidi"/>
          <w:b/>
          <w:color w:val="000000"/>
          <w:sz w:val="28"/>
          <w:szCs w:val="28"/>
          <w:lang w:val="en-GB"/>
        </w:rPr>
        <w:lastRenderedPageBreak/>
        <w:t>Site Organisation</w:t>
      </w:r>
      <w:bookmarkEnd w:id="23"/>
    </w:p>
    <w:p w14:paraId="602232AB" w14:textId="77777777" w:rsidR="001365B4" w:rsidRPr="003B66D8" w:rsidRDefault="001365B4" w:rsidP="006638EC">
      <w:pPr>
        <w:autoSpaceDE w:val="0"/>
        <w:autoSpaceDN w:val="0"/>
        <w:adjustRightInd w:val="0"/>
        <w:spacing w:before="120" w:after="120"/>
        <w:jc w:val="both"/>
        <w:rPr>
          <w:rFonts w:asciiTheme="majorBidi" w:hAnsiTheme="majorBidi" w:cstheme="majorBidi"/>
          <w:b/>
          <w:bCs/>
          <w:color w:val="000000"/>
          <w:sz w:val="20"/>
          <w:lang w:val="en-GB"/>
        </w:rPr>
      </w:pPr>
    </w:p>
    <w:p w14:paraId="1AFEA1CA" w14:textId="77777777" w:rsidR="00316C55" w:rsidRPr="003B66D8" w:rsidRDefault="00316C55" w:rsidP="006638EC">
      <w:pPr>
        <w:autoSpaceDE w:val="0"/>
        <w:autoSpaceDN w:val="0"/>
        <w:adjustRightInd w:val="0"/>
        <w:spacing w:before="120" w:after="120"/>
        <w:jc w:val="both"/>
        <w:rPr>
          <w:rFonts w:asciiTheme="majorBidi" w:hAnsiTheme="majorBidi" w:cstheme="majorBidi"/>
          <w:b/>
          <w:bCs/>
          <w:color w:val="000000"/>
          <w:sz w:val="20"/>
          <w:lang w:val="en-GB"/>
        </w:rPr>
      </w:pPr>
    </w:p>
    <w:p w14:paraId="359189CA" w14:textId="77777777" w:rsidR="00316C55" w:rsidRPr="003B66D8" w:rsidRDefault="00316C55" w:rsidP="006638EC">
      <w:pPr>
        <w:autoSpaceDE w:val="0"/>
        <w:autoSpaceDN w:val="0"/>
        <w:adjustRightInd w:val="0"/>
        <w:spacing w:before="120" w:after="120"/>
        <w:jc w:val="both"/>
        <w:rPr>
          <w:rFonts w:asciiTheme="majorBidi" w:hAnsiTheme="majorBidi" w:cstheme="majorBidi"/>
          <w:b/>
          <w:bCs/>
          <w:color w:val="000000"/>
          <w:sz w:val="20"/>
          <w:lang w:val="en-GB"/>
        </w:rPr>
      </w:pPr>
    </w:p>
    <w:p w14:paraId="2B5FE832" w14:textId="77777777" w:rsidR="00316C55" w:rsidRPr="004115CA" w:rsidRDefault="00316C55" w:rsidP="004115CA">
      <w:pPr>
        <w:pStyle w:val="Heading4"/>
        <w:jc w:val="center"/>
        <w:rPr>
          <w:rFonts w:asciiTheme="majorBidi" w:hAnsiTheme="majorBidi" w:cstheme="majorBidi"/>
          <w:b/>
          <w:color w:val="000000"/>
          <w:sz w:val="28"/>
          <w:szCs w:val="28"/>
          <w:lang w:val="en-GB"/>
        </w:rPr>
      </w:pPr>
      <w:r w:rsidRPr="003B66D8">
        <w:rPr>
          <w:rFonts w:asciiTheme="majorBidi" w:hAnsiTheme="majorBidi" w:cstheme="majorBidi"/>
          <w:color w:val="000000"/>
          <w:lang w:val="en-GB"/>
        </w:rPr>
        <w:br w:type="page"/>
      </w:r>
      <w:bookmarkStart w:id="24" w:name="_Toc283636665"/>
      <w:r w:rsidRPr="004115CA">
        <w:rPr>
          <w:rFonts w:asciiTheme="majorBidi" w:hAnsiTheme="majorBidi" w:cstheme="majorBidi"/>
          <w:b/>
          <w:color w:val="000000"/>
          <w:sz w:val="28"/>
          <w:szCs w:val="28"/>
          <w:lang w:val="en-GB"/>
        </w:rPr>
        <w:lastRenderedPageBreak/>
        <w:t>Method Statement</w:t>
      </w:r>
      <w:bookmarkEnd w:id="24"/>
    </w:p>
    <w:p w14:paraId="195B8987" w14:textId="77777777" w:rsidR="00316C55" w:rsidRPr="003B66D8" w:rsidRDefault="00316C55" w:rsidP="006638EC">
      <w:pPr>
        <w:autoSpaceDE w:val="0"/>
        <w:autoSpaceDN w:val="0"/>
        <w:adjustRightInd w:val="0"/>
        <w:spacing w:before="120" w:after="120"/>
        <w:jc w:val="both"/>
        <w:rPr>
          <w:rFonts w:asciiTheme="majorBidi" w:hAnsiTheme="majorBidi" w:cstheme="majorBidi"/>
          <w:b/>
          <w:bCs/>
          <w:color w:val="000000"/>
          <w:sz w:val="20"/>
          <w:lang w:val="en-GB"/>
        </w:rPr>
      </w:pPr>
    </w:p>
    <w:p w14:paraId="67B7BED5" w14:textId="77777777" w:rsidR="00316C55" w:rsidRPr="003B66D8" w:rsidRDefault="00316C55" w:rsidP="006638EC">
      <w:pPr>
        <w:autoSpaceDE w:val="0"/>
        <w:autoSpaceDN w:val="0"/>
        <w:adjustRightInd w:val="0"/>
        <w:spacing w:before="120" w:after="120"/>
        <w:jc w:val="both"/>
        <w:rPr>
          <w:rFonts w:asciiTheme="majorBidi" w:hAnsiTheme="majorBidi" w:cstheme="majorBidi"/>
          <w:b/>
          <w:bCs/>
          <w:color w:val="000000"/>
          <w:sz w:val="20"/>
          <w:lang w:val="en-GB"/>
        </w:rPr>
      </w:pPr>
    </w:p>
    <w:p w14:paraId="0F20D377" w14:textId="77777777" w:rsidR="00316C55" w:rsidRPr="003B66D8" w:rsidRDefault="00316C55" w:rsidP="006638EC">
      <w:pPr>
        <w:autoSpaceDE w:val="0"/>
        <w:autoSpaceDN w:val="0"/>
        <w:adjustRightInd w:val="0"/>
        <w:spacing w:before="120" w:after="120"/>
        <w:jc w:val="both"/>
        <w:rPr>
          <w:rFonts w:asciiTheme="majorBidi" w:hAnsiTheme="majorBidi" w:cstheme="majorBidi"/>
          <w:b/>
          <w:bCs/>
          <w:color w:val="000000"/>
          <w:sz w:val="20"/>
          <w:lang w:val="en-GB"/>
        </w:rPr>
      </w:pPr>
    </w:p>
    <w:p w14:paraId="795D26C9" w14:textId="77777777" w:rsidR="001365B4" w:rsidRPr="004115CA" w:rsidRDefault="00316C55" w:rsidP="004115CA">
      <w:pPr>
        <w:pStyle w:val="Heading4"/>
        <w:jc w:val="center"/>
        <w:rPr>
          <w:rFonts w:asciiTheme="majorBidi" w:hAnsiTheme="majorBidi" w:cstheme="majorBidi"/>
          <w:b/>
          <w:color w:val="000000"/>
          <w:sz w:val="28"/>
          <w:szCs w:val="28"/>
          <w:lang w:val="en-GB"/>
        </w:rPr>
      </w:pPr>
      <w:r w:rsidRPr="003B66D8">
        <w:rPr>
          <w:rFonts w:asciiTheme="majorBidi" w:hAnsiTheme="majorBidi" w:cstheme="majorBidi"/>
          <w:color w:val="000000"/>
          <w:lang w:val="en-GB"/>
        </w:rPr>
        <w:br w:type="page"/>
      </w:r>
      <w:bookmarkStart w:id="25" w:name="_Toc283636666"/>
      <w:r w:rsidRPr="004115CA">
        <w:rPr>
          <w:rFonts w:asciiTheme="majorBidi" w:hAnsiTheme="majorBidi" w:cstheme="majorBidi"/>
          <w:b/>
          <w:color w:val="000000"/>
          <w:sz w:val="28"/>
          <w:szCs w:val="28"/>
          <w:lang w:val="en-GB"/>
        </w:rPr>
        <w:lastRenderedPageBreak/>
        <w:t>Mobilisation Schedule</w:t>
      </w:r>
      <w:bookmarkEnd w:id="25"/>
    </w:p>
    <w:p w14:paraId="05A5F3D2" w14:textId="77777777" w:rsidR="001365B4" w:rsidRPr="003B66D8" w:rsidRDefault="001365B4" w:rsidP="006638EC">
      <w:pPr>
        <w:autoSpaceDE w:val="0"/>
        <w:autoSpaceDN w:val="0"/>
        <w:adjustRightInd w:val="0"/>
        <w:spacing w:before="120" w:after="120"/>
        <w:jc w:val="both"/>
        <w:rPr>
          <w:rFonts w:asciiTheme="majorBidi" w:hAnsiTheme="majorBidi" w:cstheme="majorBidi"/>
          <w:b/>
          <w:bCs/>
          <w:color w:val="000000"/>
          <w:sz w:val="20"/>
          <w:lang w:val="en-GB"/>
        </w:rPr>
      </w:pPr>
    </w:p>
    <w:p w14:paraId="4A876A13" w14:textId="77777777" w:rsidR="00316C55" w:rsidRPr="003B66D8" w:rsidRDefault="00316C55" w:rsidP="006638EC">
      <w:pPr>
        <w:autoSpaceDE w:val="0"/>
        <w:autoSpaceDN w:val="0"/>
        <w:adjustRightInd w:val="0"/>
        <w:spacing w:before="120" w:after="120"/>
        <w:jc w:val="both"/>
        <w:rPr>
          <w:rFonts w:asciiTheme="majorBidi" w:hAnsiTheme="majorBidi" w:cstheme="majorBidi"/>
          <w:b/>
          <w:bCs/>
          <w:color w:val="000000"/>
          <w:sz w:val="20"/>
          <w:lang w:val="en-GB"/>
        </w:rPr>
      </w:pPr>
    </w:p>
    <w:p w14:paraId="47FD29E0" w14:textId="77777777" w:rsidR="00316C55" w:rsidRPr="003B66D8" w:rsidRDefault="00316C55" w:rsidP="006638EC">
      <w:pPr>
        <w:autoSpaceDE w:val="0"/>
        <w:autoSpaceDN w:val="0"/>
        <w:adjustRightInd w:val="0"/>
        <w:spacing w:before="120" w:after="120"/>
        <w:jc w:val="both"/>
        <w:rPr>
          <w:rFonts w:asciiTheme="majorBidi" w:hAnsiTheme="majorBidi" w:cstheme="majorBidi"/>
          <w:b/>
          <w:bCs/>
          <w:color w:val="000000"/>
          <w:sz w:val="20"/>
          <w:lang w:val="en-GB"/>
        </w:rPr>
      </w:pPr>
    </w:p>
    <w:p w14:paraId="563C6172" w14:textId="77777777" w:rsidR="00316C55" w:rsidRPr="003B66D8" w:rsidRDefault="00316C55" w:rsidP="006638EC">
      <w:pPr>
        <w:autoSpaceDE w:val="0"/>
        <w:autoSpaceDN w:val="0"/>
        <w:adjustRightInd w:val="0"/>
        <w:spacing w:before="120" w:after="120"/>
        <w:jc w:val="both"/>
        <w:rPr>
          <w:rFonts w:asciiTheme="majorBidi" w:hAnsiTheme="majorBidi" w:cstheme="majorBidi"/>
          <w:b/>
          <w:bCs/>
          <w:color w:val="000000"/>
          <w:sz w:val="20"/>
          <w:lang w:val="en-GB"/>
        </w:rPr>
      </w:pPr>
    </w:p>
    <w:p w14:paraId="657341E8" w14:textId="77777777" w:rsidR="001365B4" w:rsidRPr="004115CA" w:rsidRDefault="00316C55" w:rsidP="004115CA">
      <w:pPr>
        <w:pStyle w:val="Heading4"/>
        <w:jc w:val="center"/>
        <w:rPr>
          <w:rFonts w:asciiTheme="majorBidi" w:hAnsiTheme="majorBidi" w:cstheme="majorBidi"/>
          <w:b/>
          <w:color w:val="000000"/>
          <w:sz w:val="28"/>
          <w:szCs w:val="28"/>
          <w:lang w:val="en-GB"/>
        </w:rPr>
      </w:pPr>
      <w:r w:rsidRPr="003B66D8">
        <w:rPr>
          <w:rFonts w:asciiTheme="majorBidi" w:hAnsiTheme="majorBidi" w:cstheme="majorBidi"/>
          <w:color w:val="000000"/>
          <w:lang w:val="en-GB"/>
        </w:rPr>
        <w:br w:type="page"/>
      </w:r>
      <w:bookmarkStart w:id="26" w:name="_Toc283636667"/>
      <w:r w:rsidRPr="004115CA">
        <w:rPr>
          <w:rFonts w:asciiTheme="majorBidi" w:hAnsiTheme="majorBidi" w:cstheme="majorBidi"/>
          <w:b/>
          <w:color w:val="000000"/>
          <w:sz w:val="28"/>
          <w:szCs w:val="28"/>
          <w:lang w:val="en-GB"/>
        </w:rPr>
        <w:lastRenderedPageBreak/>
        <w:t>Construction Schedule</w:t>
      </w:r>
      <w:bookmarkEnd w:id="26"/>
    </w:p>
    <w:p w14:paraId="11B445EA" w14:textId="77777777" w:rsidR="001365B4" w:rsidRPr="003B66D8" w:rsidRDefault="001365B4" w:rsidP="006638EC">
      <w:pPr>
        <w:autoSpaceDE w:val="0"/>
        <w:autoSpaceDN w:val="0"/>
        <w:adjustRightInd w:val="0"/>
        <w:spacing w:before="120" w:after="120"/>
        <w:jc w:val="both"/>
        <w:rPr>
          <w:rFonts w:asciiTheme="majorBidi" w:hAnsiTheme="majorBidi" w:cstheme="majorBidi"/>
          <w:b/>
          <w:bCs/>
          <w:color w:val="000000"/>
          <w:sz w:val="20"/>
          <w:lang w:val="en-GB"/>
        </w:rPr>
      </w:pPr>
    </w:p>
    <w:p w14:paraId="4BEAD34F" w14:textId="77777777" w:rsidR="00316C55" w:rsidRPr="003B66D8" w:rsidRDefault="00316C55" w:rsidP="006638EC">
      <w:pPr>
        <w:autoSpaceDE w:val="0"/>
        <w:autoSpaceDN w:val="0"/>
        <w:adjustRightInd w:val="0"/>
        <w:spacing w:before="120" w:after="120"/>
        <w:jc w:val="both"/>
        <w:rPr>
          <w:rFonts w:asciiTheme="majorBidi" w:hAnsiTheme="majorBidi" w:cstheme="majorBidi"/>
          <w:b/>
          <w:bCs/>
          <w:color w:val="000000"/>
          <w:sz w:val="20"/>
          <w:lang w:val="en-GB"/>
        </w:rPr>
      </w:pPr>
    </w:p>
    <w:p w14:paraId="0AB96B79" w14:textId="77777777" w:rsidR="00316C55" w:rsidRPr="003B66D8" w:rsidRDefault="00316C55" w:rsidP="006638EC">
      <w:pPr>
        <w:autoSpaceDE w:val="0"/>
        <w:autoSpaceDN w:val="0"/>
        <w:adjustRightInd w:val="0"/>
        <w:spacing w:before="120" w:after="120"/>
        <w:jc w:val="both"/>
        <w:rPr>
          <w:rFonts w:asciiTheme="majorBidi" w:hAnsiTheme="majorBidi" w:cstheme="majorBidi"/>
          <w:b/>
          <w:bCs/>
          <w:color w:val="000000"/>
          <w:sz w:val="20"/>
          <w:lang w:val="en-GB"/>
        </w:rPr>
      </w:pPr>
    </w:p>
    <w:p w14:paraId="065CB868" w14:textId="77777777" w:rsidR="001365B4" w:rsidRPr="003B66D8" w:rsidRDefault="001365B4" w:rsidP="006638EC">
      <w:pPr>
        <w:autoSpaceDE w:val="0"/>
        <w:autoSpaceDN w:val="0"/>
        <w:adjustRightInd w:val="0"/>
        <w:spacing w:before="120" w:after="120"/>
        <w:jc w:val="both"/>
        <w:rPr>
          <w:rFonts w:asciiTheme="majorBidi" w:hAnsiTheme="majorBidi" w:cstheme="majorBidi"/>
          <w:b/>
          <w:bCs/>
          <w:color w:val="000000"/>
          <w:sz w:val="20"/>
          <w:lang w:val="en-GB"/>
        </w:rPr>
      </w:pPr>
    </w:p>
    <w:p w14:paraId="2E1B3125" w14:textId="77777777" w:rsidR="001365B4" w:rsidRPr="003B66D8" w:rsidRDefault="001365B4" w:rsidP="006638EC">
      <w:pPr>
        <w:spacing w:before="120" w:after="120"/>
        <w:jc w:val="both"/>
        <w:rPr>
          <w:rFonts w:asciiTheme="majorBidi" w:hAnsiTheme="majorBidi" w:cstheme="majorBidi"/>
          <w:color w:val="000000"/>
          <w:sz w:val="20"/>
          <w:lang w:val="en-GB"/>
        </w:rPr>
      </w:pPr>
    </w:p>
    <w:p w14:paraId="6439173B" w14:textId="77777777" w:rsidR="004C6F3D" w:rsidRPr="003B66D8" w:rsidRDefault="004C6F3D" w:rsidP="006638EC">
      <w:pPr>
        <w:spacing w:before="120" w:after="120"/>
        <w:jc w:val="both"/>
        <w:rPr>
          <w:rFonts w:asciiTheme="majorBidi" w:hAnsiTheme="majorBidi" w:cstheme="majorBidi"/>
          <w:color w:val="000000"/>
          <w:sz w:val="20"/>
          <w:lang w:val="en-GB"/>
        </w:rPr>
      </w:pPr>
    </w:p>
    <w:p w14:paraId="7D3D1483" w14:textId="77777777" w:rsidR="009F5535" w:rsidRPr="004115CA" w:rsidRDefault="00316C55" w:rsidP="009F5535">
      <w:pPr>
        <w:pStyle w:val="SectionVHeading2"/>
        <w:rPr>
          <w:rFonts w:asciiTheme="majorBidi" w:hAnsiTheme="majorBidi" w:cstheme="majorBidi"/>
          <w:sz w:val="32"/>
          <w:szCs w:val="32"/>
        </w:rPr>
      </w:pPr>
      <w:r w:rsidRPr="003B66D8">
        <w:rPr>
          <w:rFonts w:asciiTheme="majorBidi" w:hAnsiTheme="majorBidi" w:cstheme="majorBidi"/>
          <w:color w:val="000000"/>
          <w:lang w:val="en-GB"/>
        </w:rPr>
        <w:br w:type="page"/>
      </w:r>
      <w:bookmarkStart w:id="27" w:name="_Toc163975060"/>
      <w:bookmarkStart w:id="28" w:name="_Toc283636668"/>
      <w:r w:rsidR="009F5535" w:rsidRPr="004115CA">
        <w:rPr>
          <w:rFonts w:asciiTheme="majorBidi" w:hAnsiTheme="majorBidi" w:cstheme="majorBidi"/>
          <w:sz w:val="32"/>
          <w:szCs w:val="32"/>
        </w:rPr>
        <w:lastRenderedPageBreak/>
        <w:t>Form ELI – 1: Bidder’s Information Sheet</w:t>
      </w:r>
      <w:bookmarkEnd w:id="27"/>
    </w:p>
    <w:p w14:paraId="2B48DCE1" w14:textId="77777777" w:rsidR="009F5535" w:rsidRPr="003B66D8" w:rsidRDefault="009F5535" w:rsidP="009F5535">
      <w:pPr>
        <w:ind w:left="180"/>
        <w:rPr>
          <w:rFonts w:asciiTheme="majorBidi" w:hAnsiTheme="majorBidi" w:cstheme="majorBidi"/>
          <w:b/>
          <w:spacing w:val="-2"/>
          <w:sz w:val="20"/>
          <w:szCs w:val="24"/>
          <w:lang w:val="es-ES_tradnl"/>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3"/>
        <w:gridCol w:w="2340"/>
        <w:gridCol w:w="7007"/>
      </w:tblGrid>
      <w:tr w:rsidR="009F5535" w:rsidRPr="003B66D8" w14:paraId="4A719F45" w14:textId="77777777" w:rsidTr="00867A38">
        <w:trPr>
          <w:cantSplit/>
          <w:trHeight w:val="240"/>
          <w:jc w:val="center"/>
        </w:trPr>
        <w:tc>
          <w:tcPr>
            <w:tcW w:w="9848" w:type="dxa"/>
            <w:gridSpan w:val="3"/>
            <w:tcBorders>
              <w:top w:val="nil"/>
              <w:left w:val="nil"/>
              <w:bottom w:val="nil"/>
              <w:right w:val="nil"/>
            </w:tcBorders>
            <w:shd w:val="clear" w:color="auto" w:fill="000000"/>
          </w:tcPr>
          <w:p w14:paraId="254E5DCF" w14:textId="77777777" w:rsidR="009F5535" w:rsidRPr="003B66D8" w:rsidRDefault="009F5535" w:rsidP="00867A38">
            <w:pPr>
              <w:suppressAutoHyphens/>
              <w:spacing w:before="60" w:after="60"/>
              <w:jc w:val="center"/>
              <w:outlineLvl w:val="4"/>
              <w:rPr>
                <w:rFonts w:asciiTheme="majorBidi" w:hAnsiTheme="majorBidi" w:cstheme="majorBidi"/>
                <w:b/>
                <w:bCs/>
                <w:color w:val="FFFFFF"/>
                <w:spacing w:val="-2"/>
                <w:sz w:val="20"/>
              </w:rPr>
            </w:pPr>
            <w:r w:rsidRPr="003B66D8">
              <w:rPr>
                <w:rFonts w:asciiTheme="majorBidi" w:hAnsiTheme="majorBidi" w:cstheme="majorBidi"/>
                <w:b/>
                <w:bCs/>
                <w:color w:val="FFFFFF"/>
                <w:spacing w:val="-2"/>
                <w:sz w:val="20"/>
              </w:rPr>
              <w:t>Bidder’s Information</w:t>
            </w:r>
          </w:p>
        </w:tc>
      </w:tr>
      <w:tr w:rsidR="009F5535" w:rsidRPr="003B66D8" w14:paraId="0C0AAC13" w14:textId="77777777" w:rsidTr="00867A38">
        <w:trPr>
          <w:gridBefore w:val="1"/>
          <w:wBefore w:w="14" w:type="dxa"/>
          <w:cantSplit/>
          <w:trHeight w:val="1152"/>
          <w:jc w:val="center"/>
        </w:trPr>
        <w:tc>
          <w:tcPr>
            <w:tcW w:w="2455" w:type="dxa"/>
            <w:tcBorders>
              <w:bottom w:val="single" w:sz="4" w:space="0" w:color="auto"/>
              <w:right w:val="double" w:sz="4" w:space="0" w:color="auto"/>
            </w:tcBorders>
            <w:vAlign w:val="center"/>
          </w:tcPr>
          <w:p w14:paraId="03F80871" w14:textId="77777777" w:rsidR="009F5535" w:rsidRPr="003B66D8" w:rsidRDefault="009F5535" w:rsidP="00867A38">
            <w:pPr>
              <w:suppressAutoHyphens/>
              <w:spacing w:before="60" w:after="60"/>
              <w:rPr>
                <w:rFonts w:asciiTheme="majorBidi" w:hAnsiTheme="majorBidi" w:cstheme="majorBidi"/>
                <w:b/>
                <w:bCs/>
                <w:sz w:val="20"/>
              </w:rPr>
            </w:pPr>
            <w:r w:rsidRPr="003B66D8">
              <w:rPr>
                <w:rFonts w:asciiTheme="majorBidi" w:hAnsiTheme="majorBidi" w:cstheme="majorBidi"/>
                <w:b/>
                <w:bCs/>
                <w:spacing w:val="-2"/>
                <w:sz w:val="20"/>
              </w:rPr>
              <w:t>Bidder’s legal name</w:t>
            </w:r>
            <w:r w:rsidRPr="003B66D8">
              <w:rPr>
                <w:rFonts w:asciiTheme="majorBidi" w:hAnsiTheme="majorBidi" w:cstheme="majorBidi"/>
                <w:b/>
                <w:bCs/>
                <w:sz w:val="20"/>
              </w:rPr>
              <w:t xml:space="preserve"> </w:t>
            </w:r>
          </w:p>
        </w:tc>
        <w:tc>
          <w:tcPr>
            <w:tcW w:w="7380" w:type="dxa"/>
            <w:tcBorders>
              <w:left w:val="double" w:sz="4" w:space="0" w:color="auto"/>
              <w:bottom w:val="single" w:sz="4" w:space="0" w:color="auto"/>
            </w:tcBorders>
          </w:tcPr>
          <w:p w14:paraId="5D687984" w14:textId="77777777" w:rsidR="009F5535" w:rsidRPr="003B66D8" w:rsidRDefault="009F5535" w:rsidP="00867A38">
            <w:pPr>
              <w:spacing w:before="60" w:after="60"/>
              <w:jc w:val="both"/>
              <w:rPr>
                <w:rFonts w:asciiTheme="majorBidi" w:hAnsiTheme="majorBidi" w:cstheme="majorBidi"/>
                <w:sz w:val="20"/>
              </w:rPr>
            </w:pPr>
          </w:p>
        </w:tc>
      </w:tr>
      <w:tr w:rsidR="009F5535" w:rsidRPr="003B66D8" w14:paraId="4E2ABF26" w14:textId="77777777" w:rsidTr="00867A38">
        <w:trPr>
          <w:gridBefore w:val="1"/>
          <w:wBefore w:w="14" w:type="dxa"/>
          <w:cantSplit/>
          <w:trHeight w:val="1152"/>
          <w:jc w:val="center"/>
        </w:trPr>
        <w:tc>
          <w:tcPr>
            <w:tcW w:w="2455" w:type="dxa"/>
            <w:tcBorders>
              <w:left w:val="single" w:sz="4" w:space="0" w:color="auto"/>
              <w:right w:val="double" w:sz="4" w:space="0" w:color="auto"/>
            </w:tcBorders>
            <w:vAlign w:val="center"/>
          </w:tcPr>
          <w:p w14:paraId="107816B1" w14:textId="77777777" w:rsidR="009F5535" w:rsidRPr="003B66D8" w:rsidRDefault="009F5535" w:rsidP="00867A38">
            <w:pPr>
              <w:suppressAutoHyphens/>
              <w:spacing w:before="60" w:after="60"/>
              <w:rPr>
                <w:rFonts w:asciiTheme="majorBidi" w:hAnsiTheme="majorBidi" w:cstheme="majorBidi"/>
                <w:b/>
                <w:bCs/>
                <w:spacing w:val="-2"/>
                <w:sz w:val="20"/>
              </w:rPr>
            </w:pPr>
            <w:r w:rsidRPr="003B66D8">
              <w:rPr>
                <w:rFonts w:asciiTheme="majorBidi" w:hAnsiTheme="majorBidi" w:cstheme="majorBidi"/>
                <w:b/>
                <w:bCs/>
                <w:spacing w:val="-2"/>
                <w:sz w:val="20"/>
              </w:rPr>
              <w:t>In case of JV, legal name of each partner</w:t>
            </w:r>
          </w:p>
        </w:tc>
        <w:tc>
          <w:tcPr>
            <w:tcW w:w="7380" w:type="dxa"/>
            <w:tcBorders>
              <w:left w:val="double" w:sz="4" w:space="0" w:color="auto"/>
            </w:tcBorders>
          </w:tcPr>
          <w:p w14:paraId="6A0B4A35" w14:textId="77777777" w:rsidR="009F5535" w:rsidRPr="003B66D8" w:rsidRDefault="009F5535" w:rsidP="00867A38">
            <w:pPr>
              <w:suppressAutoHyphens/>
              <w:spacing w:before="60" w:after="60"/>
              <w:jc w:val="both"/>
              <w:rPr>
                <w:rFonts w:asciiTheme="majorBidi" w:hAnsiTheme="majorBidi" w:cstheme="majorBidi"/>
                <w:spacing w:val="-2"/>
                <w:sz w:val="20"/>
              </w:rPr>
            </w:pPr>
          </w:p>
        </w:tc>
      </w:tr>
      <w:tr w:rsidR="009F5535" w:rsidRPr="003B66D8" w14:paraId="19DCDDF0" w14:textId="77777777" w:rsidTr="00867A38">
        <w:trPr>
          <w:gridBefore w:val="1"/>
          <w:wBefore w:w="14" w:type="dxa"/>
          <w:cantSplit/>
          <w:trHeight w:val="1152"/>
          <w:jc w:val="center"/>
        </w:trPr>
        <w:tc>
          <w:tcPr>
            <w:tcW w:w="2455" w:type="dxa"/>
            <w:tcBorders>
              <w:left w:val="single" w:sz="4" w:space="0" w:color="auto"/>
              <w:right w:val="double" w:sz="4" w:space="0" w:color="auto"/>
            </w:tcBorders>
            <w:vAlign w:val="center"/>
          </w:tcPr>
          <w:p w14:paraId="58F40439" w14:textId="77777777" w:rsidR="009F5535" w:rsidRPr="003B66D8" w:rsidRDefault="009F5535" w:rsidP="00867A38">
            <w:pPr>
              <w:suppressAutoHyphens/>
              <w:spacing w:before="60" w:after="60"/>
              <w:rPr>
                <w:rFonts w:asciiTheme="majorBidi" w:hAnsiTheme="majorBidi" w:cstheme="majorBidi"/>
                <w:b/>
                <w:bCs/>
                <w:spacing w:val="-2"/>
                <w:sz w:val="20"/>
              </w:rPr>
            </w:pPr>
            <w:r w:rsidRPr="003B66D8">
              <w:rPr>
                <w:rFonts w:asciiTheme="majorBidi" w:hAnsiTheme="majorBidi" w:cstheme="majorBidi"/>
                <w:b/>
                <w:bCs/>
                <w:spacing w:val="-2"/>
                <w:sz w:val="20"/>
              </w:rPr>
              <w:t>Bidder’s country of constitution</w:t>
            </w:r>
          </w:p>
        </w:tc>
        <w:tc>
          <w:tcPr>
            <w:tcW w:w="7380" w:type="dxa"/>
            <w:tcBorders>
              <w:left w:val="double" w:sz="4" w:space="0" w:color="auto"/>
            </w:tcBorders>
          </w:tcPr>
          <w:p w14:paraId="2452DC5F" w14:textId="77777777" w:rsidR="009F5535" w:rsidRPr="003B66D8" w:rsidRDefault="009F5535" w:rsidP="00867A38">
            <w:pPr>
              <w:suppressAutoHyphens/>
              <w:spacing w:before="60" w:after="60"/>
              <w:jc w:val="both"/>
              <w:rPr>
                <w:rFonts w:asciiTheme="majorBidi" w:hAnsiTheme="majorBidi" w:cstheme="majorBidi"/>
                <w:sz w:val="20"/>
              </w:rPr>
            </w:pPr>
          </w:p>
        </w:tc>
      </w:tr>
      <w:tr w:rsidR="009F5535" w:rsidRPr="003B66D8" w14:paraId="66A254D0" w14:textId="77777777" w:rsidTr="00867A38">
        <w:trPr>
          <w:gridBefore w:val="1"/>
          <w:wBefore w:w="14" w:type="dxa"/>
          <w:cantSplit/>
          <w:trHeight w:val="1152"/>
          <w:jc w:val="center"/>
        </w:trPr>
        <w:tc>
          <w:tcPr>
            <w:tcW w:w="2455" w:type="dxa"/>
            <w:tcBorders>
              <w:left w:val="single" w:sz="4" w:space="0" w:color="auto"/>
              <w:right w:val="double" w:sz="4" w:space="0" w:color="auto"/>
            </w:tcBorders>
            <w:vAlign w:val="center"/>
          </w:tcPr>
          <w:p w14:paraId="493B0738" w14:textId="77777777" w:rsidR="009F5535" w:rsidRPr="003B66D8" w:rsidRDefault="009F5535" w:rsidP="00867A38">
            <w:pPr>
              <w:suppressAutoHyphens/>
              <w:spacing w:before="60" w:after="60"/>
              <w:rPr>
                <w:rFonts w:asciiTheme="majorBidi" w:hAnsiTheme="majorBidi" w:cstheme="majorBidi"/>
                <w:b/>
                <w:bCs/>
                <w:spacing w:val="-2"/>
                <w:sz w:val="20"/>
              </w:rPr>
            </w:pPr>
            <w:r w:rsidRPr="003B66D8">
              <w:rPr>
                <w:rFonts w:asciiTheme="majorBidi" w:hAnsiTheme="majorBidi" w:cstheme="majorBidi"/>
                <w:b/>
                <w:bCs/>
                <w:spacing w:val="-2"/>
                <w:sz w:val="20"/>
              </w:rPr>
              <w:t>Bidder’s year of constitution</w:t>
            </w:r>
          </w:p>
        </w:tc>
        <w:tc>
          <w:tcPr>
            <w:tcW w:w="7380" w:type="dxa"/>
            <w:tcBorders>
              <w:left w:val="double" w:sz="4" w:space="0" w:color="auto"/>
            </w:tcBorders>
          </w:tcPr>
          <w:p w14:paraId="7890D0AC" w14:textId="77777777" w:rsidR="009F5535" w:rsidRPr="003B66D8" w:rsidRDefault="009F5535" w:rsidP="00867A38">
            <w:pPr>
              <w:spacing w:before="60" w:after="60"/>
              <w:jc w:val="both"/>
              <w:rPr>
                <w:rFonts w:asciiTheme="majorBidi" w:hAnsiTheme="majorBidi" w:cstheme="majorBidi"/>
                <w:sz w:val="20"/>
              </w:rPr>
            </w:pPr>
          </w:p>
        </w:tc>
      </w:tr>
      <w:tr w:rsidR="009F5535" w:rsidRPr="003B66D8" w14:paraId="683B6BE6" w14:textId="77777777" w:rsidTr="00867A38">
        <w:trPr>
          <w:gridBefore w:val="1"/>
          <w:wBefore w:w="14" w:type="dxa"/>
          <w:cantSplit/>
          <w:trHeight w:val="1152"/>
          <w:jc w:val="center"/>
        </w:trPr>
        <w:tc>
          <w:tcPr>
            <w:tcW w:w="2455" w:type="dxa"/>
            <w:tcBorders>
              <w:left w:val="single" w:sz="4" w:space="0" w:color="auto"/>
              <w:right w:val="double" w:sz="4" w:space="0" w:color="auto"/>
            </w:tcBorders>
            <w:vAlign w:val="center"/>
          </w:tcPr>
          <w:p w14:paraId="7C9C92FD" w14:textId="77777777" w:rsidR="009F5535" w:rsidRPr="003B66D8" w:rsidRDefault="009F5535" w:rsidP="00867A38">
            <w:pPr>
              <w:suppressAutoHyphens/>
              <w:spacing w:before="60" w:after="60"/>
              <w:rPr>
                <w:rFonts w:asciiTheme="majorBidi" w:hAnsiTheme="majorBidi" w:cstheme="majorBidi"/>
                <w:b/>
                <w:bCs/>
                <w:spacing w:val="-2"/>
                <w:sz w:val="20"/>
              </w:rPr>
            </w:pPr>
            <w:r w:rsidRPr="003B66D8">
              <w:rPr>
                <w:rFonts w:asciiTheme="majorBidi" w:hAnsiTheme="majorBidi" w:cstheme="majorBidi"/>
                <w:b/>
                <w:bCs/>
                <w:spacing w:val="-2"/>
                <w:sz w:val="20"/>
              </w:rPr>
              <w:t>Bidder’s legal address in country of constitution</w:t>
            </w:r>
          </w:p>
        </w:tc>
        <w:tc>
          <w:tcPr>
            <w:tcW w:w="7380" w:type="dxa"/>
            <w:tcBorders>
              <w:left w:val="double" w:sz="4" w:space="0" w:color="auto"/>
            </w:tcBorders>
          </w:tcPr>
          <w:p w14:paraId="1DBFF58A" w14:textId="77777777" w:rsidR="009F5535" w:rsidRPr="003B66D8" w:rsidRDefault="009F5535" w:rsidP="00867A38">
            <w:pPr>
              <w:suppressAutoHyphens/>
              <w:spacing w:before="60" w:after="60"/>
              <w:jc w:val="both"/>
              <w:rPr>
                <w:rFonts w:asciiTheme="majorBidi" w:hAnsiTheme="majorBidi" w:cstheme="majorBidi"/>
                <w:spacing w:val="-2"/>
                <w:sz w:val="20"/>
              </w:rPr>
            </w:pPr>
          </w:p>
        </w:tc>
      </w:tr>
      <w:tr w:rsidR="009F5535" w:rsidRPr="003B66D8" w14:paraId="14E4E5D1" w14:textId="77777777" w:rsidTr="00867A38">
        <w:trPr>
          <w:gridBefore w:val="1"/>
          <w:wBefore w:w="14" w:type="dxa"/>
          <w:cantSplit/>
          <w:trHeight w:val="1152"/>
          <w:jc w:val="center"/>
        </w:trPr>
        <w:tc>
          <w:tcPr>
            <w:tcW w:w="2455" w:type="dxa"/>
            <w:tcBorders>
              <w:right w:val="double" w:sz="4" w:space="0" w:color="auto"/>
            </w:tcBorders>
            <w:vAlign w:val="center"/>
          </w:tcPr>
          <w:p w14:paraId="4AA73C4F" w14:textId="77777777" w:rsidR="009F5535" w:rsidRPr="003B66D8" w:rsidRDefault="009F5535" w:rsidP="00867A38">
            <w:pPr>
              <w:suppressAutoHyphens/>
              <w:spacing w:before="60" w:after="60"/>
              <w:rPr>
                <w:rFonts w:asciiTheme="majorBidi" w:hAnsiTheme="majorBidi" w:cstheme="majorBidi"/>
                <w:b/>
                <w:bCs/>
                <w:spacing w:val="-2"/>
                <w:sz w:val="20"/>
              </w:rPr>
            </w:pPr>
            <w:r w:rsidRPr="003B66D8">
              <w:rPr>
                <w:rFonts w:asciiTheme="majorBidi" w:hAnsiTheme="majorBidi" w:cstheme="majorBidi"/>
                <w:b/>
                <w:bCs/>
                <w:spacing w:val="-2"/>
                <w:sz w:val="20"/>
              </w:rPr>
              <w:t>Bidder’s authorized representative</w:t>
            </w:r>
          </w:p>
          <w:p w14:paraId="0CC16FCE" w14:textId="77777777" w:rsidR="009F5535" w:rsidRPr="003B66D8" w:rsidRDefault="009F5535" w:rsidP="00867A38">
            <w:pPr>
              <w:suppressAutoHyphens/>
              <w:spacing w:before="60" w:after="60"/>
              <w:jc w:val="both"/>
              <w:rPr>
                <w:rFonts w:asciiTheme="majorBidi" w:hAnsiTheme="majorBidi" w:cstheme="majorBidi"/>
                <w:spacing w:val="-2"/>
                <w:sz w:val="20"/>
              </w:rPr>
            </w:pPr>
            <w:r w:rsidRPr="003B66D8">
              <w:rPr>
                <w:rFonts w:asciiTheme="majorBidi" w:hAnsiTheme="majorBidi" w:cstheme="majorBidi"/>
                <w:spacing w:val="-2"/>
                <w:sz w:val="20"/>
              </w:rPr>
              <w:t xml:space="preserve">(name, address, telephone numbers, fax numbers, </w:t>
            </w:r>
            <w:r w:rsidRPr="003B66D8">
              <w:rPr>
                <w:rFonts w:asciiTheme="majorBidi" w:hAnsiTheme="majorBidi" w:cstheme="majorBidi"/>
                <w:sz w:val="20"/>
              </w:rPr>
              <w:t>e-mail address)</w:t>
            </w:r>
          </w:p>
        </w:tc>
        <w:tc>
          <w:tcPr>
            <w:tcW w:w="7380" w:type="dxa"/>
            <w:tcBorders>
              <w:left w:val="double" w:sz="4" w:space="0" w:color="auto"/>
            </w:tcBorders>
          </w:tcPr>
          <w:p w14:paraId="73EAE1CA" w14:textId="77777777" w:rsidR="009F5535" w:rsidRPr="003B66D8" w:rsidRDefault="009F5535" w:rsidP="00867A38">
            <w:pPr>
              <w:suppressAutoHyphens/>
              <w:spacing w:before="60" w:after="60"/>
              <w:jc w:val="both"/>
              <w:rPr>
                <w:rFonts w:asciiTheme="majorBidi" w:hAnsiTheme="majorBidi" w:cstheme="majorBidi"/>
                <w:sz w:val="20"/>
              </w:rPr>
            </w:pPr>
          </w:p>
        </w:tc>
      </w:tr>
      <w:tr w:rsidR="009F5535" w:rsidRPr="003B66D8" w14:paraId="517E307D" w14:textId="77777777" w:rsidTr="00867A38">
        <w:trPr>
          <w:gridBefore w:val="1"/>
          <w:wBefore w:w="14" w:type="dxa"/>
          <w:cantSplit/>
          <w:jc w:val="center"/>
        </w:trPr>
        <w:tc>
          <w:tcPr>
            <w:tcW w:w="9835" w:type="dxa"/>
            <w:gridSpan w:val="2"/>
          </w:tcPr>
          <w:p w14:paraId="2C5137E7" w14:textId="77777777" w:rsidR="009F5535" w:rsidRPr="003B66D8" w:rsidRDefault="009F5535" w:rsidP="00867A38">
            <w:pPr>
              <w:suppressAutoHyphens/>
              <w:spacing w:before="60" w:after="120"/>
              <w:rPr>
                <w:rFonts w:asciiTheme="majorBidi" w:hAnsiTheme="majorBidi" w:cstheme="majorBidi"/>
                <w:b/>
                <w:bCs/>
                <w:spacing w:val="-2"/>
                <w:sz w:val="20"/>
              </w:rPr>
            </w:pPr>
            <w:r w:rsidRPr="003B66D8">
              <w:rPr>
                <w:rFonts w:asciiTheme="majorBidi" w:hAnsiTheme="majorBidi" w:cstheme="majorBidi"/>
                <w:b/>
                <w:bCs/>
                <w:spacing w:val="-2"/>
                <w:sz w:val="20"/>
              </w:rPr>
              <w:t>Attached are copies of the following original documents.</w:t>
            </w:r>
          </w:p>
          <w:p w14:paraId="42DA5C81" w14:textId="77777777" w:rsidR="009F5535" w:rsidRPr="003B66D8" w:rsidRDefault="009F5535" w:rsidP="009F5535">
            <w:pPr>
              <w:numPr>
                <w:ilvl w:val="0"/>
                <w:numId w:val="200"/>
              </w:numPr>
              <w:tabs>
                <w:tab w:val="left" w:pos="329"/>
                <w:tab w:val="left" w:pos="692"/>
              </w:tabs>
              <w:suppressAutoHyphens/>
              <w:spacing w:after="120"/>
              <w:ind w:left="689" w:hanging="689"/>
              <w:jc w:val="both"/>
              <w:rPr>
                <w:rFonts w:asciiTheme="majorBidi" w:hAnsiTheme="majorBidi" w:cstheme="majorBidi"/>
                <w:iCs/>
                <w:spacing w:val="-2"/>
                <w:sz w:val="20"/>
              </w:rPr>
            </w:pPr>
            <w:r w:rsidRPr="003B66D8">
              <w:rPr>
                <w:rFonts w:asciiTheme="majorBidi" w:hAnsiTheme="majorBidi" w:cstheme="majorBidi"/>
                <w:iCs/>
                <w:spacing w:val="-2"/>
                <w:sz w:val="20"/>
              </w:rPr>
              <w:t xml:space="preserve">1. </w:t>
            </w:r>
            <w:r w:rsidRPr="003B66D8">
              <w:rPr>
                <w:rFonts w:asciiTheme="majorBidi" w:hAnsiTheme="majorBidi" w:cstheme="majorBidi"/>
                <w:iCs/>
                <w:spacing w:val="-2"/>
                <w:sz w:val="20"/>
              </w:rPr>
              <w:tab/>
              <w:t>In case of single entity, articles of incorporation or constitution of the legal entity named above, in accordance with ITB 4.1 and 4.2.</w:t>
            </w:r>
          </w:p>
          <w:p w14:paraId="4E1B948F" w14:textId="77777777" w:rsidR="009F5535" w:rsidRPr="003B66D8" w:rsidRDefault="009F5535" w:rsidP="009F5535">
            <w:pPr>
              <w:numPr>
                <w:ilvl w:val="0"/>
                <w:numId w:val="200"/>
              </w:numPr>
              <w:tabs>
                <w:tab w:val="left" w:pos="329"/>
                <w:tab w:val="left" w:pos="692"/>
              </w:tabs>
              <w:suppressAutoHyphens/>
              <w:spacing w:after="120"/>
              <w:ind w:left="689" w:hanging="689"/>
              <w:jc w:val="both"/>
              <w:rPr>
                <w:rFonts w:asciiTheme="majorBidi" w:hAnsiTheme="majorBidi" w:cstheme="majorBidi"/>
                <w:iCs/>
                <w:spacing w:val="-2"/>
                <w:sz w:val="20"/>
              </w:rPr>
            </w:pPr>
            <w:r w:rsidRPr="003B66D8">
              <w:rPr>
                <w:rFonts w:asciiTheme="majorBidi" w:hAnsiTheme="majorBidi" w:cstheme="majorBidi"/>
                <w:iCs/>
                <w:spacing w:val="-2"/>
                <w:sz w:val="20"/>
              </w:rPr>
              <w:t xml:space="preserve">2. </w:t>
            </w:r>
            <w:r w:rsidRPr="003B66D8">
              <w:rPr>
                <w:rFonts w:asciiTheme="majorBidi" w:hAnsiTheme="majorBidi" w:cstheme="majorBidi"/>
                <w:iCs/>
                <w:spacing w:val="-2"/>
                <w:sz w:val="20"/>
              </w:rPr>
              <w:tab/>
              <w:t>Authorization to represent the firm or JV named in above, in accordance with ITB 20.2.</w:t>
            </w:r>
          </w:p>
          <w:p w14:paraId="131F07AC" w14:textId="77777777" w:rsidR="009F5535" w:rsidRPr="003B66D8" w:rsidRDefault="009F5535" w:rsidP="009F5535">
            <w:pPr>
              <w:numPr>
                <w:ilvl w:val="0"/>
                <w:numId w:val="200"/>
              </w:numPr>
              <w:tabs>
                <w:tab w:val="left" w:pos="329"/>
                <w:tab w:val="left" w:pos="692"/>
              </w:tabs>
              <w:suppressAutoHyphens/>
              <w:spacing w:after="120"/>
              <w:ind w:left="689" w:hanging="689"/>
              <w:jc w:val="both"/>
              <w:rPr>
                <w:rFonts w:asciiTheme="majorBidi" w:hAnsiTheme="majorBidi" w:cstheme="majorBidi"/>
                <w:iCs/>
                <w:spacing w:val="-2"/>
                <w:sz w:val="20"/>
              </w:rPr>
            </w:pPr>
            <w:r w:rsidRPr="003B66D8">
              <w:rPr>
                <w:rFonts w:asciiTheme="majorBidi" w:hAnsiTheme="majorBidi" w:cstheme="majorBidi"/>
                <w:iCs/>
                <w:spacing w:val="-2"/>
                <w:sz w:val="20"/>
              </w:rPr>
              <w:t>3.</w:t>
            </w:r>
            <w:r w:rsidRPr="003B66D8">
              <w:rPr>
                <w:rFonts w:asciiTheme="majorBidi" w:hAnsiTheme="majorBidi" w:cstheme="majorBidi"/>
                <w:iCs/>
                <w:spacing w:val="-2"/>
                <w:sz w:val="20"/>
              </w:rPr>
              <w:tab/>
              <w:t>In case of JV, letter of intent to form JV or JV agreement, in accordance with ITB 4.1.</w:t>
            </w:r>
          </w:p>
          <w:p w14:paraId="2875FD2B" w14:textId="77777777" w:rsidR="009F5535" w:rsidRPr="003B66D8" w:rsidRDefault="009F5535" w:rsidP="009F5535">
            <w:pPr>
              <w:numPr>
                <w:ilvl w:val="0"/>
                <w:numId w:val="200"/>
              </w:numPr>
              <w:tabs>
                <w:tab w:val="left" w:pos="329"/>
                <w:tab w:val="left" w:pos="692"/>
              </w:tabs>
              <w:suppressAutoHyphens/>
              <w:spacing w:after="120"/>
              <w:ind w:left="689" w:hanging="689"/>
              <w:jc w:val="both"/>
              <w:rPr>
                <w:rFonts w:asciiTheme="majorBidi" w:hAnsiTheme="majorBidi" w:cstheme="majorBidi"/>
                <w:i/>
                <w:spacing w:val="-2"/>
                <w:sz w:val="20"/>
              </w:rPr>
            </w:pPr>
            <w:r w:rsidRPr="003B66D8">
              <w:rPr>
                <w:rFonts w:asciiTheme="majorBidi" w:hAnsiTheme="majorBidi" w:cstheme="majorBidi"/>
                <w:iCs/>
                <w:spacing w:val="-2"/>
                <w:sz w:val="20"/>
              </w:rPr>
              <w:t>14.</w:t>
            </w:r>
            <w:r w:rsidRPr="003B66D8">
              <w:rPr>
                <w:rFonts w:asciiTheme="majorBidi" w:hAnsiTheme="majorBidi" w:cstheme="majorBidi"/>
                <w:iCs/>
                <w:spacing w:val="-2"/>
                <w:sz w:val="20"/>
              </w:rPr>
              <w:tab/>
              <w:t>In case of a government-owned entity, any additional documents not covered under 1 above required to comply with ITB 4.5.</w:t>
            </w:r>
          </w:p>
        </w:tc>
      </w:tr>
    </w:tbl>
    <w:p w14:paraId="71170B64" w14:textId="77777777" w:rsidR="009F5535" w:rsidRPr="003B66D8" w:rsidRDefault="009F5535" w:rsidP="009F5535">
      <w:pPr>
        <w:jc w:val="both"/>
        <w:rPr>
          <w:rFonts w:asciiTheme="majorBidi" w:hAnsiTheme="majorBidi" w:cstheme="majorBidi"/>
          <w:sz w:val="20"/>
        </w:rPr>
      </w:pPr>
    </w:p>
    <w:p w14:paraId="1C1CEF52" w14:textId="77777777" w:rsidR="009F5535" w:rsidRPr="004115CA" w:rsidRDefault="009F5535" w:rsidP="009F5535">
      <w:pPr>
        <w:spacing w:before="120" w:after="200"/>
        <w:jc w:val="center"/>
        <w:rPr>
          <w:rFonts w:asciiTheme="majorBidi" w:hAnsiTheme="majorBidi" w:cstheme="majorBidi"/>
          <w:b/>
          <w:sz w:val="32"/>
          <w:szCs w:val="32"/>
        </w:rPr>
      </w:pPr>
      <w:r w:rsidRPr="003B66D8">
        <w:rPr>
          <w:rFonts w:asciiTheme="majorBidi" w:hAnsiTheme="majorBidi" w:cstheme="majorBidi"/>
          <w:b/>
          <w:sz w:val="20"/>
        </w:rPr>
        <w:br w:type="page"/>
      </w:r>
      <w:bookmarkStart w:id="29" w:name="_Toc163975061"/>
      <w:r w:rsidRPr="004115CA">
        <w:rPr>
          <w:rFonts w:asciiTheme="majorBidi" w:hAnsiTheme="majorBidi" w:cstheme="majorBidi"/>
          <w:b/>
          <w:sz w:val="32"/>
          <w:szCs w:val="32"/>
        </w:rPr>
        <w:lastRenderedPageBreak/>
        <w:t>Form ELI – 2: JV Information Sheet</w:t>
      </w:r>
      <w:bookmarkEnd w:id="29"/>
    </w:p>
    <w:p w14:paraId="1D15D729" w14:textId="77777777" w:rsidR="009F5535" w:rsidRPr="003B66D8" w:rsidRDefault="009F5535" w:rsidP="009F5535">
      <w:pPr>
        <w:spacing w:before="240" w:after="240"/>
        <w:ind w:left="187"/>
        <w:jc w:val="both"/>
        <w:rPr>
          <w:rFonts w:asciiTheme="majorBidi" w:hAnsiTheme="majorBidi" w:cstheme="majorBidi"/>
          <w:i/>
          <w:sz w:val="20"/>
        </w:rPr>
      </w:pPr>
      <w:r w:rsidRPr="003B66D8">
        <w:rPr>
          <w:rFonts w:asciiTheme="majorBidi" w:hAnsiTheme="majorBidi" w:cstheme="majorBidi"/>
          <w:i/>
          <w:sz w:val="20"/>
        </w:rPr>
        <w:t>Each member of a JV must fill in this form</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323"/>
        <w:gridCol w:w="7037"/>
      </w:tblGrid>
      <w:tr w:rsidR="009F5535" w:rsidRPr="003B66D8" w14:paraId="79C83F94" w14:textId="77777777" w:rsidTr="007A36D8">
        <w:trPr>
          <w:cantSplit/>
          <w:trHeight w:val="240"/>
          <w:jc w:val="center"/>
        </w:trPr>
        <w:tc>
          <w:tcPr>
            <w:tcW w:w="9840" w:type="dxa"/>
            <w:gridSpan w:val="2"/>
            <w:tcBorders>
              <w:top w:val="single" w:sz="4" w:space="0" w:color="auto"/>
              <w:left w:val="single" w:sz="4" w:space="0" w:color="auto"/>
              <w:bottom w:val="single" w:sz="4" w:space="0" w:color="auto"/>
              <w:right w:val="single" w:sz="4" w:space="0" w:color="auto"/>
            </w:tcBorders>
            <w:shd w:val="clear" w:color="auto" w:fill="FFFFFF"/>
          </w:tcPr>
          <w:p w14:paraId="69EC067A" w14:textId="77777777" w:rsidR="008B5F1D" w:rsidRPr="003B66D8" w:rsidRDefault="009F5535" w:rsidP="008B5F1D">
            <w:pPr>
              <w:suppressAutoHyphens/>
              <w:spacing w:before="20" w:after="20"/>
              <w:outlineLvl w:val="4"/>
              <w:rPr>
                <w:rFonts w:asciiTheme="majorBidi" w:hAnsiTheme="majorBidi" w:cstheme="majorBidi"/>
                <w:b/>
                <w:bCs/>
                <w:color w:val="FFFFFF"/>
                <w:spacing w:val="-2"/>
                <w:sz w:val="20"/>
              </w:rPr>
            </w:pPr>
            <w:r w:rsidRPr="003B66D8">
              <w:rPr>
                <w:rFonts w:asciiTheme="majorBidi" w:hAnsiTheme="majorBidi" w:cstheme="majorBidi"/>
                <w:b/>
                <w:bCs/>
                <w:color w:val="FFFFFF"/>
                <w:spacing w:val="-2"/>
                <w:sz w:val="20"/>
              </w:rPr>
              <w:t xml:space="preserve"> / </w:t>
            </w:r>
            <w:r w:rsidR="008B5F1D" w:rsidRPr="003B66D8">
              <w:rPr>
                <w:rFonts w:asciiTheme="majorBidi" w:hAnsiTheme="majorBidi" w:cstheme="majorBidi"/>
                <w:b/>
                <w:bCs/>
                <w:color w:val="FFFFFF"/>
                <w:spacing w:val="-2"/>
                <w:sz w:val="20"/>
              </w:rPr>
              <w:t>J</w:t>
            </w:r>
          </w:p>
          <w:p w14:paraId="1EC15435" w14:textId="77777777" w:rsidR="009F5535" w:rsidRPr="004115CA" w:rsidRDefault="008B5F1D" w:rsidP="00867A38">
            <w:pPr>
              <w:suppressAutoHyphens/>
              <w:spacing w:before="20" w:after="20"/>
              <w:jc w:val="center"/>
              <w:outlineLvl w:val="4"/>
              <w:rPr>
                <w:rFonts w:asciiTheme="majorBidi" w:hAnsiTheme="majorBidi" w:cstheme="majorBidi"/>
                <w:b/>
                <w:bCs/>
                <w:color w:val="FFFFFF"/>
                <w:spacing w:val="-2"/>
                <w:szCs w:val="24"/>
              </w:rPr>
            </w:pPr>
            <w:r w:rsidRPr="004115CA">
              <w:rPr>
                <w:rFonts w:asciiTheme="majorBidi" w:hAnsiTheme="majorBidi" w:cstheme="majorBidi"/>
                <w:b/>
                <w:bCs/>
                <w:color w:val="000000"/>
                <w:spacing w:val="-2"/>
                <w:szCs w:val="24"/>
              </w:rPr>
              <w:t>JV Partner/</w:t>
            </w:r>
            <w:r w:rsidR="009F5535" w:rsidRPr="004115CA">
              <w:rPr>
                <w:rFonts w:asciiTheme="majorBidi" w:hAnsiTheme="majorBidi" w:cstheme="majorBidi"/>
                <w:b/>
                <w:bCs/>
                <w:color w:val="000000"/>
                <w:spacing w:val="-2"/>
                <w:szCs w:val="24"/>
              </w:rPr>
              <w:t>Specialist Subcontractor Information</w:t>
            </w:r>
          </w:p>
        </w:tc>
      </w:tr>
      <w:tr w:rsidR="009F5535" w:rsidRPr="003B66D8" w14:paraId="5AF78CF7" w14:textId="77777777" w:rsidTr="00867A38">
        <w:trPr>
          <w:cantSplit/>
          <w:trHeight w:val="720"/>
          <w:jc w:val="center"/>
        </w:trPr>
        <w:tc>
          <w:tcPr>
            <w:tcW w:w="2435" w:type="dxa"/>
            <w:tcBorders>
              <w:top w:val="single" w:sz="4" w:space="0" w:color="auto"/>
              <w:bottom w:val="single" w:sz="4" w:space="0" w:color="auto"/>
              <w:right w:val="double" w:sz="4" w:space="0" w:color="auto"/>
            </w:tcBorders>
            <w:vAlign w:val="center"/>
          </w:tcPr>
          <w:p w14:paraId="123C182A" w14:textId="77777777" w:rsidR="009F5535" w:rsidRPr="003B66D8" w:rsidRDefault="009F5535" w:rsidP="00867A38">
            <w:pPr>
              <w:suppressAutoHyphens/>
              <w:spacing w:before="60" w:after="60"/>
              <w:jc w:val="both"/>
              <w:rPr>
                <w:rFonts w:asciiTheme="majorBidi" w:hAnsiTheme="majorBidi" w:cstheme="majorBidi"/>
                <w:b/>
                <w:bCs/>
                <w:spacing w:val="-2"/>
                <w:sz w:val="20"/>
              </w:rPr>
            </w:pPr>
            <w:r w:rsidRPr="003B66D8">
              <w:rPr>
                <w:rFonts w:asciiTheme="majorBidi" w:hAnsiTheme="majorBidi" w:cstheme="majorBidi"/>
                <w:b/>
                <w:bCs/>
                <w:spacing w:val="-2"/>
                <w:sz w:val="20"/>
              </w:rPr>
              <w:t>Bidder’s legal name</w:t>
            </w:r>
          </w:p>
        </w:tc>
        <w:tc>
          <w:tcPr>
            <w:tcW w:w="7405" w:type="dxa"/>
            <w:tcBorders>
              <w:top w:val="single" w:sz="4" w:space="0" w:color="auto"/>
              <w:left w:val="double" w:sz="4" w:space="0" w:color="auto"/>
              <w:bottom w:val="single" w:sz="4" w:space="0" w:color="auto"/>
            </w:tcBorders>
          </w:tcPr>
          <w:p w14:paraId="2677BF6D" w14:textId="77777777" w:rsidR="009F5535" w:rsidRPr="003B66D8" w:rsidRDefault="009F5535" w:rsidP="00867A38">
            <w:pPr>
              <w:spacing w:before="60" w:after="60"/>
              <w:jc w:val="both"/>
              <w:rPr>
                <w:rFonts w:asciiTheme="majorBidi" w:hAnsiTheme="majorBidi" w:cstheme="majorBidi"/>
                <w:sz w:val="20"/>
              </w:rPr>
            </w:pPr>
          </w:p>
        </w:tc>
      </w:tr>
      <w:tr w:rsidR="009F5535" w:rsidRPr="003B66D8" w14:paraId="08F7B8FD" w14:textId="77777777" w:rsidTr="00867A38">
        <w:trPr>
          <w:cantSplit/>
          <w:trHeight w:val="720"/>
          <w:jc w:val="center"/>
        </w:trPr>
        <w:tc>
          <w:tcPr>
            <w:tcW w:w="2435" w:type="dxa"/>
            <w:tcBorders>
              <w:left w:val="single" w:sz="4" w:space="0" w:color="auto"/>
              <w:right w:val="double" w:sz="4" w:space="0" w:color="auto"/>
            </w:tcBorders>
            <w:vAlign w:val="center"/>
          </w:tcPr>
          <w:p w14:paraId="65E7CDCC" w14:textId="77777777" w:rsidR="009F5535" w:rsidRPr="003B66D8" w:rsidRDefault="009F5535" w:rsidP="00867A38">
            <w:pPr>
              <w:suppressAutoHyphens/>
              <w:spacing w:before="60" w:after="60"/>
              <w:rPr>
                <w:rFonts w:asciiTheme="majorBidi" w:hAnsiTheme="majorBidi" w:cstheme="majorBidi"/>
                <w:b/>
                <w:bCs/>
                <w:sz w:val="20"/>
              </w:rPr>
            </w:pPr>
            <w:r w:rsidRPr="003B66D8">
              <w:rPr>
                <w:rFonts w:asciiTheme="majorBidi" w:hAnsiTheme="majorBidi" w:cstheme="majorBidi"/>
                <w:b/>
                <w:bCs/>
                <w:spacing w:val="-2"/>
                <w:sz w:val="20"/>
              </w:rPr>
              <w:t>JV Partner’s or Subcontractor’s legal name</w:t>
            </w:r>
          </w:p>
        </w:tc>
        <w:tc>
          <w:tcPr>
            <w:tcW w:w="7405" w:type="dxa"/>
            <w:tcBorders>
              <w:left w:val="double" w:sz="4" w:space="0" w:color="auto"/>
            </w:tcBorders>
          </w:tcPr>
          <w:p w14:paraId="08CF04CC" w14:textId="77777777" w:rsidR="009F5535" w:rsidRPr="003B66D8" w:rsidRDefault="009F5535" w:rsidP="00867A38">
            <w:pPr>
              <w:spacing w:before="60" w:after="60"/>
              <w:jc w:val="both"/>
              <w:rPr>
                <w:rFonts w:asciiTheme="majorBidi" w:hAnsiTheme="majorBidi" w:cstheme="majorBidi"/>
                <w:sz w:val="20"/>
              </w:rPr>
            </w:pPr>
          </w:p>
        </w:tc>
      </w:tr>
      <w:tr w:rsidR="009F5535" w:rsidRPr="003B66D8" w14:paraId="704089E8" w14:textId="77777777" w:rsidTr="00867A38">
        <w:trPr>
          <w:cantSplit/>
          <w:trHeight w:val="720"/>
          <w:jc w:val="center"/>
        </w:trPr>
        <w:tc>
          <w:tcPr>
            <w:tcW w:w="2435" w:type="dxa"/>
            <w:tcBorders>
              <w:left w:val="single" w:sz="4" w:space="0" w:color="auto"/>
              <w:right w:val="double" w:sz="4" w:space="0" w:color="auto"/>
            </w:tcBorders>
            <w:vAlign w:val="center"/>
          </w:tcPr>
          <w:p w14:paraId="22808233" w14:textId="77777777" w:rsidR="009F5535" w:rsidRPr="003B66D8" w:rsidRDefault="009F5535" w:rsidP="00867A38">
            <w:pPr>
              <w:suppressAutoHyphens/>
              <w:spacing w:before="60" w:after="60"/>
              <w:rPr>
                <w:rFonts w:asciiTheme="majorBidi" w:hAnsiTheme="majorBidi" w:cstheme="majorBidi"/>
                <w:b/>
                <w:bCs/>
                <w:sz w:val="20"/>
              </w:rPr>
            </w:pPr>
            <w:r w:rsidRPr="003B66D8">
              <w:rPr>
                <w:rFonts w:asciiTheme="majorBidi" w:hAnsiTheme="majorBidi" w:cstheme="majorBidi"/>
                <w:b/>
                <w:bCs/>
                <w:spacing w:val="-2"/>
                <w:sz w:val="20"/>
              </w:rPr>
              <w:t>JV Partner’s or Subcontractor’s country of constitution</w:t>
            </w:r>
          </w:p>
        </w:tc>
        <w:tc>
          <w:tcPr>
            <w:tcW w:w="7405" w:type="dxa"/>
            <w:tcBorders>
              <w:left w:val="double" w:sz="4" w:space="0" w:color="auto"/>
            </w:tcBorders>
          </w:tcPr>
          <w:p w14:paraId="370FB286" w14:textId="77777777" w:rsidR="009F5535" w:rsidRPr="003B66D8" w:rsidRDefault="009F5535" w:rsidP="00867A38">
            <w:pPr>
              <w:spacing w:before="60" w:after="60"/>
              <w:jc w:val="both"/>
              <w:rPr>
                <w:rFonts w:asciiTheme="majorBidi" w:hAnsiTheme="majorBidi" w:cstheme="majorBidi"/>
                <w:sz w:val="20"/>
              </w:rPr>
            </w:pPr>
          </w:p>
        </w:tc>
      </w:tr>
      <w:tr w:rsidR="009F5535" w:rsidRPr="003B66D8" w14:paraId="6D18E69A" w14:textId="77777777" w:rsidTr="00867A38">
        <w:trPr>
          <w:cantSplit/>
          <w:trHeight w:val="720"/>
          <w:jc w:val="center"/>
        </w:trPr>
        <w:tc>
          <w:tcPr>
            <w:tcW w:w="2435" w:type="dxa"/>
            <w:tcBorders>
              <w:left w:val="single" w:sz="4" w:space="0" w:color="auto"/>
              <w:right w:val="double" w:sz="4" w:space="0" w:color="auto"/>
            </w:tcBorders>
            <w:vAlign w:val="center"/>
          </w:tcPr>
          <w:p w14:paraId="76F77134" w14:textId="77777777" w:rsidR="009F5535" w:rsidRPr="003B66D8" w:rsidRDefault="009F5535" w:rsidP="00867A38">
            <w:pPr>
              <w:suppressAutoHyphens/>
              <w:spacing w:before="60" w:after="60"/>
              <w:rPr>
                <w:rFonts w:asciiTheme="majorBidi" w:hAnsiTheme="majorBidi" w:cstheme="majorBidi"/>
                <w:b/>
                <w:bCs/>
                <w:sz w:val="20"/>
              </w:rPr>
            </w:pPr>
            <w:r w:rsidRPr="003B66D8">
              <w:rPr>
                <w:rFonts w:asciiTheme="majorBidi" w:hAnsiTheme="majorBidi" w:cstheme="majorBidi"/>
                <w:b/>
                <w:bCs/>
                <w:spacing w:val="-2"/>
                <w:sz w:val="20"/>
              </w:rPr>
              <w:t>JV Partner’s or Subcontractor’s year of constitution</w:t>
            </w:r>
          </w:p>
        </w:tc>
        <w:tc>
          <w:tcPr>
            <w:tcW w:w="7405" w:type="dxa"/>
            <w:tcBorders>
              <w:left w:val="double" w:sz="4" w:space="0" w:color="auto"/>
            </w:tcBorders>
          </w:tcPr>
          <w:p w14:paraId="0DBED5B3" w14:textId="77777777" w:rsidR="009F5535" w:rsidRPr="003B66D8" w:rsidRDefault="009F5535" w:rsidP="00867A38">
            <w:pPr>
              <w:spacing w:before="60" w:after="60"/>
              <w:jc w:val="both"/>
              <w:rPr>
                <w:rFonts w:asciiTheme="majorBidi" w:hAnsiTheme="majorBidi" w:cstheme="majorBidi"/>
                <w:sz w:val="20"/>
              </w:rPr>
            </w:pPr>
          </w:p>
        </w:tc>
      </w:tr>
      <w:tr w:rsidR="009F5535" w:rsidRPr="003B66D8" w14:paraId="204B8681" w14:textId="77777777" w:rsidTr="00867A38">
        <w:trPr>
          <w:cantSplit/>
          <w:trHeight w:val="720"/>
          <w:jc w:val="center"/>
        </w:trPr>
        <w:tc>
          <w:tcPr>
            <w:tcW w:w="2435" w:type="dxa"/>
            <w:tcBorders>
              <w:left w:val="single" w:sz="4" w:space="0" w:color="auto"/>
              <w:right w:val="double" w:sz="4" w:space="0" w:color="auto"/>
            </w:tcBorders>
            <w:vAlign w:val="center"/>
          </w:tcPr>
          <w:p w14:paraId="6F539316" w14:textId="77777777" w:rsidR="009F5535" w:rsidRPr="003B66D8" w:rsidRDefault="009F5535" w:rsidP="00867A38">
            <w:pPr>
              <w:suppressAutoHyphens/>
              <w:spacing w:before="60" w:after="60"/>
              <w:rPr>
                <w:rFonts w:asciiTheme="majorBidi" w:hAnsiTheme="majorBidi" w:cstheme="majorBidi"/>
                <w:b/>
                <w:bCs/>
                <w:sz w:val="20"/>
              </w:rPr>
            </w:pPr>
            <w:r w:rsidRPr="003B66D8">
              <w:rPr>
                <w:rFonts w:asciiTheme="majorBidi" w:hAnsiTheme="majorBidi" w:cstheme="majorBidi"/>
                <w:b/>
                <w:bCs/>
                <w:spacing w:val="-2"/>
                <w:sz w:val="20"/>
              </w:rPr>
              <w:t>JV Partner’s or Subcontractor’s legal address in country of constitution</w:t>
            </w:r>
          </w:p>
        </w:tc>
        <w:tc>
          <w:tcPr>
            <w:tcW w:w="7405" w:type="dxa"/>
            <w:tcBorders>
              <w:left w:val="double" w:sz="4" w:space="0" w:color="auto"/>
            </w:tcBorders>
          </w:tcPr>
          <w:p w14:paraId="743E979E" w14:textId="77777777" w:rsidR="009F5535" w:rsidRPr="003B66D8" w:rsidRDefault="009F5535" w:rsidP="00867A38">
            <w:pPr>
              <w:spacing w:before="60" w:after="60"/>
              <w:jc w:val="both"/>
              <w:rPr>
                <w:rFonts w:asciiTheme="majorBidi" w:hAnsiTheme="majorBidi" w:cstheme="majorBidi"/>
                <w:sz w:val="20"/>
              </w:rPr>
            </w:pPr>
          </w:p>
        </w:tc>
      </w:tr>
      <w:tr w:rsidR="009F5535" w:rsidRPr="003B66D8" w14:paraId="7BE98C4B" w14:textId="77777777" w:rsidTr="00867A38">
        <w:trPr>
          <w:cantSplit/>
          <w:trHeight w:val="720"/>
          <w:jc w:val="center"/>
        </w:trPr>
        <w:tc>
          <w:tcPr>
            <w:tcW w:w="2435" w:type="dxa"/>
            <w:tcBorders>
              <w:right w:val="double" w:sz="4" w:space="0" w:color="auto"/>
            </w:tcBorders>
            <w:vAlign w:val="center"/>
          </w:tcPr>
          <w:p w14:paraId="0C73D151" w14:textId="77777777" w:rsidR="009F5535" w:rsidRPr="003B66D8" w:rsidRDefault="009F5535" w:rsidP="00867A38">
            <w:pPr>
              <w:suppressAutoHyphens/>
              <w:spacing w:before="60" w:after="60"/>
              <w:rPr>
                <w:rFonts w:asciiTheme="majorBidi" w:hAnsiTheme="majorBidi" w:cstheme="majorBidi"/>
                <w:b/>
                <w:bCs/>
                <w:spacing w:val="-2"/>
                <w:sz w:val="20"/>
              </w:rPr>
            </w:pPr>
            <w:r w:rsidRPr="003B66D8">
              <w:rPr>
                <w:rFonts w:asciiTheme="majorBidi" w:hAnsiTheme="majorBidi" w:cstheme="majorBidi"/>
                <w:b/>
                <w:bCs/>
                <w:spacing w:val="-2"/>
                <w:sz w:val="20"/>
              </w:rPr>
              <w:t>JV Partner’s or Subcontractor’s authorized representative information</w:t>
            </w:r>
          </w:p>
          <w:p w14:paraId="5231CAB8" w14:textId="77777777" w:rsidR="009F5535" w:rsidRPr="003B66D8" w:rsidRDefault="009F5535" w:rsidP="00867A38">
            <w:pPr>
              <w:suppressAutoHyphens/>
              <w:spacing w:before="60" w:after="60"/>
              <w:ind w:right="-72"/>
              <w:jc w:val="both"/>
              <w:rPr>
                <w:rFonts w:asciiTheme="majorBidi" w:hAnsiTheme="majorBidi" w:cstheme="majorBidi"/>
                <w:spacing w:val="-4"/>
                <w:sz w:val="20"/>
              </w:rPr>
            </w:pPr>
            <w:r w:rsidRPr="003B66D8">
              <w:rPr>
                <w:rFonts w:asciiTheme="majorBidi" w:hAnsiTheme="majorBidi" w:cstheme="majorBidi"/>
                <w:spacing w:val="-2"/>
                <w:sz w:val="20"/>
              </w:rPr>
              <w:t xml:space="preserve">(name, address, telephone numbers, fax numbers, </w:t>
            </w:r>
            <w:r w:rsidRPr="003B66D8">
              <w:rPr>
                <w:rFonts w:asciiTheme="majorBidi" w:hAnsiTheme="majorBidi" w:cstheme="majorBidi"/>
                <w:spacing w:val="-4"/>
                <w:sz w:val="20"/>
              </w:rPr>
              <w:t>e-mail address)</w:t>
            </w:r>
          </w:p>
        </w:tc>
        <w:tc>
          <w:tcPr>
            <w:tcW w:w="7405" w:type="dxa"/>
            <w:tcBorders>
              <w:left w:val="double" w:sz="4" w:space="0" w:color="auto"/>
            </w:tcBorders>
          </w:tcPr>
          <w:p w14:paraId="5B3ADAD2" w14:textId="77777777" w:rsidR="009F5535" w:rsidRPr="003B66D8" w:rsidRDefault="009F5535" w:rsidP="00867A38">
            <w:pPr>
              <w:spacing w:before="60" w:after="60"/>
              <w:jc w:val="both"/>
              <w:rPr>
                <w:rFonts w:asciiTheme="majorBidi" w:hAnsiTheme="majorBidi" w:cstheme="majorBidi"/>
                <w:sz w:val="20"/>
              </w:rPr>
            </w:pPr>
          </w:p>
        </w:tc>
      </w:tr>
      <w:tr w:rsidR="009F5535" w:rsidRPr="003B66D8" w14:paraId="17D85090" w14:textId="77777777" w:rsidTr="00867A38">
        <w:trPr>
          <w:cantSplit/>
          <w:jc w:val="center"/>
        </w:trPr>
        <w:tc>
          <w:tcPr>
            <w:tcW w:w="9840" w:type="dxa"/>
            <w:gridSpan w:val="2"/>
          </w:tcPr>
          <w:p w14:paraId="49B80990" w14:textId="77777777" w:rsidR="009F5535" w:rsidRPr="003B66D8" w:rsidRDefault="009F5535" w:rsidP="00867A38">
            <w:pPr>
              <w:suppressAutoHyphens/>
              <w:spacing w:before="60" w:after="60"/>
              <w:rPr>
                <w:rFonts w:asciiTheme="majorBidi" w:hAnsiTheme="majorBidi" w:cstheme="majorBidi"/>
                <w:b/>
                <w:bCs/>
                <w:spacing w:val="-2"/>
                <w:sz w:val="20"/>
              </w:rPr>
            </w:pPr>
            <w:r w:rsidRPr="003B66D8">
              <w:rPr>
                <w:rFonts w:asciiTheme="majorBidi" w:hAnsiTheme="majorBidi" w:cstheme="majorBidi"/>
                <w:b/>
                <w:bCs/>
                <w:spacing w:val="-2"/>
                <w:sz w:val="20"/>
              </w:rPr>
              <w:t>Attached are copies of the following original documents.</w:t>
            </w:r>
            <w:r w:rsidRPr="003B66D8">
              <w:rPr>
                <w:rFonts w:asciiTheme="majorBidi" w:hAnsiTheme="majorBidi" w:cstheme="majorBidi"/>
                <w:b/>
                <w:bCs/>
                <w:spacing w:val="-2"/>
                <w:sz w:val="20"/>
                <w:shd w:val="clear" w:color="auto" w:fill="000000"/>
              </w:rPr>
              <w:t xml:space="preserve">     </w:t>
            </w:r>
          </w:p>
          <w:p w14:paraId="3453BDF1" w14:textId="77777777" w:rsidR="009F5535" w:rsidRPr="003B66D8" w:rsidRDefault="009F5535" w:rsidP="009F5535">
            <w:pPr>
              <w:numPr>
                <w:ilvl w:val="0"/>
                <w:numId w:val="199"/>
              </w:numPr>
              <w:tabs>
                <w:tab w:val="clear" w:pos="360"/>
                <w:tab w:val="left" w:pos="335"/>
              </w:tabs>
              <w:suppressAutoHyphens/>
              <w:spacing w:before="60" w:after="60"/>
              <w:ind w:left="695" w:hanging="695"/>
              <w:jc w:val="both"/>
              <w:rPr>
                <w:rFonts w:asciiTheme="majorBidi" w:hAnsiTheme="majorBidi" w:cstheme="majorBidi"/>
                <w:iCs/>
                <w:spacing w:val="-2"/>
                <w:sz w:val="20"/>
              </w:rPr>
            </w:pPr>
            <w:r w:rsidRPr="003B66D8">
              <w:rPr>
                <w:rFonts w:asciiTheme="majorBidi" w:hAnsiTheme="majorBidi" w:cstheme="majorBidi"/>
                <w:iCs/>
                <w:spacing w:val="-2"/>
                <w:sz w:val="20"/>
              </w:rPr>
              <w:t>1.</w:t>
            </w:r>
            <w:r w:rsidRPr="003B66D8">
              <w:rPr>
                <w:rFonts w:asciiTheme="majorBidi" w:hAnsiTheme="majorBidi" w:cstheme="majorBidi"/>
                <w:iCs/>
                <w:spacing w:val="-2"/>
                <w:sz w:val="20"/>
              </w:rPr>
              <w:tab/>
              <w:t>Articles of incorporation or constitution of the legal entity named above, in accordance with ITB 4.1 and 4.2.</w:t>
            </w:r>
          </w:p>
          <w:p w14:paraId="0BAA9E38" w14:textId="77777777" w:rsidR="009F5535" w:rsidRPr="003B66D8" w:rsidRDefault="009F5535" w:rsidP="009F5535">
            <w:pPr>
              <w:numPr>
                <w:ilvl w:val="0"/>
                <w:numId w:val="199"/>
              </w:numPr>
              <w:tabs>
                <w:tab w:val="clear" w:pos="360"/>
                <w:tab w:val="left" w:pos="335"/>
              </w:tabs>
              <w:suppressAutoHyphens/>
              <w:spacing w:before="60" w:after="60"/>
              <w:ind w:left="695" w:hanging="695"/>
              <w:jc w:val="both"/>
              <w:rPr>
                <w:rFonts w:asciiTheme="majorBidi" w:hAnsiTheme="majorBidi" w:cstheme="majorBidi"/>
                <w:spacing w:val="-2"/>
                <w:sz w:val="20"/>
              </w:rPr>
            </w:pPr>
            <w:r w:rsidRPr="003B66D8">
              <w:rPr>
                <w:rFonts w:asciiTheme="majorBidi" w:hAnsiTheme="majorBidi" w:cstheme="majorBidi"/>
                <w:iCs/>
                <w:spacing w:val="-2"/>
                <w:sz w:val="20"/>
              </w:rPr>
              <w:t>2.</w:t>
            </w:r>
            <w:r w:rsidRPr="003B66D8">
              <w:rPr>
                <w:rFonts w:asciiTheme="majorBidi" w:hAnsiTheme="majorBidi" w:cstheme="majorBidi"/>
                <w:iCs/>
                <w:spacing w:val="-2"/>
                <w:sz w:val="20"/>
              </w:rPr>
              <w:tab/>
              <w:t>Authorization to represent the firm named above, in accordance with ITB 20.2.</w:t>
            </w:r>
          </w:p>
          <w:p w14:paraId="2B8491C1" w14:textId="77777777" w:rsidR="009F5535" w:rsidRPr="003B66D8" w:rsidRDefault="009F5535" w:rsidP="009F5535">
            <w:pPr>
              <w:numPr>
                <w:ilvl w:val="0"/>
                <w:numId w:val="199"/>
              </w:numPr>
              <w:tabs>
                <w:tab w:val="clear" w:pos="360"/>
                <w:tab w:val="left" w:pos="335"/>
              </w:tabs>
              <w:suppressAutoHyphens/>
              <w:spacing w:before="60" w:after="60"/>
              <w:ind w:left="695" w:hanging="695"/>
              <w:jc w:val="both"/>
              <w:rPr>
                <w:rFonts w:asciiTheme="majorBidi" w:hAnsiTheme="majorBidi" w:cstheme="majorBidi"/>
                <w:i/>
                <w:spacing w:val="-2"/>
                <w:sz w:val="20"/>
              </w:rPr>
            </w:pPr>
            <w:r w:rsidRPr="003B66D8">
              <w:rPr>
                <w:rFonts w:asciiTheme="majorBidi" w:hAnsiTheme="majorBidi" w:cstheme="majorBidi"/>
                <w:iCs/>
                <w:spacing w:val="-2"/>
                <w:sz w:val="20"/>
              </w:rPr>
              <w:t>3.</w:t>
            </w:r>
            <w:r w:rsidRPr="003B66D8">
              <w:rPr>
                <w:rFonts w:asciiTheme="majorBidi" w:hAnsiTheme="majorBidi" w:cstheme="majorBidi"/>
                <w:iCs/>
                <w:spacing w:val="-2"/>
                <w:sz w:val="20"/>
              </w:rPr>
              <w:tab/>
              <w:t>In the case of government-owned entity, documents establishing legal and financial autonomy and compliance with commercial law, in accordance with ITB 4.5.</w:t>
            </w:r>
          </w:p>
        </w:tc>
      </w:tr>
    </w:tbl>
    <w:p w14:paraId="609767AC" w14:textId="77777777" w:rsidR="009F5535" w:rsidRPr="003B66D8" w:rsidRDefault="009F5535">
      <w:pPr>
        <w:rPr>
          <w:rFonts w:asciiTheme="majorBidi" w:hAnsiTheme="majorBidi" w:cstheme="majorBidi"/>
          <w:color w:val="000000"/>
          <w:lang w:val="en-GB"/>
        </w:rPr>
      </w:pPr>
    </w:p>
    <w:p w14:paraId="2B7116A4" w14:textId="77777777" w:rsidR="00903792" w:rsidRPr="003B66D8" w:rsidRDefault="00903792">
      <w:pPr>
        <w:rPr>
          <w:rFonts w:asciiTheme="majorBidi" w:hAnsiTheme="majorBidi" w:cstheme="majorBidi"/>
          <w:color w:val="000000"/>
          <w:lang w:val="en-GB"/>
        </w:rPr>
      </w:pPr>
    </w:p>
    <w:p w14:paraId="2C7E4D4C" w14:textId="77777777" w:rsidR="00903792" w:rsidRPr="003B66D8" w:rsidRDefault="00903792">
      <w:pPr>
        <w:rPr>
          <w:rFonts w:asciiTheme="majorBidi" w:hAnsiTheme="majorBidi" w:cstheme="majorBidi"/>
          <w:color w:val="000000"/>
          <w:lang w:val="en-GB"/>
        </w:rPr>
      </w:pPr>
    </w:p>
    <w:p w14:paraId="04682D89" w14:textId="77777777" w:rsidR="00903792" w:rsidRPr="003B66D8" w:rsidRDefault="00903792">
      <w:pPr>
        <w:rPr>
          <w:rFonts w:asciiTheme="majorBidi" w:hAnsiTheme="majorBidi" w:cstheme="majorBidi"/>
          <w:color w:val="000000"/>
          <w:lang w:val="en-GB"/>
        </w:rPr>
      </w:pPr>
    </w:p>
    <w:p w14:paraId="2BA79AD7" w14:textId="77777777" w:rsidR="00903792" w:rsidRPr="003B66D8" w:rsidRDefault="00903792">
      <w:pPr>
        <w:rPr>
          <w:rFonts w:asciiTheme="majorBidi" w:hAnsiTheme="majorBidi" w:cstheme="majorBidi"/>
          <w:color w:val="000000"/>
          <w:lang w:val="en-GB"/>
        </w:rPr>
      </w:pPr>
    </w:p>
    <w:p w14:paraId="57EBFB2D" w14:textId="77777777" w:rsidR="00903792" w:rsidRPr="003B66D8" w:rsidRDefault="00903792">
      <w:pPr>
        <w:rPr>
          <w:rFonts w:asciiTheme="majorBidi" w:hAnsiTheme="majorBidi" w:cstheme="majorBidi"/>
          <w:color w:val="000000"/>
          <w:lang w:val="en-GB"/>
        </w:rPr>
      </w:pPr>
    </w:p>
    <w:p w14:paraId="130FDBB8" w14:textId="77777777" w:rsidR="00903792" w:rsidRPr="003B66D8" w:rsidRDefault="00903792">
      <w:pPr>
        <w:rPr>
          <w:rFonts w:asciiTheme="majorBidi" w:hAnsiTheme="majorBidi" w:cstheme="majorBidi"/>
          <w:color w:val="000000"/>
          <w:lang w:val="en-GB"/>
        </w:rPr>
      </w:pPr>
    </w:p>
    <w:p w14:paraId="626CEAAC" w14:textId="77777777" w:rsidR="00903792" w:rsidRPr="003B66D8" w:rsidRDefault="00903792">
      <w:pPr>
        <w:rPr>
          <w:rFonts w:asciiTheme="majorBidi" w:hAnsiTheme="majorBidi" w:cstheme="majorBidi"/>
          <w:color w:val="000000"/>
          <w:lang w:val="en-GB"/>
        </w:rPr>
      </w:pPr>
    </w:p>
    <w:p w14:paraId="0773B79B" w14:textId="77777777" w:rsidR="00903792" w:rsidRPr="003B66D8" w:rsidRDefault="00903792">
      <w:pPr>
        <w:rPr>
          <w:rFonts w:asciiTheme="majorBidi" w:hAnsiTheme="majorBidi" w:cstheme="majorBidi"/>
          <w:color w:val="000000"/>
          <w:lang w:val="en-GB"/>
        </w:rPr>
      </w:pPr>
    </w:p>
    <w:p w14:paraId="7D577718" w14:textId="77777777" w:rsidR="00903792" w:rsidRPr="003B66D8" w:rsidRDefault="00903792">
      <w:pPr>
        <w:rPr>
          <w:rFonts w:asciiTheme="majorBidi" w:hAnsiTheme="majorBidi" w:cstheme="majorBidi"/>
          <w:color w:val="000000"/>
          <w:lang w:val="en-GB"/>
        </w:rPr>
      </w:pPr>
    </w:p>
    <w:p w14:paraId="1F80BFFE" w14:textId="77777777" w:rsidR="00903792" w:rsidRPr="003B66D8" w:rsidRDefault="00903792">
      <w:pPr>
        <w:rPr>
          <w:rFonts w:asciiTheme="majorBidi" w:hAnsiTheme="majorBidi" w:cstheme="majorBidi"/>
          <w:color w:val="000000"/>
          <w:lang w:val="en-GB"/>
        </w:rPr>
      </w:pPr>
    </w:p>
    <w:p w14:paraId="295238E2" w14:textId="77777777" w:rsidR="009F5535" w:rsidRPr="004115CA" w:rsidRDefault="009F5535" w:rsidP="009F5535">
      <w:pPr>
        <w:spacing w:before="120" w:after="200"/>
        <w:jc w:val="center"/>
        <w:rPr>
          <w:rFonts w:asciiTheme="majorBidi" w:hAnsiTheme="majorBidi" w:cstheme="majorBidi"/>
          <w:b/>
          <w:sz w:val="32"/>
          <w:szCs w:val="32"/>
        </w:rPr>
      </w:pPr>
      <w:bookmarkStart w:id="30" w:name="_Toc163975062"/>
      <w:r w:rsidRPr="004115CA">
        <w:rPr>
          <w:rFonts w:asciiTheme="majorBidi" w:hAnsiTheme="majorBidi" w:cstheme="majorBidi"/>
          <w:b/>
          <w:sz w:val="32"/>
          <w:szCs w:val="32"/>
        </w:rPr>
        <w:lastRenderedPageBreak/>
        <w:t>Form LIT – Pending Litigation</w:t>
      </w:r>
      <w:bookmarkEnd w:id="30"/>
    </w:p>
    <w:p w14:paraId="525D0620" w14:textId="77777777" w:rsidR="009F5535" w:rsidRPr="003B66D8" w:rsidRDefault="009F5535" w:rsidP="009F5535">
      <w:pPr>
        <w:spacing w:before="240" w:after="240"/>
        <w:ind w:left="187"/>
        <w:jc w:val="both"/>
        <w:rPr>
          <w:rFonts w:asciiTheme="majorBidi" w:hAnsiTheme="majorBidi" w:cstheme="majorBidi"/>
          <w:i/>
          <w:sz w:val="20"/>
        </w:rPr>
      </w:pPr>
      <w:r w:rsidRPr="003B66D8">
        <w:rPr>
          <w:rFonts w:asciiTheme="majorBidi" w:hAnsiTheme="majorBidi" w:cstheme="majorBidi"/>
          <w:i/>
          <w:sz w:val="20"/>
        </w:rPr>
        <w:t>Each Bidder or member of a JV must fill in this form</w:t>
      </w:r>
    </w:p>
    <w:tbl>
      <w:tblPr>
        <w:tblW w:w="9360" w:type="dxa"/>
        <w:jc w:val="center"/>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06"/>
        <w:gridCol w:w="5786"/>
        <w:gridCol w:w="1284"/>
        <w:gridCol w:w="1284"/>
      </w:tblGrid>
      <w:tr w:rsidR="009F5535" w:rsidRPr="003B66D8" w14:paraId="6171CE6B" w14:textId="77777777" w:rsidTr="00867A38">
        <w:trPr>
          <w:cantSplit/>
          <w:jc w:val="center"/>
        </w:trPr>
        <w:tc>
          <w:tcPr>
            <w:tcW w:w="9835" w:type="dxa"/>
            <w:gridSpan w:val="4"/>
            <w:shd w:val="clear" w:color="auto" w:fill="000000"/>
          </w:tcPr>
          <w:p w14:paraId="55C0D32A" w14:textId="77777777" w:rsidR="009F5535" w:rsidRPr="003B66D8" w:rsidRDefault="009F5535" w:rsidP="00867A38">
            <w:pPr>
              <w:suppressAutoHyphens/>
              <w:spacing w:before="20" w:after="20"/>
              <w:jc w:val="center"/>
              <w:outlineLvl w:val="4"/>
              <w:rPr>
                <w:rFonts w:asciiTheme="majorBidi" w:hAnsiTheme="majorBidi" w:cstheme="majorBidi"/>
                <w:b/>
                <w:bCs/>
                <w:color w:val="FFFFFF"/>
                <w:spacing w:val="-2"/>
                <w:sz w:val="20"/>
              </w:rPr>
            </w:pPr>
            <w:r w:rsidRPr="003B66D8">
              <w:rPr>
                <w:rFonts w:asciiTheme="majorBidi" w:hAnsiTheme="majorBidi" w:cstheme="majorBidi"/>
                <w:b/>
                <w:bCs/>
                <w:color w:val="FFFFFF"/>
                <w:spacing w:val="-2"/>
                <w:sz w:val="20"/>
              </w:rPr>
              <w:t>Pending Litigation</w:t>
            </w:r>
          </w:p>
        </w:tc>
      </w:tr>
      <w:tr w:rsidR="009F5535" w:rsidRPr="003B66D8" w14:paraId="6FB2765F" w14:textId="77777777" w:rsidTr="00867A38">
        <w:trPr>
          <w:cantSplit/>
          <w:jc w:val="center"/>
        </w:trPr>
        <w:tc>
          <w:tcPr>
            <w:tcW w:w="9835" w:type="dxa"/>
            <w:gridSpan w:val="4"/>
            <w:tcBorders>
              <w:bottom w:val="single" w:sz="4" w:space="0" w:color="auto"/>
            </w:tcBorders>
          </w:tcPr>
          <w:p w14:paraId="6608C8BE" w14:textId="77777777" w:rsidR="009F5535" w:rsidRPr="003B66D8" w:rsidRDefault="009F5535" w:rsidP="009F5535">
            <w:pPr>
              <w:numPr>
                <w:ilvl w:val="0"/>
                <w:numId w:val="201"/>
              </w:numPr>
              <w:suppressAutoHyphens/>
              <w:spacing w:before="240"/>
              <w:jc w:val="both"/>
              <w:rPr>
                <w:rFonts w:asciiTheme="majorBidi" w:hAnsiTheme="majorBidi" w:cstheme="majorBidi"/>
                <w:b/>
                <w:bCs/>
                <w:color w:val="000000"/>
                <w:spacing w:val="-2"/>
                <w:sz w:val="20"/>
              </w:rPr>
            </w:pPr>
            <w:r w:rsidRPr="003B66D8">
              <w:rPr>
                <w:rFonts w:asciiTheme="majorBidi" w:hAnsiTheme="majorBidi" w:cstheme="majorBidi"/>
                <w:color w:val="000000"/>
                <w:spacing w:val="-2"/>
                <w:sz w:val="20"/>
              </w:rPr>
              <w:t></w:t>
            </w:r>
            <w:r w:rsidRPr="003B66D8">
              <w:rPr>
                <w:rFonts w:asciiTheme="majorBidi" w:hAnsiTheme="majorBidi" w:cstheme="majorBidi"/>
                <w:color w:val="000000"/>
                <w:spacing w:val="-2"/>
                <w:sz w:val="20"/>
              </w:rPr>
              <w:t></w:t>
            </w:r>
            <w:r w:rsidRPr="003B66D8">
              <w:rPr>
                <w:rFonts w:asciiTheme="majorBidi" w:hAnsiTheme="majorBidi" w:cstheme="majorBidi"/>
                <w:b/>
                <w:bCs/>
                <w:color w:val="000000"/>
                <w:spacing w:val="-2"/>
                <w:sz w:val="20"/>
              </w:rPr>
              <w:t>No pending litigation in accordance with Criteria 2.2.2 of Section III (Evaluation and Qualification Criteria)</w:t>
            </w:r>
          </w:p>
          <w:p w14:paraId="7A0A141C" w14:textId="77777777" w:rsidR="009F5535" w:rsidRPr="003B66D8" w:rsidRDefault="009F5535" w:rsidP="009F5535">
            <w:pPr>
              <w:numPr>
                <w:ilvl w:val="0"/>
                <w:numId w:val="201"/>
              </w:numPr>
              <w:suppressAutoHyphens/>
              <w:spacing w:before="240" w:after="240"/>
              <w:jc w:val="both"/>
              <w:rPr>
                <w:rFonts w:asciiTheme="majorBidi" w:hAnsiTheme="majorBidi" w:cstheme="majorBidi"/>
                <w:i/>
                <w:iCs/>
                <w:color w:val="000000"/>
                <w:spacing w:val="-2"/>
                <w:sz w:val="20"/>
              </w:rPr>
            </w:pPr>
            <w:r w:rsidRPr="003B66D8">
              <w:rPr>
                <w:rFonts w:asciiTheme="majorBidi" w:hAnsiTheme="majorBidi" w:cstheme="majorBidi"/>
                <w:b/>
                <w:bCs/>
                <w:color w:val="000000"/>
                <w:spacing w:val="-2"/>
                <w:sz w:val="20"/>
              </w:rPr>
              <w:t>Pending litigation in accordance with Criteria 2.2.2 of Section III (Evaluation and Qualification Criteria)</w:t>
            </w:r>
          </w:p>
        </w:tc>
      </w:tr>
      <w:tr w:rsidR="009F5535" w:rsidRPr="003B66D8" w14:paraId="33B4F345" w14:textId="77777777" w:rsidTr="00867A38">
        <w:trPr>
          <w:cantSplit/>
          <w:jc w:val="center"/>
        </w:trPr>
        <w:tc>
          <w:tcPr>
            <w:tcW w:w="1048" w:type="dxa"/>
            <w:tcBorders>
              <w:bottom w:val="double" w:sz="4" w:space="0" w:color="auto"/>
            </w:tcBorders>
            <w:vAlign w:val="center"/>
          </w:tcPr>
          <w:p w14:paraId="2C7412A0" w14:textId="77777777" w:rsidR="009F5535" w:rsidRPr="003B66D8" w:rsidRDefault="009F5535" w:rsidP="00867A38">
            <w:pPr>
              <w:suppressAutoHyphens/>
              <w:spacing w:before="40" w:after="40"/>
              <w:jc w:val="center"/>
              <w:rPr>
                <w:rFonts w:asciiTheme="majorBidi" w:hAnsiTheme="majorBidi" w:cstheme="majorBidi"/>
                <w:b/>
                <w:bCs/>
                <w:color w:val="000000"/>
                <w:spacing w:val="-2"/>
                <w:sz w:val="20"/>
              </w:rPr>
            </w:pPr>
            <w:r w:rsidRPr="003B66D8">
              <w:rPr>
                <w:rFonts w:asciiTheme="majorBidi" w:hAnsiTheme="majorBidi" w:cstheme="majorBidi"/>
                <w:b/>
                <w:bCs/>
                <w:color w:val="000000"/>
                <w:spacing w:val="-2"/>
                <w:sz w:val="20"/>
              </w:rPr>
              <w:t>Year</w:t>
            </w:r>
          </w:p>
        </w:tc>
        <w:tc>
          <w:tcPr>
            <w:tcW w:w="6101" w:type="dxa"/>
            <w:tcBorders>
              <w:bottom w:val="double" w:sz="4" w:space="0" w:color="auto"/>
            </w:tcBorders>
            <w:vAlign w:val="center"/>
          </w:tcPr>
          <w:p w14:paraId="7BFB3E31" w14:textId="77777777" w:rsidR="009F5535" w:rsidRPr="003B66D8" w:rsidRDefault="009F5535" w:rsidP="00867A38">
            <w:pPr>
              <w:suppressAutoHyphens/>
              <w:spacing w:before="40" w:after="40"/>
              <w:jc w:val="center"/>
              <w:rPr>
                <w:rFonts w:asciiTheme="majorBidi" w:hAnsiTheme="majorBidi" w:cstheme="majorBidi"/>
                <w:b/>
                <w:bCs/>
                <w:color w:val="000000"/>
                <w:spacing w:val="-2"/>
                <w:sz w:val="20"/>
              </w:rPr>
            </w:pPr>
            <w:r w:rsidRPr="003B66D8">
              <w:rPr>
                <w:rFonts w:asciiTheme="majorBidi" w:hAnsiTheme="majorBidi" w:cstheme="majorBidi"/>
                <w:b/>
                <w:bCs/>
                <w:color w:val="000000"/>
                <w:spacing w:val="-2"/>
                <w:sz w:val="20"/>
              </w:rPr>
              <w:t xml:space="preserve">Matter in Dispute </w:t>
            </w:r>
          </w:p>
        </w:tc>
        <w:tc>
          <w:tcPr>
            <w:tcW w:w="1343" w:type="dxa"/>
            <w:tcBorders>
              <w:bottom w:val="double" w:sz="4" w:space="0" w:color="auto"/>
            </w:tcBorders>
            <w:vAlign w:val="center"/>
          </w:tcPr>
          <w:p w14:paraId="708DD53C" w14:textId="77777777" w:rsidR="009F5535" w:rsidRPr="003B66D8" w:rsidRDefault="009F5535" w:rsidP="00867A38">
            <w:pPr>
              <w:suppressAutoHyphens/>
              <w:spacing w:before="40" w:after="40"/>
              <w:jc w:val="center"/>
              <w:rPr>
                <w:rFonts w:asciiTheme="majorBidi" w:hAnsiTheme="majorBidi" w:cstheme="majorBidi"/>
                <w:b/>
                <w:bCs/>
                <w:color w:val="000000"/>
                <w:spacing w:val="-2"/>
                <w:sz w:val="20"/>
              </w:rPr>
            </w:pPr>
            <w:r w:rsidRPr="003B66D8">
              <w:rPr>
                <w:rFonts w:asciiTheme="majorBidi" w:hAnsiTheme="majorBidi" w:cstheme="majorBidi"/>
                <w:b/>
                <w:bCs/>
                <w:color w:val="000000"/>
                <w:spacing w:val="-2"/>
                <w:sz w:val="20"/>
              </w:rPr>
              <w:t>Value of Pending Claim in US$ Equivalent</w:t>
            </w:r>
          </w:p>
        </w:tc>
        <w:tc>
          <w:tcPr>
            <w:tcW w:w="1343" w:type="dxa"/>
            <w:tcBorders>
              <w:bottom w:val="double" w:sz="4" w:space="0" w:color="auto"/>
            </w:tcBorders>
            <w:vAlign w:val="center"/>
          </w:tcPr>
          <w:p w14:paraId="0C3A4D52" w14:textId="77777777" w:rsidR="009F5535" w:rsidRPr="003B66D8" w:rsidRDefault="009F5535" w:rsidP="00867A38">
            <w:pPr>
              <w:suppressAutoHyphens/>
              <w:spacing w:before="40" w:after="40"/>
              <w:jc w:val="center"/>
              <w:rPr>
                <w:rFonts w:asciiTheme="majorBidi" w:hAnsiTheme="majorBidi" w:cstheme="majorBidi"/>
                <w:b/>
                <w:bCs/>
                <w:color w:val="000000"/>
                <w:spacing w:val="-2"/>
                <w:sz w:val="20"/>
              </w:rPr>
            </w:pPr>
            <w:r w:rsidRPr="003B66D8">
              <w:rPr>
                <w:rFonts w:asciiTheme="majorBidi" w:hAnsiTheme="majorBidi" w:cstheme="majorBidi"/>
                <w:b/>
                <w:bCs/>
                <w:color w:val="000000"/>
                <w:spacing w:val="-2"/>
                <w:sz w:val="20"/>
              </w:rPr>
              <w:t>Value of Pending Claim as a Percentage of Net Worth</w:t>
            </w:r>
          </w:p>
        </w:tc>
      </w:tr>
      <w:tr w:rsidR="009F5535" w:rsidRPr="003B66D8" w14:paraId="76FB6DB2" w14:textId="77777777" w:rsidTr="00867A38">
        <w:trPr>
          <w:cantSplit/>
          <w:trHeight w:val="432"/>
          <w:jc w:val="center"/>
        </w:trPr>
        <w:tc>
          <w:tcPr>
            <w:tcW w:w="1048" w:type="dxa"/>
            <w:tcBorders>
              <w:top w:val="double" w:sz="4" w:space="0" w:color="auto"/>
            </w:tcBorders>
          </w:tcPr>
          <w:p w14:paraId="3FE5658C" w14:textId="77777777" w:rsidR="009F5535" w:rsidRPr="003B66D8" w:rsidRDefault="009F5535" w:rsidP="00867A38">
            <w:pPr>
              <w:suppressAutoHyphens/>
              <w:spacing w:before="60" w:after="60"/>
              <w:jc w:val="both"/>
              <w:rPr>
                <w:rFonts w:asciiTheme="majorBidi" w:hAnsiTheme="majorBidi" w:cstheme="majorBidi"/>
                <w:color w:val="000000"/>
                <w:spacing w:val="-2"/>
                <w:sz w:val="20"/>
              </w:rPr>
            </w:pPr>
          </w:p>
        </w:tc>
        <w:tc>
          <w:tcPr>
            <w:tcW w:w="6101" w:type="dxa"/>
            <w:tcBorders>
              <w:top w:val="double" w:sz="4" w:space="0" w:color="auto"/>
            </w:tcBorders>
          </w:tcPr>
          <w:p w14:paraId="5E7590A3" w14:textId="77777777" w:rsidR="009F5535" w:rsidRPr="003B66D8" w:rsidRDefault="009F5535" w:rsidP="00867A38">
            <w:pPr>
              <w:suppressAutoHyphens/>
              <w:spacing w:before="60" w:after="60"/>
              <w:jc w:val="both"/>
              <w:rPr>
                <w:rFonts w:asciiTheme="majorBidi" w:hAnsiTheme="majorBidi" w:cstheme="majorBidi"/>
                <w:b/>
                <w:bCs/>
                <w:spacing w:val="-2"/>
                <w:sz w:val="20"/>
              </w:rPr>
            </w:pPr>
          </w:p>
        </w:tc>
        <w:tc>
          <w:tcPr>
            <w:tcW w:w="1343" w:type="dxa"/>
            <w:tcBorders>
              <w:top w:val="double" w:sz="4" w:space="0" w:color="auto"/>
            </w:tcBorders>
          </w:tcPr>
          <w:p w14:paraId="5F3AA2D1" w14:textId="77777777" w:rsidR="009F5535" w:rsidRPr="003B66D8" w:rsidRDefault="009F5535" w:rsidP="00867A38">
            <w:pPr>
              <w:suppressAutoHyphens/>
              <w:spacing w:before="60" w:after="60"/>
              <w:jc w:val="both"/>
              <w:rPr>
                <w:rFonts w:asciiTheme="majorBidi" w:hAnsiTheme="majorBidi" w:cstheme="majorBidi"/>
                <w:b/>
                <w:bCs/>
                <w:spacing w:val="-2"/>
                <w:sz w:val="20"/>
              </w:rPr>
            </w:pPr>
          </w:p>
        </w:tc>
        <w:tc>
          <w:tcPr>
            <w:tcW w:w="1343" w:type="dxa"/>
            <w:tcBorders>
              <w:top w:val="double" w:sz="4" w:space="0" w:color="auto"/>
            </w:tcBorders>
          </w:tcPr>
          <w:p w14:paraId="67851174" w14:textId="77777777" w:rsidR="009F5535" w:rsidRPr="003B66D8" w:rsidRDefault="009F5535" w:rsidP="00867A38">
            <w:pPr>
              <w:suppressAutoHyphens/>
              <w:spacing w:before="60" w:after="60"/>
              <w:jc w:val="both"/>
              <w:rPr>
                <w:rFonts w:asciiTheme="majorBidi" w:hAnsiTheme="majorBidi" w:cstheme="majorBidi"/>
                <w:color w:val="000000"/>
                <w:spacing w:val="-2"/>
                <w:sz w:val="20"/>
              </w:rPr>
            </w:pPr>
          </w:p>
        </w:tc>
      </w:tr>
      <w:tr w:rsidR="009F5535" w:rsidRPr="003B66D8" w14:paraId="0F4540B0" w14:textId="77777777" w:rsidTr="00867A38">
        <w:trPr>
          <w:cantSplit/>
          <w:trHeight w:val="432"/>
          <w:jc w:val="center"/>
        </w:trPr>
        <w:tc>
          <w:tcPr>
            <w:tcW w:w="1048" w:type="dxa"/>
          </w:tcPr>
          <w:p w14:paraId="26AC4EB6" w14:textId="77777777" w:rsidR="009F5535" w:rsidRPr="003B66D8" w:rsidRDefault="009F5535" w:rsidP="00867A38">
            <w:pPr>
              <w:suppressAutoHyphens/>
              <w:spacing w:before="60" w:after="60"/>
              <w:jc w:val="both"/>
              <w:rPr>
                <w:rFonts w:asciiTheme="majorBidi" w:hAnsiTheme="majorBidi" w:cstheme="majorBidi"/>
                <w:b/>
                <w:bCs/>
                <w:spacing w:val="-2"/>
                <w:sz w:val="20"/>
              </w:rPr>
            </w:pPr>
          </w:p>
        </w:tc>
        <w:tc>
          <w:tcPr>
            <w:tcW w:w="6101" w:type="dxa"/>
          </w:tcPr>
          <w:p w14:paraId="3B545823" w14:textId="77777777" w:rsidR="009F5535" w:rsidRPr="003B66D8" w:rsidRDefault="009F5535" w:rsidP="00867A38">
            <w:pPr>
              <w:suppressAutoHyphens/>
              <w:spacing w:before="60" w:after="60"/>
              <w:jc w:val="both"/>
              <w:rPr>
                <w:rFonts w:asciiTheme="majorBidi" w:hAnsiTheme="majorBidi" w:cstheme="majorBidi"/>
                <w:b/>
                <w:bCs/>
                <w:spacing w:val="-2"/>
                <w:sz w:val="20"/>
              </w:rPr>
            </w:pPr>
          </w:p>
        </w:tc>
        <w:tc>
          <w:tcPr>
            <w:tcW w:w="1343" w:type="dxa"/>
          </w:tcPr>
          <w:p w14:paraId="2DC5FD26" w14:textId="77777777" w:rsidR="009F5535" w:rsidRPr="003B66D8" w:rsidRDefault="009F5535" w:rsidP="00867A38">
            <w:pPr>
              <w:suppressAutoHyphens/>
              <w:spacing w:before="60" w:after="60"/>
              <w:jc w:val="both"/>
              <w:rPr>
                <w:rFonts w:asciiTheme="majorBidi" w:hAnsiTheme="majorBidi" w:cstheme="majorBidi"/>
                <w:b/>
                <w:bCs/>
                <w:spacing w:val="-2"/>
                <w:sz w:val="20"/>
              </w:rPr>
            </w:pPr>
          </w:p>
        </w:tc>
        <w:tc>
          <w:tcPr>
            <w:tcW w:w="1343" w:type="dxa"/>
          </w:tcPr>
          <w:p w14:paraId="1F8D6AC1" w14:textId="77777777" w:rsidR="009F5535" w:rsidRPr="003B66D8" w:rsidRDefault="009F5535" w:rsidP="00867A38">
            <w:pPr>
              <w:suppressAutoHyphens/>
              <w:spacing w:before="60" w:after="60"/>
              <w:jc w:val="both"/>
              <w:rPr>
                <w:rFonts w:asciiTheme="majorBidi" w:hAnsiTheme="majorBidi" w:cstheme="majorBidi"/>
                <w:color w:val="000000"/>
                <w:spacing w:val="-2"/>
                <w:sz w:val="20"/>
              </w:rPr>
            </w:pPr>
          </w:p>
        </w:tc>
      </w:tr>
      <w:tr w:rsidR="009F5535" w:rsidRPr="003B66D8" w14:paraId="4E6F67F8" w14:textId="77777777" w:rsidTr="00867A38">
        <w:trPr>
          <w:cantSplit/>
          <w:trHeight w:val="432"/>
          <w:jc w:val="center"/>
        </w:trPr>
        <w:tc>
          <w:tcPr>
            <w:tcW w:w="1048" w:type="dxa"/>
          </w:tcPr>
          <w:p w14:paraId="6ECF59DB" w14:textId="77777777" w:rsidR="009F5535" w:rsidRPr="003B66D8" w:rsidRDefault="009F5535" w:rsidP="00867A38">
            <w:pPr>
              <w:suppressAutoHyphens/>
              <w:spacing w:before="60" w:after="60"/>
              <w:jc w:val="both"/>
              <w:rPr>
                <w:rFonts w:asciiTheme="majorBidi" w:hAnsiTheme="majorBidi" w:cstheme="majorBidi"/>
                <w:b/>
                <w:bCs/>
                <w:spacing w:val="-2"/>
                <w:sz w:val="20"/>
              </w:rPr>
            </w:pPr>
          </w:p>
        </w:tc>
        <w:tc>
          <w:tcPr>
            <w:tcW w:w="6101" w:type="dxa"/>
          </w:tcPr>
          <w:p w14:paraId="23B7100F" w14:textId="77777777" w:rsidR="009F5535" w:rsidRPr="003B66D8" w:rsidRDefault="009F5535" w:rsidP="00867A38">
            <w:pPr>
              <w:suppressAutoHyphens/>
              <w:spacing w:before="60" w:after="60"/>
              <w:jc w:val="both"/>
              <w:rPr>
                <w:rFonts w:asciiTheme="majorBidi" w:hAnsiTheme="majorBidi" w:cstheme="majorBidi"/>
                <w:b/>
                <w:bCs/>
                <w:spacing w:val="-2"/>
                <w:sz w:val="20"/>
              </w:rPr>
            </w:pPr>
          </w:p>
        </w:tc>
        <w:tc>
          <w:tcPr>
            <w:tcW w:w="1343" w:type="dxa"/>
          </w:tcPr>
          <w:p w14:paraId="40EFDFB3" w14:textId="77777777" w:rsidR="009F5535" w:rsidRPr="003B66D8" w:rsidRDefault="009F5535" w:rsidP="00867A38">
            <w:pPr>
              <w:suppressAutoHyphens/>
              <w:spacing w:before="60" w:after="60"/>
              <w:jc w:val="both"/>
              <w:rPr>
                <w:rFonts w:asciiTheme="majorBidi" w:hAnsiTheme="majorBidi" w:cstheme="majorBidi"/>
                <w:b/>
                <w:bCs/>
                <w:spacing w:val="-2"/>
                <w:sz w:val="20"/>
              </w:rPr>
            </w:pPr>
          </w:p>
        </w:tc>
        <w:tc>
          <w:tcPr>
            <w:tcW w:w="1343" w:type="dxa"/>
          </w:tcPr>
          <w:p w14:paraId="4D659E1C" w14:textId="77777777" w:rsidR="009F5535" w:rsidRPr="003B66D8" w:rsidRDefault="009F5535" w:rsidP="00867A38">
            <w:pPr>
              <w:suppressAutoHyphens/>
              <w:spacing w:before="60" w:after="60"/>
              <w:jc w:val="both"/>
              <w:rPr>
                <w:rFonts w:asciiTheme="majorBidi" w:hAnsiTheme="majorBidi" w:cstheme="majorBidi"/>
                <w:color w:val="000000"/>
                <w:spacing w:val="-2"/>
                <w:sz w:val="20"/>
              </w:rPr>
            </w:pPr>
          </w:p>
        </w:tc>
      </w:tr>
      <w:tr w:rsidR="009F5535" w:rsidRPr="003B66D8" w14:paraId="2DC5B052" w14:textId="77777777" w:rsidTr="00867A38">
        <w:trPr>
          <w:cantSplit/>
          <w:trHeight w:val="720"/>
          <w:jc w:val="center"/>
        </w:trPr>
        <w:tc>
          <w:tcPr>
            <w:tcW w:w="1048" w:type="dxa"/>
          </w:tcPr>
          <w:p w14:paraId="22F48018" w14:textId="77777777" w:rsidR="009F5535" w:rsidRPr="003B66D8" w:rsidRDefault="009F5535" w:rsidP="00867A38">
            <w:pPr>
              <w:suppressAutoHyphens/>
              <w:spacing w:before="140" w:after="140"/>
              <w:jc w:val="center"/>
              <w:rPr>
                <w:rFonts w:asciiTheme="majorBidi" w:hAnsiTheme="majorBidi" w:cstheme="majorBidi"/>
                <w:color w:val="000000"/>
                <w:spacing w:val="-2"/>
                <w:sz w:val="20"/>
              </w:rPr>
            </w:pPr>
          </w:p>
        </w:tc>
        <w:tc>
          <w:tcPr>
            <w:tcW w:w="6101" w:type="dxa"/>
          </w:tcPr>
          <w:p w14:paraId="18E2DAE2" w14:textId="77777777" w:rsidR="009F5535" w:rsidRPr="003B66D8" w:rsidRDefault="009F5535" w:rsidP="00867A38">
            <w:pPr>
              <w:suppressAutoHyphens/>
              <w:spacing w:before="140" w:after="140"/>
              <w:jc w:val="center"/>
              <w:rPr>
                <w:rFonts w:asciiTheme="majorBidi" w:hAnsiTheme="majorBidi" w:cstheme="majorBidi"/>
                <w:color w:val="000000"/>
                <w:spacing w:val="-2"/>
                <w:sz w:val="20"/>
              </w:rPr>
            </w:pPr>
          </w:p>
        </w:tc>
        <w:tc>
          <w:tcPr>
            <w:tcW w:w="1343" w:type="dxa"/>
          </w:tcPr>
          <w:p w14:paraId="51F3D27D" w14:textId="77777777" w:rsidR="009F5535" w:rsidRPr="003B66D8" w:rsidRDefault="009F5535" w:rsidP="00867A38">
            <w:pPr>
              <w:suppressAutoHyphens/>
              <w:spacing w:before="140" w:after="140"/>
              <w:jc w:val="center"/>
              <w:rPr>
                <w:rFonts w:asciiTheme="majorBidi" w:hAnsiTheme="majorBidi" w:cstheme="majorBidi"/>
                <w:color w:val="000000"/>
                <w:spacing w:val="-2"/>
                <w:sz w:val="20"/>
              </w:rPr>
            </w:pPr>
          </w:p>
        </w:tc>
        <w:tc>
          <w:tcPr>
            <w:tcW w:w="1343" w:type="dxa"/>
          </w:tcPr>
          <w:p w14:paraId="11DEDCB4" w14:textId="77777777" w:rsidR="009F5535" w:rsidRPr="003B66D8" w:rsidRDefault="009F5535" w:rsidP="00867A38">
            <w:pPr>
              <w:suppressAutoHyphens/>
              <w:spacing w:before="140" w:after="140"/>
              <w:jc w:val="center"/>
              <w:rPr>
                <w:rFonts w:asciiTheme="majorBidi" w:hAnsiTheme="majorBidi" w:cstheme="majorBidi"/>
                <w:color w:val="000000"/>
                <w:spacing w:val="-2"/>
                <w:sz w:val="20"/>
              </w:rPr>
            </w:pPr>
          </w:p>
        </w:tc>
      </w:tr>
    </w:tbl>
    <w:p w14:paraId="140A05D8" w14:textId="77777777" w:rsidR="009F5535" w:rsidRPr="003B66D8" w:rsidRDefault="009F5535" w:rsidP="009F5535">
      <w:pPr>
        <w:ind w:left="180"/>
        <w:rPr>
          <w:rFonts w:asciiTheme="majorBidi" w:hAnsiTheme="majorBidi" w:cstheme="majorBidi"/>
          <w:b/>
          <w:sz w:val="20"/>
          <w:szCs w:val="24"/>
        </w:rPr>
      </w:pPr>
      <w:r w:rsidRPr="003B66D8">
        <w:rPr>
          <w:rFonts w:asciiTheme="majorBidi" w:hAnsiTheme="majorBidi" w:cstheme="majorBidi"/>
          <w:b/>
          <w:sz w:val="20"/>
          <w:szCs w:val="24"/>
        </w:rPr>
        <w:br w:type="page"/>
      </w:r>
    </w:p>
    <w:p w14:paraId="5F8EF0F4" w14:textId="77777777" w:rsidR="009F5535" w:rsidRPr="004115CA" w:rsidRDefault="009F5535" w:rsidP="009F5535">
      <w:pPr>
        <w:spacing w:before="120" w:after="200"/>
        <w:jc w:val="center"/>
        <w:rPr>
          <w:rFonts w:asciiTheme="majorBidi" w:hAnsiTheme="majorBidi" w:cstheme="majorBidi"/>
          <w:b/>
          <w:sz w:val="32"/>
          <w:szCs w:val="32"/>
        </w:rPr>
      </w:pPr>
      <w:bookmarkStart w:id="31" w:name="_Toc163975063"/>
      <w:r w:rsidRPr="004115CA">
        <w:rPr>
          <w:rFonts w:asciiTheme="majorBidi" w:hAnsiTheme="majorBidi" w:cstheme="majorBidi"/>
          <w:b/>
          <w:sz w:val="32"/>
          <w:szCs w:val="32"/>
        </w:rPr>
        <w:lastRenderedPageBreak/>
        <w:t>Form FIN – 1: Financial Situation</w:t>
      </w:r>
      <w:bookmarkEnd w:id="31"/>
    </w:p>
    <w:p w14:paraId="09BEB768" w14:textId="77777777" w:rsidR="009F5535" w:rsidRPr="003B66D8" w:rsidRDefault="009F5535" w:rsidP="009F5535">
      <w:pPr>
        <w:spacing w:before="240" w:after="240"/>
        <w:ind w:left="187"/>
        <w:jc w:val="both"/>
        <w:rPr>
          <w:rFonts w:asciiTheme="majorBidi" w:hAnsiTheme="majorBidi" w:cstheme="majorBidi"/>
          <w:i/>
          <w:sz w:val="20"/>
        </w:rPr>
      </w:pPr>
      <w:r w:rsidRPr="003B66D8">
        <w:rPr>
          <w:rFonts w:asciiTheme="majorBidi" w:hAnsiTheme="majorBidi" w:cstheme="majorBidi"/>
          <w:i/>
          <w:sz w:val="20"/>
        </w:rPr>
        <w:t>Each Bidder or member of a JV must fill in this form</w:t>
      </w:r>
    </w:p>
    <w:tbl>
      <w:tblPr>
        <w:tblW w:w="7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192"/>
        <w:gridCol w:w="2208"/>
        <w:gridCol w:w="1890"/>
        <w:gridCol w:w="2235"/>
      </w:tblGrid>
      <w:tr w:rsidR="009F5535" w:rsidRPr="003B66D8" w14:paraId="00084659" w14:textId="77777777" w:rsidTr="004115CA">
        <w:trPr>
          <w:cantSplit/>
          <w:trHeight w:val="307"/>
          <w:jc w:val="center"/>
        </w:trPr>
        <w:tc>
          <w:tcPr>
            <w:tcW w:w="1192" w:type="dxa"/>
            <w:vMerge w:val="restart"/>
            <w:tcBorders>
              <w:top w:val="nil"/>
              <w:left w:val="nil"/>
            </w:tcBorders>
            <w:vAlign w:val="center"/>
          </w:tcPr>
          <w:p w14:paraId="748EC06F" w14:textId="77777777" w:rsidR="009F5535" w:rsidRPr="003B66D8" w:rsidRDefault="009F5535" w:rsidP="00867A38">
            <w:pPr>
              <w:tabs>
                <w:tab w:val="center" w:pos="5400"/>
                <w:tab w:val="right" w:pos="9000"/>
              </w:tabs>
              <w:ind w:left="-57"/>
              <w:jc w:val="both"/>
              <w:rPr>
                <w:rFonts w:asciiTheme="majorBidi" w:hAnsiTheme="majorBidi" w:cstheme="majorBidi"/>
                <w:b/>
                <w:sz w:val="20"/>
              </w:rPr>
            </w:pPr>
          </w:p>
        </w:tc>
        <w:tc>
          <w:tcPr>
            <w:tcW w:w="6333" w:type="dxa"/>
            <w:gridSpan w:val="3"/>
            <w:tcBorders>
              <w:bottom w:val="single" w:sz="4" w:space="0" w:color="auto"/>
              <w:right w:val="single" w:sz="4" w:space="0" w:color="auto"/>
            </w:tcBorders>
            <w:shd w:val="clear" w:color="auto" w:fill="000000"/>
            <w:vAlign w:val="center"/>
          </w:tcPr>
          <w:p w14:paraId="2379503F" w14:textId="77777777" w:rsidR="009F5535" w:rsidRPr="003B66D8" w:rsidRDefault="009F5535" w:rsidP="00903792">
            <w:pPr>
              <w:suppressAutoHyphens/>
              <w:spacing w:before="20" w:after="20"/>
              <w:outlineLvl w:val="4"/>
              <w:rPr>
                <w:rFonts w:asciiTheme="majorBidi" w:hAnsiTheme="majorBidi" w:cstheme="majorBidi"/>
                <w:b/>
                <w:color w:val="FFFFFF"/>
                <w:sz w:val="20"/>
              </w:rPr>
            </w:pPr>
            <w:r w:rsidRPr="003B66D8">
              <w:rPr>
                <w:rFonts w:asciiTheme="majorBidi" w:hAnsiTheme="majorBidi" w:cstheme="majorBidi"/>
                <w:b/>
                <w:color w:val="FFFFFF"/>
                <w:sz w:val="20"/>
              </w:rPr>
              <w:t>Financial Data for Previous 3 Years [US$ Equivalent]</w:t>
            </w:r>
          </w:p>
        </w:tc>
      </w:tr>
      <w:tr w:rsidR="009F5535" w:rsidRPr="003B66D8" w14:paraId="658CBCBF" w14:textId="77777777" w:rsidTr="004115CA">
        <w:trPr>
          <w:cantSplit/>
          <w:trHeight w:val="557"/>
          <w:jc w:val="center"/>
        </w:trPr>
        <w:tc>
          <w:tcPr>
            <w:tcW w:w="1192" w:type="dxa"/>
            <w:vMerge/>
            <w:tcBorders>
              <w:left w:val="nil"/>
              <w:bottom w:val="nil"/>
            </w:tcBorders>
            <w:vAlign w:val="center"/>
          </w:tcPr>
          <w:p w14:paraId="587F866B" w14:textId="77777777" w:rsidR="009F5535" w:rsidRPr="003B66D8" w:rsidRDefault="009F5535" w:rsidP="00867A38">
            <w:pPr>
              <w:tabs>
                <w:tab w:val="center" w:pos="5400"/>
                <w:tab w:val="right" w:pos="9000"/>
              </w:tabs>
              <w:ind w:left="-57"/>
              <w:jc w:val="both"/>
              <w:rPr>
                <w:rFonts w:asciiTheme="majorBidi" w:hAnsiTheme="majorBidi" w:cstheme="majorBidi"/>
                <w:b/>
                <w:sz w:val="20"/>
              </w:rPr>
            </w:pPr>
          </w:p>
        </w:tc>
        <w:tc>
          <w:tcPr>
            <w:tcW w:w="2208" w:type="dxa"/>
            <w:tcBorders>
              <w:bottom w:val="single" w:sz="4" w:space="0" w:color="auto"/>
            </w:tcBorders>
            <w:vAlign w:val="center"/>
          </w:tcPr>
          <w:p w14:paraId="2F5498A8" w14:textId="77777777" w:rsidR="009F5535" w:rsidRPr="003B66D8" w:rsidRDefault="009F5535" w:rsidP="00867A38">
            <w:pPr>
              <w:tabs>
                <w:tab w:val="center" w:pos="5400"/>
                <w:tab w:val="right" w:pos="9000"/>
              </w:tabs>
              <w:ind w:left="-57"/>
              <w:jc w:val="both"/>
              <w:rPr>
                <w:rFonts w:asciiTheme="majorBidi" w:hAnsiTheme="majorBidi" w:cstheme="majorBidi"/>
                <w:b/>
                <w:sz w:val="20"/>
              </w:rPr>
            </w:pPr>
            <w:r w:rsidRPr="003B66D8">
              <w:rPr>
                <w:rFonts w:asciiTheme="majorBidi" w:hAnsiTheme="majorBidi" w:cstheme="majorBidi"/>
                <w:b/>
                <w:sz w:val="20"/>
              </w:rPr>
              <w:t>Year 1:</w:t>
            </w:r>
            <w:r w:rsidRPr="003B66D8">
              <w:rPr>
                <w:rFonts w:asciiTheme="majorBidi" w:hAnsiTheme="majorBidi" w:cstheme="majorBidi"/>
                <w:b/>
                <w:sz w:val="20"/>
              </w:rPr>
              <w:tab/>
            </w:r>
          </w:p>
        </w:tc>
        <w:tc>
          <w:tcPr>
            <w:tcW w:w="1890" w:type="dxa"/>
            <w:tcBorders>
              <w:bottom w:val="single" w:sz="4" w:space="0" w:color="auto"/>
            </w:tcBorders>
            <w:vAlign w:val="center"/>
          </w:tcPr>
          <w:p w14:paraId="5B7127B7" w14:textId="77777777" w:rsidR="009F5535" w:rsidRPr="003B66D8" w:rsidRDefault="009F5535" w:rsidP="00867A38">
            <w:pPr>
              <w:tabs>
                <w:tab w:val="center" w:pos="5400"/>
                <w:tab w:val="right" w:pos="9000"/>
              </w:tabs>
              <w:ind w:left="-57"/>
              <w:jc w:val="both"/>
              <w:rPr>
                <w:rFonts w:asciiTheme="majorBidi" w:hAnsiTheme="majorBidi" w:cstheme="majorBidi"/>
                <w:b/>
                <w:sz w:val="20"/>
              </w:rPr>
            </w:pPr>
            <w:r w:rsidRPr="003B66D8">
              <w:rPr>
                <w:rFonts w:asciiTheme="majorBidi" w:hAnsiTheme="majorBidi" w:cstheme="majorBidi"/>
                <w:b/>
                <w:sz w:val="20"/>
              </w:rPr>
              <w:t>Year 2:</w:t>
            </w:r>
            <w:r w:rsidRPr="003B66D8">
              <w:rPr>
                <w:rFonts w:asciiTheme="majorBidi" w:hAnsiTheme="majorBidi" w:cstheme="majorBidi"/>
                <w:b/>
                <w:sz w:val="20"/>
              </w:rPr>
              <w:tab/>
            </w:r>
          </w:p>
        </w:tc>
        <w:tc>
          <w:tcPr>
            <w:tcW w:w="2235" w:type="dxa"/>
            <w:tcBorders>
              <w:bottom w:val="single" w:sz="4" w:space="0" w:color="auto"/>
              <w:right w:val="single" w:sz="4" w:space="0" w:color="auto"/>
            </w:tcBorders>
            <w:vAlign w:val="center"/>
          </w:tcPr>
          <w:p w14:paraId="1F0D8AA6" w14:textId="77777777" w:rsidR="009F5535" w:rsidRPr="003B66D8" w:rsidRDefault="009F5535" w:rsidP="00867A38">
            <w:pPr>
              <w:tabs>
                <w:tab w:val="center" w:pos="5400"/>
                <w:tab w:val="right" w:pos="9000"/>
              </w:tabs>
              <w:ind w:left="-57"/>
              <w:jc w:val="both"/>
              <w:rPr>
                <w:rFonts w:asciiTheme="majorBidi" w:hAnsiTheme="majorBidi" w:cstheme="majorBidi"/>
                <w:b/>
                <w:sz w:val="20"/>
              </w:rPr>
            </w:pPr>
            <w:r w:rsidRPr="003B66D8">
              <w:rPr>
                <w:rFonts w:asciiTheme="majorBidi" w:hAnsiTheme="majorBidi" w:cstheme="majorBidi"/>
                <w:b/>
                <w:sz w:val="20"/>
              </w:rPr>
              <w:t>Year 3:</w:t>
            </w:r>
            <w:r w:rsidRPr="003B66D8">
              <w:rPr>
                <w:rFonts w:asciiTheme="majorBidi" w:hAnsiTheme="majorBidi" w:cstheme="majorBidi"/>
                <w:b/>
                <w:sz w:val="20"/>
              </w:rPr>
              <w:tab/>
            </w:r>
          </w:p>
        </w:tc>
      </w:tr>
    </w:tbl>
    <w:p w14:paraId="6331DF4D" w14:textId="77777777" w:rsidR="009F5535" w:rsidRPr="003B66D8" w:rsidRDefault="009F5535" w:rsidP="009F5535">
      <w:pPr>
        <w:tabs>
          <w:tab w:val="center" w:pos="5400"/>
          <w:tab w:val="right" w:pos="9000"/>
        </w:tabs>
        <w:ind w:left="-57"/>
        <w:jc w:val="center"/>
        <w:rPr>
          <w:rFonts w:asciiTheme="majorBidi" w:hAnsiTheme="majorBidi" w:cstheme="majorBidi"/>
          <w:b/>
          <w:sz w:val="20"/>
        </w:rPr>
      </w:pPr>
    </w:p>
    <w:p w14:paraId="0B5066BE" w14:textId="77777777" w:rsidR="009F5535" w:rsidRPr="003B66D8" w:rsidRDefault="009F5535" w:rsidP="009F5535">
      <w:pPr>
        <w:tabs>
          <w:tab w:val="center" w:pos="5400"/>
          <w:tab w:val="right" w:pos="9000"/>
        </w:tabs>
        <w:ind w:left="-57"/>
        <w:jc w:val="center"/>
        <w:rPr>
          <w:rFonts w:asciiTheme="majorBidi" w:hAnsiTheme="majorBidi" w:cstheme="majorBidi"/>
          <w:b/>
          <w:szCs w:val="24"/>
        </w:rPr>
      </w:pPr>
      <w:r w:rsidRPr="003B66D8">
        <w:rPr>
          <w:rFonts w:asciiTheme="majorBidi" w:hAnsiTheme="majorBidi" w:cstheme="majorBidi"/>
          <w:b/>
          <w:szCs w:val="24"/>
        </w:rPr>
        <w:t>Information from Balance Sheet</w:t>
      </w:r>
    </w:p>
    <w:p w14:paraId="26822B5E" w14:textId="77777777" w:rsidR="009F5535" w:rsidRPr="003B66D8" w:rsidRDefault="009F5535" w:rsidP="009F5535">
      <w:pPr>
        <w:tabs>
          <w:tab w:val="center" w:pos="5400"/>
          <w:tab w:val="right" w:pos="9000"/>
        </w:tabs>
        <w:ind w:left="-57"/>
        <w:jc w:val="center"/>
        <w:rPr>
          <w:rFonts w:asciiTheme="majorBidi" w:hAnsiTheme="majorBidi" w:cstheme="majorBidi"/>
          <w:b/>
          <w:sz w:val="20"/>
        </w:rPr>
      </w:pPr>
    </w:p>
    <w:tbl>
      <w:tblPr>
        <w:tblW w:w="9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278"/>
        <w:gridCol w:w="2294"/>
        <w:gridCol w:w="2294"/>
        <w:gridCol w:w="2294"/>
      </w:tblGrid>
      <w:tr w:rsidR="009F5535" w:rsidRPr="003B66D8" w14:paraId="3777BC72" w14:textId="77777777" w:rsidTr="004115CA">
        <w:trPr>
          <w:cantSplit/>
          <w:trHeight w:val="497"/>
          <w:jc w:val="center"/>
        </w:trPr>
        <w:tc>
          <w:tcPr>
            <w:tcW w:w="2278" w:type="dxa"/>
            <w:tcBorders>
              <w:top w:val="single" w:sz="4" w:space="0" w:color="auto"/>
              <w:right w:val="double" w:sz="4" w:space="0" w:color="auto"/>
            </w:tcBorders>
            <w:vAlign w:val="center"/>
          </w:tcPr>
          <w:p w14:paraId="6AC66C4B" w14:textId="77777777" w:rsidR="009F5535" w:rsidRPr="003B66D8" w:rsidRDefault="009F5535" w:rsidP="00867A38">
            <w:pPr>
              <w:tabs>
                <w:tab w:val="center" w:pos="5400"/>
                <w:tab w:val="right" w:pos="9000"/>
              </w:tabs>
              <w:ind w:left="-57"/>
              <w:jc w:val="both"/>
              <w:rPr>
                <w:rFonts w:asciiTheme="majorBidi" w:hAnsiTheme="majorBidi" w:cstheme="majorBidi"/>
                <w:b/>
                <w:sz w:val="20"/>
              </w:rPr>
            </w:pPr>
            <w:r w:rsidRPr="003B66D8">
              <w:rPr>
                <w:rFonts w:asciiTheme="majorBidi" w:hAnsiTheme="majorBidi" w:cstheme="majorBidi"/>
                <w:b/>
                <w:sz w:val="20"/>
              </w:rPr>
              <w:t>Total Assets</w:t>
            </w:r>
          </w:p>
        </w:tc>
        <w:tc>
          <w:tcPr>
            <w:tcW w:w="2294" w:type="dxa"/>
            <w:tcBorders>
              <w:top w:val="single" w:sz="4" w:space="0" w:color="auto"/>
              <w:left w:val="double" w:sz="4" w:space="0" w:color="auto"/>
            </w:tcBorders>
            <w:vAlign w:val="center"/>
          </w:tcPr>
          <w:p w14:paraId="59356D75" w14:textId="77777777" w:rsidR="009F5535" w:rsidRPr="003B66D8" w:rsidRDefault="009F5535" w:rsidP="00867A38">
            <w:pPr>
              <w:tabs>
                <w:tab w:val="center" w:pos="5400"/>
                <w:tab w:val="right" w:pos="9000"/>
              </w:tabs>
              <w:ind w:left="-57"/>
              <w:jc w:val="both"/>
              <w:rPr>
                <w:rFonts w:asciiTheme="majorBidi" w:hAnsiTheme="majorBidi" w:cstheme="majorBidi"/>
                <w:b/>
                <w:sz w:val="20"/>
              </w:rPr>
            </w:pPr>
          </w:p>
        </w:tc>
        <w:tc>
          <w:tcPr>
            <w:tcW w:w="2294" w:type="dxa"/>
            <w:tcBorders>
              <w:top w:val="single" w:sz="4" w:space="0" w:color="auto"/>
            </w:tcBorders>
            <w:vAlign w:val="center"/>
          </w:tcPr>
          <w:p w14:paraId="71B51737" w14:textId="77777777" w:rsidR="009F5535" w:rsidRPr="003B66D8" w:rsidRDefault="009F5535" w:rsidP="00867A38">
            <w:pPr>
              <w:tabs>
                <w:tab w:val="center" w:pos="5400"/>
                <w:tab w:val="right" w:pos="9000"/>
              </w:tabs>
              <w:ind w:left="-57"/>
              <w:jc w:val="both"/>
              <w:rPr>
                <w:rFonts w:asciiTheme="majorBidi" w:hAnsiTheme="majorBidi" w:cstheme="majorBidi"/>
                <w:b/>
                <w:sz w:val="20"/>
              </w:rPr>
            </w:pPr>
          </w:p>
        </w:tc>
        <w:tc>
          <w:tcPr>
            <w:tcW w:w="2294" w:type="dxa"/>
            <w:tcBorders>
              <w:top w:val="single" w:sz="4" w:space="0" w:color="auto"/>
              <w:right w:val="single" w:sz="4" w:space="0" w:color="auto"/>
            </w:tcBorders>
            <w:vAlign w:val="center"/>
          </w:tcPr>
          <w:p w14:paraId="4B488088" w14:textId="77777777" w:rsidR="009F5535" w:rsidRPr="003B66D8" w:rsidRDefault="009F5535" w:rsidP="00867A38">
            <w:pPr>
              <w:tabs>
                <w:tab w:val="center" w:pos="5400"/>
                <w:tab w:val="right" w:pos="9000"/>
              </w:tabs>
              <w:ind w:left="-57"/>
              <w:jc w:val="both"/>
              <w:rPr>
                <w:rFonts w:asciiTheme="majorBidi" w:hAnsiTheme="majorBidi" w:cstheme="majorBidi"/>
                <w:b/>
                <w:sz w:val="20"/>
              </w:rPr>
            </w:pPr>
          </w:p>
        </w:tc>
      </w:tr>
      <w:tr w:rsidR="009F5535" w:rsidRPr="003B66D8" w14:paraId="6EECC0E8" w14:textId="77777777" w:rsidTr="004115CA">
        <w:trPr>
          <w:cantSplit/>
          <w:trHeight w:val="497"/>
          <w:jc w:val="center"/>
        </w:trPr>
        <w:tc>
          <w:tcPr>
            <w:tcW w:w="2278" w:type="dxa"/>
            <w:tcBorders>
              <w:right w:val="double" w:sz="4" w:space="0" w:color="auto"/>
            </w:tcBorders>
            <w:vAlign w:val="center"/>
          </w:tcPr>
          <w:p w14:paraId="07852F7E" w14:textId="77777777" w:rsidR="009F5535" w:rsidRPr="003B66D8" w:rsidRDefault="009F5535" w:rsidP="00867A38">
            <w:pPr>
              <w:tabs>
                <w:tab w:val="center" w:pos="5400"/>
                <w:tab w:val="right" w:pos="9000"/>
              </w:tabs>
              <w:ind w:left="-57"/>
              <w:jc w:val="both"/>
              <w:rPr>
                <w:rFonts w:asciiTheme="majorBidi" w:hAnsiTheme="majorBidi" w:cstheme="majorBidi"/>
                <w:b/>
                <w:sz w:val="20"/>
              </w:rPr>
            </w:pPr>
            <w:r w:rsidRPr="003B66D8">
              <w:rPr>
                <w:rFonts w:asciiTheme="majorBidi" w:hAnsiTheme="majorBidi" w:cstheme="majorBidi"/>
                <w:b/>
                <w:sz w:val="20"/>
              </w:rPr>
              <w:t>Total Liabilities</w:t>
            </w:r>
          </w:p>
        </w:tc>
        <w:tc>
          <w:tcPr>
            <w:tcW w:w="2294" w:type="dxa"/>
            <w:tcBorders>
              <w:left w:val="double" w:sz="4" w:space="0" w:color="auto"/>
            </w:tcBorders>
            <w:vAlign w:val="center"/>
          </w:tcPr>
          <w:p w14:paraId="1B7BB298" w14:textId="77777777" w:rsidR="009F5535" w:rsidRPr="003B66D8" w:rsidRDefault="009F5535" w:rsidP="00867A38">
            <w:pPr>
              <w:tabs>
                <w:tab w:val="center" w:pos="5400"/>
                <w:tab w:val="right" w:pos="9000"/>
              </w:tabs>
              <w:ind w:left="-57"/>
              <w:jc w:val="both"/>
              <w:rPr>
                <w:rFonts w:asciiTheme="majorBidi" w:hAnsiTheme="majorBidi" w:cstheme="majorBidi"/>
                <w:b/>
                <w:sz w:val="20"/>
              </w:rPr>
            </w:pPr>
          </w:p>
        </w:tc>
        <w:tc>
          <w:tcPr>
            <w:tcW w:w="2294" w:type="dxa"/>
            <w:vAlign w:val="center"/>
          </w:tcPr>
          <w:p w14:paraId="737F1F12" w14:textId="77777777" w:rsidR="009F5535" w:rsidRPr="003B66D8" w:rsidRDefault="009F5535" w:rsidP="00867A38">
            <w:pPr>
              <w:tabs>
                <w:tab w:val="center" w:pos="5400"/>
                <w:tab w:val="right" w:pos="9000"/>
              </w:tabs>
              <w:ind w:left="-57"/>
              <w:jc w:val="both"/>
              <w:rPr>
                <w:rFonts w:asciiTheme="majorBidi" w:hAnsiTheme="majorBidi" w:cstheme="majorBidi"/>
                <w:b/>
                <w:sz w:val="20"/>
              </w:rPr>
            </w:pPr>
          </w:p>
        </w:tc>
        <w:tc>
          <w:tcPr>
            <w:tcW w:w="2294" w:type="dxa"/>
            <w:tcBorders>
              <w:right w:val="single" w:sz="4" w:space="0" w:color="auto"/>
            </w:tcBorders>
            <w:vAlign w:val="center"/>
          </w:tcPr>
          <w:p w14:paraId="6ED7FC08" w14:textId="77777777" w:rsidR="009F5535" w:rsidRPr="003B66D8" w:rsidRDefault="009F5535" w:rsidP="00867A38">
            <w:pPr>
              <w:tabs>
                <w:tab w:val="center" w:pos="5400"/>
                <w:tab w:val="right" w:pos="9000"/>
              </w:tabs>
              <w:ind w:left="-57"/>
              <w:jc w:val="both"/>
              <w:rPr>
                <w:rFonts w:asciiTheme="majorBidi" w:hAnsiTheme="majorBidi" w:cstheme="majorBidi"/>
                <w:b/>
                <w:sz w:val="20"/>
              </w:rPr>
            </w:pPr>
          </w:p>
        </w:tc>
      </w:tr>
      <w:tr w:rsidR="009F5535" w:rsidRPr="003B66D8" w14:paraId="3F6CDF41" w14:textId="77777777" w:rsidTr="004115CA">
        <w:trPr>
          <w:cantSplit/>
          <w:trHeight w:val="497"/>
          <w:jc w:val="center"/>
        </w:trPr>
        <w:tc>
          <w:tcPr>
            <w:tcW w:w="2278" w:type="dxa"/>
            <w:tcBorders>
              <w:right w:val="double" w:sz="4" w:space="0" w:color="auto"/>
            </w:tcBorders>
            <w:vAlign w:val="center"/>
          </w:tcPr>
          <w:p w14:paraId="0BB163D1" w14:textId="77777777" w:rsidR="009F5535" w:rsidRPr="003B66D8" w:rsidRDefault="009F5535" w:rsidP="00867A38">
            <w:pPr>
              <w:tabs>
                <w:tab w:val="center" w:pos="5400"/>
                <w:tab w:val="right" w:pos="9000"/>
              </w:tabs>
              <w:ind w:left="-57"/>
              <w:jc w:val="both"/>
              <w:rPr>
                <w:rFonts w:asciiTheme="majorBidi" w:hAnsiTheme="majorBidi" w:cstheme="majorBidi"/>
                <w:b/>
                <w:sz w:val="20"/>
              </w:rPr>
            </w:pPr>
            <w:r w:rsidRPr="003B66D8">
              <w:rPr>
                <w:rFonts w:asciiTheme="majorBidi" w:hAnsiTheme="majorBidi" w:cstheme="majorBidi"/>
                <w:b/>
                <w:sz w:val="20"/>
              </w:rPr>
              <w:t>Net Worth</w:t>
            </w:r>
          </w:p>
        </w:tc>
        <w:tc>
          <w:tcPr>
            <w:tcW w:w="2294" w:type="dxa"/>
            <w:tcBorders>
              <w:left w:val="double" w:sz="4" w:space="0" w:color="auto"/>
            </w:tcBorders>
            <w:vAlign w:val="center"/>
          </w:tcPr>
          <w:p w14:paraId="2F4F132E" w14:textId="77777777" w:rsidR="009F5535" w:rsidRPr="003B66D8" w:rsidRDefault="009F5535" w:rsidP="00867A38">
            <w:pPr>
              <w:tabs>
                <w:tab w:val="center" w:pos="5400"/>
                <w:tab w:val="right" w:pos="9000"/>
              </w:tabs>
              <w:ind w:left="-57"/>
              <w:jc w:val="both"/>
              <w:rPr>
                <w:rFonts w:asciiTheme="majorBidi" w:hAnsiTheme="majorBidi" w:cstheme="majorBidi"/>
                <w:b/>
                <w:sz w:val="20"/>
              </w:rPr>
            </w:pPr>
          </w:p>
        </w:tc>
        <w:tc>
          <w:tcPr>
            <w:tcW w:w="2294" w:type="dxa"/>
            <w:vAlign w:val="center"/>
          </w:tcPr>
          <w:p w14:paraId="079FA5C7" w14:textId="77777777" w:rsidR="009F5535" w:rsidRPr="003B66D8" w:rsidRDefault="009F5535" w:rsidP="00867A38">
            <w:pPr>
              <w:tabs>
                <w:tab w:val="center" w:pos="5400"/>
                <w:tab w:val="right" w:pos="9000"/>
              </w:tabs>
              <w:ind w:left="-57"/>
              <w:jc w:val="both"/>
              <w:rPr>
                <w:rFonts w:asciiTheme="majorBidi" w:hAnsiTheme="majorBidi" w:cstheme="majorBidi"/>
                <w:b/>
                <w:sz w:val="20"/>
              </w:rPr>
            </w:pPr>
          </w:p>
        </w:tc>
        <w:tc>
          <w:tcPr>
            <w:tcW w:w="2294" w:type="dxa"/>
            <w:tcBorders>
              <w:right w:val="single" w:sz="4" w:space="0" w:color="auto"/>
            </w:tcBorders>
            <w:vAlign w:val="center"/>
          </w:tcPr>
          <w:p w14:paraId="12A78382" w14:textId="77777777" w:rsidR="009F5535" w:rsidRPr="003B66D8" w:rsidRDefault="009F5535" w:rsidP="00867A38">
            <w:pPr>
              <w:tabs>
                <w:tab w:val="center" w:pos="5400"/>
                <w:tab w:val="right" w:pos="9000"/>
              </w:tabs>
              <w:ind w:left="-57"/>
              <w:jc w:val="both"/>
              <w:rPr>
                <w:rFonts w:asciiTheme="majorBidi" w:hAnsiTheme="majorBidi" w:cstheme="majorBidi"/>
                <w:b/>
                <w:sz w:val="20"/>
              </w:rPr>
            </w:pPr>
          </w:p>
        </w:tc>
      </w:tr>
      <w:tr w:rsidR="009F5535" w:rsidRPr="003B66D8" w14:paraId="7ACE4BBD" w14:textId="77777777" w:rsidTr="004115CA">
        <w:trPr>
          <w:cantSplit/>
          <w:trHeight w:val="497"/>
          <w:jc w:val="center"/>
        </w:trPr>
        <w:tc>
          <w:tcPr>
            <w:tcW w:w="2278" w:type="dxa"/>
            <w:tcBorders>
              <w:right w:val="double" w:sz="4" w:space="0" w:color="auto"/>
            </w:tcBorders>
            <w:vAlign w:val="center"/>
          </w:tcPr>
          <w:p w14:paraId="4EBD8FF6" w14:textId="77777777" w:rsidR="009F5535" w:rsidRPr="003B66D8" w:rsidRDefault="009F5535" w:rsidP="00867A38">
            <w:pPr>
              <w:tabs>
                <w:tab w:val="center" w:pos="5400"/>
                <w:tab w:val="right" w:pos="9000"/>
              </w:tabs>
              <w:ind w:left="-57"/>
              <w:jc w:val="both"/>
              <w:rPr>
                <w:rFonts w:asciiTheme="majorBidi" w:hAnsiTheme="majorBidi" w:cstheme="majorBidi"/>
                <w:b/>
                <w:sz w:val="20"/>
              </w:rPr>
            </w:pPr>
            <w:r w:rsidRPr="003B66D8">
              <w:rPr>
                <w:rFonts w:asciiTheme="majorBidi" w:hAnsiTheme="majorBidi" w:cstheme="majorBidi"/>
                <w:b/>
                <w:sz w:val="20"/>
              </w:rPr>
              <w:t>Current Assets</w:t>
            </w:r>
          </w:p>
        </w:tc>
        <w:tc>
          <w:tcPr>
            <w:tcW w:w="2294" w:type="dxa"/>
            <w:tcBorders>
              <w:left w:val="double" w:sz="4" w:space="0" w:color="auto"/>
            </w:tcBorders>
            <w:vAlign w:val="center"/>
          </w:tcPr>
          <w:p w14:paraId="5948B7EB" w14:textId="77777777" w:rsidR="009F5535" w:rsidRPr="003B66D8" w:rsidRDefault="009F5535" w:rsidP="00867A38">
            <w:pPr>
              <w:tabs>
                <w:tab w:val="center" w:pos="5400"/>
                <w:tab w:val="right" w:pos="9000"/>
              </w:tabs>
              <w:ind w:left="-57"/>
              <w:jc w:val="both"/>
              <w:rPr>
                <w:rFonts w:asciiTheme="majorBidi" w:hAnsiTheme="majorBidi" w:cstheme="majorBidi"/>
                <w:b/>
                <w:sz w:val="20"/>
              </w:rPr>
            </w:pPr>
          </w:p>
        </w:tc>
        <w:tc>
          <w:tcPr>
            <w:tcW w:w="2294" w:type="dxa"/>
            <w:vAlign w:val="center"/>
          </w:tcPr>
          <w:p w14:paraId="55C48D42" w14:textId="77777777" w:rsidR="009F5535" w:rsidRPr="003B66D8" w:rsidRDefault="009F5535" w:rsidP="00867A38">
            <w:pPr>
              <w:tabs>
                <w:tab w:val="center" w:pos="5400"/>
                <w:tab w:val="right" w:pos="9000"/>
              </w:tabs>
              <w:ind w:left="-57"/>
              <w:jc w:val="both"/>
              <w:rPr>
                <w:rFonts w:asciiTheme="majorBidi" w:hAnsiTheme="majorBidi" w:cstheme="majorBidi"/>
                <w:b/>
                <w:sz w:val="20"/>
              </w:rPr>
            </w:pPr>
          </w:p>
        </w:tc>
        <w:tc>
          <w:tcPr>
            <w:tcW w:w="2294" w:type="dxa"/>
            <w:tcBorders>
              <w:right w:val="single" w:sz="4" w:space="0" w:color="auto"/>
            </w:tcBorders>
            <w:vAlign w:val="center"/>
          </w:tcPr>
          <w:p w14:paraId="706C037A" w14:textId="77777777" w:rsidR="009F5535" w:rsidRPr="003B66D8" w:rsidRDefault="009F5535" w:rsidP="00867A38">
            <w:pPr>
              <w:tabs>
                <w:tab w:val="center" w:pos="5400"/>
                <w:tab w:val="right" w:pos="9000"/>
              </w:tabs>
              <w:ind w:left="-57"/>
              <w:jc w:val="both"/>
              <w:rPr>
                <w:rFonts w:asciiTheme="majorBidi" w:hAnsiTheme="majorBidi" w:cstheme="majorBidi"/>
                <w:b/>
                <w:sz w:val="20"/>
              </w:rPr>
            </w:pPr>
          </w:p>
        </w:tc>
      </w:tr>
      <w:tr w:rsidR="009F5535" w:rsidRPr="003B66D8" w14:paraId="701CF455" w14:textId="77777777" w:rsidTr="004115CA">
        <w:trPr>
          <w:cantSplit/>
          <w:trHeight w:val="497"/>
          <w:jc w:val="center"/>
        </w:trPr>
        <w:tc>
          <w:tcPr>
            <w:tcW w:w="2278" w:type="dxa"/>
            <w:tcBorders>
              <w:right w:val="double" w:sz="4" w:space="0" w:color="auto"/>
            </w:tcBorders>
            <w:vAlign w:val="center"/>
          </w:tcPr>
          <w:p w14:paraId="573C8B91" w14:textId="77777777" w:rsidR="009F5535" w:rsidRPr="003B66D8" w:rsidRDefault="009F5535" w:rsidP="00867A38">
            <w:pPr>
              <w:tabs>
                <w:tab w:val="center" w:pos="5400"/>
                <w:tab w:val="right" w:pos="9000"/>
              </w:tabs>
              <w:ind w:left="-57"/>
              <w:jc w:val="both"/>
              <w:rPr>
                <w:rFonts w:asciiTheme="majorBidi" w:hAnsiTheme="majorBidi" w:cstheme="majorBidi"/>
                <w:b/>
                <w:sz w:val="20"/>
              </w:rPr>
            </w:pPr>
            <w:r w:rsidRPr="003B66D8">
              <w:rPr>
                <w:rFonts w:asciiTheme="majorBidi" w:hAnsiTheme="majorBidi" w:cstheme="majorBidi"/>
                <w:b/>
                <w:sz w:val="20"/>
              </w:rPr>
              <w:t>Current Liabilities</w:t>
            </w:r>
          </w:p>
        </w:tc>
        <w:tc>
          <w:tcPr>
            <w:tcW w:w="2294" w:type="dxa"/>
            <w:tcBorders>
              <w:left w:val="double" w:sz="4" w:space="0" w:color="auto"/>
            </w:tcBorders>
            <w:vAlign w:val="center"/>
          </w:tcPr>
          <w:p w14:paraId="48C327E5" w14:textId="77777777" w:rsidR="009F5535" w:rsidRPr="003B66D8" w:rsidRDefault="009F5535" w:rsidP="00867A38">
            <w:pPr>
              <w:tabs>
                <w:tab w:val="center" w:pos="5400"/>
                <w:tab w:val="right" w:pos="9000"/>
              </w:tabs>
              <w:ind w:left="-57"/>
              <w:jc w:val="both"/>
              <w:rPr>
                <w:rFonts w:asciiTheme="majorBidi" w:hAnsiTheme="majorBidi" w:cstheme="majorBidi"/>
                <w:b/>
                <w:sz w:val="20"/>
              </w:rPr>
            </w:pPr>
          </w:p>
        </w:tc>
        <w:tc>
          <w:tcPr>
            <w:tcW w:w="2294" w:type="dxa"/>
            <w:vAlign w:val="center"/>
          </w:tcPr>
          <w:p w14:paraId="01DE5D74" w14:textId="77777777" w:rsidR="009F5535" w:rsidRPr="003B66D8" w:rsidRDefault="009F5535" w:rsidP="00867A38">
            <w:pPr>
              <w:tabs>
                <w:tab w:val="center" w:pos="5400"/>
                <w:tab w:val="right" w:pos="9000"/>
              </w:tabs>
              <w:ind w:left="-57"/>
              <w:jc w:val="both"/>
              <w:rPr>
                <w:rFonts w:asciiTheme="majorBidi" w:hAnsiTheme="majorBidi" w:cstheme="majorBidi"/>
                <w:b/>
                <w:sz w:val="20"/>
              </w:rPr>
            </w:pPr>
          </w:p>
        </w:tc>
        <w:tc>
          <w:tcPr>
            <w:tcW w:w="2294" w:type="dxa"/>
            <w:tcBorders>
              <w:right w:val="single" w:sz="4" w:space="0" w:color="auto"/>
            </w:tcBorders>
            <w:vAlign w:val="center"/>
          </w:tcPr>
          <w:p w14:paraId="4AB3D5C6" w14:textId="77777777" w:rsidR="009F5535" w:rsidRPr="003B66D8" w:rsidRDefault="009F5535" w:rsidP="00867A38">
            <w:pPr>
              <w:tabs>
                <w:tab w:val="center" w:pos="5400"/>
                <w:tab w:val="right" w:pos="9000"/>
              </w:tabs>
              <w:ind w:left="-57"/>
              <w:jc w:val="both"/>
              <w:rPr>
                <w:rFonts w:asciiTheme="majorBidi" w:hAnsiTheme="majorBidi" w:cstheme="majorBidi"/>
                <w:b/>
                <w:sz w:val="20"/>
              </w:rPr>
            </w:pPr>
          </w:p>
        </w:tc>
      </w:tr>
    </w:tbl>
    <w:p w14:paraId="21D644D6" w14:textId="77777777" w:rsidR="009F5535" w:rsidRPr="003B66D8" w:rsidRDefault="009F5535" w:rsidP="009F5535">
      <w:pPr>
        <w:tabs>
          <w:tab w:val="center" w:pos="5400"/>
          <w:tab w:val="right" w:pos="9000"/>
        </w:tabs>
        <w:ind w:left="-57"/>
        <w:jc w:val="center"/>
        <w:rPr>
          <w:rFonts w:asciiTheme="majorBidi" w:hAnsiTheme="majorBidi" w:cstheme="majorBidi"/>
          <w:b/>
          <w:szCs w:val="24"/>
        </w:rPr>
      </w:pPr>
    </w:p>
    <w:p w14:paraId="341B8535" w14:textId="77777777" w:rsidR="009F5535" w:rsidRPr="003B66D8" w:rsidRDefault="009F5535" w:rsidP="009F5535">
      <w:pPr>
        <w:tabs>
          <w:tab w:val="center" w:pos="5400"/>
          <w:tab w:val="right" w:pos="9000"/>
        </w:tabs>
        <w:ind w:left="-57"/>
        <w:jc w:val="center"/>
        <w:rPr>
          <w:rFonts w:asciiTheme="majorBidi" w:hAnsiTheme="majorBidi" w:cstheme="majorBidi"/>
          <w:b/>
          <w:szCs w:val="24"/>
        </w:rPr>
      </w:pPr>
      <w:r w:rsidRPr="003B66D8">
        <w:rPr>
          <w:rFonts w:asciiTheme="majorBidi" w:hAnsiTheme="majorBidi" w:cstheme="majorBidi"/>
          <w:b/>
          <w:szCs w:val="24"/>
        </w:rPr>
        <w:t>Information from Income Statement</w:t>
      </w:r>
    </w:p>
    <w:p w14:paraId="1ED21653" w14:textId="77777777" w:rsidR="009F5535" w:rsidRPr="003B66D8" w:rsidRDefault="009F5535" w:rsidP="009F5535">
      <w:pPr>
        <w:jc w:val="both"/>
        <w:rPr>
          <w:rFonts w:asciiTheme="majorBidi" w:hAnsiTheme="majorBidi" w:cstheme="majorBidi"/>
          <w:bCs/>
          <w:sz w:val="20"/>
        </w:rPr>
      </w:pPr>
    </w:p>
    <w:tbl>
      <w:tblPr>
        <w:tblW w:w="9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362"/>
        <w:gridCol w:w="2362"/>
        <w:gridCol w:w="2362"/>
        <w:gridCol w:w="2362"/>
      </w:tblGrid>
      <w:tr w:rsidR="009F5535" w:rsidRPr="003B66D8" w14:paraId="1C0F776E" w14:textId="77777777" w:rsidTr="00867A38">
        <w:trPr>
          <w:cantSplit/>
          <w:trHeight w:val="504"/>
          <w:jc w:val="center"/>
        </w:trPr>
        <w:tc>
          <w:tcPr>
            <w:tcW w:w="2736" w:type="dxa"/>
            <w:tcBorders>
              <w:right w:val="double" w:sz="4" w:space="0" w:color="auto"/>
            </w:tcBorders>
            <w:vAlign w:val="center"/>
          </w:tcPr>
          <w:p w14:paraId="7CAF4058" w14:textId="77777777" w:rsidR="009F5535" w:rsidRPr="003B66D8" w:rsidRDefault="009F5535" w:rsidP="00867A38">
            <w:pPr>
              <w:tabs>
                <w:tab w:val="center" w:pos="5400"/>
                <w:tab w:val="right" w:pos="9000"/>
              </w:tabs>
              <w:ind w:left="-57"/>
              <w:jc w:val="both"/>
              <w:rPr>
                <w:rFonts w:asciiTheme="majorBidi" w:hAnsiTheme="majorBidi" w:cstheme="majorBidi"/>
                <w:b/>
                <w:sz w:val="20"/>
              </w:rPr>
            </w:pPr>
            <w:r w:rsidRPr="003B66D8">
              <w:rPr>
                <w:rFonts w:asciiTheme="majorBidi" w:hAnsiTheme="majorBidi" w:cstheme="majorBidi"/>
                <w:b/>
                <w:sz w:val="20"/>
              </w:rPr>
              <w:t xml:space="preserve">Total Revenues </w:t>
            </w:r>
          </w:p>
        </w:tc>
        <w:tc>
          <w:tcPr>
            <w:tcW w:w="2736" w:type="dxa"/>
            <w:tcBorders>
              <w:left w:val="double" w:sz="4" w:space="0" w:color="auto"/>
            </w:tcBorders>
            <w:vAlign w:val="center"/>
          </w:tcPr>
          <w:p w14:paraId="6A447A22" w14:textId="77777777" w:rsidR="009F5535" w:rsidRPr="003B66D8" w:rsidRDefault="009F5535" w:rsidP="00867A38">
            <w:pPr>
              <w:tabs>
                <w:tab w:val="center" w:pos="5400"/>
                <w:tab w:val="right" w:pos="9000"/>
              </w:tabs>
              <w:ind w:left="-57"/>
              <w:jc w:val="both"/>
              <w:rPr>
                <w:rFonts w:asciiTheme="majorBidi" w:hAnsiTheme="majorBidi" w:cstheme="majorBidi"/>
                <w:b/>
                <w:sz w:val="20"/>
              </w:rPr>
            </w:pPr>
          </w:p>
        </w:tc>
        <w:tc>
          <w:tcPr>
            <w:tcW w:w="2736" w:type="dxa"/>
            <w:vAlign w:val="center"/>
          </w:tcPr>
          <w:p w14:paraId="600E6874" w14:textId="77777777" w:rsidR="009F5535" w:rsidRPr="003B66D8" w:rsidRDefault="009F5535" w:rsidP="00867A38">
            <w:pPr>
              <w:tabs>
                <w:tab w:val="center" w:pos="5400"/>
                <w:tab w:val="right" w:pos="9000"/>
              </w:tabs>
              <w:ind w:left="-57"/>
              <w:jc w:val="both"/>
              <w:rPr>
                <w:rFonts w:asciiTheme="majorBidi" w:hAnsiTheme="majorBidi" w:cstheme="majorBidi"/>
                <w:b/>
                <w:sz w:val="20"/>
              </w:rPr>
            </w:pPr>
          </w:p>
        </w:tc>
        <w:tc>
          <w:tcPr>
            <w:tcW w:w="2736" w:type="dxa"/>
            <w:tcBorders>
              <w:right w:val="single" w:sz="4" w:space="0" w:color="auto"/>
            </w:tcBorders>
            <w:vAlign w:val="center"/>
          </w:tcPr>
          <w:p w14:paraId="23CA1EE2" w14:textId="77777777" w:rsidR="009F5535" w:rsidRPr="003B66D8" w:rsidRDefault="009F5535" w:rsidP="00867A38">
            <w:pPr>
              <w:tabs>
                <w:tab w:val="center" w:pos="5400"/>
                <w:tab w:val="right" w:pos="9000"/>
              </w:tabs>
              <w:ind w:left="-57"/>
              <w:jc w:val="both"/>
              <w:rPr>
                <w:rFonts w:asciiTheme="majorBidi" w:hAnsiTheme="majorBidi" w:cstheme="majorBidi"/>
                <w:b/>
                <w:sz w:val="20"/>
              </w:rPr>
            </w:pPr>
          </w:p>
        </w:tc>
      </w:tr>
      <w:tr w:rsidR="009F5535" w:rsidRPr="003B66D8" w14:paraId="7D49D347" w14:textId="77777777" w:rsidTr="00867A38">
        <w:trPr>
          <w:cantSplit/>
          <w:trHeight w:val="504"/>
          <w:jc w:val="center"/>
        </w:trPr>
        <w:tc>
          <w:tcPr>
            <w:tcW w:w="2736" w:type="dxa"/>
            <w:tcBorders>
              <w:right w:val="double" w:sz="4" w:space="0" w:color="auto"/>
            </w:tcBorders>
            <w:vAlign w:val="center"/>
          </w:tcPr>
          <w:p w14:paraId="18657AB3" w14:textId="77777777" w:rsidR="009F5535" w:rsidRPr="003B66D8" w:rsidRDefault="009F5535" w:rsidP="00867A38">
            <w:pPr>
              <w:tabs>
                <w:tab w:val="center" w:pos="5400"/>
                <w:tab w:val="right" w:pos="9000"/>
              </w:tabs>
              <w:ind w:left="-57"/>
              <w:jc w:val="both"/>
              <w:rPr>
                <w:rFonts w:asciiTheme="majorBidi" w:hAnsiTheme="majorBidi" w:cstheme="majorBidi"/>
                <w:b/>
                <w:sz w:val="20"/>
              </w:rPr>
            </w:pPr>
            <w:r w:rsidRPr="003B66D8">
              <w:rPr>
                <w:rFonts w:asciiTheme="majorBidi" w:hAnsiTheme="majorBidi" w:cstheme="majorBidi"/>
                <w:b/>
                <w:sz w:val="20"/>
              </w:rPr>
              <w:t>Profits Before Taxes</w:t>
            </w:r>
          </w:p>
        </w:tc>
        <w:tc>
          <w:tcPr>
            <w:tcW w:w="2736" w:type="dxa"/>
            <w:tcBorders>
              <w:left w:val="double" w:sz="4" w:space="0" w:color="auto"/>
            </w:tcBorders>
            <w:vAlign w:val="center"/>
          </w:tcPr>
          <w:p w14:paraId="0820E04D" w14:textId="77777777" w:rsidR="009F5535" w:rsidRPr="003B66D8" w:rsidRDefault="009F5535" w:rsidP="00867A38">
            <w:pPr>
              <w:tabs>
                <w:tab w:val="center" w:pos="5400"/>
                <w:tab w:val="right" w:pos="9000"/>
              </w:tabs>
              <w:ind w:left="-57"/>
              <w:jc w:val="both"/>
              <w:rPr>
                <w:rFonts w:asciiTheme="majorBidi" w:hAnsiTheme="majorBidi" w:cstheme="majorBidi"/>
                <w:b/>
                <w:sz w:val="20"/>
              </w:rPr>
            </w:pPr>
          </w:p>
        </w:tc>
        <w:tc>
          <w:tcPr>
            <w:tcW w:w="2736" w:type="dxa"/>
            <w:vAlign w:val="center"/>
          </w:tcPr>
          <w:p w14:paraId="70499115" w14:textId="77777777" w:rsidR="009F5535" w:rsidRPr="003B66D8" w:rsidRDefault="009F5535" w:rsidP="00867A38">
            <w:pPr>
              <w:tabs>
                <w:tab w:val="center" w:pos="5400"/>
                <w:tab w:val="right" w:pos="9000"/>
              </w:tabs>
              <w:ind w:left="-57"/>
              <w:jc w:val="both"/>
              <w:rPr>
                <w:rFonts w:asciiTheme="majorBidi" w:hAnsiTheme="majorBidi" w:cstheme="majorBidi"/>
                <w:b/>
                <w:sz w:val="20"/>
              </w:rPr>
            </w:pPr>
          </w:p>
        </w:tc>
        <w:tc>
          <w:tcPr>
            <w:tcW w:w="2736" w:type="dxa"/>
            <w:tcBorders>
              <w:right w:val="single" w:sz="4" w:space="0" w:color="auto"/>
            </w:tcBorders>
            <w:vAlign w:val="center"/>
          </w:tcPr>
          <w:p w14:paraId="514FCBCA" w14:textId="77777777" w:rsidR="009F5535" w:rsidRPr="003B66D8" w:rsidRDefault="009F5535" w:rsidP="00867A38">
            <w:pPr>
              <w:tabs>
                <w:tab w:val="center" w:pos="5400"/>
                <w:tab w:val="right" w:pos="9000"/>
              </w:tabs>
              <w:ind w:left="-57"/>
              <w:jc w:val="both"/>
              <w:rPr>
                <w:rFonts w:asciiTheme="majorBidi" w:hAnsiTheme="majorBidi" w:cstheme="majorBidi"/>
                <w:b/>
                <w:sz w:val="20"/>
              </w:rPr>
            </w:pPr>
          </w:p>
        </w:tc>
      </w:tr>
      <w:tr w:rsidR="009F5535" w:rsidRPr="003B66D8" w14:paraId="535C6382" w14:textId="77777777" w:rsidTr="00867A38">
        <w:trPr>
          <w:cantSplit/>
          <w:trHeight w:val="504"/>
          <w:jc w:val="center"/>
        </w:trPr>
        <w:tc>
          <w:tcPr>
            <w:tcW w:w="2736" w:type="dxa"/>
            <w:tcBorders>
              <w:right w:val="double" w:sz="4" w:space="0" w:color="auto"/>
            </w:tcBorders>
            <w:vAlign w:val="center"/>
          </w:tcPr>
          <w:p w14:paraId="143B5543" w14:textId="77777777" w:rsidR="009F5535" w:rsidRPr="003B66D8" w:rsidRDefault="009F5535" w:rsidP="00867A38">
            <w:pPr>
              <w:tabs>
                <w:tab w:val="center" w:pos="5400"/>
                <w:tab w:val="right" w:pos="9000"/>
              </w:tabs>
              <w:ind w:left="-57"/>
              <w:jc w:val="both"/>
              <w:rPr>
                <w:rFonts w:asciiTheme="majorBidi" w:hAnsiTheme="majorBidi" w:cstheme="majorBidi"/>
                <w:bCs/>
                <w:sz w:val="20"/>
              </w:rPr>
            </w:pPr>
            <w:r w:rsidRPr="003B66D8">
              <w:rPr>
                <w:rFonts w:asciiTheme="majorBidi" w:hAnsiTheme="majorBidi" w:cstheme="majorBidi"/>
                <w:b/>
                <w:sz w:val="20"/>
              </w:rPr>
              <w:t>Profits After Taxes</w:t>
            </w:r>
          </w:p>
        </w:tc>
        <w:tc>
          <w:tcPr>
            <w:tcW w:w="2736" w:type="dxa"/>
            <w:tcBorders>
              <w:left w:val="double" w:sz="4" w:space="0" w:color="auto"/>
            </w:tcBorders>
            <w:vAlign w:val="center"/>
          </w:tcPr>
          <w:p w14:paraId="4342B897" w14:textId="77777777" w:rsidR="009F5535" w:rsidRPr="003B66D8" w:rsidRDefault="009F5535" w:rsidP="00867A38">
            <w:pPr>
              <w:tabs>
                <w:tab w:val="center" w:pos="5400"/>
                <w:tab w:val="right" w:pos="9000"/>
              </w:tabs>
              <w:ind w:left="-57"/>
              <w:jc w:val="both"/>
              <w:rPr>
                <w:rFonts w:asciiTheme="majorBidi" w:hAnsiTheme="majorBidi" w:cstheme="majorBidi"/>
                <w:b/>
                <w:sz w:val="20"/>
              </w:rPr>
            </w:pPr>
          </w:p>
        </w:tc>
        <w:tc>
          <w:tcPr>
            <w:tcW w:w="2736" w:type="dxa"/>
            <w:vAlign w:val="center"/>
          </w:tcPr>
          <w:p w14:paraId="71B05D1B" w14:textId="77777777" w:rsidR="009F5535" w:rsidRPr="003B66D8" w:rsidRDefault="009F5535" w:rsidP="00867A38">
            <w:pPr>
              <w:tabs>
                <w:tab w:val="center" w:pos="5400"/>
                <w:tab w:val="right" w:pos="9000"/>
              </w:tabs>
              <w:ind w:left="-57"/>
              <w:jc w:val="both"/>
              <w:rPr>
                <w:rFonts w:asciiTheme="majorBidi" w:hAnsiTheme="majorBidi" w:cstheme="majorBidi"/>
                <w:b/>
                <w:sz w:val="20"/>
              </w:rPr>
            </w:pPr>
          </w:p>
        </w:tc>
        <w:tc>
          <w:tcPr>
            <w:tcW w:w="2736" w:type="dxa"/>
            <w:tcBorders>
              <w:right w:val="single" w:sz="4" w:space="0" w:color="auto"/>
            </w:tcBorders>
            <w:vAlign w:val="center"/>
          </w:tcPr>
          <w:p w14:paraId="15F0D65D" w14:textId="77777777" w:rsidR="009F5535" w:rsidRPr="003B66D8" w:rsidRDefault="009F5535" w:rsidP="00867A38">
            <w:pPr>
              <w:tabs>
                <w:tab w:val="center" w:pos="5400"/>
                <w:tab w:val="right" w:pos="9000"/>
              </w:tabs>
              <w:ind w:left="-57"/>
              <w:jc w:val="both"/>
              <w:rPr>
                <w:rFonts w:asciiTheme="majorBidi" w:hAnsiTheme="majorBidi" w:cstheme="majorBidi"/>
                <w:b/>
                <w:sz w:val="20"/>
              </w:rPr>
            </w:pPr>
          </w:p>
        </w:tc>
      </w:tr>
      <w:tr w:rsidR="009F5535" w:rsidRPr="003B66D8" w14:paraId="371C7C6C" w14:textId="77777777" w:rsidTr="00867A38">
        <w:trPr>
          <w:cantSplit/>
          <w:trHeight w:val="672"/>
          <w:jc w:val="center"/>
        </w:trPr>
        <w:tc>
          <w:tcPr>
            <w:tcW w:w="2736" w:type="dxa"/>
            <w:gridSpan w:val="4"/>
            <w:tcBorders>
              <w:bottom w:val="single" w:sz="4" w:space="0" w:color="auto"/>
              <w:right w:val="single" w:sz="4" w:space="0" w:color="auto"/>
            </w:tcBorders>
            <w:vAlign w:val="center"/>
          </w:tcPr>
          <w:p w14:paraId="1A625522" w14:textId="77777777" w:rsidR="009F5535" w:rsidRPr="003B66D8" w:rsidRDefault="009F5535" w:rsidP="009F5535">
            <w:pPr>
              <w:numPr>
                <w:ilvl w:val="0"/>
                <w:numId w:val="203"/>
              </w:numPr>
              <w:spacing w:before="120" w:after="120"/>
              <w:jc w:val="both"/>
              <w:rPr>
                <w:rFonts w:asciiTheme="majorBidi" w:hAnsiTheme="majorBidi" w:cstheme="majorBidi"/>
                <w:sz w:val="20"/>
              </w:rPr>
            </w:pPr>
            <w:r w:rsidRPr="003B66D8">
              <w:rPr>
                <w:rFonts w:asciiTheme="majorBidi" w:hAnsiTheme="majorBidi" w:cstheme="majorBidi"/>
                <w:sz w:val="20"/>
              </w:rPr>
              <w:t>Attached are copies of financial statements (balance sheets including all related notes, and income statements) for the last three years, as indicated above, complying with the following conditions.</w:t>
            </w:r>
          </w:p>
          <w:p w14:paraId="4968CA33" w14:textId="77777777" w:rsidR="009F5535" w:rsidRPr="003B66D8" w:rsidRDefault="009F5535" w:rsidP="009F5535">
            <w:pPr>
              <w:numPr>
                <w:ilvl w:val="0"/>
                <w:numId w:val="202"/>
              </w:numPr>
              <w:spacing w:before="120" w:after="120"/>
              <w:ind w:left="702"/>
              <w:jc w:val="both"/>
              <w:rPr>
                <w:rFonts w:asciiTheme="majorBidi" w:hAnsiTheme="majorBidi" w:cstheme="majorBidi"/>
                <w:sz w:val="20"/>
              </w:rPr>
            </w:pPr>
            <w:r w:rsidRPr="003B66D8">
              <w:rPr>
                <w:rFonts w:asciiTheme="majorBidi" w:hAnsiTheme="majorBidi" w:cstheme="majorBidi"/>
                <w:sz w:val="20"/>
              </w:rPr>
              <w:t>All such documents reflect the financial situation of the Bidder or partner to a JV, and not sister or parent companies.</w:t>
            </w:r>
          </w:p>
          <w:p w14:paraId="5421DFFE" w14:textId="77777777" w:rsidR="009F5535" w:rsidRPr="003B66D8" w:rsidRDefault="009F5535" w:rsidP="009F5535">
            <w:pPr>
              <w:numPr>
                <w:ilvl w:val="0"/>
                <w:numId w:val="202"/>
              </w:numPr>
              <w:spacing w:before="120" w:after="120"/>
              <w:ind w:left="702"/>
              <w:jc w:val="both"/>
              <w:rPr>
                <w:rFonts w:asciiTheme="majorBidi" w:hAnsiTheme="majorBidi" w:cstheme="majorBidi"/>
                <w:sz w:val="20"/>
              </w:rPr>
            </w:pPr>
            <w:r w:rsidRPr="003B66D8">
              <w:rPr>
                <w:rFonts w:asciiTheme="majorBidi" w:hAnsiTheme="majorBidi" w:cstheme="majorBidi"/>
                <w:sz w:val="20"/>
              </w:rPr>
              <w:t>Historic financial statements must be audited by a certified accountant.</w:t>
            </w:r>
          </w:p>
          <w:p w14:paraId="329AE878" w14:textId="77777777" w:rsidR="009F5535" w:rsidRPr="003B66D8" w:rsidRDefault="009F5535" w:rsidP="009F5535">
            <w:pPr>
              <w:numPr>
                <w:ilvl w:val="0"/>
                <w:numId w:val="202"/>
              </w:numPr>
              <w:spacing w:before="120" w:after="120"/>
              <w:ind w:left="702"/>
              <w:jc w:val="both"/>
              <w:rPr>
                <w:rFonts w:asciiTheme="majorBidi" w:hAnsiTheme="majorBidi" w:cstheme="majorBidi"/>
                <w:sz w:val="20"/>
              </w:rPr>
            </w:pPr>
            <w:r w:rsidRPr="003B66D8">
              <w:rPr>
                <w:rFonts w:asciiTheme="majorBidi" w:hAnsiTheme="majorBidi" w:cstheme="majorBidi"/>
                <w:sz w:val="20"/>
              </w:rPr>
              <w:t>Historic financial statements must be complete, including all notes to the financial statements.</w:t>
            </w:r>
          </w:p>
          <w:p w14:paraId="7BD50B39" w14:textId="77777777" w:rsidR="009F5535" w:rsidRPr="003B66D8" w:rsidRDefault="009F5535" w:rsidP="009F5535">
            <w:pPr>
              <w:numPr>
                <w:ilvl w:val="0"/>
                <w:numId w:val="202"/>
              </w:numPr>
              <w:spacing w:before="120" w:after="120"/>
              <w:ind w:left="702"/>
              <w:jc w:val="both"/>
              <w:rPr>
                <w:rFonts w:asciiTheme="majorBidi" w:hAnsiTheme="majorBidi" w:cstheme="majorBidi"/>
                <w:sz w:val="20"/>
              </w:rPr>
            </w:pPr>
            <w:r w:rsidRPr="003B66D8">
              <w:rPr>
                <w:rFonts w:asciiTheme="majorBidi" w:hAnsiTheme="majorBidi" w:cstheme="majorBidi"/>
                <w:sz w:val="20"/>
              </w:rPr>
              <w:t>Historic financial statements must correspond to accounting periods already completed and audited (no statements for partial periods shall be requested or accepted).</w:t>
            </w:r>
          </w:p>
        </w:tc>
      </w:tr>
    </w:tbl>
    <w:p w14:paraId="5ADE18AB" w14:textId="77777777" w:rsidR="009F5535" w:rsidRPr="003B66D8" w:rsidRDefault="009F5535" w:rsidP="009F5535">
      <w:pPr>
        <w:spacing w:before="240" w:after="240"/>
        <w:ind w:left="180"/>
        <w:rPr>
          <w:rFonts w:asciiTheme="majorBidi" w:hAnsiTheme="majorBidi" w:cstheme="majorBidi"/>
          <w:b/>
          <w:sz w:val="16"/>
        </w:rPr>
      </w:pPr>
    </w:p>
    <w:p w14:paraId="1565455F" w14:textId="77777777" w:rsidR="009F5535" w:rsidRPr="003B66D8" w:rsidRDefault="009F5535" w:rsidP="009F5535">
      <w:pPr>
        <w:spacing w:before="120" w:after="200"/>
        <w:jc w:val="center"/>
        <w:rPr>
          <w:rFonts w:asciiTheme="majorBidi" w:hAnsiTheme="majorBidi" w:cstheme="majorBidi"/>
          <w:b/>
          <w:sz w:val="28"/>
        </w:rPr>
      </w:pPr>
      <w:r w:rsidRPr="003B66D8">
        <w:rPr>
          <w:rFonts w:asciiTheme="majorBidi" w:hAnsiTheme="majorBidi" w:cstheme="majorBidi"/>
          <w:b/>
          <w:sz w:val="16"/>
        </w:rPr>
        <w:br w:type="page"/>
      </w:r>
      <w:bookmarkStart w:id="32" w:name="_Toc163975064"/>
      <w:r w:rsidRPr="003B66D8">
        <w:rPr>
          <w:rFonts w:asciiTheme="majorBidi" w:hAnsiTheme="majorBidi" w:cstheme="majorBidi"/>
          <w:b/>
          <w:sz w:val="28"/>
        </w:rPr>
        <w:lastRenderedPageBreak/>
        <w:t>Form FIN – 2: Annual Construction Turnover</w:t>
      </w:r>
      <w:bookmarkEnd w:id="32"/>
    </w:p>
    <w:p w14:paraId="6922FA8B" w14:textId="77777777" w:rsidR="009F5535" w:rsidRPr="003B66D8" w:rsidRDefault="009F5535" w:rsidP="009F5535">
      <w:pPr>
        <w:spacing w:before="240" w:after="240"/>
        <w:ind w:left="187"/>
        <w:jc w:val="both"/>
        <w:rPr>
          <w:rFonts w:asciiTheme="majorBidi" w:hAnsiTheme="majorBidi" w:cstheme="majorBidi"/>
          <w:b/>
          <w:bCs/>
          <w:i/>
          <w:iCs/>
          <w:spacing w:val="-2"/>
          <w:sz w:val="16"/>
        </w:rPr>
      </w:pPr>
      <w:r w:rsidRPr="003B66D8">
        <w:rPr>
          <w:rFonts w:asciiTheme="majorBidi" w:hAnsiTheme="majorBidi" w:cstheme="majorBidi"/>
          <w:i/>
          <w:sz w:val="20"/>
        </w:rPr>
        <w:t>Each Bidder or member of a JV must fill in this form</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
        <w:gridCol w:w="3740"/>
        <w:gridCol w:w="1834"/>
        <w:gridCol w:w="2847"/>
      </w:tblGrid>
      <w:tr w:rsidR="009F5535" w:rsidRPr="003B66D8" w14:paraId="5C2689EC" w14:textId="77777777" w:rsidTr="00867A38">
        <w:trPr>
          <w:jc w:val="center"/>
        </w:trPr>
        <w:tc>
          <w:tcPr>
            <w:tcW w:w="9634" w:type="dxa"/>
            <w:gridSpan w:val="4"/>
            <w:shd w:val="clear" w:color="auto" w:fill="000000"/>
          </w:tcPr>
          <w:p w14:paraId="7DF286B3" w14:textId="77777777" w:rsidR="009F5535" w:rsidRPr="003B66D8" w:rsidRDefault="009F5535" w:rsidP="00867A38">
            <w:pPr>
              <w:suppressAutoHyphens/>
              <w:spacing w:before="20" w:after="20"/>
              <w:ind w:right="-72"/>
              <w:jc w:val="center"/>
              <w:outlineLvl w:val="4"/>
              <w:rPr>
                <w:rFonts w:asciiTheme="majorBidi" w:hAnsiTheme="majorBidi" w:cstheme="majorBidi"/>
                <w:b/>
                <w:bCs/>
                <w:spacing w:val="-4"/>
                <w:sz w:val="20"/>
              </w:rPr>
            </w:pPr>
            <w:r w:rsidRPr="003B66D8">
              <w:rPr>
                <w:rFonts w:asciiTheme="majorBidi" w:hAnsiTheme="majorBidi" w:cstheme="majorBidi"/>
                <w:b/>
                <w:bCs/>
                <w:spacing w:val="-4"/>
                <w:sz w:val="20"/>
              </w:rPr>
              <w:t>Annual Turnover Data for the Last 5 Years  (Construction only)</w:t>
            </w:r>
          </w:p>
        </w:tc>
      </w:tr>
      <w:tr w:rsidR="009F5535" w:rsidRPr="003B66D8" w14:paraId="46F6A000" w14:textId="77777777" w:rsidTr="00867A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958" w:type="dxa"/>
            <w:tcBorders>
              <w:top w:val="single" w:sz="6" w:space="0" w:color="auto"/>
              <w:left w:val="single" w:sz="6" w:space="0" w:color="auto"/>
              <w:bottom w:val="double" w:sz="4" w:space="0" w:color="auto"/>
            </w:tcBorders>
            <w:vAlign w:val="center"/>
          </w:tcPr>
          <w:p w14:paraId="4D85F72E" w14:textId="77777777" w:rsidR="009F5535" w:rsidRPr="003B66D8" w:rsidRDefault="009F5535" w:rsidP="00867A38">
            <w:pPr>
              <w:suppressAutoHyphens/>
              <w:spacing w:before="60" w:after="60"/>
              <w:ind w:right="-72"/>
              <w:jc w:val="center"/>
              <w:rPr>
                <w:rFonts w:asciiTheme="majorBidi" w:hAnsiTheme="majorBidi" w:cstheme="majorBidi"/>
                <w:b/>
                <w:bCs/>
                <w:spacing w:val="-4"/>
                <w:sz w:val="20"/>
              </w:rPr>
            </w:pPr>
            <w:r w:rsidRPr="003B66D8">
              <w:rPr>
                <w:rFonts w:asciiTheme="majorBidi" w:hAnsiTheme="majorBidi" w:cstheme="majorBidi"/>
                <w:b/>
                <w:bCs/>
                <w:spacing w:val="-4"/>
                <w:sz w:val="20"/>
              </w:rPr>
              <w:t>Year</w:t>
            </w:r>
          </w:p>
        </w:tc>
        <w:tc>
          <w:tcPr>
            <w:tcW w:w="3870" w:type="dxa"/>
            <w:tcBorders>
              <w:top w:val="single" w:sz="6" w:space="0" w:color="auto"/>
              <w:left w:val="single" w:sz="6" w:space="0" w:color="auto"/>
              <w:bottom w:val="double" w:sz="4" w:space="0" w:color="auto"/>
            </w:tcBorders>
          </w:tcPr>
          <w:p w14:paraId="27686E63" w14:textId="77777777" w:rsidR="009F5535" w:rsidRPr="003B66D8" w:rsidRDefault="009F5535" w:rsidP="00867A38">
            <w:pPr>
              <w:suppressAutoHyphens/>
              <w:spacing w:before="60" w:after="60"/>
              <w:ind w:right="-72"/>
              <w:jc w:val="center"/>
              <w:rPr>
                <w:rFonts w:asciiTheme="majorBidi" w:hAnsiTheme="majorBidi" w:cstheme="majorBidi"/>
                <w:b/>
                <w:bCs/>
                <w:spacing w:val="-4"/>
                <w:sz w:val="20"/>
              </w:rPr>
            </w:pPr>
            <w:r w:rsidRPr="003B66D8">
              <w:rPr>
                <w:rFonts w:asciiTheme="majorBidi" w:hAnsiTheme="majorBidi" w:cstheme="majorBidi"/>
                <w:b/>
                <w:bCs/>
                <w:spacing w:val="-4"/>
                <w:sz w:val="20"/>
              </w:rPr>
              <w:t>Amount</w:t>
            </w:r>
          </w:p>
          <w:p w14:paraId="6C5F9B29" w14:textId="77777777" w:rsidR="009F5535" w:rsidRPr="003B66D8" w:rsidRDefault="009F5535" w:rsidP="00867A38">
            <w:pPr>
              <w:suppressAutoHyphens/>
              <w:spacing w:before="60" w:after="60"/>
              <w:ind w:right="-72"/>
              <w:jc w:val="center"/>
              <w:rPr>
                <w:rFonts w:asciiTheme="majorBidi" w:hAnsiTheme="majorBidi" w:cstheme="majorBidi"/>
                <w:b/>
                <w:bCs/>
                <w:spacing w:val="-4"/>
              </w:rPr>
            </w:pPr>
            <w:r w:rsidRPr="003B66D8">
              <w:rPr>
                <w:rFonts w:asciiTheme="majorBidi" w:hAnsiTheme="majorBidi" w:cstheme="majorBidi"/>
                <w:b/>
                <w:bCs/>
                <w:spacing w:val="-4"/>
                <w:sz w:val="20"/>
              </w:rPr>
              <w:t>Currency</w:t>
            </w:r>
          </w:p>
        </w:tc>
        <w:tc>
          <w:tcPr>
            <w:tcW w:w="1875" w:type="dxa"/>
            <w:tcBorders>
              <w:top w:val="single" w:sz="6" w:space="0" w:color="auto"/>
              <w:left w:val="single" w:sz="6" w:space="0" w:color="auto"/>
              <w:bottom w:val="double" w:sz="4" w:space="0" w:color="auto"/>
            </w:tcBorders>
          </w:tcPr>
          <w:p w14:paraId="2AD073E0" w14:textId="77777777" w:rsidR="009F5535" w:rsidRPr="003B66D8" w:rsidRDefault="009F5535" w:rsidP="00867A38">
            <w:pPr>
              <w:suppressAutoHyphens/>
              <w:spacing w:before="60" w:after="60"/>
              <w:ind w:right="-72"/>
              <w:jc w:val="center"/>
              <w:rPr>
                <w:rFonts w:asciiTheme="majorBidi" w:hAnsiTheme="majorBidi" w:cstheme="majorBidi"/>
                <w:b/>
                <w:bCs/>
                <w:spacing w:val="-4"/>
                <w:sz w:val="20"/>
              </w:rPr>
            </w:pPr>
            <w:r w:rsidRPr="003B66D8">
              <w:rPr>
                <w:rFonts w:asciiTheme="majorBidi" w:hAnsiTheme="majorBidi" w:cstheme="majorBidi"/>
                <w:b/>
                <w:bCs/>
                <w:spacing w:val="-4"/>
                <w:sz w:val="20"/>
              </w:rPr>
              <w:t xml:space="preserve">Exchange </w:t>
            </w:r>
          </w:p>
          <w:p w14:paraId="19FA1525" w14:textId="77777777" w:rsidR="009F5535" w:rsidRPr="003B66D8" w:rsidRDefault="009F5535" w:rsidP="00867A38">
            <w:pPr>
              <w:suppressAutoHyphens/>
              <w:spacing w:before="60" w:after="60"/>
              <w:ind w:right="-72"/>
              <w:jc w:val="center"/>
              <w:rPr>
                <w:rFonts w:asciiTheme="majorBidi" w:hAnsiTheme="majorBidi" w:cstheme="majorBidi"/>
                <w:b/>
                <w:bCs/>
                <w:spacing w:val="-4"/>
              </w:rPr>
            </w:pPr>
            <w:r w:rsidRPr="003B66D8">
              <w:rPr>
                <w:rFonts w:asciiTheme="majorBidi" w:hAnsiTheme="majorBidi" w:cstheme="majorBidi"/>
                <w:b/>
                <w:bCs/>
                <w:spacing w:val="-4"/>
                <w:sz w:val="20"/>
              </w:rPr>
              <w:t>Rate</w:t>
            </w:r>
          </w:p>
        </w:tc>
        <w:tc>
          <w:tcPr>
            <w:tcW w:w="2931" w:type="dxa"/>
            <w:tcBorders>
              <w:top w:val="single" w:sz="6" w:space="0" w:color="auto"/>
              <w:left w:val="single" w:sz="6" w:space="0" w:color="auto"/>
              <w:bottom w:val="double" w:sz="4" w:space="0" w:color="auto"/>
              <w:right w:val="single" w:sz="6" w:space="0" w:color="auto"/>
            </w:tcBorders>
          </w:tcPr>
          <w:p w14:paraId="2A09EBD5" w14:textId="77777777" w:rsidR="009F5535" w:rsidRPr="003B66D8" w:rsidRDefault="009F5535" w:rsidP="00867A38">
            <w:pPr>
              <w:suppressAutoHyphens/>
              <w:spacing w:before="60" w:after="60"/>
              <w:ind w:right="-72"/>
              <w:jc w:val="center"/>
              <w:rPr>
                <w:rFonts w:asciiTheme="majorBidi" w:hAnsiTheme="majorBidi" w:cstheme="majorBidi"/>
                <w:b/>
                <w:bCs/>
                <w:spacing w:val="-4"/>
                <w:sz w:val="20"/>
              </w:rPr>
            </w:pPr>
            <w:r w:rsidRPr="003B66D8">
              <w:rPr>
                <w:rFonts w:asciiTheme="majorBidi" w:hAnsiTheme="majorBidi" w:cstheme="majorBidi"/>
                <w:b/>
                <w:bCs/>
                <w:spacing w:val="-4"/>
                <w:sz w:val="20"/>
              </w:rPr>
              <w:t>US$</w:t>
            </w:r>
          </w:p>
          <w:p w14:paraId="59A9177B" w14:textId="77777777" w:rsidR="009F5535" w:rsidRPr="003B66D8" w:rsidRDefault="009F5535" w:rsidP="00867A38">
            <w:pPr>
              <w:suppressAutoHyphens/>
              <w:spacing w:after="60"/>
              <w:ind w:right="-72"/>
              <w:jc w:val="center"/>
              <w:rPr>
                <w:rFonts w:asciiTheme="majorBidi" w:hAnsiTheme="majorBidi" w:cstheme="majorBidi"/>
                <w:b/>
                <w:bCs/>
                <w:spacing w:val="-4"/>
                <w:sz w:val="20"/>
              </w:rPr>
            </w:pPr>
            <w:r w:rsidRPr="003B66D8">
              <w:rPr>
                <w:rFonts w:asciiTheme="majorBidi" w:hAnsiTheme="majorBidi" w:cstheme="majorBidi"/>
                <w:b/>
                <w:bCs/>
                <w:spacing w:val="-4"/>
                <w:sz w:val="20"/>
              </w:rPr>
              <w:t>Equivalent</w:t>
            </w:r>
          </w:p>
        </w:tc>
      </w:tr>
      <w:tr w:rsidR="009F5535" w:rsidRPr="003B66D8" w14:paraId="6CA24B3C" w14:textId="77777777" w:rsidTr="00867A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20"/>
          <w:jc w:val="center"/>
        </w:trPr>
        <w:tc>
          <w:tcPr>
            <w:tcW w:w="958" w:type="dxa"/>
            <w:tcBorders>
              <w:top w:val="double" w:sz="4" w:space="0" w:color="auto"/>
              <w:left w:val="single" w:sz="6" w:space="0" w:color="auto"/>
            </w:tcBorders>
            <w:vAlign w:val="center"/>
          </w:tcPr>
          <w:p w14:paraId="7E65036D" w14:textId="77777777" w:rsidR="009F5535" w:rsidRPr="003B66D8" w:rsidRDefault="009F5535" w:rsidP="00867A38">
            <w:pPr>
              <w:suppressAutoHyphens/>
              <w:spacing w:before="60" w:after="60"/>
              <w:ind w:right="-72"/>
              <w:jc w:val="right"/>
              <w:rPr>
                <w:rFonts w:asciiTheme="majorBidi" w:hAnsiTheme="majorBidi" w:cstheme="majorBidi"/>
                <w:spacing w:val="-4"/>
              </w:rPr>
            </w:pPr>
          </w:p>
        </w:tc>
        <w:tc>
          <w:tcPr>
            <w:tcW w:w="3870" w:type="dxa"/>
            <w:tcBorders>
              <w:top w:val="single" w:sz="6" w:space="0" w:color="auto"/>
              <w:left w:val="single" w:sz="6" w:space="0" w:color="auto"/>
            </w:tcBorders>
            <w:vAlign w:val="center"/>
          </w:tcPr>
          <w:p w14:paraId="04416E3A" w14:textId="77777777" w:rsidR="009F5535" w:rsidRPr="003B66D8" w:rsidRDefault="009F5535" w:rsidP="00867A38">
            <w:pPr>
              <w:suppressAutoHyphens/>
              <w:spacing w:before="60" w:after="60"/>
              <w:ind w:right="-72"/>
              <w:jc w:val="right"/>
              <w:rPr>
                <w:rFonts w:asciiTheme="majorBidi" w:hAnsiTheme="majorBidi" w:cstheme="majorBidi"/>
                <w:spacing w:val="-4"/>
              </w:rPr>
            </w:pPr>
          </w:p>
        </w:tc>
        <w:tc>
          <w:tcPr>
            <w:tcW w:w="1875" w:type="dxa"/>
            <w:tcBorders>
              <w:top w:val="single" w:sz="6" w:space="0" w:color="auto"/>
              <w:left w:val="single" w:sz="6" w:space="0" w:color="auto"/>
            </w:tcBorders>
            <w:vAlign w:val="center"/>
          </w:tcPr>
          <w:p w14:paraId="5D2E63D6" w14:textId="77777777" w:rsidR="009F5535" w:rsidRPr="003B66D8" w:rsidRDefault="009F5535" w:rsidP="00867A38">
            <w:pPr>
              <w:suppressAutoHyphens/>
              <w:spacing w:before="60" w:after="60"/>
              <w:ind w:right="-72"/>
              <w:jc w:val="right"/>
              <w:rPr>
                <w:rFonts w:asciiTheme="majorBidi" w:hAnsiTheme="majorBidi" w:cstheme="majorBidi"/>
                <w:spacing w:val="-4"/>
              </w:rPr>
            </w:pPr>
          </w:p>
        </w:tc>
        <w:tc>
          <w:tcPr>
            <w:tcW w:w="2931" w:type="dxa"/>
            <w:tcBorders>
              <w:top w:val="single" w:sz="6" w:space="0" w:color="auto"/>
              <w:left w:val="single" w:sz="6" w:space="0" w:color="auto"/>
              <w:right w:val="single" w:sz="6" w:space="0" w:color="auto"/>
            </w:tcBorders>
            <w:vAlign w:val="center"/>
          </w:tcPr>
          <w:p w14:paraId="57B8EE7E" w14:textId="77777777" w:rsidR="009F5535" w:rsidRPr="003B66D8" w:rsidRDefault="009F5535" w:rsidP="00867A38">
            <w:pPr>
              <w:suppressAutoHyphens/>
              <w:spacing w:before="60" w:after="60"/>
              <w:ind w:right="-72"/>
              <w:jc w:val="right"/>
              <w:rPr>
                <w:rFonts w:asciiTheme="majorBidi" w:hAnsiTheme="majorBidi" w:cstheme="majorBidi"/>
                <w:spacing w:val="-4"/>
              </w:rPr>
            </w:pPr>
          </w:p>
        </w:tc>
      </w:tr>
      <w:tr w:rsidR="009F5535" w:rsidRPr="003B66D8" w14:paraId="5A46915B" w14:textId="77777777" w:rsidTr="00867A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20"/>
          <w:jc w:val="center"/>
        </w:trPr>
        <w:tc>
          <w:tcPr>
            <w:tcW w:w="958" w:type="dxa"/>
            <w:tcBorders>
              <w:top w:val="single" w:sz="6" w:space="0" w:color="auto"/>
              <w:left w:val="single" w:sz="6" w:space="0" w:color="auto"/>
            </w:tcBorders>
            <w:vAlign w:val="center"/>
          </w:tcPr>
          <w:p w14:paraId="292D397B" w14:textId="77777777" w:rsidR="009F5535" w:rsidRPr="003B66D8" w:rsidRDefault="009F5535" w:rsidP="00867A38">
            <w:pPr>
              <w:suppressAutoHyphens/>
              <w:spacing w:before="60" w:after="60"/>
              <w:ind w:right="-72"/>
              <w:jc w:val="right"/>
              <w:rPr>
                <w:rFonts w:asciiTheme="majorBidi" w:hAnsiTheme="majorBidi" w:cstheme="majorBidi"/>
                <w:spacing w:val="-4"/>
              </w:rPr>
            </w:pPr>
          </w:p>
        </w:tc>
        <w:tc>
          <w:tcPr>
            <w:tcW w:w="3870" w:type="dxa"/>
            <w:tcBorders>
              <w:top w:val="single" w:sz="6" w:space="0" w:color="auto"/>
              <w:left w:val="single" w:sz="6" w:space="0" w:color="auto"/>
            </w:tcBorders>
            <w:vAlign w:val="center"/>
          </w:tcPr>
          <w:p w14:paraId="4702E0C0" w14:textId="77777777" w:rsidR="009F5535" w:rsidRPr="003B66D8" w:rsidRDefault="009F5535" w:rsidP="00867A38">
            <w:pPr>
              <w:suppressAutoHyphens/>
              <w:spacing w:before="60" w:after="60"/>
              <w:ind w:right="-72"/>
              <w:jc w:val="right"/>
              <w:rPr>
                <w:rFonts w:asciiTheme="majorBidi" w:hAnsiTheme="majorBidi" w:cstheme="majorBidi"/>
                <w:spacing w:val="-4"/>
              </w:rPr>
            </w:pPr>
          </w:p>
        </w:tc>
        <w:tc>
          <w:tcPr>
            <w:tcW w:w="1875" w:type="dxa"/>
            <w:tcBorders>
              <w:top w:val="single" w:sz="6" w:space="0" w:color="auto"/>
              <w:left w:val="single" w:sz="6" w:space="0" w:color="auto"/>
            </w:tcBorders>
            <w:vAlign w:val="center"/>
          </w:tcPr>
          <w:p w14:paraId="54750103" w14:textId="77777777" w:rsidR="009F5535" w:rsidRPr="003B66D8" w:rsidRDefault="009F5535" w:rsidP="00867A38">
            <w:pPr>
              <w:suppressAutoHyphens/>
              <w:spacing w:before="60" w:after="60"/>
              <w:ind w:right="-72"/>
              <w:jc w:val="right"/>
              <w:rPr>
                <w:rFonts w:asciiTheme="majorBidi" w:hAnsiTheme="majorBidi" w:cstheme="majorBidi"/>
                <w:spacing w:val="-4"/>
              </w:rPr>
            </w:pPr>
          </w:p>
        </w:tc>
        <w:tc>
          <w:tcPr>
            <w:tcW w:w="2931" w:type="dxa"/>
            <w:tcBorders>
              <w:top w:val="single" w:sz="6" w:space="0" w:color="auto"/>
              <w:left w:val="single" w:sz="6" w:space="0" w:color="auto"/>
              <w:right w:val="single" w:sz="6" w:space="0" w:color="auto"/>
            </w:tcBorders>
            <w:vAlign w:val="center"/>
          </w:tcPr>
          <w:p w14:paraId="27B4B312" w14:textId="77777777" w:rsidR="009F5535" w:rsidRPr="003B66D8" w:rsidRDefault="009F5535" w:rsidP="00867A38">
            <w:pPr>
              <w:suppressAutoHyphens/>
              <w:spacing w:before="60" w:after="60"/>
              <w:ind w:right="-72"/>
              <w:jc w:val="right"/>
              <w:rPr>
                <w:rFonts w:asciiTheme="majorBidi" w:hAnsiTheme="majorBidi" w:cstheme="majorBidi"/>
                <w:spacing w:val="-4"/>
              </w:rPr>
            </w:pPr>
          </w:p>
        </w:tc>
      </w:tr>
      <w:tr w:rsidR="009F5535" w:rsidRPr="003B66D8" w14:paraId="6F129354" w14:textId="77777777" w:rsidTr="00867A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20"/>
          <w:jc w:val="center"/>
        </w:trPr>
        <w:tc>
          <w:tcPr>
            <w:tcW w:w="958" w:type="dxa"/>
            <w:tcBorders>
              <w:top w:val="single" w:sz="6" w:space="0" w:color="auto"/>
              <w:left w:val="single" w:sz="6" w:space="0" w:color="auto"/>
            </w:tcBorders>
            <w:vAlign w:val="center"/>
          </w:tcPr>
          <w:p w14:paraId="60432566" w14:textId="77777777" w:rsidR="009F5535" w:rsidRPr="003B66D8" w:rsidRDefault="009F5535" w:rsidP="00867A38">
            <w:pPr>
              <w:suppressAutoHyphens/>
              <w:spacing w:before="60" w:after="60"/>
              <w:ind w:right="-72"/>
              <w:jc w:val="right"/>
              <w:rPr>
                <w:rFonts w:asciiTheme="majorBidi" w:hAnsiTheme="majorBidi" w:cstheme="majorBidi"/>
                <w:spacing w:val="-4"/>
              </w:rPr>
            </w:pPr>
          </w:p>
        </w:tc>
        <w:tc>
          <w:tcPr>
            <w:tcW w:w="3870" w:type="dxa"/>
            <w:tcBorders>
              <w:top w:val="single" w:sz="6" w:space="0" w:color="auto"/>
              <w:left w:val="single" w:sz="6" w:space="0" w:color="auto"/>
            </w:tcBorders>
            <w:vAlign w:val="center"/>
          </w:tcPr>
          <w:p w14:paraId="0AFEB5FD" w14:textId="77777777" w:rsidR="009F5535" w:rsidRPr="003B66D8" w:rsidRDefault="009F5535" w:rsidP="00867A38">
            <w:pPr>
              <w:suppressAutoHyphens/>
              <w:spacing w:before="60" w:after="60"/>
              <w:ind w:right="-72"/>
              <w:jc w:val="right"/>
              <w:rPr>
                <w:rFonts w:asciiTheme="majorBidi" w:hAnsiTheme="majorBidi" w:cstheme="majorBidi"/>
                <w:spacing w:val="-4"/>
              </w:rPr>
            </w:pPr>
          </w:p>
        </w:tc>
        <w:tc>
          <w:tcPr>
            <w:tcW w:w="1875" w:type="dxa"/>
            <w:tcBorders>
              <w:top w:val="single" w:sz="6" w:space="0" w:color="auto"/>
              <w:left w:val="single" w:sz="6" w:space="0" w:color="auto"/>
            </w:tcBorders>
            <w:vAlign w:val="center"/>
          </w:tcPr>
          <w:p w14:paraId="68986F05" w14:textId="77777777" w:rsidR="009F5535" w:rsidRPr="003B66D8" w:rsidRDefault="009F5535" w:rsidP="00867A38">
            <w:pPr>
              <w:suppressAutoHyphens/>
              <w:spacing w:before="60" w:after="60"/>
              <w:ind w:right="-72"/>
              <w:jc w:val="right"/>
              <w:rPr>
                <w:rFonts w:asciiTheme="majorBidi" w:hAnsiTheme="majorBidi" w:cstheme="majorBidi"/>
                <w:spacing w:val="-4"/>
              </w:rPr>
            </w:pPr>
          </w:p>
        </w:tc>
        <w:tc>
          <w:tcPr>
            <w:tcW w:w="2931" w:type="dxa"/>
            <w:tcBorders>
              <w:top w:val="single" w:sz="6" w:space="0" w:color="auto"/>
              <w:left w:val="single" w:sz="6" w:space="0" w:color="auto"/>
              <w:bottom w:val="single" w:sz="18" w:space="0" w:color="auto"/>
              <w:right w:val="single" w:sz="6" w:space="0" w:color="auto"/>
            </w:tcBorders>
            <w:vAlign w:val="center"/>
          </w:tcPr>
          <w:p w14:paraId="3AE7F0ED" w14:textId="77777777" w:rsidR="009F5535" w:rsidRPr="003B66D8" w:rsidRDefault="009F5535" w:rsidP="00867A38">
            <w:pPr>
              <w:suppressAutoHyphens/>
              <w:spacing w:before="60" w:after="60"/>
              <w:ind w:right="-72"/>
              <w:jc w:val="right"/>
              <w:rPr>
                <w:rFonts w:asciiTheme="majorBidi" w:hAnsiTheme="majorBidi" w:cstheme="majorBidi"/>
                <w:spacing w:val="-4"/>
              </w:rPr>
            </w:pPr>
          </w:p>
        </w:tc>
      </w:tr>
      <w:tr w:rsidR="009F5535" w:rsidRPr="003B66D8" w14:paraId="1E410DDD" w14:textId="77777777" w:rsidTr="00867A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20"/>
          <w:jc w:val="center"/>
        </w:trPr>
        <w:tc>
          <w:tcPr>
            <w:tcW w:w="958" w:type="dxa"/>
            <w:tcBorders>
              <w:top w:val="single" w:sz="6" w:space="0" w:color="auto"/>
              <w:left w:val="single" w:sz="6" w:space="0" w:color="auto"/>
            </w:tcBorders>
            <w:vAlign w:val="center"/>
          </w:tcPr>
          <w:p w14:paraId="36AAF88C" w14:textId="77777777" w:rsidR="009F5535" w:rsidRPr="003B66D8" w:rsidRDefault="009F5535" w:rsidP="00867A38">
            <w:pPr>
              <w:suppressAutoHyphens/>
              <w:spacing w:before="60" w:after="60"/>
              <w:ind w:right="-72"/>
              <w:jc w:val="right"/>
              <w:rPr>
                <w:rFonts w:asciiTheme="majorBidi" w:hAnsiTheme="majorBidi" w:cstheme="majorBidi"/>
                <w:spacing w:val="-4"/>
              </w:rPr>
            </w:pPr>
          </w:p>
        </w:tc>
        <w:tc>
          <w:tcPr>
            <w:tcW w:w="3870" w:type="dxa"/>
            <w:tcBorders>
              <w:top w:val="single" w:sz="6" w:space="0" w:color="auto"/>
              <w:left w:val="single" w:sz="6" w:space="0" w:color="auto"/>
            </w:tcBorders>
            <w:vAlign w:val="center"/>
          </w:tcPr>
          <w:p w14:paraId="580DF696" w14:textId="77777777" w:rsidR="009F5535" w:rsidRPr="003B66D8" w:rsidRDefault="009F5535" w:rsidP="00867A38">
            <w:pPr>
              <w:suppressAutoHyphens/>
              <w:spacing w:before="60" w:after="60"/>
              <w:ind w:right="-72"/>
              <w:jc w:val="right"/>
              <w:rPr>
                <w:rFonts w:asciiTheme="majorBidi" w:hAnsiTheme="majorBidi" w:cstheme="majorBidi"/>
                <w:spacing w:val="-4"/>
              </w:rPr>
            </w:pPr>
          </w:p>
        </w:tc>
        <w:tc>
          <w:tcPr>
            <w:tcW w:w="1875" w:type="dxa"/>
            <w:tcBorders>
              <w:top w:val="single" w:sz="6" w:space="0" w:color="auto"/>
              <w:left w:val="single" w:sz="6" w:space="0" w:color="auto"/>
            </w:tcBorders>
            <w:vAlign w:val="center"/>
          </w:tcPr>
          <w:p w14:paraId="2AB9CFA1" w14:textId="77777777" w:rsidR="009F5535" w:rsidRPr="003B66D8" w:rsidRDefault="009F5535" w:rsidP="00867A38">
            <w:pPr>
              <w:suppressAutoHyphens/>
              <w:spacing w:before="60" w:after="60"/>
              <w:ind w:right="-72"/>
              <w:jc w:val="right"/>
              <w:rPr>
                <w:rFonts w:asciiTheme="majorBidi" w:hAnsiTheme="majorBidi" w:cstheme="majorBidi"/>
                <w:spacing w:val="-4"/>
              </w:rPr>
            </w:pPr>
          </w:p>
        </w:tc>
        <w:tc>
          <w:tcPr>
            <w:tcW w:w="2931" w:type="dxa"/>
            <w:tcBorders>
              <w:top w:val="single" w:sz="6" w:space="0" w:color="auto"/>
              <w:left w:val="single" w:sz="6" w:space="0" w:color="auto"/>
              <w:bottom w:val="single" w:sz="18" w:space="0" w:color="auto"/>
              <w:right w:val="single" w:sz="6" w:space="0" w:color="auto"/>
            </w:tcBorders>
            <w:vAlign w:val="center"/>
          </w:tcPr>
          <w:p w14:paraId="355F25FC" w14:textId="77777777" w:rsidR="009F5535" w:rsidRPr="003B66D8" w:rsidRDefault="009F5535" w:rsidP="00867A38">
            <w:pPr>
              <w:suppressAutoHyphens/>
              <w:spacing w:before="60" w:after="60"/>
              <w:ind w:right="-72"/>
              <w:jc w:val="right"/>
              <w:rPr>
                <w:rFonts w:asciiTheme="majorBidi" w:hAnsiTheme="majorBidi" w:cstheme="majorBidi"/>
                <w:spacing w:val="-4"/>
              </w:rPr>
            </w:pPr>
          </w:p>
        </w:tc>
      </w:tr>
      <w:tr w:rsidR="009F5535" w:rsidRPr="003B66D8" w14:paraId="15A52651" w14:textId="77777777" w:rsidTr="00867A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20"/>
          <w:jc w:val="center"/>
        </w:trPr>
        <w:tc>
          <w:tcPr>
            <w:tcW w:w="958" w:type="dxa"/>
            <w:tcBorders>
              <w:top w:val="single" w:sz="6" w:space="0" w:color="auto"/>
              <w:left w:val="single" w:sz="6" w:space="0" w:color="auto"/>
            </w:tcBorders>
            <w:vAlign w:val="center"/>
          </w:tcPr>
          <w:p w14:paraId="40BD9E8B" w14:textId="77777777" w:rsidR="009F5535" w:rsidRPr="003B66D8" w:rsidRDefault="009F5535" w:rsidP="00867A38">
            <w:pPr>
              <w:suppressAutoHyphens/>
              <w:spacing w:before="60" w:after="60"/>
              <w:ind w:right="-72"/>
              <w:jc w:val="right"/>
              <w:rPr>
                <w:rFonts w:asciiTheme="majorBidi" w:hAnsiTheme="majorBidi" w:cstheme="majorBidi"/>
                <w:spacing w:val="-4"/>
              </w:rPr>
            </w:pPr>
          </w:p>
        </w:tc>
        <w:tc>
          <w:tcPr>
            <w:tcW w:w="3870" w:type="dxa"/>
            <w:tcBorders>
              <w:top w:val="single" w:sz="6" w:space="0" w:color="auto"/>
              <w:left w:val="single" w:sz="6" w:space="0" w:color="auto"/>
            </w:tcBorders>
            <w:vAlign w:val="center"/>
          </w:tcPr>
          <w:p w14:paraId="45780A5F" w14:textId="77777777" w:rsidR="009F5535" w:rsidRPr="003B66D8" w:rsidRDefault="009F5535" w:rsidP="00867A38">
            <w:pPr>
              <w:suppressAutoHyphens/>
              <w:spacing w:before="60" w:after="60"/>
              <w:ind w:right="-72"/>
              <w:jc w:val="right"/>
              <w:rPr>
                <w:rFonts w:asciiTheme="majorBidi" w:hAnsiTheme="majorBidi" w:cstheme="majorBidi"/>
                <w:spacing w:val="-4"/>
              </w:rPr>
            </w:pPr>
          </w:p>
        </w:tc>
        <w:tc>
          <w:tcPr>
            <w:tcW w:w="1875" w:type="dxa"/>
            <w:tcBorders>
              <w:top w:val="single" w:sz="6" w:space="0" w:color="auto"/>
              <w:left w:val="single" w:sz="6" w:space="0" w:color="auto"/>
            </w:tcBorders>
            <w:vAlign w:val="center"/>
          </w:tcPr>
          <w:p w14:paraId="2932AA1E" w14:textId="77777777" w:rsidR="009F5535" w:rsidRPr="003B66D8" w:rsidRDefault="009F5535" w:rsidP="00867A38">
            <w:pPr>
              <w:suppressAutoHyphens/>
              <w:spacing w:before="60" w:after="60"/>
              <w:ind w:right="-72"/>
              <w:jc w:val="right"/>
              <w:rPr>
                <w:rFonts w:asciiTheme="majorBidi" w:hAnsiTheme="majorBidi" w:cstheme="majorBidi"/>
                <w:spacing w:val="-4"/>
              </w:rPr>
            </w:pPr>
          </w:p>
        </w:tc>
        <w:tc>
          <w:tcPr>
            <w:tcW w:w="2931" w:type="dxa"/>
            <w:tcBorders>
              <w:top w:val="single" w:sz="6" w:space="0" w:color="auto"/>
              <w:left w:val="single" w:sz="6" w:space="0" w:color="auto"/>
              <w:bottom w:val="single" w:sz="18" w:space="0" w:color="auto"/>
              <w:right w:val="single" w:sz="6" w:space="0" w:color="auto"/>
            </w:tcBorders>
            <w:vAlign w:val="center"/>
          </w:tcPr>
          <w:p w14:paraId="17B4FEF1" w14:textId="77777777" w:rsidR="009F5535" w:rsidRPr="003B66D8" w:rsidRDefault="009F5535" w:rsidP="00867A38">
            <w:pPr>
              <w:suppressAutoHyphens/>
              <w:spacing w:before="60" w:after="60"/>
              <w:ind w:right="-72"/>
              <w:jc w:val="right"/>
              <w:rPr>
                <w:rFonts w:asciiTheme="majorBidi" w:hAnsiTheme="majorBidi" w:cstheme="majorBidi"/>
                <w:spacing w:val="-4"/>
              </w:rPr>
            </w:pPr>
          </w:p>
        </w:tc>
      </w:tr>
      <w:tr w:rsidR="009F5535" w:rsidRPr="003B66D8" w14:paraId="2BF9102D" w14:textId="77777777" w:rsidTr="00867A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20"/>
          <w:jc w:val="center"/>
        </w:trPr>
        <w:tc>
          <w:tcPr>
            <w:tcW w:w="6703" w:type="dxa"/>
            <w:gridSpan w:val="3"/>
            <w:tcBorders>
              <w:top w:val="single" w:sz="6" w:space="0" w:color="auto"/>
              <w:right w:val="single" w:sz="18" w:space="0" w:color="auto"/>
            </w:tcBorders>
            <w:vAlign w:val="center"/>
          </w:tcPr>
          <w:p w14:paraId="7BBB9ED4" w14:textId="77777777" w:rsidR="009F5535" w:rsidRPr="003B66D8" w:rsidRDefault="009F5535" w:rsidP="00867A38">
            <w:pPr>
              <w:suppressAutoHyphens/>
              <w:spacing w:before="60" w:after="60"/>
              <w:ind w:right="-72"/>
              <w:jc w:val="center"/>
              <w:rPr>
                <w:rFonts w:asciiTheme="majorBidi" w:hAnsiTheme="majorBidi" w:cstheme="majorBidi"/>
                <w:spacing w:val="-4"/>
              </w:rPr>
            </w:pPr>
            <w:r w:rsidRPr="003B66D8">
              <w:rPr>
                <w:rFonts w:asciiTheme="majorBidi" w:hAnsiTheme="majorBidi" w:cstheme="majorBidi"/>
                <w:b/>
                <w:bCs/>
                <w:spacing w:val="-4"/>
              </w:rPr>
              <w:tab/>
            </w:r>
            <w:r w:rsidRPr="003B66D8">
              <w:rPr>
                <w:rFonts w:asciiTheme="majorBidi" w:hAnsiTheme="majorBidi" w:cstheme="majorBidi"/>
                <w:b/>
                <w:bCs/>
                <w:spacing w:val="-4"/>
                <w:sz w:val="20"/>
              </w:rPr>
              <w:t>Average Annual Construction Turnover</w:t>
            </w:r>
            <w:r w:rsidRPr="003B66D8">
              <w:rPr>
                <w:rFonts w:asciiTheme="majorBidi" w:hAnsiTheme="majorBidi" w:cstheme="majorBidi"/>
                <w:b/>
                <w:bCs/>
                <w:spacing w:val="-4"/>
              </w:rPr>
              <w:t xml:space="preserve">    </w:t>
            </w:r>
          </w:p>
        </w:tc>
        <w:tc>
          <w:tcPr>
            <w:tcW w:w="2931" w:type="dxa"/>
            <w:tcBorders>
              <w:top w:val="single" w:sz="18" w:space="0" w:color="auto"/>
              <w:left w:val="single" w:sz="18" w:space="0" w:color="auto"/>
              <w:bottom w:val="single" w:sz="18" w:space="0" w:color="auto"/>
              <w:right w:val="single" w:sz="18" w:space="0" w:color="auto"/>
            </w:tcBorders>
            <w:vAlign w:val="center"/>
          </w:tcPr>
          <w:p w14:paraId="67C92E10" w14:textId="77777777" w:rsidR="009F5535" w:rsidRPr="003B66D8" w:rsidRDefault="009F5535" w:rsidP="00867A38">
            <w:pPr>
              <w:suppressAutoHyphens/>
              <w:spacing w:before="120" w:after="120"/>
              <w:ind w:right="-72"/>
              <w:jc w:val="right"/>
              <w:rPr>
                <w:rFonts w:asciiTheme="majorBidi" w:hAnsiTheme="majorBidi" w:cstheme="majorBidi"/>
                <w:spacing w:val="-4"/>
              </w:rPr>
            </w:pPr>
          </w:p>
        </w:tc>
      </w:tr>
    </w:tbl>
    <w:p w14:paraId="0CEE6B90" w14:textId="77777777" w:rsidR="009F5535" w:rsidRPr="003B66D8" w:rsidRDefault="009F5535" w:rsidP="009F5535">
      <w:pPr>
        <w:jc w:val="both"/>
        <w:rPr>
          <w:rFonts w:asciiTheme="majorBidi" w:hAnsiTheme="majorBidi" w:cstheme="majorBidi"/>
          <w:sz w:val="20"/>
        </w:rPr>
      </w:pPr>
    </w:p>
    <w:p w14:paraId="31A1254A" w14:textId="77777777" w:rsidR="009F5535" w:rsidRPr="003B66D8" w:rsidRDefault="009F5535" w:rsidP="009F5535">
      <w:pPr>
        <w:spacing w:before="240" w:after="240"/>
        <w:ind w:left="187"/>
        <w:jc w:val="both"/>
        <w:rPr>
          <w:rFonts w:asciiTheme="majorBidi" w:hAnsiTheme="majorBidi" w:cstheme="majorBidi"/>
        </w:rPr>
      </w:pPr>
      <w:r w:rsidRPr="003B66D8">
        <w:rPr>
          <w:rFonts w:asciiTheme="majorBidi" w:hAnsiTheme="majorBidi" w:cstheme="majorBidi"/>
          <w:sz w:val="20"/>
        </w:rPr>
        <w:t>The information supplied should be the Annual Turnover of the Bidder or each member of a JV in terms of the amounts billed to clients for each year for work in progress or completed, converted to US$s at the rate of exchange at the end of the period reported.</w:t>
      </w:r>
      <w:r w:rsidRPr="003B66D8">
        <w:rPr>
          <w:rFonts w:asciiTheme="majorBidi" w:hAnsiTheme="majorBidi" w:cstheme="majorBidi"/>
        </w:rPr>
        <w:t xml:space="preserve"> </w:t>
      </w:r>
    </w:p>
    <w:p w14:paraId="0E2067A5" w14:textId="77777777" w:rsidR="009F5535" w:rsidRPr="003B66D8" w:rsidRDefault="009F5535" w:rsidP="009F5535">
      <w:pPr>
        <w:jc w:val="both"/>
        <w:rPr>
          <w:rFonts w:asciiTheme="majorBidi" w:hAnsiTheme="majorBidi" w:cstheme="majorBidi"/>
          <w:sz w:val="20"/>
        </w:rPr>
      </w:pPr>
    </w:p>
    <w:p w14:paraId="0C34DDAA" w14:textId="77777777" w:rsidR="009F5535" w:rsidRPr="003B66D8" w:rsidRDefault="009F5535" w:rsidP="009F5535">
      <w:pPr>
        <w:jc w:val="both"/>
        <w:rPr>
          <w:rFonts w:asciiTheme="majorBidi" w:hAnsiTheme="majorBidi" w:cstheme="majorBidi"/>
          <w:sz w:val="20"/>
        </w:rPr>
      </w:pPr>
    </w:p>
    <w:p w14:paraId="6328897D" w14:textId="77777777" w:rsidR="009F5535" w:rsidRPr="003B66D8" w:rsidRDefault="009F5535" w:rsidP="009F5535">
      <w:pPr>
        <w:jc w:val="center"/>
        <w:rPr>
          <w:rFonts w:asciiTheme="majorBidi" w:hAnsiTheme="majorBidi" w:cstheme="majorBidi"/>
          <w:b/>
          <w:sz w:val="20"/>
        </w:rPr>
      </w:pPr>
    </w:p>
    <w:p w14:paraId="252F6C3C" w14:textId="77777777" w:rsidR="009F5535" w:rsidRPr="003B66D8" w:rsidRDefault="009F5535" w:rsidP="009F5535">
      <w:pPr>
        <w:spacing w:before="120" w:after="200"/>
        <w:jc w:val="center"/>
        <w:rPr>
          <w:rFonts w:asciiTheme="majorBidi" w:hAnsiTheme="majorBidi" w:cstheme="majorBidi"/>
          <w:b/>
          <w:sz w:val="28"/>
        </w:rPr>
      </w:pPr>
      <w:r w:rsidRPr="003B66D8">
        <w:rPr>
          <w:rFonts w:asciiTheme="majorBidi" w:hAnsiTheme="majorBidi" w:cstheme="majorBidi"/>
          <w:b/>
          <w:sz w:val="28"/>
        </w:rPr>
        <w:br w:type="page"/>
      </w:r>
      <w:bookmarkStart w:id="33" w:name="_Toc163975065"/>
      <w:r w:rsidRPr="003B66D8">
        <w:rPr>
          <w:rFonts w:asciiTheme="majorBidi" w:hAnsiTheme="majorBidi" w:cstheme="majorBidi"/>
          <w:b/>
          <w:sz w:val="28"/>
        </w:rPr>
        <w:lastRenderedPageBreak/>
        <w:t>Form FIN – 3: Financial Resources</w:t>
      </w:r>
      <w:bookmarkEnd w:id="33"/>
    </w:p>
    <w:p w14:paraId="2757FBE3" w14:textId="77777777" w:rsidR="009F5535" w:rsidRPr="003B66D8" w:rsidRDefault="009F5535" w:rsidP="009F5535">
      <w:pPr>
        <w:spacing w:before="240" w:after="240"/>
        <w:jc w:val="both"/>
        <w:rPr>
          <w:rFonts w:asciiTheme="majorBidi" w:hAnsiTheme="majorBidi" w:cstheme="majorBidi"/>
          <w:spacing w:val="-2"/>
          <w:szCs w:val="24"/>
        </w:rPr>
      </w:pPr>
      <w:r w:rsidRPr="003B66D8">
        <w:rPr>
          <w:rFonts w:asciiTheme="majorBidi" w:hAnsiTheme="majorBidi" w:cstheme="majorBidi"/>
          <w:szCs w:val="24"/>
        </w:rPr>
        <w:t>Specify proposed sources of financing, such as liquid assets, unencumbered real assets, lines of credit, and other financial means, net of current commitments, available to meet the total construction cash flow demands of the subject contract or contracts as indicated in Section III (Evaluation and Qualification Criteria)</w:t>
      </w:r>
    </w:p>
    <w:tbl>
      <w:tblPr>
        <w:tblW w:w="9360" w:type="dxa"/>
        <w:jc w:val="center"/>
        <w:tblCellMar>
          <w:left w:w="72" w:type="dxa"/>
          <w:right w:w="72" w:type="dxa"/>
        </w:tblCellMar>
        <w:tblLook w:val="0000" w:firstRow="0" w:lastRow="0" w:firstColumn="0" w:lastColumn="0" w:noHBand="0" w:noVBand="0"/>
      </w:tblPr>
      <w:tblGrid>
        <w:gridCol w:w="536"/>
        <w:gridCol w:w="5640"/>
        <w:gridCol w:w="3184"/>
      </w:tblGrid>
      <w:tr w:rsidR="009F5535" w:rsidRPr="003B66D8" w14:paraId="08E72F85" w14:textId="77777777" w:rsidTr="00867A38">
        <w:trPr>
          <w:cantSplit/>
          <w:jc w:val="center"/>
        </w:trPr>
        <w:tc>
          <w:tcPr>
            <w:tcW w:w="9360" w:type="dxa"/>
            <w:gridSpan w:val="3"/>
            <w:tcBorders>
              <w:top w:val="single" w:sz="6" w:space="0" w:color="auto"/>
              <w:left w:val="single" w:sz="6" w:space="0" w:color="auto"/>
              <w:bottom w:val="single" w:sz="6" w:space="0" w:color="auto"/>
              <w:right w:val="single" w:sz="6" w:space="0" w:color="auto"/>
            </w:tcBorders>
            <w:shd w:val="clear" w:color="auto" w:fill="000000"/>
            <w:vAlign w:val="center"/>
          </w:tcPr>
          <w:p w14:paraId="7566EEE1" w14:textId="77777777" w:rsidR="009F5535" w:rsidRPr="003B66D8" w:rsidRDefault="009F5535" w:rsidP="00867A38">
            <w:pPr>
              <w:suppressAutoHyphens/>
              <w:spacing w:before="60" w:after="60"/>
              <w:jc w:val="center"/>
              <w:rPr>
                <w:rFonts w:asciiTheme="majorBidi" w:hAnsiTheme="majorBidi" w:cstheme="majorBidi"/>
                <w:b/>
                <w:bCs/>
                <w:color w:val="FFFFFF"/>
                <w:spacing w:val="-2"/>
                <w:sz w:val="20"/>
              </w:rPr>
            </w:pPr>
            <w:r w:rsidRPr="003B66D8">
              <w:rPr>
                <w:rFonts w:asciiTheme="majorBidi" w:hAnsiTheme="majorBidi" w:cstheme="majorBidi"/>
                <w:b/>
                <w:bCs/>
                <w:color w:val="FFFFFF"/>
                <w:sz w:val="20"/>
              </w:rPr>
              <w:t>Financial Resources</w:t>
            </w:r>
          </w:p>
        </w:tc>
      </w:tr>
      <w:tr w:rsidR="009F5535" w:rsidRPr="003B66D8" w14:paraId="425E7233" w14:textId="77777777" w:rsidTr="00867A38">
        <w:trPr>
          <w:cantSplit/>
          <w:jc w:val="center"/>
        </w:trPr>
        <w:tc>
          <w:tcPr>
            <w:tcW w:w="536" w:type="dxa"/>
            <w:tcBorders>
              <w:top w:val="single" w:sz="6" w:space="0" w:color="auto"/>
              <w:left w:val="single" w:sz="6" w:space="0" w:color="auto"/>
              <w:bottom w:val="single" w:sz="6" w:space="0" w:color="auto"/>
            </w:tcBorders>
            <w:vAlign w:val="center"/>
          </w:tcPr>
          <w:p w14:paraId="2816A582" w14:textId="77777777" w:rsidR="009F5535" w:rsidRPr="003B66D8" w:rsidRDefault="009F5535" w:rsidP="00867A38">
            <w:pPr>
              <w:suppressAutoHyphens/>
              <w:spacing w:before="60" w:after="60"/>
              <w:jc w:val="center"/>
              <w:rPr>
                <w:rFonts w:asciiTheme="majorBidi" w:hAnsiTheme="majorBidi" w:cstheme="majorBidi"/>
                <w:b/>
                <w:bCs/>
                <w:color w:val="000000"/>
                <w:spacing w:val="-2"/>
                <w:sz w:val="20"/>
              </w:rPr>
            </w:pPr>
            <w:r w:rsidRPr="003B66D8">
              <w:rPr>
                <w:rFonts w:asciiTheme="majorBidi" w:hAnsiTheme="majorBidi" w:cstheme="majorBidi"/>
                <w:b/>
                <w:bCs/>
                <w:color w:val="000000"/>
                <w:spacing w:val="-2"/>
                <w:sz w:val="20"/>
              </w:rPr>
              <w:t>No.</w:t>
            </w:r>
          </w:p>
        </w:tc>
        <w:tc>
          <w:tcPr>
            <w:tcW w:w="5640" w:type="dxa"/>
            <w:tcBorders>
              <w:top w:val="single" w:sz="6" w:space="0" w:color="auto"/>
              <w:left w:val="single" w:sz="6" w:space="0" w:color="auto"/>
              <w:bottom w:val="single" w:sz="6" w:space="0" w:color="auto"/>
            </w:tcBorders>
          </w:tcPr>
          <w:p w14:paraId="07D83BCE" w14:textId="77777777" w:rsidR="009F5535" w:rsidRPr="003B66D8" w:rsidRDefault="009F5535" w:rsidP="00867A38">
            <w:pPr>
              <w:suppressAutoHyphens/>
              <w:spacing w:before="60" w:after="60"/>
              <w:jc w:val="center"/>
              <w:rPr>
                <w:rFonts w:asciiTheme="majorBidi" w:hAnsiTheme="majorBidi" w:cstheme="majorBidi"/>
                <w:b/>
                <w:bCs/>
                <w:color w:val="000000"/>
                <w:spacing w:val="-2"/>
                <w:sz w:val="20"/>
              </w:rPr>
            </w:pPr>
            <w:r w:rsidRPr="003B66D8">
              <w:rPr>
                <w:rFonts w:asciiTheme="majorBidi" w:hAnsiTheme="majorBidi" w:cstheme="majorBidi"/>
                <w:b/>
                <w:bCs/>
                <w:color w:val="000000"/>
                <w:spacing w:val="-2"/>
                <w:sz w:val="20"/>
              </w:rPr>
              <w:t>Source of financing</w:t>
            </w:r>
          </w:p>
        </w:tc>
        <w:tc>
          <w:tcPr>
            <w:tcW w:w="3184" w:type="dxa"/>
            <w:tcBorders>
              <w:top w:val="single" w:sz="6" w:space="0" w:color="auto"/>
              <w:left w:val="single" w:sz="6" w:space="0" w:color="auto"/>
              <w:bottom w:val="single" w:sz="6" w:space="0" w:color="auto"/>
              <w:right w:val="single" w:sz="6" w:space="0" w:color="auto"/>
            </w:tcBorders>
          </w:tcPr>
          <w:p w14:paraId="0D7AFD92" w14:textId="77777777" w:rsidR="009F5535" w:rsidRPr="003B66D8" w:rsidRDefault="009F5535" w:rsidP="00867A38">
            <w:pPr>
              <w:suppressAutoHyphens/>
              <w:spacing w:before="60" w:after="60"/>
              <w:jc w:val="center"/>
              <w:rPr>
                <w:rFonts w:asciiTheme="majorBidi" w:hAnsiTheme="majorBidi" w:cstheme="majorBidi"/>
                <w:b/>
                <w:bCs/>
                <w:color w:val="000000"/>
                <w:spacing w:val="-2"/>
                <w:sz w:val="20"/>
              </w:rPr>
            </w:pPr>
            <w:r w:rsidRPr="003B66D8">
              <w:rPr>
                <w:rFonts w:asciiTheme="majorBidi" w:hAnsiTheme="majorBidi" w:cstheme="majorBidi"/>
                <w:b/>
                <w:bCs/>
                <w:color w:val="000000"/>
                <w:spacing w:val="-2"/>
                <w:sz w:val="20"/>
              </w:rPr>
              <w:t>Amount (US$ equivalent)</w:t>
            </w:r>
          </w:p>
        </w:tc>
      </w:tr>
      <w:tr w:rsidR="009F5535" w:rsidRPr="003B66D8" w14:paraId="5269A156" w14:textId="77777777" w:rsidTr="00867A38">
        <w:trPr>
          <w:cantSplit/>
          <w:jc w:val="center"/>
        </w:trPr>
        <w:tc>
          <w:tcPr>
            <w:tcW w:w="536" w:type="dxa"/>
            <w:tcBorders>
              <w:top w:val="single" w:sz="6" w:space="0" w:color="auto"/>
              <w:left w:val="single" w:sz="6" w:space="0" w:color="auto"/>
            </w:tcBorders>
            <w:vAlign w:val="center"/>
          </w:tcPr>
          <w:p w14:paraId="3C4FF627" w14:textId="77777777" w:rsidR="009F5535" w:rsidRPr="003B66D8" w:rsidRDefault="009F5535" w:rsidP="00867A38">
            <w:pPr>
              <w:suppressAutoHyphens/>
              <w:jc w:val="center"/>
              <w:rPr>
                <w:rFonts w:asciiTheme="majorBidi" w:hAnsiTheme="majorBidi" w:cstheme="majorBidi"/>
                <w:spacing w:val="-2"/>
                <w:sz w:val="20"/>
              </w:rPr>
            </w:pPr>
            <w:r w:rsidRPr="003B66D8">
              <w:rPr>
                <w:rFonts w:asciiTheme="majorBidi" w:hAnsiTheme="majorBidi" w:cstheme="majorBidi"/>
                <w:spacing w:val="-2"/>
                <w:sz w:val="20"/>
              </w:rPr>
              <w:t>1</w:t>
            </w:r>
          </w:p>
        </w:tc>
        <w:tc>
          <w:tcPr>
            <w:tcW w:w="5640" w:type="dxa"/>
            <w:tcBorders>
              <w:top w:val="single" w:sz="6" w:space="0" w:color="auto"/>
              <w:left w:val="single" w:sz="6" w:space="0" w:color="auto"/>
            </w:tcBorders>
          </w:tcPr>
          <w:p w14:paraId="62A31806" w14:textId="77777777" w:rsidR="009F5535" w:rsidRPr="003B66D8" w:rsidRDefault="009F5535" w:rsidP="00867A38">
            <w:pPr>
              <w:suppressAutoHyphens/>
              <w:jc w:val="both"/>
              <w:rPr>
                <w:rFonts w:asciiTheme="majorBidi" w:hAnsiTheme="majorBidi" w:cstheme="majorBidi"/>
                <w:spacing w:val="-2"/>
                <w:sz w:val="20"/>
              </w:rPr>
            </w:pPr>
          </w:p>
          <w:p w14:paraId="25DD8090" w14:textId="77777777" w:rsidR="009F5535" w:rsidRPr="003B66D8" w:rsidRDefault="009F5535" w:rsidP="00867A38">
            <w:pPr>
              <w:suppressAutoHyphens/>
              <w:spacing w:after="71"/>
              <w:jc w:val="both"/>
              <w:rPr>
                <w:rFonts w:asciiTheme="majorBidi" w:hAnsiTheme="majorBidi" w:cstheme="majorBidi"/>
                <w:spacing w:val="-2"/>
                <w:sz w:val="20"/>
              </w:rPr>
            </w:pPr>
          </w:p>
        </w:tc>
        <w:tc>
          <w:tcPr>
            <w:tcW w:w="3184" w:type="dxa"/>
            <w:tcBorders>
              <w:top w:val="single" w:sz="6" w:space="0" w:color="auto"/>
              <w:left w:val="single" w:sz="6" w:space="0" w:color="auto"/>
              <w:right w:val="single" w:sz="6" w:space="0" w:color="auto"/>
            </w:tcBorders>
          </w:tcPr>
          <w:p w14:paraId="3D99DABF" w14:textId="77777777" w:rsidR="009F5535" w:rsidRPr="003B66D8" w:rsidRDefault="009F5535" w:rsidP="00867A38">
            <w:pPr>
              <w:suppressAutoHyphens/>
              <w:spacing w:after="71"/>
              <w:jc w:val="both"/>
              <w:rPr>
                <w:rFonts w:asciiTheme="majorBidi" w:hAnsiTheme="majorBidi" w:cstheme="majorBidi"/>
                <w:spacing w:val="-2"/>
                <w:sz w:val="20"/>
              </w:rPr>
            </w:pPr>
          </w:p>
        </w:tc>
      </w:tr>
      <w:tr w:rsidR="009F5535" w:rsidRPr="003B66D8" w14:paraId="099F920E" w14:textId="77777777" w:rsidTr="00867A38">
        <w:trPr>
          <w:cantSplit/>
          <w:jc w:val="center"/>
        </w:trPr>
        <w:tc>
          <w:tcPr>
            <w:tcW w:w="536" w:type="dxa"/>
            <w:tcBorders>
              <w:top w:val="single" w:sz="6" w:space="0" w:color="auto"/>
              <w:left w:val="single" w:sz="6" w:space="0" w:color="auto"/>
            </w:tcBorders>
            <w:vAlign w:val="center"/>
          </w:tcPr>
          <w:p w14:paraId="395F32D0" w14:textId="77777777" w:rsidR="009F5535" w:rsidRPr="003B66D8" w:rsidRDefault="009F5535" w:rsidP="00867A38">
            <w:pPr>
              <w:suppressAutoHyphens/>
              <w:jc w:val="center"/>
              <w:rPr>
                <w:rFonts w:asciiTheme="majorBidi" w:hAnsiTheme="majorBidi" w:cstheme="majorBidi"/>
                <w:spacing w:val="-2"/>
                <w:sz w:val="20"/>
              </w:rPr>
            </w:pPr>
            <w:r w:rsidRPr="003B66D8">
              <w:rPr>
                <w:rFonts w:asciiTheme="majorBidi" w:hAnsiTheme="majorBidi" w:cstheme="majorBidi"/>
                <w:spacing w:val="-2"/>
                <w:sz w:val="20"/>
              </w:rPr>
              <w:t>2</w:t>
            </w:r>
          </w:p>
        </w:tc>
        <w:tc>
          <w:tcPr>
            <w:tcW w:w="5640" w:type="dxa"/>
            <w:tcBorders>
              <w:top w:val="single" w:sz="6" w:space="0" w:color="auto"/>
              <w:left w:val="single" w:sz="6" w:space="0" w:color="auto"/>
            </w:tcBorders>
          </w:tcPr>
          <w:p w14:paraId="142D35D9" w14:textId="77777777" w:rsidR="009F5535" w:rsidRPr="003B66D8" w:rsidRDefault="009F5535" w:rsidP="00867A38">
            <w:pPr>
              <w:suppressAutoHyphens/>
              <w:jc w:val="both"/>
              <w:rPr>
                <w:rFonts w:asciiTheme="majorBidi" w:hAnsiTheme="majorBidi" w:cstheme="majorBidi"/>
                <w:spacing w:val="-2"/>
                <w:sz w:val="20"/>
              </w:rPr>
            </w:pPr>
          </w:p>
          <w:p w14:paraId="257788F8" w14:textId="77777777" w:rsidR="009F5535" w:rsidRPr="003B66D8" w:rsidRDefault="009F5535" w:rsidP="00867A38">
            <w:pPr>
              <w:suppressAutoHyphens/>
              <w:spacing w:after="71"/>
              <w:jc w:val="both"/>
              <w:rPr>
                <w:rFonts w:asciiTheme="majorBidi" w:hAnsiTheme="majorBidi" w:cstheme="majorBidi"/>
                <w:spacing w:val="-2"/>
                <w:sz w:val="20"/>
              </w:rPr>
            </w:pPr>
          </w:p>
        </w:tc>
        <w:tc>
          <w:tcPr>
            <w:tcW w:w="3184" w:type="dxa"/>
            <w:tcBorders>
              <w:top w:val="single" w:sz="6" w:space="0" w:color="auto"/>
              <w:left w:val="single" w:sz="6" w:space="0" w:color="auto"/>
              <w:right w:val="single" w:sz="6" w:space="0" w:color="auto"/>
            </w:tcBorders>
          </w:tcPr>
          <w:p w14:paraId="75CE6257" w14:textId="77777777" w:rsidR="009F5535" w:rsidRPr="003B66D8" w:rsidRDefault="009F5535" w:rsidP="00867A38">
            <w:pPr>
              <w:suppressAutoHyphens/>
              <w:spacing w:after="71"/>
              <w:jc w:val="both"/>
              <w:rPr>
                <w:rFonts w:asciiTheme="majorBidi" w:hAnsiTheme="majorBidi" w:cstheme="majorBidi"/>
                <w:spacing w:val="-2"/>
                <w:sz w:val="20"/>
              </w:rPr>
            </w:pPr>
          </w:p>
        </w:tc>
      </w:tr>
      <w:tr w:rsidR="009F5535" w:rsidRPr="003B66D8" w14:paraId="6EBD3D6C" w14:textId="77777777" w:rsidTr="00867A38">
        <w:trPr>
          <w:cantSplit/>
          <w:jc w:val="center"/>
        </w:trPr>
        <w:tc>
          <w:tcPr>
            <w:tcW w:w="536" w:type="dxa"/>
            <w:tcBorders>
              <w:top w:val="single" w:sz="6" w:space="0" w:color="auto"/>
              <w:left w:val="single" w:sz="6" w:space="0" w:color="auto"/>
            </w:tcBorders>
            <w:vAlign w:val="center"/>
          </w:tcPr>
          <w:p w14:paraId="49B2CCAC" w14:textId="77777777" w:rsidR="009F5535" w:rsidRPr="003B66D8" w:rsidRDefault="009F5535" w:rsidP="00867A38">
            <w:pPr>
              <w:suppressAutoHyphens/>
              <w:jc w:val="center"/>
              <w:rPr>
                <w:rFonts w:asciiTheme="majorBidi" w:hAnsiTheme="majorBidi" w:cstheme="majorBidi"/>
                <w:spacing w:val="-2"/>
                <w:sz w:val="20"/>
              </w:rPr>
            </w:pPr>
            <w:r w:rsidRPr="003B66D8">
              <w:rPr>
                <w:rFonts w:asciiTheme="majorBidi" w:hAnsiTheme="majorBidi" w:cstheme="majorBidi"/>
                <w:spacing w:val="-2"/>
                <w:sz w:val="20"/>
              </w:rPr>
              <w:t>3</w:t>
            </w:r>
          </w:p>
        </w:tc>
        <w:tc>
          <w:tcPr>
            <w:tcW w:w="5640" w:type="dxa"/>
            <w:tcBorders>
              <w:top w:val="single" w:sz="6" w:space="0" w:color="auto"/>
              <w:left w:val="single" w:sz="6" w:space="0" w:color="auto"/>
            </w:tcBorders>
          </w:tcPr>
          <w:p w14:paraId="6B62B50E" w14:textId="77777777" w:rsidR="009F5535" w:rsidRPr="003B66D8" w:rsidRDefault="009F5535" w:rsidP="00867A38">
            <w:pPr>
              <w:suppressAutoHyphens/>
              <w:jc w:val="both"/>
              <w:rPr>
                <w:rFonts w:asciiTheme="majorBidi" w:hAnsiTheme="majorBidi" w:cstheme="majorBidi"/>
                <w:spacing w:val="-2"/>
                <w:sz w:val="20"/>
              </w:rPr>
            </w:pPr>
          </w:p>
          <w:p w14:paraId="44C8BA5E" w14:textId="77777777" w:rsidR="009F5535" w:rsidRPr="003B66D8" w:rsidRDefault="009F5535" w:rsidP="00867A38">
            <w:pPr>
              <w:suppressAutoHyphens/>
              <w:spacing w:after="71"/>
              <w:jc w:val="both"/>
              <w:rPr>
                <w:rFonts w:asciiTheme="majorBidi" w:hAnsiTheme="majorBidi" w:cstheme="majorBidi"/>
                <w:spacing w:val="-2"/>
                <w:sz w:val="20"/>
              </w:rPr>
            </w:pPr>
          </w:p>
        </w:tc>
        <w:tc>
          <w:tcPr>
            <w:tcW w:w="3184" w:type="dxa"/>
            <w:tcBorders>
              <w:top w:val="single" w:sz="6" w:space="0" w:color="auto"/>
              <w:left w:val="single" w:sz="6" w:space="0" w:color="auto"/>
              <w:right w:val="single" w:sz="6" w:space="0" w:color="auto"/>
            </w:tcBorders>
          </w:tcPr>
          <w:p w14:paraId="63A291B8" w14:textId="77777777" w:rsidR="009F5535" w:rsidRPr="003B66D8" w:rsidRDefault="009F5535" w:rsidP="00867A38">
            <w:pPr>
              <w:suppressAutoHyphens/>
              <w:spacing w:after="71"/>
              <w:jc w:val="both"/>
              <w:rPr>
                <w:rFonts w:asciiTheme="majorBidi" w:hAnsiTheme="majorBidi" w:cstheme="majorBidi"/>
                <w:spacing w:val="-2"/>
                <w:sz w:val="20"/>
              </w:rPr>
            </w:pPr>
          </w:p>
        </w:tc>
      </w:tr>
      <w:tr w:rsidR="009F5535" w:rsidRPr="003B66D8" w14:paraId="7D5B8459" w14:textId="77777777" w:rsidTr="00867A38">
        <w:trPr>
          <w:cantSplit/>
          <w:jc w:val="center"/>
        </w:trPr>
        <w:tc>
          <w:tcPr>
            <w:tcW w:w="536" w:type="dxa"/>
            <w:tcBorders>
              <w:top w:val="single" w:sz="6" w:space="0" w:color="auto"/>
              <w:left w:val="single" w:sz="6" w:space="0" w:color="auto"/>
              <w:bottom w:val="single" w:sz="6" w:space="0" w:color="auto"/>
            </w:tcBorders>
            <w:vAlign w:val="center"/>
          </w:tcPr>
          <w:p w14:paraId="6CEA428E" w14:textId="77777777" w:rsidR="009F5535" w:rsidRPr="003B66D8" w:rsidRDefault="009F5535" w:rsidP="00867A38">
            <w:pPr>
              <w:suppressAutoHyphens/>
              <w:jc w:val="center"/>
              <w:rPr>
                <w:rFonts w:asciiTheme="majorBidi" w:hAnsiTheme="majorBidi" w:cstheme="majorBidi"/>
                <w:spacing w:val="-2"/>
                <w:sz w:val="20"/>
              </w:rPr>
            </w:pPr>
          </w:p>
        </w:tc>
        <w:tc>
          <w:tcPr>
            <w:tcW w:w="5640" w:type="dxa"/>
            <w:tcBorders>
              <w:top w:val="single" w:sz="6" w:space="0" w:color="auto"/>
              <w:left w:val="single" w:sz="6" w:space="0" w:color="auto"/>
              <w:bottom w:val="single" w:sz="6" w:space="0" w:color="auto"/>
            </w:tcBorders>
          </w:tcPr>
          <w:p w14:paraId="72083832" w14:textId="77777777" w:rsidR="009F5535" w:rsidRPr="003B66D8" w:rsidRDefault="009F5535" w:rsidP="00867A38">
            <w:pPr>
              <w:suppressAutoHyphens/>
              <w:jc w:val="both"/>
              <w:rPr>
                <w:rFonts w:asciiTheme="majorBidi" w:hAnsiTheme="majorBidi" w:cstheme="majorBidi"/>
                <w:spacing w:val="-2"/>
                <w:sz w:val="20"/>
              </w:rPr>
            </w:pPr>
          </w:p>
          <w:p w14:paraId="4060C4AF" w14:textId="77777777" w:rsidR="009F5535" w:rsidRPr="003B66D8" w:rsidRDefault="009F5535" w:rsidP="00867A38">
            <w:pPr>
              <w:suppressAutoHyphens/>
              <w:spacing w:after="71"/>
              <w:jc w:val="both"/>
              <w:rPr>
                <w:rFonts w:asciiTheme="majorBidi" w:hAnsiTheme="majorBidi" w:cstheme="majorBidi"/>
                <w:spacing w:val="-2"/>
                <w:sz w:val="20"/>
              </w:rPr>
            </w:pPr>
          </w:p>
        </w:tc>
        <w:tc>
          <w:tcPr>
            <w:tcW w:w="3184" w:type="dxa"/>
            <w:tcBorders>
              <w:top w:val="single" w:sz="6" w:space="0" w:color="auto"/>
              <w:left w:val="single" w:sz="6" w:space="0" w:color="auto"/>
              <w:bottom w:val="single" w:sz="6" w:space="0" w:color="auto"/>
              <w:right w:val="single" w:sz="6" w:space="0" w:color="auto"/>
            </w:tcBorders>
          </w:tcPr>
          <w:p w14:paraId="5B66446A" w14:textId="77777777" w:rsidR="009F5535" w:rsidRPr="003B66D8" w:rsidRDefault="009F5535" w:rsidP="00867A38">
            <w:pPr>
              <w:suppressAutoHyphens/>
              <w:spacing w:after="71"/>
              <w:jc w:val="both"/>
              <w:rPr>
                <w:rFonts w:asciiTheme="majorBidi" w:hAnsiTheme="majorBidi" w:cstheme="majorBidi"/>
                <w:spacing w:val="-2"/>
                <w:sz w:val="20"/>
              </w:rPr>
            </w:pPr>
          </w:p>
        </w:tc>
      </w:tr>
    </w:tbl>
    <w:p w14:paraId="3AF15579" w14:textId="77777777" w:rsidR="009F5535" w:rsidRPr="003B66D8" w:rsidRDefault="009F5535" w:rsidP="009F5535">
      <w:pPr>
        <w:spacing w:before="120" w:after="200"/>
        <w:jc w:val="center"/>
        <w:rPr>
          <w:rFonts w:asciiTheme="majorBidi" w:hAnsiTheme="majorBidi" w:cstheme="majorBidi"/>
          <w:b/>
          <w:sz w:val="28"/>
        </w:rPr>
      </w:pPr>
      <w:r w:rsidRPr="003B66D8">
        <w:rPr>
          <w:rFonts w:asciiTheme="majorBidi" w:hAnsiTheme="majorBidi" w:cstheme="majorBidi"/>
          <w:b/>
          <w:sz w:val="28"/>
        </w:rPr>
        <w:br w:type="page"/>
      </w:r>
      <w:bookmarkStart w:id="34" w:name="_Toc163975066"/>
      <w:r w:rsidRPr="003B66D8">
        <w:rPr>
          <w:rFonts w:asciiTheme="majorBidi" w:hAnsiTheme="majorBidi" w:cstheme="majorBidi"/>
          <w:b/>
          <w:sz w:val="28"/>
        </w:rPr>
        <w:lastRenderedPageBreak/>
        <w:t>Form FIN – 4: Current Contract Commitments / Works in Progress</w:t>
      </w:r>
      <w:bookmarkEnd w:id="34"/>
    </w:p>
    <w:p w14:paraId="5768E8A2" w14:textId="77777777" w:rsidR="009F5535" w:rsidRPr="003B66D8" w:rsidRDefault="009F5535" w:rsidP="009F5535">
      <w:pPr>
        <w:spacing w:before="240" w:after="240"/>
        <w:jc w:val="both"/>
        <w:rPr>
          <w:rFonts w:asciiTheme="majorBidi" w:hAnsiTheme="majorBidi" w:cstheme="majorBidi"/>
          <w:szCs w:val="24"/>
        </w:rPr>
      </w:pPr>
      <w:r w:rsidRPr="003B66D8">
        <w:rPr>
          <w:rFonts w:asciiTheme="majorBidi" w:hAnsiTheme="majorBidi" w:cstheme="majorBidi"/>
          <w:szCs w:val="24"/>
        </w:rPr>
        <w:t>Bidders and each partner to a JV should provide information on their current commitments on all contracts that have been awarded, or for which a letter of intent or acceptance has been received, or for contracts approaching completion, but for which an unqualified, full completion certificate has yet to be issued.</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9F5535" w:rsidRPr="003B66D8" w14:paraId="29D5DFC6" w14:textId="77777777" w:rsidTr="00867A38">
        <w:trPr>
          <w:jc w:val="center"/>
        </w:trPr>
        <w:tc>
          <w:tcPr>
            <w:tcW w:w="9360" w:type="dxa"/>
            <w:shd w:val="clear" w:color="auto" w:fill="000000"/>
          </w:tcPr>
          <w:p w14:paraId="6EB17B58" w14:textId="77777777" w:rsidR="009F5535" w:rsidRPr="003B66D8" w:rsidRDefault="009F5535" w:rsidP="00867A38">
            <w:pPr>
              <w:suppressAutoHyphens/>
              <w:spacing w:before="20" w:after="20"/>
              <w:ind w:right="-72"/>
              <w:jc w:val="center"/>
              <w:outlineLvl w:val="4"/>
              <w:rPr>
                <w:rFonts w:asciiTheme="majorBidi" w:hAnsiTheme="majorBidi" w:cstheme="majorBidi"/>
                <w:b/>
                <w:bCs/>
                <w:spacing w:val="-4"/>
                <w:sz w:val="20"/>
              </w:rPr>
            </w:pPr>
            <w:r w:rsidRPr="003B66D8">
              <w:rPr>
                <w:rFonts w:asciiTheme="majorBidi" w:hAnsiTheme="majorBidi" w:cstheme="majorBidi"/>
                <w:b/>
                <w:bCs/>
                <w:spacing w:val="-4"/>
                <w:sz w:val="20"/>
              </w:rPr>
              <w:t>Current Contract Commitments</w:t>
            </w:r>
          </w:p>
        </w:tc>
      </w:tr>
    </w:tbl>
    <w:p w14:paraId="0CF66BB3" w14:textId="77777777" w:rsidR="009F5535" w:rsidRPr="003B66D8" w:rsidRDefault="009F5535" w:rsidP="009F5535">
      <w:pPr>
        <w:rPr>
          <w:rFonts w:asciiTheme="majorBidi" w:hAnsiTheme="majorBidi" w:cstheme="majorBidi"/>
          <w:vanish/>
        </w:rPr>
      </w:pPr>
    </w:p>
    <w:tbl>
      <w:tblPr>
        <w:tblpPr w:leftFromText="180" w:rightFromText="180" w:vertAnchor="text" w:tblpXSpec="center" w:tblpY="1"/>
        <w:tblOverlap w:val="never"/>
        <w:tblW w:w="9360" w:type="dxa"/>
        <w:tblLayout w:type="fixed"/>
        <w:tblCellMar>
          <w:left w:w="72" w:type="dxa"/>
          <w:right w:w="72" w:type="dxa"/>
        </w:tblCellMar>
        <w:tblLook w:val="0000" w:firstRow="0" w:lastRow="0" w:firstColumn="0" w:lastColumn="0" w:noHBand="0" w:noVBand="0"/>
      </w:tblPr>
      <w:tblGrid>
        <w:gridCol w:w="522"/>
        <w:gridCol w:w="2033"/>
        <w:gridCol w:w="2127"/>
        <w:gridCol w:w="1581"/>
        <w:gridCol w:w="1226"/>
        <w:gridCol w:w="1871"/>
      </w:tblGrid>
      <w:tr w:rsidR="009F5535" w:rsidRPr="003B66D8" w14:paraId="5BC92C68" w14:textId="77777777" w:rsidTr="00867A38">
        <w:trPr>
          <w:cantSplit/>
        </w:trPr>
        <w:tc>
          <w:tcPr>
            <w:tcW w:w="522" w:type="dxa"/>
            <w:tcBorders>
              <w:top w:val="single" w:sz="12" w:space="0" w:color="auto"/>
              <w:left w:val="single" w:sz="12" w:space="0" w:color="auto"/>
              <w:bottom w:val="single" w:sz="12" w:space="0" w:color="auto"/>
              <w:right w:val="single" w:sz="6" w:space="0" w:color="auto"/>
            </w:tcBorders>
            <w:vAlign w:val="center"/>
          </w:tcPr>
          <w:p w14:paraId="648E716A" w14:textId="77777777" w:rsidR="009F5535" w:rsidRPr="003B66D8" w:rsidRDefault="009F5535" w:rsidP="00867A38">
            <w:pPr>
              <w:ind w:left="22"/>
              <w:jc w:val="both"/>
              <w:outlineLvl w:val="2"/>
              <w:rPr>
                <w:rFonts w:asciiTheme="majorBidi" w:hAnsiTheme="majorBidi" w:cstheme="majorBidi"/>
                <w:b/>
                <w:sz w:val="20"/>
              </w:rPr>
            </w:pPr>
            <w:r w:rsidRPr="003B66D8">
              <w:rPr>
                <w:rFonts w:asciiTheme="majorBidi" w:hAnsiTheme="majorBidi" w:cstheme="majorBidi"/>
                <w:b/>
                <w:sz w:val="20"/>
              </w:rPr>
              <w:t>No.</w:t>
            </w:r>
          </w:p>
        </w:tc>
        <w:tc>
          <w:tcPr>
            <w:tcW w:w="2033" w:type="dxa"/>
            <w:tcBorders>
              <w:top w:val="single" w:sz="12" w:space="0" w:color="auto"/>
              <w:left w:val="single" w:sz="6" w:space="0" w:color="auto"/>
              <w:bottom w:val="single" w:sz="12" w:space="0" w:color="auto"/>
              <w:right w:val="single" w:sz="6" w:space="0" w:color="auto"/>
            </w:tcBorders>
            <w:vAlign w:val="center"/>
          </w:tcPr>
          <w:p w14:paraId="47A1E2F9" w14:textId="77777777" w:rsidR="009F5535" w:rsidRPr="003B66D8" w:rsidRDefault="009F5535" w:rsidP="00867A38">
            <w:pPr>
              <w:ind w:left="22"/>
              <w:jc w:val="center"/>
              <w:outlineLvl w:val="2"/>
              <w:rPr>
                <w:rFonts w:asciiTheme="majorBidi" w:hAnsiTheme="majorBidi" w:cstheme="majorBidi"/>
                <w:b/>
                <w:sz w:val="20"/>
              </w:rPr>
            </w:pPr>
            <w:r w:rsidRPr="003B66D8">
              <w:rPr>
                <w:rFonts w:asciiTheme="majorBidi" w:hAnsiTheme="majorBidi" w:cstheme="majorBidi"/>
                <w:b/>
                <w:sz w:val="20"/>
              </w:rPr>
              <w:t>Name of Contract</w:t>
            </w:r>
          </w:p>
        </w:tc>
        <w:tc>
          <w:tcPr>
            <w:tcW w:w="2127" w:type="dxa"/>
            <w:tcBorders>
              <w:top w:val="single" w:sz="12" w:space="0" w:color="auto"/>
              <w:bottom w:val="single" w:sz="12" w:space="0" w:color="auto"/>
            </w:tcBorders>
            <w:vAlign w:val="center"/>
          </w:tcPr>
          <w:p w14:paraId="288D40C7" w14:textId="77777777" w:rsidR="009F5535" w:rsidRPr="003B66D8" w:rsidRDefault="009F5535" w:rsidP="00867A38">
            <w:pPr>
              <w:ind w:left="22"/>
              <w:jc w:val="center"/>
              <w:outlineLvl w:val="2"/>
              <w:rPr>
                <w:rFonts w:asciiTheme="majorBidi" w:hAnsiTheme="majorBidi" w:cstheme="majorBidi"/>
                <w:b/>
                <w:sz w:val="20"/>
              </w:rPr>
            </w:pPr>
            <w:r w:rsidRPr="003B66D8">
              <w:rPr>
                <w:rFonts w:asciiTheme="majorBidi" w:hAnsiTheme="majorBidi" w:cstheme="majorBidi"/>
                <w:b/>
                <w:sz w:val="20"/>
              </w:rPr>
              <w:t>Employer’s</w:t>
            </w:r>
          </w:p>
          <w:p w14:paraId="4DFACF5C" w14:textId="77777777" w:rsidR="009F5535" w:rsidRPr="003B66D8" w:rsidRDefault="009F5535" w:rsidP="00867A38">
            <w:pPr>
              <w:suppressAutoHyphens/>
              <w:ind w:left="55"/>
              <w:jc w:val="center"/>
              <w:rPr>
                <w:rFonts w:asciiTheme="majorBidi" w:hAnsiTheme="majorBidi" w:cstheme="majorBidi"/>
                <w:b/>
                <w:bCs/>
                <w:spacing w:val="-2"/>
                <w:sz w:val="20"/>
              </w:rPr>
            </w:pPr>
            <w:r w:rsidRPr="003B66D8">
              <w:rPr>
                <w:rFonts w:asciiTheme="majorBidi" w:hAnsiTheme="majorBidi" w:cstheme="majorBidi"/>
                <w:b/>
                <w:bCs/>
                <w:spacing w:val="-2"/>
                <w:sz w:val="20"/>
              </w:rPr>
              <w:t>Contact Address, Tel, Fax</w:t>
            </w:r>
          </w:p>
        </w:tc>
        <w:tc>
          <w:tcPr>
            <w:tcW w:w="1581" w:type="dxa"/>
            <w:tcBorders>
              <w:top w:val="single" w:sz="12" w:space="0" w:color="auto"/>
              <w:left w:val="single" w:sz="6" w:space="0" w:color="auto"/>
              <w:bottom w:val="single" w:sz="12" w:space="0" w:color="auto"/>
            </w:tcBorders>
            <w:vAlign w:val="center"/>
          </w:tcPr>
          <w:p w14:paraId="29F1D7B0" w14:textId="77777777" w:rsidR="009F5535" w:rsidRPr="003B66D8" w:rsidRDefault="009F5535" w:rsidP="00867A38">
            <w:pPr>
              <w:suppressAutoHyphens/>
              <w:jc w:val="center"/>
              <w:rPr>
                <w:rFonts w:asciiTheme="majorBidi" w:hAnsiTheme="majorBidi" w:cstheme="majorBidi"/>
                <w:b/>
                <w:bCs/>
                <w:spacing w:val="-2"/>
                <w:sz w:val="20"/>
              </w:rPr>
            </w:pPr>
            <w:r w:rsidRPr="003B66D8">
              <w:rPr>
                <w:rFonts w:asciiTheme="majorBidi" w:hAnsiTheme="majorBidi" w:cstheme="majorBidi"/>
                <w:b/>
                <w:bCs/>
                <w:spacing w:val="-2"/>
                <w:sz w:val="20"/>
              </w:rPr>
              <w:t>Value of Outstanding Work</w:t>
            </w:r>
          </w:p>
          <w:p w14:paraId="3DEC378E" w14:textId="77777777" w:rsidR="009F5535" w:rsidRPr="003B66D8" w:rsidRDefault="009F5535" w:rsidP="00867A38">
            <w:pPr>
              <w:suppressAutoHyphens/>
              <w:jc w:val="center"/>
              <w:rPr>
                <w:rFonts w:asciiTheme="majorBidi" w:hAnsiTheme="majorBidi" w:cstheme="majorBidi"/>
                <w:b/>
                <w:bCs/>
                <w:spacing w:val="-2"/>
                <w:sz w:val="20"/>
              </w:rPr>
            </w:pPr>
            <w:r w:rsidRPr="003B66D8">
              <w:rPr>
                <w:rFonts w:asciiTheme="majorBidi" w:hAnsiTheme="majorBidi" w:cstheme="majorBidi"/>
                <w:b/>
                <w:bCs/>
                <w:spacing w:val="-2"/>
                <w:sz w:val="20"/>
              </w:rPr>
              <w:t>[Current US$ Equivalent]</w:t>
            </w:r>
          </w:p>
        </w:tc>
        <w:tc>
          <w:tcPr>
            <w:tcW w:w="1226" w:type="dxa"/>
            <w:tcBorders>
              <w:top w:val="single" w:sz="12" w:space="0" w:color="auto"/>
              <w:left w:val="single" w:sz="6" w:space="0" w:color="auto"/>
              <w:bottom w:val="single" w:sz="12" w:space="0" w:color="auto"/>
            </w:tcBorders>
            <w:vAlign w:val="center"/>
          </w:tcPr>
          <w:p w14:paraId="2A1C1A67" w14:textId="77777777" w:rsidR="009F5535" w:rsidRPr="003B66D8" w:rsidRDefault="009F5535" w:rsidP="00867A38">
            <w:pPr>
              <w:suppressAutoHyphens/>
              <w:jc w:val="center"/>
              <w:rPr>
                <w:rFonts w:asciiTheme="majorBidi" w:hAnsiTheme="majorBidi" w:cstheme="majorBidi"/>
                <w:b/>
                <w:bCs/>
                <w:spacing w:val="-2"/>
                <w:sz w:val="20"/>
              </w:rPr>
            </w:pPr>
            <w:r w:rsidRPr="003B66D8">
              <w:rPr>
                <w:rFonts w:asciiTheme="majorBidi" w:hAnsiTheme="majorBidi" w:cstheme="majorBidi"/>
                <w:b/>
                <w:bCs/>
                <w:spacing w:val="-2"/>
                <w:sz w:val="20"/>
              </w:rPr>
              <w:t>Estimated Completion Date</w:t>
            </w:r>
          </w:p>
        </w:tc>
        <w:tc>
          <w:tcPr>
            <w:tcW w:w="1871" w:type="dxa"/>
            <w:tcBorders>
              <w:top w:val="single" w:sz="12" w:space="0" w:color="auto"/>
              <w:left w:val="single" w:sz="6" w:space="0" w:color="auto"/>
              <w:bottom w:val="single" w:sz="12" w:space="0" w:color="auto"/>
              <w:right w:val="single" w:sz="12" w:space="0" w:color="auto"/>
            </w:tcBorders>
            <w:vAlign w:val="center"/>
          </w:tcPr>
          <w:p w14:paraId="132DB6C4" w14:textId="77777777" w:rsidR="009F5535" w:rsidRPr="003B66D8" w:rsidRDefault="009F5535" w:rsidP="00867A38">
            <w:pPr>
              <w:suppressAutoHyphens/>
              <w:jc w:val="center"/>
              <w:rPr>
                <w:rFonts w:asciiTheme="majorBidi" w:hAnsiTheme="majorBidi" w:cstheme="majorBidi"/>
                <w:b/>
                <w:bCs/>
                <w:spacing w:val="-2"/>
                <w:sz w:val="20"/>
              </w:rPr>
            </w:pPr>
            <w:r w:rsidRPr="003B66D8">
              <w:rPr>
                <w:rFonts w:asciiTheme="majorBidi" w:hAnsiTheme="majorBidi" w:cstheme="majorBidi"/>
                <w:b/>
                <w:bCs/>
                <w:spacing w:val="-2"/>
                <w:sz w:val="20"/>
              </w:rPr>
              <w:t>Average Monthly Invoicing Over Last Six Months</w:t>
            </w:r>
            <w:r w:rsidRPr="003B66D8">
              <w:rPr>
                <w:rFonts w:asciiTheme="majorBidi" w:hAnsiTheme="majorBidi" w:cstheme="majorBidi"/>
                <w:b/>
                <w:bCs/>
                <w:spacing w:val="-2"/>
                <w:sz w:val="20"/>
              </w:rPr>
              <w:br/>
              <w:t>[US$/month)]</w:t>
            </w:r>
          </w:p>
        </w:tc>
      </w:tr>
      <w:tr w:rsidR="009F5535" w:rsidRPr="003B66D8" w14:paraId="75F95D0F" w14:textId="77777777" w:rsidTr="00867A38">
        <w:trPr>
          <w:cantSplit/>
        </w:trPr>
        <w:tc>
          <w:tcPr>
            <w:tcW w:w="522" w:type="dxa"/>
            <w:tcBorders>
              <w:top w:val="single" w:sz="12" w:space="0" w:color="auto"/>
              <w:left w:val="single" w:sz="6" w:space="0" w:color="auto"/>
              <w:bottom w:val="single" w:sz="6" w:space="0" w:color="auto"/>
              <w:right w:val="single" w:sz="6" w:space="0" w:color="auto"/>
            </w:tcBorders>
          </w:tcPr>
          <w:p w14:paraId="4FB97C41" w14:textId="77777777" w:rsidR="009F5535" w:rsidRPr="003B66D8" w:rsidRDefault="009F5535" w:rsidP="00867A38">
            <w:pPr>
              <w:suppressAutoHyphens/>
              <w:spacing w:before="120" w:after="120"/>
              <w:jc w:val="both"/>
              <w:rPr>
                <w:rFonts w:asciiTheme="majorBidi" w:hAnsiTheme="majorBidi" w:cstheme="majorBidi"/>
                <w:spacing w:val="-2"/>
                <w:sz w:val="20"/>
              </w:rPr>
            </w:pPr>
            <w:r w:rsidRPr="003B66D8">
              <w:rPr>
                <w:rFonts w:asciiTheme="majorBidi" w:hAnsiTheme="majorBidi" w:cstheme="majorBidi"/>
                <w:spacing w:val="-2"/>
                <w:sz w:val="20"/>
              </w:rPr>
              <w:t>1</w:t>
            </w:r>
          </w:p>
        </w:tc>
        <w:tc>
          <w:tcPr>
            <w:tcW w:w="2033" w:type="dxa"/>
            <w:tcBorders>
              <w:top w:val="single" w:sz="12" w:space="0" w:color="auto"/>
              <w:left w:val="single" w:sz="6" w:space="0" w:color="auto"/>
              <w:bottom w:val="single" w:sz="6" w:space="0" w:color="auto"/>
              <w:right w:val="single" w:sz="6" w:space="0" w:color="auto"/>
            </w:tcBorders>
            <w:vAlign w:val="center"/>
          </w:tcPr>
          <w:p w14:paraId="19E0A7BA" w14:textId="77777777" w:rsidR="009F5535" w:rsidRPr="003B66D8" w:rsidRDefault="009F5535" w:rsidP="00867A38">
            <w:pPr>
              <w:suppressAutoHyphens/>
              <w:spacing w:before="120" w:after="120"/>
              <w:jc w:val="both"/>
              <w:rPr>
                <w:rFonts w:asciiTheme="majorBidi" w:hAnsiTheme="majorBidi" w:cstheme="majorBidi"/>
                <w:spacing w:val="-2"/>
                <w:sz w:val="20"/>
              </w:rPr>
            </w:pPr>
          </w:p>
        </w:tc>
        <w:tc>
          <w:tcPr>
            <w:tcW w:w="2127" w:type="dxa"/>
            <w:tcBorders>
              <w:top w:val="single" w:sz="12" w:space="0" w:color="auto"/>
            </w:tcBorders>
          </w:tcPr>
          <w:p w14:paraId="5A8F4371" w14:textId="77777777" w:rsidR="009F5535" w:rsidRPr="003B66D8" w:rsidRDefault="009F5535" w:rsidP="00867A38">
            <w:pPr>
              <w:suppressAutoHyphens/>
              <w:spacing w:before="120" w:after="120"/>
              <w:jc w:val="both"/>
              <w:rPr>
                <w:rFonts w:asciiTheme="majorBidi" w:hAnsiTheme="majorBidi" w:cstheme="majorBidi"/>
                <w:spacing w:val="-2"/>
                <w:sz w:val="20"/>
              </w:rPr>
            </w:pPr>
          </w:p>
        </w:tc>
        <w:tc>
          <w:tcPr>
            <w:tcW w:w="1581" w:type="dxa"/>
            <w:tcBorders>
              <w:top w:val="single" w:sz="12" w:space="0" w:color="auto"/>
              <w:left w:val="single" w:sz="6" w:space="0" w:color="auto"/>
            </w:tcBorders>
          </w:tcPr>
          <w:p w14:paraId="451B1AB8" w14:textId="77777777" w:rsidR="009F5535" w:rsidRPr="003B66D8" w:rsidRDefault="009F5535" w:rsidP="00867A38">
            <w:pPr>
              <w:suppressAutoHyphens/>
              <w:spacing w:before="120" w:after="120"/>
              <w:jc w:val="both"/>
              <w:rPr>
                <w:rFonts w:asciiTheme="majorBidi" w:hAnsiTheme="majorBidi" w:cstheme="majorBidi"/>
                <w:spacing w:val="-2"/>
                <w:sz w:val="20"/>
              </w:rPr>
            </w:pPr>
          </w:p>
        </w:tc>
        <w:tc>
          <w:tcPr>
            <w:tcW w:w="1226" w:type="dxa"/>
            <w:tcBorders>
              <w:top w:val="single" w:sz="12" w:space="0" w:color="auto"/>
              <w:left w:val="single" w:sz="6" w:space="0" w:color="auto"/>
            </w:tcBorders>
          </w:tcPr>
          <w:p w14:paraId="3BDCE86D" w14:textId="77777777" w:rsidR="009F5535" w:rsidRPr="003B66D8" w:rsidRDefault="009F5535" w:rsidP="00867A38">
            <w:pPr>
              <w:suppressAutoHyphens/>
              <w:spacing w:before="120" w:after="120"/>
              <w:jc w:val="both"/>
              <w:rPr>
                <w:rFonts w:asciiTheme="majorBidi" w:hAnsiTheme="majorBidi" w:cstheme="majorBidi"/>
                <w:spacing w:val="-2"/>
                <w:sz w:val="20"/>
              </w:rPr>
            </w:pPr>
          </w:p>
        </w:tc>
        <w:tc>
          <w:tcPr>
            <w:tcW w:w="1871" w:type="dxa"/>
            <w:tcBorders>
              <w:top w:val="single" w:sz="12" w:space="0" w:color="auto"/>
              <w:left w:val="single" w:sz="6" w:space="0" w:color="auto"/>
              <w:bottom w:val="single" w:sz="6" w:space="0" w:color="auto"/>
              <w:right w:val="single" w:sz="6" w:space="0" w:color="auto"/>
            </w:tcBorders>
          </w:tcPr>
          <w:p w14:paraId="24CD6070" w14:textId="77777777" w:rsidR="009F5535" w:rsidRPr="003B66D8" w:rsidRDefault="009F5535" w:rsidP="00867A38">
            <w:pPr>
              <w:suppressAutoHyphens/>
              <w:spacing w:before="120" w:after="120"/>
              <w:jc w:val="both"/>
              <w:rPr>
                <w:rFonts w:asciiTheme="majorBidi" w:hAnsiTheme="majorBidi" w:cstheme="majorBidi"/>
                <w:spacing w:val="-2"/>
                <w:sz w:val="20"/>
              </w:rPr>
            </w:pPr>
          </w:p>
        </w:tc>
      </w:tr>
      <w:tr w:rsidR="009F5535" w:rsidRPr="003B66D8" w14:paraId="66020AFB" w14:textId="77777777" w:rsidTr="00867A38">
        <w:trPr>
          <w:cantSplit/>
        </w:trPr>
        <w:tc>
          <w:tcPr>
            <w:tcW w:w="522" w:type="dxa"/>
            <w:tcBorders>
              <w:top w:val="single" w:sz="6" w:space="0" w:color="auto"/>
              <w:left w:val="single" w:sz="6" w:space="0" w:color="auto"/>
              <w:bottom w:val="single" w:sz="6" w:space="0" w:color="auto"/>
              <w:right w:val="single" w:sz="6" w:space="0" w:color="auto"/>
            </w:tcBorders>
          </w:tcPr>
          <w:p w14:paraId="7A740760" w14:textId="77777777" w:rsidR="009F5535" w:rsidRPr="003B66D8" w:rsidRDefault="009F5535" w:rsidP="00867A38">
            <w:pPr>
              <w:suppressAutoHyphens/>
              <w:spacing w:before="120" w:after="120"/>
              <w:jc w:val="both"/>
              <w:rPr>
                <w:rFonts w:asciiTheme="majorBidi" w:hAnsiTheme="majorBidi" w:cstheme="majorBidi"/>
                <w:spacing w:val="-2"/>
                <w:sz w:val="20"/>
              </w:rPr>
            </w:pPr>
            <w:r w:rsidRPr="003B66D8">
              <w:rPr>
                <w:rFonts w:asciiTheme="majorBidi" w:hAnsiTheme="majorBidi" w:cstheme="majorBidi"/>
                <w:spacing w:val="-2"/>
                <w:sz w:val="20"/>
              </w:rPr>
              <w:t>2</w:t>
            </w:r>
          </w:p>
        </w:tc>
        <w:tc>
          <w:tcPr>
            <w:tcW w:w="2033" w:type="dxa"/>
            <w:tcBorders>
              <w:top w:val="single" w:sz="6" w:space="0" w:color="auto"/>
              <w:left w:val="single" w:sz="6" w:space="0" w:color="auto"/>
              <w:bottom w:val="single" w:sz="6" w:space="0" w:color="auto"/>
              <w:right w:val="single" w:sz="6" w:space="0" w:color="auto"/>
            </w:tcBorders>
            <w:vAlign w:val="center"/>
          </w:tcPr>
          <w:p w14:paraId="504BE2B0" w14:textId="77777777" w:rsidR="009F5535" w:rsidRPr="003B66D8" w:rsidRDefault="009F5535" w:rsidP="00867A38">
            <w:pPr>
              <w:suppressAutoHyphens/>
              <w:spacing w:before="120" w:after="120"/>
              <w:jc w:val="both"/>
              <w:rPr>
                <w:rFonts w:asciiTheme="majorBidi" w:hAnsiTheme="majorBidi" w:cstheme="majorBidi"/>
                <w:spacing w:val="-2"/>
                <w:sz w:val="20"/>
              </w:rPr>
            </w:pPr>
          </w:p>
        </w:tc>
        <w:tc>
          <w:tcPr>
            <w:tcW w:w="2127" w:type="dxa"/>
            <w:tcBorders>
              <w:top w:val="single" w:sz="6" w:space="0" w:color="auto"/>
            </w:tcBorders>
          </w:tcPr>
          <w:p w14:paraId="0A445AAC" w14:textId="77777777" w:rsidR="009F5535" w:rsidRPr="003B66D8" w:rsidRDefault="009F5535" w:rsidP="00867A38">
            <w:pPr>
              <w:suppressAutoHyphens/>
              <w:spacing w:before="120" w:after="120"/>
              <w:jc w:val="both"/>
              <w:rPr>
                <w:rFonts w:asciiTheme="majorBidi" w:hAnsiTheme="majorBidi" w:cstheme="majorBidi"/>
                <w:spacing w:val="-2"/>
                <w:sz w:val="20"/>
              </w:rPr>
            </w:pPr>
          </w:p>
        </w:tc>
        <w:tc>
          <w:tcPr>
            <w:tcW w:w="1581" w:type="dxa"/>
            <w:tcBorders>
              <w:top w:val="single" w:sz="6" w:space="0" w:color="auto"/>
              <w:left w:val="single" w:sz="6" w:space="0" w:color="auto"/>
            </w:tcBorders>
          </w:tcPr>
          <w:p w14:paraId="7B573F10" w14:textId="77777777" w:rsidR="009F5535" w:rsidRPr="003B66D8" w:rsidRDefault="009F5535" w:rsidP="00867A38">
            <w:pPr>
              <w:suppressAutoHyphens/>
              <w:spacing w:before="120" w:after="120"/>
              <w:jc w:val="both"/>
              <w:rPr>
                <w:rFonts w:asciiTheme="majorBidi" w:hAnsiTheme="majorBidi" w:cstheme="majorBidi"/>
                <w:spacing w:val="-2"/>
                <w:sz w:val="20"/>
              </w:rPr>
            </w:pPr>
          </w:p>
        </w:tc>
        <w:tc>
          <w:tcPr>
            <w:tcW w:w="1226" w:type="dxa"/>
            <w:tcBorders>
              <w:top w:val="single" w:sz="6" w:space="0" w:color="auto"/>
              <w:left w:val="single" w:sz="6" w:space="0" w:color="auto"/>
            </w:tcBorders>
          </w:tcPr>
          <w:p w14:paraId="5D1B4D0F" w14:textId="77777777" w:rsidR="009F5535" w:rsidRPr="003B66D8" w:rsidRDefault="009F5535" w:rsidP="00867A38">
            <w:pPr>
              <w:suppressAutoHyphens/>
              <w:spacing w:before="120" w:after="120"/>
              <w:jc w:val="both"/>
              <w:rPr>
                <w:rFonts w:asciiTheme="majorBidi" w:hAnsiTheme="majorBidi" w:cstheme="majorBidi"/>
                <w:spacing w:val="-2"/>
                <w:sz w:val="20"/>
              </w:rPr>
            </w:pPr>
          </w:p>
        </w:tc>
        <w:tc>
          <w:tcPr>
            <w:tcW w:w="1871" w:type="dxa"/>
            <w:tcBorders>
              <w:top w:val="single" w:sz="6" w:space="0" w:color="auto"/>
              <w:left w:val="single" w:sz="6" w:space="0" w:color="auto"/>
              <w:bottom w:val="single" w:sz="6" w:space="0" w:color="auto"/>
              <w:right w:val="single" w:sz="6" w:space="0" w:color="auto"/>
            </w:tcBorders>
          </w:tcPr>
          <w:p w14:paraId="7B682937" w14:textId="77777777" w:rsidR="009F5535" w:rsidRPr="003B66D8" w:rsidRDefault="009F5535" w:rsidP="00867A38">
            <w:pPr>
              <w:suppressAutoHyphens/>
              <w:spacing w:before="120" w:after="120"/>
              <w:jc w:val="both"/>
              <w:rPr>
                <w:rFonts w:asciiTheme="majorBidi" w:hAnsiTheme="majorBidi" w:cstheme="majorBidi"/>
                <w:spacing w:val="-2"/>
                <w:sz w:val="20"/>
              </w:rPr>
            </w:pPr>
          </w:p>
        </w:tc>
      </w:tr>
      <w:tr w:rsidR="009F5535" w:rsidRPr="003B66D8" w14:paraId="57F311D6" w14:textId="77777777" w:rsidTr="00867A38">
        <w:trPr>
          <w:cantSplit/>
        </w:trPr>
        <w:tc>
          <w:tcPr>
            <w:tcW w:w="522" w:type="dxa"/>
            <w:tcBorders>
              <w:top w:val="single" w:sz="6" w:space="0" w:color="auto"/>
              <w:left w:val="single" w:sz="6" w:space="0" w:color="auto"/>
              <w:bottom w:val="single" w:sz="6" w:space="0" w:color="auto"/>
              <w:right w:val="single" w:sz="6" w:space="0" w:color="auto"/>
            </w:tcBorders>
          </w:tcPr>
          <w:p w14:paraId="776C1D84" w14:textId="77777777" w:rsidR="009F5535" w:rsidRPr="003B66D8" w:rsidRDefault="009F5535" w:rsidP="00867A38">
            <w:pPr>
              <w:suppressAutoHyphens/>
              <w:spacing w:before="120" w:after="120"/>
              <w:jc w:val="both"/>
              <w:rPr>
                <w:rFonts w:asciiTheme="majorBidi" w:hAnsiTheme="majorBidi" w:cstheme="majorBidi"/>
                <w:spacing w:val="-2"/>
                <w:sz w:val="20"/>
              </w:rPr>
            </w:pPr>
            <w:r w:rsidRPr="003B66D8">
              <w:rPr>
                <w:rFonts w:asciiTheme="majorBidi" w:hAnsiTheme="majorBidi" w:cstheme="majorBidi"/>
                <w:spacing w:val="-2"/>
                <w:sz w:val="20"/>
              </w:rPr>
              <w:t>3</w:t>
            </w:r>
          </w:p>
        </w:tc>
        <w:tc>
          <w:tcPr>
            <w:tcW w:w="2033" w:type="dxa"/>
            <w:tcBorders>
              <w:top w:val="single" w:sz="6" w:space="0" w:color="auto"/>
              <w:left w:val="single" w:sz="6" w:space="0" w:color="auto"/>
              <w:bottom w:val="single" w:sz="6" w:space="0" w:color="auto"/>
              <w:right w:val="single" w:sz="6" w:space="0" w:color="auto"/>
            </w:tcBorders>
            <w:vAlign w:val="center"/>
          </w:tcPr>
          <w:p w14:paraId="09B54518" w14:textId="77777777" w:rsidR="009F5535" w:rsidRPr="003B66D8" w:rsidRDefault="009F5535" w:rsidP="00867A38">
            <w:pPr>
              <w:suppressAutoHyphens/>
              <w:spacing w:before="120" w:after="120"/>
              <w:jc w:val="both"/>
              <w:rPr>
                <w:rFonts w:asciiTheme="majorBidi" w:hAnsiTheme="majorBidi" w:cstheme="majorBidi"/>
                <w:spacing w:val="-2"/>
                <w:sz w:val="20"/>
              </w:rPr>
            </w:pPr>
          </w:p>
        </w:tc>
        <w:tc>
          <w:tcPr>
            <w:tcW w:w="2127" w:type="dxa"/>
            <w:tcBorders>
              <w:top w:val="single" w:sz="6" w:space="0" w:color="auto"/>
            </w:tcBorders>
          </w:tcPr>
          <w:p w14:paraId="0A28722E" w14:textId="77777777" w:rsidR="009F5535" w:rsidRPr="003B66D8" w:rsidRDefault="009F5535" w:rsidP="00867A38">
            <w:pPr>
              <w:suppressAutoHyphens/>
              <w:spacing w:before="120" w:after="120"/>
              <w:jc w:val="both"/>
              <w:rPr>
                <w:rFonts w:asciiTheme="majorBidi" w:hAnsiTheme="majorBidi" w:cstheme="majorBidi"/>
                <w:spacing w:val="-2"/>
                <w:sz w:val="20"/>
              </w:rPr>
            </w:pPr>
          </w:p>
        </w:tc>
        <w:tc>
          <w:tcPr>
            <w:tcW w:w="1581" w:type="dxa"/>
            <w:tcBorders>
              <w:top w:val="single" w:sz="6" w:space="0" w:color="auto"/>
              <w:left w:val="single" w:sz="6" w:space="0" w:color="auto"/>
            </w:tcBorders>
          </w:tcPr>
          <w:p w14:paraId="4CB0F4A0" w14:textId="77777777" w:rsidR="009F5535" w:rsidRPr="003B66D8" w:rsidRDefault="009F5535" w:rsidP="00867A38">
            <w:pPr>
              <w:suppressAutoHyphens/>
              <w:spacing w:before="120" w:after="120"/>
              <w:jc w:val="both"/>
              <w:rPr>
                <w:rFonts w:asciiTheme="majorBidi" w:hAnsiTheme="majorBidi" w:cstheme="majorBidi"/>
                <w:spacing w:val="-2"/>
                <w:sz w:val="20"/>
              </w:rPr>
            </w:pPr>
          </w:p>
        </w:tc>
        <w:tc>
          <w:tcPr>
            <w:tcW w:w="1226" w:type="dxa"/>
            <w:tcBorders>
              <w:top w:val="single" w:sz="6" w:space="0" w:color="auto"/>
              <w:left w:val="single" w:sz="6" w:space="0" w:color="auto"/>
            </w:tcBorders>
          </w:tcPr>
          <w:p w14:paraId="3BA57485" w14:textId="77777777" w:rsidR="009F5535" w:rsidRPr="003B66D8" w:rsidRDefault="009F5535" w:rsidP="00867A38">
            <w:pPr>
              <w:suppressAutoHyphens/>
              <w:spacing w:before="120" w:after="120"/>
              <w:jc w:val="both"/>
              <w:rPr>
                <w:rFonts w:asciiTheme="majorBidi" w:hAnsiTheme="majorBidi" w:cstheme="majorBidi"/>
                <w:spacing w:val="-2"/>
                <w:sz w:val="20"/>
              </w:rPr>
            </w:pPr>
          </w:p>
        </w:tc>
        <w:tc>
          <w:tcPr>
            <w:tcW w:w="1871" w:type="dxa"/>
            <w:tcBorders>
              <w:top w:val="single" w:sz="6" w:space="0" w:color="auto"/>
              <w:left w:val="single" w:sz="6" w:space="0" w:color="auto"/>
              <w:bottom w:val="single" w:sz="6" w:space="0" w:color="auto"/>
              <w:right w:val="single" w:sz="6" w:space="0" w:color="auto"/>
            </w:tcBorders>
          </w:tcPr>
          <w:p w14:paraId="5573D65A" w14:textId="77777777" w:rsidR="009F5535" w:rsidRPr="003B66D8" w:rsidRDefault="009F5535" w:rsidP="00867A38">
            <w:pPr>
              <w:suppressAutoHyphens/>
              <w:spacing w:before="120" w:after="120"/>
              <w:jc w:val="both"/>
              <w:rPr>
                <w:rFonts w:asciiTheme="majorBidi" w:hAnsiTheme="majorBidi" w:cstheme="majorBidi"/>
                <w:spacing w:val="-2"/>
                <w:sz w:val="20"/>
              </w:rPr>
            </w:pPr>
          </w:p>
        </w:tc>
      </w:tr>
      <w:tr w:rsidR="009F5535" w:rsidRPr="003B66D8" w14:paraId="3B889228" w14:textId="77777777" w:rsidTr="00867A38">
        <w:trPr>
          <w:cantSplit/>
        </w:trPr>
        <w:tc>
          <w:tcPr>
            <w:tcW w:w="522" w:type="dxa"/>
            <w:tcBorders>
              <w:top w:val="single" w:sz="6" w:space="0" w:color="auto"/>
              <w:left w:val="single" w:sz="6" w:space="0" w:color="auto"/>
              <w:bottom w:val="single" w:sz="6" w:space="0" w:color="auto"/>
              <w:right w:val="single" w:sz="6" w:space="0" w:color="auto"/>
            </w:tcBorders>
          </w:tcPr>
          <w:p w14:paraId="23002219" w14:textId="77777777" w:rsidR="009F5535" w:rsidRPr="003B66D8" w:rsidRDefault="009F5535" w:rsidP="00867A38">
            <w:pPr>
              <w:suppressAutoHyphens/>
              <w:spacing w:before="120" w:after="120"/>
              <w:jc w:val="both"/>
              <w:rPr>
                <w:rFonts w:asciiTheme="majorBidi" w:hAnsiTheme="majorBidi" w:cstheme="majorBidi"/>
                <w:spacing w:val="-2"/>
                <w:sz w:val="20"/>
              </w:rPr>
            </w:pPr>
            <w:r w:rsidRPr="003B66D8">
              <w:rPr>
                <w:rFonts w:asciiTheme="majorBidi" w:hAnsiTheme="majorBidi" w:cstheme="majorBidi"/>
                <w:spacing w:val="-2"/>
                <w:sz w:val="20"/>
              </w:rPr>
              <w:t>4</w:t>
            </w:r>
          </w:p>
        </w:tc>
        <w:tc>
          <w:tcPr>
            <w:tcW w:w="2033" w:type="dxa"/>
            <w:tcBorders>
              <w:top w:val="single" w:sz="6" w:space="0" w:color="auto"/>
              <w:left w:val="single" w:sz="6" w:space="0" w:color="auto"/>
              <w:bottom w:val="single" w:sz="6" w:space="0" w:color="auto"/>
              <w:right w:val="single" w:sz="6" w:space="0" w:color="auto"/>
            </w:tcBorders>
            <w:vAlign w:val="center"/>
          </w:tcPr>
          <w:p w14:paraId="5728ED60" w14:textId="77777777" w:rsidR="009F5535" w:rsidRPr="003B66D8" w:rsidRDefault="009F5535" w:rsidP="00867A38">
            <w:pPr>
              <w:suppressAutoHyphens/>
              <w:spacing w:before="120" w:after="120"/>
              <w:jc w:val="both"/>
              <w:rPr>
                <w:rFonts w:asciiTheme="majorBidi" w:hAnsiTheme="majorBidi" w:cstheme="majorBidi"/>
                <w:spacing w:val="-2"/>
                <w:sz w:val="20"/>
              </w:rPr>
            </w:pPr>
          </w:p>
        </w:tc>
        <w:tc>
          <w:tcPr>
            <w:tcW w:w="2127" w:type="dxa"/>
            <w:tcBorders>
              <w:top w:val="single" w:sz="6" w:space="0" w:color="auto"/>
            </w:tcBorders>
          </w:tcPr>
          <w:p w14:paraId="582762FA" w14:textId="77777777" w:rsidR="009F5535" w:rsidRPr="003B66D8" w:rsidRDefault="009F5535" w:rsidP="00867A38">
            <w:pPr>
              <w:suppressAutoHyphens/>
              <w:spacing w:before="120" w:after="120"/>
              <w:jc w:val="both"/>
              <w:rPr>
                <w:rFonts w:asciiTheme="majorBidi" w:hAnsiTheme="majorBidi" w:cstheme="majorBidi"/>
                <w:spacing w:val="-2"/>
                <w:sz w:val="20"/>
              </w:rPr>
            </w:pPr>
          </w:p>
        </w:tc>
        <w:tc>
          <w:tcPr>
            <w:tcW w:w="1581" w:type="dxa"/>
            <w:tcBorders>
              <w:top w:val="single" w:sz="6" w:space="0" w:color="auto"/>
              <w:left w:val="single" w:sz="6" w:space="0" w:color="auto"/>
            </w:tcBorders>
          </w:tcPr>
          <w:p w14:paraId="7A0CE842" w14:textId="77777777" w:rsidR="009F5535" w:rsidRPr="003B66D8" w:rsidRDefault="009F5535" w:rsidP="00867A38">
            <w:pPr>
              <w:suppressAutoHyphens/>
              <w:spacing w:before="120" w:after="120"/>
              <w:jc w:val="both"/>
              <w:rPr>
                <w:rFonts w:asciiTheme="majorBidi" w:hAnsiTheme="majorBidi" w:cstheme="majorBidi"/>
                <w:spacing w:val="-2"/>
                <w:sz w:val="20"/>
              </w:rPr>
            </w:pPr>
          </w:p>
        </w:tc>
        <w:tc>
          <w:tcPr>
            <w:tcW w:w="1226" w:type="dxa"/>
            <w:tcBorders>
              <w:top w:val="single" w:sz="6" w:space="0" w:color="auto"/>
              <w:left w:val="single" w:sz="6" w:space="0" w:color="auto"/>
            </w:tcBorders>
          </w:tcPr>
          <w:p w14:paraId="5C372B34" w14:textId="77777777" w:rsidR="009F5535" w:rsidRPr="003B66D8" w:rsidRDefault="009F5535" w:rsidP="00867A38">
            <w:pPr>
              <w:suppressAutoHyphens/>
              <w:spacing w:before="120" w:after="120"/>
              <w:jc w:val="both"/>
              <w:rPr>
                <w:rFonts w:asciiTheme="majorBidi" w:hAnsiTheme="majorBidi" w:cstheme="majorBidi"/>
                <w:spacing w:val="-2"/>
                <w:sz w:val="20"/>
              </w:rPr>
            </w:pPr>
          </w:p>
        </w:tc>
        <w:tc>
          <w:tcPr>
            <w:tcW w:w="1871" w:type="dxa"/>
            <w:tcBorders>
              <w:top w:val="single" w:sz="6" w:space="0" w:color="auto"/>
              <w:left w:val="single" w:sz="6" w:space="0" w:color="auto"/>
              <w:bottom w:val="single" w:sz="6" w:space="0" w:color="auto"/>
              <w:right w:val="single" w:sz="6" w:space="0" w:color="auto"/>
            </w:tcBorders>
          </w:tcPr>
          <w:p w14:paraId="4B815437" w14:textId="77777777" w:rsidR="009F5535" w:rsidRPr="003B66D8" w:rsidRDefault="009F5535" w:rsidP="00867A38">
            <w:pPr>
              <w:suppressAutoHyphens/>
              <w:spacing w:before="120" w:after="120"/>
              <w:jc w:val="both"/>
              <w:rPr>
                <w:rFonts w:asciiTheme="majorBidi" w:hAnsiTheme="majorBidi" w:cstheme="majorBidi"/>
                <w:spacing w:val="-2"/>
                <w:sz w:val="20"/>
              </w:rPr>
            </w:pPr>
          </w:p>
        </w:tc>
      </w:tr>
      <w:tr w:rsidR="009F5535" w:rsidRPr="003B66D8" w14:paraId="14F64F52" w14:textId="77777777" w:rsidTr="00867A38">
        <w:trPr>
          <w:cantSplit/>
        </w:trPr>
        <w:tc>
          <w:tcPr>
            <w:tcW w:w="522" w:type="dxa"/>
            <w:tcBorders>
              <w:top w:val="single" w:sz="6" w:space="0" w:color="auto"/>
              <w:left w:val="single" w:sz="6" w:space="0" w:color="auto"/>
              <w:bottom w:val="single" w:sz="6" w:space="0" w:color="auto"/>
              <w:right w:val="single" w:sz="6" w:space="0" w:color="auto"/>
            </w:tcBorders>
          </w:tcPr>
          <w:p w14:paraId="015BC9A6" w14:textId="77777777" w:rsidR="009F5535" w:rsidRPr="003B66D8" w:rsidRDefault="009F5535" w:rsidP="00867A38">
            <w:pPr>
              <w:suppressAutoHyphens/>
              <w:spacing w:before="120" w:after="120"/>
              <w:jc w:val="both"/>
              <w:rPr>
                <w:rFonts w:asciiTheme="majorBidi" w:hAnsiTheme="majorBidi" w:cstheme="majorBidi"/>
                <w:spacing w:val="-2"/>
                <w:sz w:val="20"/>
              </w:rPr>
            </w:pPr>
            <w:r w:rsidRPr="003B66D8">
              <w:rPr>
                <w:rFonts w:asciiTheme="majorBidi" w:hAnsiTheme="majorBidi" w:cstheme="majorBidi"/>
                <w:spacing w:val="-2"/>
                <w:sz w:val="20"/>
              </w:rPr>
              <w:t>5</w:t>
            </w:r>
          </w:p>
        </w:tc>
        <w:tc>
          <w:tcPr>
            <w:tcW w:w="2033" w:type="dxa"/>
            <w:tcBorders>
              <w:top w:val="single" w:sz="6" w:space="0" w:color="auto"/>
              <w:left w:val="single" w:sz="6" w:space="0" w:color="auto"/>
              <w:bottom w:val="single" w:sz="6" w:space="0" w:color="auto"/>
              <w:right w:val="single" w:sz="6" w:space="0" w:color="auto"/>
            </w:tcBorders>
            <w:vAlign w:val="center"/>
          </w:tcPr>
          <w:p w14:paraId="395392DD" w14:textId="77777777" w:rsidR="009F5535" w:rsidRPr="003B66D8" w:rsidRDefault="009F5535" w:rsidP="00867A38">
            <w:pPr>
              <w:suppressAutoHyphens/>
              <w:spacing w:before="120" w:after="120"/>
              <w:jc w:val="both"/>
              <w:rPr>
                <w:rFonts w:asciiTheme="majorBidi" w:hAnsiTheme="majorBidi" w:cstheme="majorBidi"/>
                <w:spacing w:val="-2"/>
                <w:sz w:val="20"/>
              </w:rPr>
            </w:pPr>
          </w:p>
        </w:tc>
        <w:tc>
          <w:tcPr>
            <w:tcW w:w="2127" w:type="dxa"/>
            <w:tcBorders>
              <w:top w:val="single" w:sz="6" w:space="0" w:color="auto"/>
            </w:tcBorders>
          </w:tcPr>
          <w:p w14:paraId="5635EC8C" w14:textId="77777777" w:rsidR="009F5535" w:rsidRPr="003B66D8" w:rsidRDefault="009F5535" w:rsidP="00867A38">
            <w:pPr>
              <w:suppressAutoHyphens/>
              <w:spacing w:before="120" w:after="120"/>
              <w:jc w:val="both"/>
              <w:rPr>
                <w:rFonts w:asciiTheme="majorBidi" w:hAnsiTheme="majorBidi" w:cstheme="majorBidi"/>
                <w:spacing w:val="-2"/>
                <w:sz w:val="20"/>
              </w:rPr>
            </w:pPr>
          </w:p>
        </w:tc>
        <w:tc>
          <w:tcPr>
            <w:tcW w:w="1581" w:type="dxa"/>
            <w:tcBorders>
              <w:top w:val="single" w:sz="6" w:space="0" w:color="auto"/>
              <w:left w:val="single" w:sz="6" w:space="0" w:color="auto"/>
            </w:tcBorders>
          </w:tcPr>
          <w:p w14:paraId="6DC08801" w14:textId="77777777" w:rsidR="009F5535" w:rsidRPr="003B66D8" w:rsidRDefault="009F5535" w:rsidP="00867A38">
            <w:pPr>
              <w:suppressAutoHyphens/>
              <w:spacing w:before="120" w:after="120"/>
              <w:jc w:val="both"/>
              <w:rPr>
                <w:rFonts w:asciiTheme="majorBidi" w:hAnsiTheme="majorBidi" w:cstheme="majorBidi"/>
                <w:spacing w:val="-2"/>
                <w:sz w:val="20"/>
              </w:rPr>
            </w:pPr>
          </w:p>
        </w:tc>
        <w:tc>
          <w:tcPr>
            <w:tcW w:w="1226" w:type="dxa"/>
            <w:tcBorders>
              <w:top w:val="single" w:sz="6" w:space="0" w:color="auto"/>
              <w:left w:val="single" w:sz="6" w:space="0" w:color="auto"/>
            </w:tcBorders>
          </w:tcPr>
          <w:p w14:paraId="0E2E83B4" w14:textId="77777777" w:rsidR="009F5535" w:rsidRPr="003B66D8" w:rsidRDefault="009F5535" w:rsidP="00867A38">
            <w:pPr>
              <w:suppressAutoHyphens/>
              <w:spacing w:before="120" w:after="120"/>
              <w:jc w:val="both"/>
              <w:rPr>
                <w:rFonts w:asciiTheme="majorBidi" w:hAnsiTheme="majorBidi" w:cstheme="majorBidi"/>
                <w:spacing w:val="-2"/>
                <w:sz w:val="20"/>
              </w:rPr>
            </w:pPr>
          </w:p>
        </w:tc>
        <w:tc>
          <w:tcPr>
            <w:tcW w:w="1871" w:type="dxa"/>
            <w:tcBorders>
              <w:top w:val="single" w:sz="6" w:space="0" w:color="auto"/>
              <w:left w:val="single" w:sz="6" w:space="0" w:color="auto"/>
              <w:bottom w:val="single" w:sz="6" w:space="0" w:color="auto"/>
              <w:right w:val="single" w:sz="6" w:space="0" w:color="auto"/>
            </w:tcBorders>
          </w:tcPr>
          <w:p w14:paraId="297F5540" w14:textId="77777777" w:rsidR="009F5535" w:rsidRPr="003B66D8" w:rsidRDefault="009F5535" w:rsidP="00867A38">
            <w:pPr>
              <w:suppressAutoHyphens/>
              <w:spacing w:before="120" w:after="120"/>
              <w:jc w:val="both"/>
              <w:rPr>
                <w:rFonts w:asciiTheme="majorBidi" w:hAnsiTheme="majorBidi" w:cstheme="majorBidi"/>
                <w:spacing w:val="-2"/>
                <w:sz w:val="20"/>
              </w:rPr>
            </w:pPr>
          </w:p>
        </w:tc>
      </w:tr>
      <w:tr w:rsidR="009F5535" w:rsidRPr="003B66D8" w14:paraId="5342D7EB" w14:textId="77777777" w:rsidTr="00867A38">
        <w:trPr>
          <w:cantSplit/>
        </w:trPr>
        <w:tc>
          <w:tcPr>
            <w:tcW w:w="522" w:type="dxa"/>
            <w:tcBorders>
              <w:top w:val="single" w:sz="6" w:space="0" w:color="auto"/>
              <w:left w:val="single" w:sz="6" w:space="0" w:color="auto"/>
              <w:bottom w:val="single" w:sz="6" w:space="0" w:color="auto"/>
              <w:right w:val="single" w:sz="6" w:space="0" w:color="auto"/>
            </w:tcBorders>
          </w:tcPr>
          <w:p w14:paraId="484DB2D0" w14:textId="77777777" w:rsidR="009F5535" w:rsidRPr="003B66D8" w:rsidRDefault="009F5535" w:rsidP="00867A38">
            <w:pPr>
              <w:suppressAutoHyphens/>
              <w:spacing w:before="120" w:after="120"/>
              <w:jc w:val="both"/>
              <w:rPr>
                <w:rFonts w:asciiTheme="majorBidi" w:hAnsiTheme="majorBidi" w:cstheme="majorBidi"/>
                <w:spacing w:val="-2"/>
                <w:sz w:val="20"/>
              </w:rPr>
            </w:pPr>
          </w:p>
        </w:tc>
        <w:tc>
          <w:tcPr>
            <w:tcW w:w="2033" w:type="dxa"/>
            <w:tcBorders>
              <w:top w:val="single" w:sz="6" w:space="0" w:color="auto"/>
              <w:left w:val="single" w:sz="6" w:space="0" w:color="auto"/>
              <w:bottom w:val="single" w:sz="6" w:space="0" w:color="auto"/>
              <w:right w:val="single" w:sz="6" w:space="0" w:color="auto"/>
            </w:tcBorders>
            <w:vAlign w:val="center"/>
          </w:tcPr>
          <w:p w14:paraId="67D1ADFA" w14:textId="77777777" w:rsidR="009F5535" w:rsidRPr="003B66D8" w:rsidRDefault="009F5535" w:rsidP="00867A38">
            <w:pPr>
              <w:suppressAutoHyphens/>
              <w:spacing w:before="120" w:after="120"/>
              <w:jc w:val="both"/>
              <w:rPr>
                <w:rFonts w:asciiTheme="majorBidi" w:hAnsiTheme="majorBidi" w:cstheme="majorBidi"/>
                <w:spacing w:val="-2"/>
                <w:sz w:val="20"/>
              </w:rPr>
            </w:pPr>
          </w:p>
        </w:tc>
        <w:tc>
          <w:tcPr>
            <w:tcW w:w="2127" w:type="dxa"/>
            <w:tcBorders>
              <w:top w:val="single" w:sz="6" w:space="0" w:color="auto"/>
              <w:bottom w:val="single" w:sz="6" w:space="0" w:color="auto"/>
            </w:tcBorders>
          </w:tcPr>
          <w:p w14:paraId="720C368B" w14:textId="77777777" w:rsidR="009F5535" w:rsidRPr="003B66D8" w:rsidRDefault="009F5535" w:rsidP="00867A38">
            <w:pPr>
              <w:suppressAutoHyphens/>
              <w:spacing w:before="120" w:after="120"/>
              <w:jc w:val="both"/>
              <w:rPr>
                <w:rFonts w:asciiTheme="majorBidi" w:hAnsiTheme="majorBidi" w:cstheme="majorBidi"/>
                <w:spacing w:val="-2"/>
                <w:sz w:val="20"/>
              </w:rPr>
            </w:pPr>
          </w:p>
        </w:tc>
        <w:tc>
          <w:tcPr>
            <w:tcW w:w="1581" w:type="dxa"/>
            <w:tcBorders>
              <w:top w:val="single" w:sz="6" w:space="0" w:color="auto"/>
              <w:left w:val="single" w:sz="6" w:space="0" w:color="auto"/>
              <w:bottom w:val="single" w:sz="6" w:space="0" w:color="auto"/>
            </w:tcBorders>
          </w:tcPr>
          <w:p w14:paraId="599573D2" w14:textId="77777777" w:rsidR="009F5535" w:rsidRPr="003B66D8" w:rsidRDefault="009F5535" w:rsidP="00867A38">
            <w:pPr>
              <w:suppressAutoHyphens/>
              <w:spacing w:before="120" w:after="120"/>
              <w:jc w:val="both"/>
              <w:rPr>
                <w:rFonts w:asciiTheme="majorBidi" w:hAnsiTheme="majorBidi" w:cstheme="majorBidi"/>
                <w:spacing w:val="-2"/>
                <w:sz w:val="20"/>
              </w:rPr>
            </w:pPr>
          </w:p>
        </w:tc>
        <w:tc>
          <w:tcPr>
            <w:tcW w:w="1226" w:type="dxa"/>
            <w:tcBorders>
              <w:top w:val="single" w:sz="6" w:space="0" w:color="auto"/>
              <w:left w:val="single" w:sz="6" w:space="0" w:color="auto"/>
              <w:bottom w:val="single" w:sz="6" w:space="0" w:color="auto"/>
            </w:tcBorders>
          </w:tcPr>
          <w:p w14:paraId="55892CE8" w14:textId="77777777" w:rsidR="009F5535" w:rsidRPr="003B66D8" w:rsidRDefault="009F5535" w:rsidP="00867A38">
            <w:pPr>
              <w:suppressAutoHyphens/>
              <w:spacing w:before="120" w:after="120"/>
              <w:jc w:val="both"/>
              <w:rPr>
                <w:rFonts w:asciiTheme="majorBidi" w:hAnsiTheme="majorBidi" w:cstheme="majorBidi"/>
                <w:spacing w:val="-2"/>
                <w:sz w:val="20"/>
              </w:rPr>
            </w:pPr>
          </w:p>
        </w:tc>
        <w:tc>
          <w:tcPr>
            <w:tcW w:w="1871" w:type="dxa"/>
            <w:tcBorders>
              <w:top w:val="single" w:sz="6" w:space="0" w:color="auto"/>
              <w:left w:val="single" w:sz="6" w:space="0" w:color="auto"/>
              <w:bottom w:val="single" w:sz="6" w:space="0" w:color="auto"/>
              <w:right w:val="single" w:sz="6" w:space="0" w:color="auto"/>
            </w:tcBorders>
          </w:tcPr>
          <w:p w14:paraId="0A8CB686" w14:textId="77777777" w:rsidR="009F5535" w:rsidRPr="003B66D8" w:rsidRDefault="009F5535" w:rsidP="00867A38">
            <w:pPr>
              <w:suppressAutoHyphens/>
              <w:spacing w:before="120" w:after="120"/>
              <w:jc w:val="both"/>
              <w:rPr>
                <w:rFonts w:asciiTheme="majorBidi" w:hAnsiTheme="majorBidi" w:cstheme="majorBidi"/>
                <w:spacing w:val="-2"/>
                <w:sz w:val="20"/>
              </w:rPr>
            </w:pPr>
          </w:p>
        </w:tc>
      </w:tr>
    </w:tbl>
    <w:p w14:paraId="466236C6" w14:textId="77777777" w:rsidR="009F5535" w:rsidRPr="003B66D8" w:rsidRDefault="009F5535" w:rsidP="009F5535">
      <w:pPr>
        <w:spacing w:before="120" w:after="200"/>
        <w:jc w:val="center"/>
        <w:rPr>
          <w:rFonts w:asciiTheme="majorBidi" w:hAnsiTheme="majorBidi" w:cstheme="majorBidi"/>
          <w:b/>
          <w:sz w:val="28"/>
          <w:lang w:val="es-ES_tradnl"/>
        </w:rPr>
      </w:pPr>
      <w:r w:rsidRPr="003B66D8">
        <w:rPr>
          <w:rFonts w:asciiTheme="majorBidi" w:hAnsiTheme="majorBidi" w:cstheme="majorBidi"/>
          <w:b/>
          <w:sz w:val="28"/>
          <w:lang w:val="es-ES_tradnl"/>
        </w:rPr>
        <w:br w:type="page"/>
      </w:r>
      <w:bookmarkStart w:id="35" w:name="_Toc163975067"/>
      <w:r w:rsidRPr="003B66D8">
        <w:rPr>
          <w:rFonts w:asciiTheme="majorBidi" w:hAnsiTheme="majorBidi" w:cstheme="majorBidi"/>
          <w:b/>
          <w:sz w:val="28"/>
          <w:lang w:val="es-ES_tradnl"/>
        </w:rPr>
        <w:t>Form EXP – 1: General Construction Experience</w:t>
      </w:r>
      <w:bookmarkEnd w:id="35"/>
    </w:p>
    <w:p w14:paraId="40DC330E" w14:textId="77777777" w:rsidR="009F5535" w:rsidRPr="003B66D8" w:rsidRDefault="009F5535" w:rsidP="009F5535">
      <w:pPr>
        <w:spacing w:before="240" w:after="240"/>
        <w:ind w:left="187"/>
        <w:jc w:val="both"/>
        <w:rPr>
          <w:rFonts w:asciiTheme="majorBidi" w:hAnsiTheme="majorBidi" w:cstheme="majorBidi"/>
          <w:b/>
          <w:bCs/>
          <w:i/>
          <w:iCs/>
          <w:sz w:val="20"/>
        </w:rPr>
      </w:pPr>
      <w:r w:rsidRPr="003B66D8">
        <w:rPr>
          <w:rFonts w:asciiTheme="majorBidi" w:hAnsiTheme="majorBidi" w:cstheme="majorBidi"/>
          <w:i/>
          <w:sz w:val="20"/>
        </w:rPr>
        <w:t>Each Bidder or member of a JV must fill in this form</w:t>
      </w:r>
    </w:p>
    <w:tbl>
      <w:tblPr>
        <w:tblW w:w="9360" w:type="dxa"/>
        <w:jc w:val="center"/>
        <w:tblBorders>
          <w:top w:val="single" w:sz="4" w:space="0" w:color="auto"/>
          <w:left w:val="single" w:sz="4" w:space="0" w:color="auto"/>
          <w:bottom w:val="double" w:sz="4" w:space="0" w:color="auto"/>
          <w:right w:val="single" w:sz="4" w:space="0" w:color="auto"/>
          <w:insideH w:val="single" w:sz="4" w:space="0" w:color="auto"/>
          <w:insideV w:val="double" w:sz="4" w:space="0" w:color="auto"/>
        </w:tblBorders>
        <w:tblLayout w:type="fixed"/>
        <w:tblLook w:val="0000" w:firstRow="0" w:lastRow="0" w:firstColumn="0" w:lastColumn="0" w:noHBand="0" w:noVBand="0"/>
      </w:tblPr>
      <w:tblGrid>
        <w:gridCol w:w="1115"/>
        <w:gridCol w:w="1114"/>
        <w:gridCol w:w="964"/>
        <w:gridCol w:w="4465"/>
        <w:gridCol w:w="1702"/>
      </w:tblGrid>
      <w:tr w:rsidR="009F5535" w:rsidRPr="003B66D8" w14:paraId="322C753F" w14:textId="77777777" w:rsidTr="00867A38">
        <w:trPr>
          <w:cantSplit/>
          <w:trHeight w:val="210"/>
          <w:tblHeader/>
          <w:jc w:val="center"/>
        </w:trPr>
        <w:tc>
          <w:tcPr>
            <w:tcW w:w="5000" w:type="pct"/>
            <w:gridSpan w:val="5"/>
            <w:tcBorders>
              <w:bottom w:val="single" w:sz="4" w:space="0" w:color="auto"/>
            </w:tcBorders>
            <w:shd w:val="clear" w:color="auto" w:fill="000000"/>
            <w:vAlign w:val="center"/>
          </w:tcPr>
          <w:p w14:paraId="5A9F73DB" w14:textId="77777777" w:rsidR="009F5535" w:rsidRPr="003B66D8" w:rsidRDefault="009F5535" w:rsidP="00867A38">
            <w:pPr>
              <w:suppressAutoHyphens/>
              <w:spacing w:before="20" w:after="20"/>
              <w:jc w:val="center"/>
              <w:outlineLvl w:val="4"/>
              <w:rPr>
                <w:rFonts w:asciiTheme="majorBidi" w:hAnsiTheme="majorBidi" w:cstheme="majorBidi"/>
                <w:b/>
                <w:bCs/>
                <w:spacing w:val="-2"/>
                <w:sz w:val="20"/>
              </w:rPr>
            </w:pPr>
            <w:r w:rsidRPr="003B66D8">
              <w:rPr>
                <w:rFonts w:asciiTheme="majorBidi" w:hAnsiTheme="majorBidi" w:cstheme="majorBidi"/>
                <w:b/>
                <w:bCs/>
                <w:color w:val="FFFFFF"/>
                <w:spacing w:val="-2"/>
                <w:sz w:val="20"/>
              </w:rPr>
              <w:t>General Construction Experience</w:t>
            </w:r>
          </w:p>
        </w:tc>
      </w:tr>
      <w:tr w:rsidR="009F5535" w:rsidRPr="003B66D8" w14:paraId="09427690" w14:textId="77777777" w:rsidTr="00867A38">
        <w:trPr>
          <w:cantSplit/>
          <w:trHeight w:val="647"/>
          <w:tblHeader/>
          <w:jc w:val="center"/>
        </w:trPr>
        <w:tc>
          <w:tcPr>
            <w:tcW w:w="596" w:type="pct"/>
            <w:tcBorders>
              <w:bottom w:val="double" w:sz="4" w:space="0" w:color="auto"/>
              <w:right w:val="single" w:sz="4" w:space="0" w:color="auto"/>
            </w:tcBorders>
            <w:vAlign w:val="center"/>
          </w:tcPr>
          <w:p w14:paraId="6E9ABFCF" w14:textId="77777777" w:rsidR="009F5535" w:rsidRPr="003B66D8" w:rsidRDefault="009F5535" w:rsidP="00867A38">
            <w:pPr>
              <w:suppressAutoHyphens/>
              <w:spacing w:before="60" w:after="60"/>
              <w:jc w:val="center"/>
              <w:rPr>
                <w:rFonts w:asciiTheme="majorBidi" w:hAnsiTheme="majorBidi" w:cstheme="majorBidi"/>
                <w:b/>
                <w:bCs/>
                <w:noProof/>
                <w:spacing w:val="-2"/>
                <w:sz w:val="20"/>
              </w:rPr>
            </w:pPr>
            <w:r w:rsidRPr="003B66D8">
              <w:rPr>
                <w:rFonts w:asciiTheme="majorBidi" w:hAnsiTheme="majorBidi" w:cstheme="majorBidi"/>
                <w:b/>
                <w:bCs/>
                <w:noProof/>
                <w:spacing w:val="-2"/>
                <w:sz w:val="20"/>
              </w:rPr>
              <w:t>Starting</w:t>
            </w:r>
          </w:p>
          <w:p w14:paraId="41BD64CE" w14:textId="77777777" w:rsidR="009F5535" w:rsidRPr="003B66D8" w:rsidRDefault="009F5535" w:rsidP="00867A38">
            <w:pPr>
              <w:suppressAutoHyphens/>
              <w:spacing w:before="60" w:after="60"/>
              <w:jc w:val="center"/>
              <w:rPr>
                <w:rFonts w:asciiTheme="majorBidi" w:hAnsiTheme="majorBidi" w:cstheme="majorBidi"/>
                <w:b/>
                <w:bCs/>
                <w:noProof/>
                <w:spacing w:val="-2"/>
                <w:sz w:val="20"/>
              </w:rPr>
            </w:pPr>
            <w:r w:rsidRPr="003B66D8">
              <w:rPr>
                <w:rFonts w:asciiTheme="majorBidi" w:hAnsiTheme="majorBidi" w:cstheme="majorBidi"/>
                <w:b/>
                <w:bCs/>
                <w:noProof/>
                <w:spacing w:val="-2"/>
                <w:sz w:val="20"/>
              </w:rPr>
              <w:t>Month</w:t>
            </w:r>
          </w:p>
          <w:p w14:paraId="19D10F60" w14:textId="77777777" w:rsidR="009F5535" w:rsidRPr="003B66D8" w:rsidRDefault="009F5535" w:rsidP="00867A38">
            <w:pPr>
              <w:suppressAutoHyphens/>
              <w:spacing w:before="60" w:after="60"/>
              <w:jc w:val="center"/>
              <w:rPr>
                <w:rFonts w:asciiTheme="majorBidi" w:hAnsiTheme="majorBidi" w:cstheme="majorBidi"/>
                <w:b/>
                <w:bCs/>
                <w:noProof/>
                <w:spacing w:val="-2"/>
                <w:sz w:val="20"/>
              </w:rPr>
            </w:pPr>
            <w:r w:rsidRPr="003B66D8">
              <w:rPr>
                <w:rFonts w:asciiTheme="majorBidi" w:hAnsiTheme="majorBidi" w:cstheme="majorBidi"/>
                <w:b/>
                <w:bCs/>
                <w:noProof/>
                <w:spacing w:val="-2"/>
                <w:sz w:val="20"/>
              </w:rPr>
              <w:t>Year</w:t>
            </w:r>
          </w:p>
        </w:tc>
        <w:tc>
          <w:tcPr>
            <w:tcW w:w="595" w:type="pct"/>
            <w:tcBorders>
              <w:left w:val="single" w:sz="4" w:space="0" w:color="auto"/>
              <w:bottom w:val="double" w:sz="4" w:space="0" w:color="auto"/>
              <w:right w:val="single" w:sz="4" w:space="0" w:color="auto"/>
            </w:tcBorders>
            <w:vAlign w:val="center"/>
          </w:tcPr>
          <w:p w14:paraId="044795DE" w14:textId="77777777" w:rsidR="009F5535" w:rsidRPr="003B66D8" w:rsidRDefault="009F5535" w:rsidP="00867A38">
            <w:pPr>
              <w:suppressAutoHyphens/>
              <w:spacing w:before="60" w:after="60"/>
              <w:jc w:val="center"/>
              <w:rPr>
                <w:rFonts w:asciiTheme="majorBidi" w:hAnsiTheme="majorBidi" w:cstheme="majorBidi"/>
                <w:b/>
                <w:bCs/>
                <w:noProof/>
                <w:spacing w:val="-2"/>
                <w:sz w:val="20"/>
              </w:rPr>
            </w:pPr>
            <w:r w:rsidRPr="003B66D8">
              <w:rPr>
                <w:rFonts w:asciiTheme="majorBidi" w:hAnsiTheme="majorBidi" w:cstheme="majorBidi"/>
                <w:b/>
                <w:bCs/>
                <w:noProof/>
                <w:spacing w:val="-2"/>
                <w:sz w:val="20"/>
              </w:rPr>
              <w:t>Ending</w:t>
            </w:r>
          </w:p>
          <w:p w14:paraId="494D1DC5" w14:textId="77777777" w:rsidR="009F5535" w:rsidRPr="003B66D8" w:rsidRDefault="009F5535" w:rsidP="00867A38">
            <w:pPr>
              <w:suppressAutoHyphens/>
              <w:spacing w:before="60" w:after="60"/>
              <w:jc w:val="center"/>
              <w:rPr>
                <w:rFonts w:asciiTheme="majorBidi" w:hAnsiTheme="majorBidi" w:cstheme="majorBidi"/>
                <w:b/>
                <w:bCs/>
                <w:noProof/>
                <w:spacing w:val="-2"/>
                <w:sz w:val="20"/>
              </w:rPr>
            </w:pPr>
            <w:r w:rsidRPr="003B66D8">
              <w:rPr>
                <w:rFonts w:asciiTheme="majorBidi" w:hAnsiTheme="majorBidi" w:cstheme="majorBidi"/>
                <w:b/>
                <w:bCs/>
                <w:noProof/>
                <w:spacing w:val="-2"/>
                <w:sz w:val="20"/>
              </w:rPr>
              <w:t>Month</w:t>
            </w:r>
          </w:p>
          <w:p w14:paraId="2E7BEA48" w14:textId="77777777" w:rsidR="009F5535" w:rsidRPr="003B66D8" w:rsidRDefault="009F5535" w:rsidP="00867A38">
            <w:pPr>
              <w:suppressAutoHyphens/>
              <w:spacing w:before="60" w:after="60"/>
              <w:jc w:val="center"/>
              <w:rPr>
                <w:rFonts w:asciiTheme="majorBidi" w:hAnsiTheme="majorBidi" w:cstheme="majorBidi"/>
                <w:b/>
                <w:bCs/>
                <w:noProof/>
                <w:spacing w:val="-2"/>
                <w:sz w:val="20"/>
              </w:rPr>
            </w:pPr>
            <w:r w:rsidRPr="003B66D8">
              <w:rPr>
                <w:rFonts w:asciiTheme="majorBidi" w:hAnsiTheme="majorBidi" w:cstheme="majorBidi"/>
                <w:b/>
                <w:bCs/>
                <w:noProof/>
                <w:spacing w:val="-2"/>
                <w:sz w:val="20"/>
              </w:rPr>
              <w:t>Year</w:t>
            </w:r>
          </w:p>
        </w:tc>
        <w:tc>
          <w:tcPr>
            <w:tcW w:w="515" w:type="pct"/>
            <w:tcBorders>
              <w:left w:val="single" w:sz="4" w:space="0" w:color="auto"/>
              <w:bottom w:val="double" w:sz="4" w:space="0" w:color="auto"/>
              <w:right w:val="single" w:sz="4" w:space="0" w:color="auto"/>
            </w:tcBorders>
            <w:vAlign w:val="center"/>
          </w:tcPr>
          <w:p w14:paraId="62D78C38" w14:textId="77777777" w:rsidR="009F5535" w:rsidRPr="003B66D8" w:rsidRDefault="009F5535" w:rsidP="00867A38">
            <w:pPr>
              <w:suppressAutoHyphens/>
              <w:spacing w:before="60" w:after="60"/>
              <w:jc w:val="center"/>
              <w:rPr>
                <w:rFonts w:asciiTheme="majorBidi" w:hAnsiTheme="majorBidi" w:cstheme="majorBidi"/>
                <w:b/>
                <w:bCs/>
                <w:spacing w:val="-2"/>
                <w:sz w:val="20"/>
              </w:rPr>
            </w:pPr>
            <w:r w:rsidRPr="003B66D8">
              <w:rPr>
                <w:rFonts w:asciiTheme="majorBidi" w:hAnsiTheme="majorBidi" w:cstheme="majorBidi"/>
                <w:b/>
                <w:bCs/>
                <w:spacing w:val="-2"/>
                <w:sz w:val="20"/>
              </w:rPr>
              <w:t>Years</w:t>
            </w:r>
          </w:p>
        </w:tc>
        <w:tc>
          <w:tcPr>
            <w:tcW w:w="2385" w:type="pct"/>
            <w:tcBorders>
              <w:left w:val="single" w:sz="4" w:space="0" w:color="auto"/>
              <w:bottom w:val="double" w:sz="4" w:space="0" w:color="auto"/>
              <w:right w:val="single" w:sz="4" w:space="0" w:color="auto"/>
            </w:tcBorders>
            <w:vAlign w:val="center"/>
          </w:tcPr>
          <w:p w14:paraId="022B25CD" w14:textId="77777777" w:rsidR="009F5535" w:rsidRPr="003B66D8" w:rsidRDefault="009F5535" w:rsidP="00867A38">
            <w:pPr>
              <w:suppressAutoHyphens/>
              <w:spacing w:before="60" w:after="60"/>
              <w:jc w:val="center"/>
              <w:rPr>
                <w:rFonts w:asciiTheme="majorBidi" w:hAnsiTheme="majorBidi" w:cstheme="majorBidi"/>
                <w:b/>
                <w:bCs/>
                <w:spacing w:val="-2"/>
                <w:sz w:val="20"/>
              </w:rPr>
            </w:pPr>
            <w:r w:rsidRPr="003B66D8">
              <w:rPr>
                <w:rFonts w:asciiTheme="majorBidi" w:hAnsiTheme="majorBidi" w:cstheme="majorBidi"/>
                <w:b/>
                <w:bCs/>
                <w:spacing w:val="-2"/>
                <w:sz w:val="20"/>
              </w:rPr>
              <w:t>Contract Identification and Name</w:t>
            </w:r>
          </w:p>
          <w:p w14:paraId="4C55DAB3" w14:textId="77777777" w:rsidR="009F5535" w:rsidRPr="003B66D8" w:rsidRDefault="009F5535" w:rsidP="00867A38">
            <w:pPr>
              <w:suppressAutoHyphens/>
              <w:spacing w:before="60" w:after="60"/>
              <w:jc w:val="center"/>
              <w:rPr>
                <w:rFonts w:asciiTheme="majorBidi" w:hAnsiTheme="majorBidi" w:cstheme="majorBidi"/>
                <w:b/>
                <w:bCs/>
                <w:spacing w:val="-2"/>
                <w:sz w:val="20"/>
              </w:rPr>
            </w:pPr>
            <w:r w:rsidRPr="003B66D8">
              <w:rPr>
                <w:rFonts w:asciiTheme="majorBidi" w:hAnsiTheme="majorBidi" w:cstheme="majorBidi"/>
                <w:b/>
                <w:bCs/>
                <w:spacing w:val="-2"/>
                <w:sz w:val="20"/>
              </w:rPr>
              <w:t>Name and Address of Employer</w:t>
            </w:r>
          </w:p>
          <w:p w14:paraId="14B3EBD6" w14:textId="77777777" w:rsidR="009F5535" w:rsidRPr="003B66D8" w:rsidRDefault="009F5535" w:rsidP="00867A38">
            <w:pPr>
              <w:suppressAutoHyphens/>
              <w:spacing w:before="60" w:after="60"/>
              <w:jc w:val="center"/>
              <w:rPr>
                <w:rFonts w:asciiTheme="majorBidi" w:hAnsiTheme="majorBidi" w:cstheme="majorBidi"/>
                <w:b/>
                <w:bCs/>
                <w:spacing w:val="-2"/>
                <w:sz w:val="20"/>
              </w:rPr>
            </w:pPr>
            <w:r w:rsidRPr="003B66D8">
              <w:rPr>
                <w:rFonts w:asciiTheme="majorBidi" w:hAnsiTheme="majorBidi" w:cstheme="majorBidi"/>
                <w:b/>
                <w:bCs/>
                <w:spacing w:val="-2"/>
                <w:sz w:val="20"/>
              </w:rPr>
              <w:t>Brief Description of the Works Executed by the Bidder</w:t>
            </w:r>
          </w:p>
        </w:tc>
        <w:tc>
          <w:tcPr>
            <w:tcW w:w="909" w:type="pct"/>
            <w:tcBorders>
              <w:left w:val="single" w:sz="4" w:space="0" w:color="auto"/>
              <w:bottom w:val="double" w:sz="4" w:space="0" w:color="auto"/>
            </w:tcBorders>
            <w:vAlign w:val="center"/>
          </w:tcPr>
          <w:p w14:paraId="556B1CF3" w14:textId="77777777" w:rsidR="009F5535" w:rsidRPr="003B66D8" w:rsidRDefault="009F5535" w:rsidP="00867A38">
            <w:pPr>
              <w:suppressAutoHyphens/>
              <w:spacing w:before="60" w:after="60"/>
              <w:jc w:val="center"/>
              <w:rPr>
                <w:rFonts w:asciiTheme="majorBidi" w:hAnsiTheme="majorBidi" w:cstheme="majorBidi"/>
                <w:b/>
                <w:bCs/>
                <w:spacing w:val="-2"/>
                <w:sz w:val="20"/>
              </w:rPr>
            </w:pPr>
            <w:r w:rsidRPr="003B66D8">
              <w:rPr>
                <w:rFonts w:asciiTheme="majorBidi" w:hAnsiTheme="majorBidi" w:cstheme="majorBidi"/>
                <w:b/>
                <w:bCs/>
                <w:spacing w:val="-2"/>
                <w:sz w:val="20"/>
              </w:rPr>
              <w:t>Role of Bidder</w:t>
            </w:r>
          </w:p>
        </w:tc>
      </w:tr>
      <w:tr w:rsidR="009F5535" w:rsidRPr="003B66D8" w14:paraId="6B83BC3D" w14:textId="77777777" w:rsidTr="00867A38">
        <w:trPr>
          <w:cantSplit/>
          <w:trHeight w:val="1872"/>
          <w:jc w:val="center"/>
        </w:trPr>
        <w:tc>
          <w:tcPr>
            <w:tcW w:w="596" w:type="pct"/>
            <w:tcBorders>
              <w:top w:val="double" w:sz="4" w:space="0" w:color="auto"/>
              <w:bottom w:val="single" w:sz="4" w:space="0" w:color="auto"/>
              <w:right w:val="single" w:sz="4" w:space="0" w:color="auto"/>
            </w:tcBorders>
          </w:tcPr>
          <w:p w14:paraId="55CB3572" w14:textId="77777777" w:rsidR="009F5535" w:rsidRPr="003B66D8" w:rsidRDefault="009F5535" w:rsidP="00867A38">
            <w:pPr>
              <w:suppressAutoHyphens/>
              <w:spacing w:before="60" w:after="60"/>
              <w:jc w:val="both"/>
              <w:rPr>
                <w:rFonts w:asciiTheme="majorBidi" w:hAnsiTheme="majorBidi" w:cstheme="majorBidi"/>
                <w:spacing w:val="-2"/>
                <w:sz w:val="20"/>
              </w:rPr>
            </w:pPr>
          </w:p>
        </w:tc>
        <w:tc>
          <w:tcPr>
            <w:tcW w:w="595" w:type="pct"/>
            <w:tcBorders>
              <w:top w:val="double" w:sz="4" w:space="0" w:color="auto"/>
              <w:left w:val="single" w:sz="4" w:space="0" w:color="auto"/>
              <w:bottom w:val="single" w:sz="4" w:space="0" w:color="auto"/>
              <w:right w:val="single" w:sz="4" w:space="0" w:color="auto"/>
            </w:tcBorders>
          </w:tcPr>
          <w:p w14:paraId="6FCE4D06" w14:textId="77777777" w:rsidR="009F5535" w:rsidRPr="003B66D8" w:rsidRDefault="009F5535" w:rsidP="00867A38">
            <w:pPr>
              <w:suppressAutoHyphens/>
              <w:spacing w:before="60" w:after="60"/>
              <w:jc w:val="both"/>
              <w:rPr>
                <w:rFonts w:asciiTheme="majorBidi" w:hAnsiTheme="majorBidi" w:cstheme="majorBidi"/>
                <w:spacing w:val="-2"/>
                <w:sz w:val="20"/>
              </w:rPr>
            </w:pPr>
          </w:p>
        </w:tc>
        <w:tc>
          <w:tcPr>
            <w:tcW w:w="515" w:type="pct"/>
            <w:tcBorders>
              <w:top w:val="double" w:sz="4" w:space="0" w:color="auto"/>
              <w:left w:val="single" w:sz="4" w:space="0" w:color="auto"/>
              <w:bottom w:val="single" w:sz="4" w:space="0" w:color="auto"/>
              <w:right w:val="single" w:sz="4" w:space="0" w:color="auto"/>
            </w:tcBorders>
          </w:tcPr>
          <w:p w14:paraId="586DCD9F" w14:textId="77777777" w:rsidR="009F5535" w:rsidRPr="003B66D8" w:rsidRDefault="009F5535" w:rsidP="00867A38">
            <w:pPr>
              <w:suppressAutoHyphens/>
              <w:spacing w:before="60" w:after="60"/>
              <w:jc w:val="both"/>
              <w:rPr>
                <w:rFonts w:asciiTheme="majorBidi" w:hAnsiTheme="majorBidi" w:cstheme="majorBidi"/>
                <w:spacing w:val="-2"/>
                <w:sz w:val="20"/>
              </w:rPr>
            </w:pPr>
          </w:p>
        </w:tc>
        <w:tc>
          <w:tcPr>
            <w:tcW w:w="2385" w:type="pct"/>
            <w:tcBorders>
              <w:top w:val="double" w:sz="4" w:space="0" w:color="auto"/>
              <w:left w:val="single" w:sz="4" w:space="0" w:color="auto"/>
              <w:bottom w:val="single" w:sz="4" w:space="0" w:color="auto"/>
              <w:right w:val="single" w:sz="4" w:space="0" w:color="auto"/>
            </w:tcBorders>
          </w:tcPr>
          <w:p w14:paraId="07764314" w14:textId="77777777" w:rsidR="009F5535" w:rsidRPr="003B66D8" w:rsidRDefault="009F5535" w:rsidP="00867A38">
            <w:pPr>
              <w:suppressAutoHyphens/>
              <w:spacing w:before="60" w:after="60"/>
              <w:jc w:val="both"/>
              <w:rPr>
                <w:rFonts w:asciiTheme="majorBidi" w:hAnsiTheme="majorBidi" w:cstheme="majorBidi"/>
                <w:spacing w:val="-2"/>
                <w:sz w:val="20"/>
              </w:rPr>
            </w:pPr>
          </w:p>
        </w:tc>
        <w:tc>
          <w:tcPr>
            <w:tcW w:w="909" w:type="pct"/>
            <w:tcBorders>
              <w:top w:val="double" w:sz="4" w:space="0" w:color="auto"/>
              <w:left w:val="single" w:sz="4" w:space="0" w:color="auto"/>
              <w:bottom w:val="single" w:sz="4" w:space="0" w:color="auto"/>
            </w:tcBorders>
          </w:tcPr>
          <w:p w14:paraId="5EF80279" w14:textId="77777777" w:rsidR="009F5535" w:rsidRPr="003B66D8" w:rsidRDefault="009F5535" w:rsidP="00867A38">
            <w:pPr>
              <w:suppressAutoHyphens/>
              <w:spacing w:before="60" w:after="60"/>
              <w:jc w:val="both"/>
              <w:rPr>
                <w:rFonts w:asciiTheme="majorBidi" w:hAnsiTheme="majorBidi" w:cstheme="majorBidi"/>
                <w:spacing w:val="-2"/>
                <w:sz w:val="20"/>
              </w:rPr>
            </w:pPr>
          </w:p>
        </w:tc>
      </w:tr>
      <w:tr w:rsidR="009F5535" w:rsidRPr="003B66D8" w14:paraId="0B5A1674" w14:textId="77777777" w:rsidTr="00867A38">
        <w:trPr>
          <w:cantSplit/>
          <w:trHeight w:val="1872"/>
          <w:jc w:val="center"/>
        </w:trPr>
        <w:tc>
          <w:tcPr>
            <w:tcW w:w="596" w:type="pct"/>
            <w:tcBorders>
              <w:bottom w:val="single" w:sz="4" w:space="0" w:color="auto"/>
              <w:right w:val="single" w:sz="4" w:space="0" w:color="auto"/>
            </w:tcBorders>
          </w:tcPr>
          <w:p w14:paraId="37D959A9" w14:textId="77777777" w:rsidR="009F5535" w:rsidRPr="003B66D8" w:rsidRDefault="009F5535" w:rsidP="00867A38">
            <w:pPr>
              <w:suppressAutoHyphens/>
              <w:spacing w:before="60" w:after="60"/>
              <w:jc w:val="both"/>
              <w:rPr>
                <w:rFonts w:asciiTheme="majorBidi" w:hAnsiTheme="majorBidi" w:cstheme="majorBidi"/>
                <w:spacing w:val="-2"/>
                <w:sz w:val="20"/>
              </w:rPr>
            </w:pPr>
          </w:p>
        </w:tc>
        <w:tc>
          <w:tcPr>
            <w:tcW w:w="595" w:type="pct"/>
            <w:tcBorders>
              <w:left w:val="single" w:sz="4" w:space="0" w:color="auto"/>
              <w:bottom w:val="single" w:sz="4" w:space="0" w:color="auto"/>
              <w:right w:val="single" w:sz="4" w:space="0" w:color="auto"/>
            </w:tcBorders>
          </w:tcPr>
          <w:p w14:paraId="285178A5" w14:textId="77777777" w:rsidR="009F5535" w:rsidRPr="003B66D8" w:rsidRDefault="009F5535" w:rsidP="00867A38">
            <w:pPr>
              <w:suppressAutoHyphens/>
              <w:spacing w:before="60" w:after="60"/>
              <w:jc w:val="both"/>
              <w:rPr>
                <w:rFonts w:asciiTheme="majorBidi" w:hAnsiTheme="majorBidi" w:cstheme="majorBidi"/>
                <w:spacing w:val="-2"/>
                <w:sz w:val="20"/>
              </w:rPr>
            </w:pPr>
          </w:p>
        </w:tc>
        <w:tc>
          <w:tcPr>
            <w:tcW w:w="515" w:type="pct"/>
            <w:tcBorders>
              <w:left w:val="single" w:sz="4" w:space="0" w:color="auto"/>
              <w:bottom w:val="single" w:sz="4" w:space="0" w:color="auto"/>
              <w:right w:val="single" w:sz="4" w:space="0" w:color="auto"/>
            </w:tcBorders>
          </w:tcPr>
          <w:p w14:paraId="588E1A05" w14:textId="77777777" w:rsidR="009F5535" w:rsidRPr="003B66D8" w:rsidRDefault="009F5535" w:rsidP="00867A38">
            <w:pPr>
              <w:suppressAutoHyphens/>
              <w:spacing w:before="60" w:after="60"/>
              <w:jc w:val="both"/>
              <w:rPr>
                <w:rFonts w:asciiTheme="majorBidi" w:hAnsiTheme="majorBidi" w:cstheme="majorBidi"/>
                <w:spacing w:val="-2"/>
                <w:sz w:val="20"/>
              </w:rPr>
            </w:pPr>
          </w:p>
        </w:tc>
        <w:tc>
          <w:tcPr>
            <w:tcW w:w="2385" w:type="pct"/>
            <w:tcBorders>
              <w:left w:val="single" w:sz="4" w:space="0" w:color="auto"/>
              <w:bottom w:val="single" w:sz="4" w:space="0" w:color="auto"/>
              <w:right w:val="single" w:sz="4" w:space="0" w:color="auto"/>
            </w:tcBorders>
          </w:tcPr>
          <w:p w14:paraId="5E8927FA" w14:textId="77777777" w:rsidR="009F5535" w:rsidRPr="003B66D8" w:rsidRDefault="009F5535" w:rsidP="00867A38">
            <w:pPr>
              <w:suppressAutoHyphens/>
              <w:spacing w:before="60" w:after="60"/>
              <w:jc w:val="both"/>
              <w:rPr>
                <w:rFonts w:asciiTheme="majorBidi" w:hAnsiTheme="majorBidi" w:cstheme="majorBidi"/>
                <w:spacing w:val="-2"/>
                <w:sz w:val="20"/>
              </w:rPr>
            </w:pPr>
          </w:p>
        </w:tc>
        <w:tc>
          <w:tcPr>
            <w:tcW w:w="909" w:type="pct"/>
            <w:tcBorders>
              <w:left w:val="single" w:sz="4" w:space="0" w:color="auto"/>
              <w:bottom w:val="single" w:sz="4" w:space="0" w:color="auto"/>
            </w:tcBorders>
          </w:tcPr>
          <w:p w14:paraId="4ECF8CD1" w14:textId="77777777" w:rsidR="009F5535" w:rsidRPr="003B66D8" w:rsidRDefault="009F5535" w:rsidP="00867A38">
            <w:pPr>
              <w:suppressAutoHyphens/>
              <w:spacing w:before="60" w:after="60"/>
              <w:jc w:val="both"/>
              <w:rPr>
                <w:rFonts w:asciiTheme="majorBidi" w:hAnsiTheme="majorBidi" w:cstheme="majorBidi"/>
                <w:spacing w:val="-2"/>
                <w:sz w:val="20"/>
              </w:rPr>
            </w:pPr>
          </w:p>
        </w:tc>
      </w:tr>
      <w:tr w:rsidR="009F5535" w:rsidRPr="003B66D8" w14:paraId="62A43FBC" w14:textId="77777777" w:rsidTr="00867A38">
        <w:trPr>
          <w:cantSplit/>
          <w:trHeight w:val="1872"/>
          <w:jc w:val="center"/>
        </w:trPr>
        <w:tc>
          <w:tcPr>
            <w:tcW w:w="596" w:type="pct"/>
            <w:tcBorders>
              <w:bottom w:val="single" w:sz="4" w:space="0" w:color="auto"/>
              <w:right w:val="single" w:sz="4" w:space="0" w:color="auto"/>
            </w:tcBorders>
          </w:tcPr>
          <w:p w14:paraId="1A1C2288" w14:textId="77777777" w:rsidR="009F5535" w:rsidRPr="003B66D8" w:rsidRDefault="009F5535" w:rsidP="00867A38">
            <w:pPr>
              <w:suppressAutoHyphens/>
              <w:spacing w:before="60" w:after="60"/>
              <w:jc w:val="both"/>
              <w:rPr>
                <w:rFonts w:asciiTheme="majorBidi" w:hAnsiTheme="majorBidi" w:cstheme="majorBidi"/>
                <w:spacing w:val="-2"/>
                <w:sz w:val="20"/>
              </w:rPr>
            </w:pPr>
          </w:p>
        </w:tc>
        <w:tc>
          <w:tcPr>
            <w:tcW w:w="595" w:type="pct"/>
            <w:tcBorders>
              <w:left w:val="single" w:sz="4" w:space="0" w:color="auto"/>
              <w:bottom w:val="single" w:sz="4" w:space="0" w:color="auto"/>
              <w:right w:val="single" w:sz="4" w:space="0" w:color="auto"/>
            </w:tcBorders>
          </w:tcPr>
          <w:p w14:paraId="44656C56" w14:textId="77777777" w:rsidR="009F5535" w:rsidRPr="003B66D8" w:rsidRDefault="009F5535" w:rsidP="00867A38">
            <w:pPr>
              <w:suppressAutoHyphens/>
              <w:spacing w:before="60" w:after="60"/>
              <w:jc w:val="both"/>
              <w:rPr>
                <w:rFonts w:asciiTheme="majorBidi" w:hAnsiTheme="majorBidi" w:cstheme="majorBidi"/>
                <w:spacing w:val="-2"/>
                <w:sz w:val="20"/>
              </w:rPr>
            </w:pPr>
          </w:p>
        </w:tc>
        <w:tc>
          <w:tcPr>
            <w:tcW w:w="515" w:type="pct"/>
            <w:tcBorders>
              <w:left w:val="single" w:sz="4" w:space="0" w:color="auto"/>
              <w:bottom w:val="single" w:sz="4" w:space="0" w:color="auto"/>
              <w:right w:val="single" w:sz="4" w:space="0" w:color="auto"/>
            </w:tcBorders>
          </w:tcPr>
          <w:p w14:paraId="01F9EA2D" w14:textId="77777777" w:rsidR="009F5535" w:rsidRPr="003B66D8" w:rsidRDefault="009F5535" w:rsidP="00867A38">
            <w:pPr>
              <w:suppressAutoHyphens/>
              <w:spacing w:before="60" w:after="60"/>
              <w:jc w:val="both"/>
              <w:rPr>
                <w:rFonts w:asciiTheme="majorBidi" w:hAnsiTheme="majorBidi" w:cstheme="majorBidi"/>
                <w:spacing w:val="-2"/>
                <w:sz w:val="20"/>
              </w:rPr>
            </w:pPr>
          </w:p>
        </w:tc>
        <w:tc>
          <w:tcPr>
            <w:tcW w:w="2385" w:type="pct"/>
            <w:tcBorders>
              <w:left w:val="single" w:sz="4" w:space="0" w:color="auto"/>
              <w:bottom w:val="single" w:sz="4" w:space="0" w:color="auto"/>
              <w:right w:val="single" w:sz="4" w:space="0" w:color="auto"/>
            </w:tcBorders>
          </w:tcPr>
          <w:p w14:paraId="6B996609" w14:textId="77777777" w:rsidR="009F5535" w:rsidRPr="003B66D8" w:rsidRDefault="009F5535" w:rsidP="00867A38">
            <w:pPr>
              <w:suppressAutoHyphens/>
              <w:spacing w:before="60" w:after="60"/>
              <w:jc w:val="both"/>
              <w:rPr>
                <w:rFonts w:asciiTheme="majorBidi" w:hAnsiTheme="majorBidi" w:cstheme="majorBidi"/>
                <w:spacing w:val="-2"/>
                <w:sz w:val="20"/>
              </w:rPr>
            </w:pPr>
          </w:p>
        </w:tc>
        <w:tc>
          <w:tcPr>
            <w:tcW w:w="909" w:type="pct"/>
            <w:tcBorders>
              <w:left w:val="single" w:sz="4" w:space="0" w:color="auto"/>
              <w:bottom w:val="single" w:sz="4" w:space="0" w:color="auto"/>
            </w:tcBorders>
          </w:tcPr>
          <w:p w14:paraId="76EC4F1F" w14:textId="77777777" w:rsidR="009F5535" w:rsidRPr="003B66D8" w:rsidRDefault="009F5535" w:rsidP="00867A38">
            <w:pPr>
              <w:suppressAutoHyphens/>
              <w:spacing w:before="60" w:after="60"/>
              <w:jc w:val="both"/>
              <w:rPr>
                <w:rFonts w:asciiTheme="majorBidi" w:hAnsiTheme="majorBidi" w:cstheme="majorBidi"/>
                <w:spacing w:val="-2"/>
                <w:sz w:val="20"/>
              </w:rPr>
            </w:pPr>
          </w:p>
        </w:tc>
      </w:tr>
      <w:tr w:rsidR="009F5535" w:rsidRPr="003B66D8" w14:paraId="3F39EBCD" w14:textId="77777777" w:rsidTr="00867A38">
        <w:trPr>
          <w:cantSplit/>
          <w:trHeight w:val="1872"/>
          <w:jc w:val="center"/>
        </w:trPr>
        <w:tc>
          <w:tcPr>
            <w:tcW w:w="596" w:type="pct"/>
            <w:tcBorders>
              <w:right w:val="single" w:sz="4" w:space="0" w:color="auto"/>
            </w:tcBorders>
          </w:tcPr>
          <w:p w14:paraId="522E09A7" w14:textId="77777777" w:rsidR="009F5535" w:rsidRPr="003B66D8" w:rsidRDefault="009F5535" w:rsidP="00867A38">
            <w:pPr>
              <w:suppressAutoHyphens/>
              <w:spacing w:before="60" w:after="60"/>
              <w:jc w:val="both"/>
              <w:rPr>
                <w:rFonts w:asciiTheme="majorBidi" w:hAnsiTheme="majorBidi" w:cstheme="majorBidi"/>
                <w:spacing w:val="-2"/>
                <w:sz w:val="20"/>
              </w:rPr>
            </w:pPr>
          </w:p>
        </w:tc>
        <w:tc>
          <w:tcPr>
            <w:tcW w:w="595" w:type="pct"/>
            <w:tcBorders>
              <w:left w:val="single" w:sz="4" w:space="0" w:color="auto"/>
              <w:right w:val="single" w:sz="4" w:space="0" w:color="auto"/>
            </w:tcBorders>
          </w:tcPr>
          <w:p w14:paraId="4B353D42" w14:textId="77777777" w:rsidR="009F5535" w:rsidRPr="003B66D8" w:rsidRDefault="009F5535" w:rsidP="00867A38">
            <w:pPr>
              <w:suppressAutoHyphens/>
              <w:spacing w:before="60" w:after="60"/>
              <w:jc w:val="both"/>
              <w:rPr>
                <w:rFonts w:asciiTheme="majorBidi" w:hAnsiTheme="majorBidi" w:cstheme="majorBidi"/>
                <w:spacing w:val="-2"/>
                <w:sz w:val="20"/>
              </w:rPr>
            </w:pPr>
          </w:p>
        </w:tc>
        <w:tc>
          <w:tcPr>
            <w:tcW w:w="515" w:type="pct"/>
            <w:tcBorders>
              <w:left w:val="single" w:sz="4" w:space="0" w:color="auto"/>
              <w:right w:val="single" w:sz="4" w:space="0" w:color="auto"/>
            </w:tcBorders>
          </w:tcPr>
          <w:p w14:paraId="547BF4E7" w14:textId="77777777" w:rsidR="009F5535" w:rsidRPr="003B66D8" w:rsidRDefault="009F5535" w:rsidP="00867A38">
            <w:pPr>
              <w:suppressAutoHyphens/>
              <w:spacing w:before="60" w:after="60"/>
              <w:jc w:val="both"/>
              <w:rPr>
                <w:rFonts w:asciiTheme="majorBidi" w:hAnsiTheme="majorBidi" w:cstheme="majorBidi"/>
                <w:spacing w:val="-2"/>
                <w:sz w:val="20"/>
              </w:rPr>
            </w:pPr>
          </w:p>
        </w:tc>
        <w:tc>
          <w:tcPr>
            <w:tcW w:w="2385" w:type="pct"/>
            <w:tcBorders>
              <w:left w:val="single" w:sz="4" w:space="0" w:color="auto"/>
              <w:right w:val="single" w:sz="4" w:space="0" w:color="auto"/>
            </w:tcBorders>
          </w:tcPr>
          <w:p w14:paraId="326F1949" w14:textId="77777777" w:rsidR="009F5535" w:rsidRPr="003B66D8" w:rsidRDefault="009F5535" w:rsidP="00867A38">
            <w:pPr>
              <w:suppressAutoHyphens/>
              <w:spacing w:before="60" w:after="60"/>
              <w:jc w:val="both"/>
              <w:rPr>
                <w:rFonts w:asciiTheme="majorBidi" w:hAnsiTheme="majorBidi" w:cstheme="majorBidi"/>
                <w:spacing w:val="-2"/>
                <w:sz w:val="20"/>
              </w:rPr>
            </w:pPr>
          </w:p>
        </w:tc>
        <w:tc>
          <w:tcPr>
            <w:tcW w:w="909" w:type="pct"/>
            <w:tcBorders>
              <w:left w:val="single" w:sz="4" w:space="0" w:color="auto"/>
            </w:tcBorders>
          </w:tcPr>
          <w:p w14:paraId="6B29D76A" w14:textId="77777777" w:rsidR="009F5535" w:rsidRPr="003B66D8" w:rsidRDefault="009F5535" w:rsidP="00867A38">
            <w:pPr>
              <w:suppressAutoHyphens/>
              <w:spacing w:before="60" w:after="60"/>
              <w:jc w:val="both"/>
              <w:rPr>
                <w:rFonts w:asciiTheme="majorBidi" w:hAnsiTheme="majorBidi" w:cstheme="majorBidi"/>
                <w:spacing w:val="-2"/>
                <w:sz w:val="20"/>
              </w:rPr>
            </w:pPr>
          </w:p>
        </w:tc>
      </w:tr>
      <w:tr w:rsidR="009F5535" w:rsidRPr="003B66D8" w14:paraId="65CF4A1A" w14:textId="77777777" w:rsidTr="00867A38">
        <w:trPr>
          <w:cantSplit/>
          <w:trHeight w:val="1872"/>
          <w:jc w:val="center"/>
        </w:trPr>
        <w:tc>
          <w:tcPr>
            <w:tcW w:w="596" w:type="pct"/>
            <w:tcBorders>
              <w:bottom w:val="single" w:sz="4" w:space="0" w:color="auto"/>
              <w:right w:val="single" w:sz="4" w:space="0" w:color="auto"/>
            </w:tcBorders>
          </w:tcPr>
          <w:p w14:paraId="2C17FFB3" w14:textId="77777777" w:rsidR="009F5535" w:rsidRPr="003B66D8" w:rsidRDefault="009F5535" w:rsidP="00867A38">
            <w:pPr>
              <w:suppressAutoHyphens/>
              <w:spacing w:before="60" w:after="60"/>
              <w:jc w:val="both"/>
              <w:rPr>
                <w:rFonts w:asciiTheme="majorBidi" w:hAnsiTheme="majorBidi" w:cstheme="majorBidi"/>
                <w:spacing w:val="-2"/>
                <w:sz w:val="20"/>
              </w:rPr>
            </w:pPr>
          </w:p>
        </w:tc>
        <w:tc>
          <w:tcPr>
            <w:tcW w:w="595" w:type="pct"/>
            <w:tcBorders>
              <w:left w:val="single" w:sz="4" w:space="0" w:color="auto"/>
              <w:bottom w:val="single" w:sz="4" w:space="0" w:color="auto"/>
              <w:right w:val="single" w:sz="4" w:space="0" w:color="auto"/>
            </w:tcBorders>
          </w:tcPr>
          <w:p w14:paraId="2FB942E8" w14:textId="77777777" w:rsidR="009F5535" w:rsidRPr="003B66D8" w:rsidRDefault="009F5535" w:rsidP="00867A38">
            <w:pPr>
              <w:suppressAutoHyphens/>
              <w:spacing w:before="60" w:after="60"/>
              <w:jc w:val="both"/>
              <w:rPr>
                <w:rFonts w:asciiTheme="majorBidi" w:hAnsiTheme="majorBidi" w:cstheme="majorBidi"/>
                <w:spacing w:val="-2"/>
                <w:sz w:val="20"/>
              </w:rPr>
            </w:pPr>
          </w:p>
        </w:tc>
        <w:tc>
          <w:tcPr>
            <w:tcW w:w="515" w:type="pct"/>
            <w:tcBorders>
              <w:left w:val="single" w:sz="4" w:space="0" w:color="auto"/>
              <w:bottom w:val="single" w:sz="4" w:space="0" w:color="auto"/>
              <w:right w:val="single" w:sz="4" w:space="0" w:color="auto"/>
            </w:tcBorders>
          </w:tcPr>
          <w:p w14:paraId="71487FB1" w14:textId="77777777" w:rsidR="009F5535" w:rsidRPr="003B66D8" w:rsidRDefault="009F5535" w:rsidP="00867A38">
            <w:pPr>
              <w:suppressAutoHyphens/>
              <w:spacing w:before="60" w:after="60"/>
              <w:jc w:val="both"/>
              <w:rPr>
                <w:rFonts w:asciiTheme="majorBidi" w:hAnsiTheme="majorBidi" w:cstheme="majorBidi"/>
                <w:spacing w:val="-2"/>
                <w:sz w:val="20"/>
              </w:rPr>
            </w:pPr>
          </w:p>
        </w:tc>
        <w:tc>
          <w:tcPr>
            <w:tcW w:w="2385" w:type="pct"/>
            <w:tcBorders>
              <w:left w:val="single" w:sz="4" w:space="0" w:color="auto"/>
              <w:bottom w:val="single" w:sz="4" w:space="0" w:color="auto"/>
              <w:right w:val="single" w:sz="4" w:space="0" w:color="auto"/>
            </w:tcBorders>
          </w:tcPr>
          <w:p w14:paraId="05579919" w14:textId="77777777" w:rsidR="009F5535" w:rsidRPr="003B66D8" w:rsidRDefault="009F5535" w:rsidP="00867A38">
            <w:pPr>
              <w:suppressAutoHyphens/>
              <w:spacing w:before="60" w:after="60"/>
              <w:jc w:val="both"/>
              <w:rPr>
                <w:rFonts w:asciiTheme="majorBidi" w:hAnsiTheme="majorBidi" w:cstheme="majorBidi"/>
                <w:spacing w:val="-2"/>
                <w:sz w:val="20"/>
              </w:rPr>
            </w:pPr>
          </w:p>
        </w:tc>
        <w:tc>
          <w:tcPr>
            <w:tcW w:w="909" w:type="pct"/>
            <w:tcBorders>
              <w:left w:val="single" w:sz="4" w:space="0" w:color="auto"/>
              <w:bottom w:val="single" w:sz="4" w:space="0" w:color="auto"/>
            </w:tcBorders>
          </w:tcPr>
          <w:p w14:paraId="0C9907DC" w14:textId="77777777" w:rsidR="009F5535" w:rsidRPr="003B66D8" w:rsidRDefault="009F5535" w:rsidP="00867A38">
            <w:pPr>
              <w:suppressAutoHyphens/>
              <w:spacing w:before="60" w:after="60"/>
              <w:jc w:val="both"/>
              <w:rPr>
                <w:rFonts w:asciiTheme="majorBidi" w:hAnsiTheme="majorBidi" w:cstheme="majorBidi"/>
                <w:spacing w:val="-2"/>
                <w:sz w:val="20"/>
              </w:rPr>
            </w:pPr>
          </w:p>
        </w:tc>
      </w:tr>
    </w:tbl>
    <w:p w14:paraId="5C5AB6B6" w14:textId="77777777" w:rsidR="009F5535" w:rsidRPr="003B66D8" w:rsidRDefault="009F5535" w:rsidP="009F5535">
      <w:pPr>
        <w:spacing w:before="120" w:after="200"/>
        <w:jc w:val="center"/>
        <w:rPr>
          <w:rFonts w:asciiTheme="majorBidi" w:hAnsiTheme="majorBidi" w:cstheme="majorBidi"/>
          <w:b/>
          <w:sz w:val="28"/>
        </w:rPr>
      </w:pPr>
      <w:r w:rsidRPr="003B66D8">
        <w:rPr>
          <w:rFonts w:asciiTheme="majorBidi" w:hAnsiTheme="majorBidi" w:cstheme="majorBidi"/>
          <w:b/>
          <w:spacing w:val="-2"/>
          <w:sz w:val="28"/>
        </w:rPr>
        <w:br w:type="page"/>
      </w:r>
      <w:bookmarkStart w:id="36" w:name="_Toc163975068"/>
      <w:r w:rsidRPr="003B66D8">
        <w:rPr>
          <w:rFonts w:asciiTheme="majorBidi" w:hAnsiTheme="majorBidi" w:cstheme="majorBidi"/>
          <w:b/>
          <w:sz w:val="28"/>
        </w:rPr>
        <w:t>Form EXP – 2(a): Specific Construction Experience</w:t>
      </w:r>
      <w:bookmarkEnd w:id="36"/>
    </w:p>
    <w:p w14:paraId="1F205A35" w14:textId="77777777" w:rsidR="009F5535" w:rsidRPr="003B66D8" w:rsidRDefault="009F5535" w:rsidP="009F5535">
      <w:pPr>
        <w:spacing w:before="240" w:after="240"/>
        <w:jc w:val="both"/>
        <w:rPr>
          <w:rFonts w:asciiTheme="majorBidi" w:hAnsiTheme="majorBidi" w:cstheme="majorBidi"/>
          <w:b/>
          <w:bCs/>
          <w:i/>
          <w:iCs/>
          <w:color w:val="000000"/>
          <w:spacing w:val="-2"/>
          <w:szCs w:val="24"/>
        </w:rPr>
      </w:pPr>
      <w:r w:rsidRPr="003B66D8">
        <w:rPr>
          <w:rFonts w:asciiTheme="majorBidi" w:hAnsiTheme="majorBidi" w:cstheme="majorBidi"/>
          <w:szCs w:val="24"/>
        </w:rPr>
        <w:t>Fill up one (1) form per contract.</w:t>
      </w:r>
    </w:p>
    <w:tbl>
      <w:tblPr>
        <w:tblW w:w="9360" w:type="dxa"/>
        <w:jc w:val="center"/>
        <w:tblLayout w:type="fixed"/>
        <w:tblCellMar>
          <w:left w:w="72" w:type="dxa"/>
          <w:right w:w="72" w:type="dxa"/>
        </w:tblCellMar>
        <w:tblLook w:val="0000" w:firstRow="0" w:lastRow="0" w:firstColumn="0" w:lastColumn="0" w:noHBand="0" w:noVBand="0"/>
      </w:tblPr>
      <w:tblGrid>
        <w:gridCol w:w="2340"/>
        <w:gridCol w:w="2340"/>
        <w:gridCol w:w="2340"/>
        <w:gridCol w:w="2340"/>
      </w:tblGrid>
      <w:tr w:rsidR="009F5535" w:rsidRPr="003B66D8" w14:paraId="7C600404" w14:textId="77777777" w:rsidTr="00867A38">
        <w:trPr>
          <w:cantSplit/>
          <w:jc w:val="center"/>
        </w:trPr>
        <w:tc>
          <w:tcPr>
            <w:tcW w:w="5000" w:type="pct"/>
            <w:gridSpan w:val="4"/>
            <w:tcBorders>
              <w:top w:val="single" w:sz="6" w:space="0" w:color="auto"/>
              <w:left w:val="single" w:sz="6" w:space="0" w:color="auto"/>
              <w:bottom w:val="single" w:sz="6" w:space="0" w:color="auto"/>
              <w:right w:val="single" w:sz="6" w:space="0" w:color="auto"/>
            </w:tcBorders>
            <w:shd w:val="clear" w:color="auto" w:fill="0C0C0C"/>
          </w:tcPr>
          <w:p w14:paraId="373160EC" w14:textId="77777777" w:rsidR="009F5535" w:rsidRPr="003B66D8" w:rsidRDefault="009F5535" w:rsidP="00867A38">
            <w:pPr>
              <w:suppressAutoHyphens/>
              <w:spacing w:before="20" w:after="20"/>
              <w:ind w:right="-72"/>
              <w:jc w:val="center"/>
              <w:outlineLvl w:val="4"/>
              <w:rPr>
                <w:rFonts w:asciiTheme="majorBidi" w:hAnsiTheme="majorBidi" w:cstheme="majorBidi"/>
                <w:b/>
                <w:bCs/>
                <w:spacing w:val="-4"/>
                <w:sz w:val="20"/>
              </w:rPr>
            </w:pPr>
            <w:r w:rsidRPr="003B66D8">
              <w:rPr>
                <w:rFonts w:asciiTheme="majorBidi" w:hAnsiTheme="majorBidi" w:cstheme="majorBidi"/>
                <w:b/>
                <w:bCs/>
                <w:color w:val="FFFFFF"/>
                <w:spacing w:val="-2"/>
                <w:sz w:val="20"/>
              </w:rPr>
              <w:t>Contract of Similar Size and Nature</w:t>
            </w:r>
          </w:p>
        </w:tc>
      </w:tr>
      <w:tr w:rsidR="009F5535" w:rsidRPr="003B66D8" w14:paraId="046E894C" w14:textId="77777777" w:rsidTr="00867A38">
        <w:trPr>
          <w:cantSplit/>
          <w:trHeight w:val="417"/>
          <w:jc w:val="center"/>
        </w:trPr>
        <w:tc>
          <w:tcPr>
            <w:tcW w:w="1250" w:type="pct"/>
            <w:tcBorders>
              <w:top w:val="single" w:sz="6" w:space="0" w:color="auto"/>
              <w:left w:val="single" w:sz="6" w:space="0" w:color="auto"/>
              <w:bottom w:val="single" w:sz="6" w:space="0" w:color="auto"/>
              <w:right w:val="single" w:sz="4" w:space="0" w:color="auto"/>
            </w:tcBorders>
            <w:vAlign w:val="center"/>
          </w:tcPr>
          <w:p w14:paraId="0A86F5D5" w14:textId="77777777" w:rsidR="009F5535" w:rsidRPr="003B66D8" w:rsidRDefault="009F5535" w:rsidP="00867A38">
            <w:pPr>
              <w:suppressAutoHyphens/>
              <w:spacing w:before="60" w:after="60"/>
              <w:ind w:right="-72"/>
              <w:jc w:val="center"/>
              <w:rPr>
                <w:rFonts w:asciiTheme="majorBidi" w:hAnsiTheme="majorBidi" w:cstheme="majorBidi"/>
                <w:b/>
                <w:bCs/>
                <w:spacing w:val="-4"/>
              </w:rPr>
            </w:pPr>
            <w:r w:rsidRPr="003B66D8">
              <w:rPr>
                <w:rFonts w:asciiTheme="majorBidi" w:hAnsiTheme="majorBidi" w:cstheme="majorBidi"/>
                <w:b/>
                <w:bCs/>
                <w:spacing w:val="-4"/>
                <w:sz w:val="20"/>
              </w:rPr>
              <w:t>Contract  No . . . . . . of . . . . . .</w:t>
            </w:r>
          </w:p>
        </w:tc>
        <w:tc>
          <w:tcPr>
            <w:tcW w:w="1250" w:type="pct"/>
            <w:tcBorders>
              <w:left w:val="single" w:sz="4" w:space="0" w:color="auto"/>
            </w:tcBorders>
            <w:vAlign w:val="center"/>
          </w:tcPr>
          <w:p w14:paraId="7691A0E7" w14:textId="77777777" w:rsidR="009F5535" w:rsidRPr="003B66D8" w:rsidRDefault="009F5535" w:rsidP="00867A38">
            <w:pPr>
              <w:suppressAutoHyphens/>
              <w:spacing w:before="60" w:after="60"/>
              <w:ind w:right="-72"/>
              <w:jc w:val="center"/>
              <w:rPr>
                <w:rFonts w:asciiTheme="majorBidi" w:hAnsiTheme="majorBidi" w:cstheme="majorBidi"/>
                <w:spacing w:val="-4"/>
              </w:rPr>
            </w:pPr>
            <w:r w:rsidRPr="003B66D8">
              <w:rPr>
                <w:rFonts w:asciiTheme="majorBidi" w:hAnsiTheme="majorBidi" w:cstheme="majorBidi"/>
                <w:b/>
                <w:bCs/>
                <w:spacing w:val="-4"/>
                <w:sz w:val="20"/>
              </w:rPr>
              <w:t>Contract Identification</w:t>
            </w:r>
          </w:p>
        </w:tc>
        <w:tc>
          <w:tcPr>
            <w:tcW w:w="2500" w:type="pct"/>
            <w:gridSpan w:val="2"/>
            <w:tcBorders>
              <w:top w:val="single" w:sz="6" w:space="0" w:color="auto"/>
              <w:left w:val="nil"/>
              <w:bottom w:val="single" w:sz="6" w:space="0" w:color="auto"/>
              <w:right w:val="single" w:sz="6" w:space="0" w:color="auto"/>
            </w:tcBorders>
            <w:vAlign w:val="center"/>
          </w:tcPr>
          <w:p w14:paraId="4BD6A46B" w14:textId="77777777" w:rsidR="009F5535" w:rsidRPr="003B66D8" w:rsidRDefault="009F5535" w:rsidP="00867A38">
            <w:pPr>
              <w:suppressAutoHyphens/>
              <w:spacing w:before="240" w:after="240"/>
              <w:ind w:right="-72"/>
              <w:jc w:val="both"/>
              <w:rPr>
                <w:rFonts w:asciiTheme="majorBidi" w:hAnsiTheme="majorBidi" w:cstheme="majorBidi"/>
                <w:spacing w:val="-4"/>
              </w:rPr>
            </w:pPr>
          </w:p>
        </w:tc>
      </w:tr>
      <w:tr w:rsidR="009F5535" w:rsidRPr="003B66D8" w14:paraId="1F92544C" w14:textId="77777777" w:rsidTr="00867A38">
        <w:trPr>
          <w:cantSplit/>
          <w:trHeight w:val="417"/>
          <w:jc w:val="center"/>
        </w:trPr>
        <w:tc>
          <w:tcPr>
            <w:tcW w:w="1250" w:type="pct"/>
            <w:tcBorders>
              <w:top w:val="single" w:sz="6" w:space="0" w:color="auto"/>
              <w:left w:val="single" w:sz="6" w:space="0" w:color="auto"/>
              <w:bottom w:val="single" w:sz="6" w:space="0" w:color="auto"/>
            </w:tcBorders>
            <w:vAlign w:val="center"/>
          </w:tcPr>
          <w:p w14:paraId="1F95D5B8" w14:textId="77777777" w:rsidR="009F5535" w:rsidRPr="003B66D8" w:rsidRDefault="009F5535" w:rsidP="00867A38">
            <w:pPr>
              <w:suppressAutoHyphens/>
              <w:spacing w:before="60" w:after="60"/>
              <w:ind w:right="-72"/>
              <w:jc w:val="center"/>
              <w:rPr>
                <w:rFonts w:asciiTheme="majorBidi" w:hAnsiTheme="majorBidi" w:cstheme="majorBidi"/>
                <w:b/>
                <w:bCs/>
                <w:spacing w:val="-4"/>
              </w:rPr>
            </w:pPr>
            <w:r w:rsidRPr="003B66D8">
              <w:rPr>
                <w:rFonts w:asciiTheme="majorBidi" w:hAnsiTheme="majorBidi" w:cstheme="majorBidi"/>
                <w:b/>
                <w:bCs/>
                <w:spacing w:val="-4"/>
                <w:sz w:val="20"/>
              </w:rPr>
              <w:t>Award Date</w:t>
            </w:r>
          </w:p>
        </w:tc>
        <w:tc>
          <w:tcPr>
            <w:tcW w:w="1250" w:type="pct"/>
            <w:tcBorders>
              <w:top w:val="single" w:sz="6" w:space="0" w:color="auto"/>
              <w:bottom w:val="single" w:sz="6" w:space="0" w:color="auto"/>
              <w:right w:val="single" w:sz="6" w:space="0" w:color="auto"/>
            </w:tcBorders>
            <w:vAlign w:val="center"/>
          </w:tcPr>
          <w:p w14:paraId="5234B4A8" w14:textId="77777777" w:rsidR="009F5535" w:rsidRPr="003B66D8" w:rsidRDefault="009F5535" w:rsidP="00867A38">
            <w:pPr>
              <w:suppressAutoHyphens/>
              <w:spacing w:before="60" w:after="60"/>
              <w:ind w:right="-72"/>
              <w:jc w:val="both"/>
              <w:rPr>
                <w:rFonts w:asciiTheme="majorBidi" w:hAnsiTheme="majorBidi" w:cstheme="majorBidi"/>
                <w:spacing w:val="-4"/>
              </w:rPr>
            </w:pPr>
          </w:p>
        </w:tc>
        <w:tc>
          <w:tcPr>
            <w:tcW w:w="1250" w:type="pct"/>
            <w:tcBorders>
              <w:top w:val="single" w:sz="6" w:space="0" w:color="auto"/>
              <w:left w:val="single" w:sz="6" w:space="0" w:color="auto"/>
              <w:bottom w:val="single" w:sz="6" w:space="0" w:color="auto"/>
            </w:tcBorders>
            <w:vAlign w:val="center"/>
          </w:tcPr>
          <w:p w14:paraId="4B036F71" w14:textId="77777777" w:rsidR="009F5535" w:rsidRPr="003B66D8" w:rsidRDefault="009F5535" w:rsidP="00867A38">
            <w:pPr>
              <w:suppressAutoHyphens/>
              <w:spacing w:before="60" w:after="60"/>
              <w:ind w:right="-72"/>
              <w:jc w:val="center"/>
              <w:rPr>
                <w:rFonts w:asciiTheme="majorBidi" w:hAnsiTheme="majorBidi" w:cstheme="majorBidi"/>
                <w:spacing w:val="-4"/>
              </w:rPr>
            </w:pPr>
            <w:r w:rsidRPr="003B66D8">
              <w:rPr>
                <w:rFonts w:asciiTheme="majorBidi" w:hAnsiTheme="majorBidi" w:cstheme="majorBidi"/>
                <w:b/>
                <w:bCs/>
                <w:spacing w:val="-4"/>
                <w:sz w:val="20"/>
              </w:rPr>
              <w:t>Completion Date</w:t>
            </w:r>
          </w:p>
        </w:tc>
        <w:tc>
          <w:tcPr>
            <w:tcW w:w="1250" w:type="pct"/>
            <w:tcBorders>
              <w:top w:val="single" w:sz="6" w:space="0" w:color="auto"/>
              <w:bottom w:val="single" w:sz="6" w:space="0" w:color="auto"/>
              <w:right w:val="single" w:sz="6" w:space="0" w:color="auto"/>
            </w:tcBorders>
            <w:vAlign w:val="center"/>
          </w:tcPr>
          <w:p w14:paraId="5DD716CB" w14:textId="77777777" w:rsidR="009F5535" w:rsidRPr="003B66D8" w:rsidRDefault="009F5535" w:rsidP="00867A38">
            <w:pPr>
              <w:suppressAutoHyphens/>
              <w:spacing w:before="240" w:after="240"/>
              <w:ind w:right="-72"/>
              <w:jc w:val="both"/>
              <w:rPr>
                <w:rFonts w:asciiTheme="majorBidi" w:hAnsiTheme="majorBidi" w:cstheme="majorBidi"/>
                <w:spacing w:val="-4"/>
              </w:rPr>
            </w:pPr>
          </w:p>
        </w:tc>
      </w:tr>
      <w:tr w:rsidR="009F5535" w:rsidRPr="003B66D8" w14:paraId="186EF703" w14:textId="77777777" w:rsidTr="00867A38">
        <w:trPr>
          <w:cantSplit/>
          <w:jc w:val="center"/>
        </w:trPr>
        <w:tc>
          <w:tcPr>
            <w:tcW w:w="1250" w:type="pct"/>
            <w:tcBorders>
              <w:top w:val="single" w:sz="6" w:space="0" w:color="auto"/>
              <w:left w:val="single" w:sz="6" w:space="0" w:color="auto"/>
              <w:bottom w:val="single" w:sz="6" w:space="0" w:color="auto"/>
              <w:right w:val="single" w:sz="6" w:space="0" w:color="auto"/>
            </w:tcBorders>
            <w:vAlign w:val="center"/>
          </w:tcPr>
          <w:p w14:paraId="4BB8A653" w14:textId="77777777" w:rsidR="009F5535" w:rsidRPr="003B66D8" w:rsidRDefault="009F5535" w:rsidP="00867A38">
            <w:pPr>
              <w:suppressAutoHyphens/>
              <w:spacing w:before="60" w:after="60"/>
              <w:ind w:right="-72"/>
              <w:jc w:val="center"/>
              <w:rPr>
                <w:rFonts w:asciiTheme="majorBidi" w:hAnsiTheme="majorBidi" w:cstheme="majorBidi"/>
                <w:b/>
                <w:bCs/>
                <w:spacing w:val="-4"/>
              </w:rPr>
            </w:pPr>
            <w:r w:rsidRPr="003B66D8">
              <w:rPr>
                <w:rFonts w:asciiTheme="majorBidi" w:hAnsiTheme="majorBidi" w:cstheme="majorBidi"/>
                <w:b/>
                <w:bCs/>
                <w:spacing w:val="-4"/>
                <w:sz w:val="20"/>
              </w:rPr>
              <w:t>Role in Contract</w:t>
            </w:r>
          </w:p>
        </w:tc>
        <w:tc>
          <w:tcPr>
            <w:tcW w:w="1250" w:type="pct"/>
            <w:tcBorders>
              <w:top w:val="single" w:sz="6" w:space="0" w:color="auto"/>
              <w:left w:val="nil"/>
              <w:bottom w:val="single" w:sz="6" w:space="0" w:color="auto"/>
            </w:tcBorders>
            <w:vAlign w:val="center"/>
          </w:tcPr>
          <w:p w14:paraId="05D19945" w14:textId="77777777" w:rsidR="009F5535" w:rsidRPr="003B66D8" w:rsidRDefault="009F5535" w:rsidP="00867A38">
            <w:pPr>
              <w:suppressAutoHyphens/>
              <w:spacing w:before="60" w:after="60"/>
              <w:ind w:right="-72"/>
              <w:jc w:val="center"/>
              <w:rPr>
                <w:rFonts w:asciiTheme="majorBidi" w:hAnsiTheme="majorBidi" w:cstheme="majorBidi"/>
                <w:b/>
                <w:bCs/>
                <w:spacing w:val="-4"/>
              </w:rPr>
            </w:pPr>
            <w:r w:rsidRPr="003B66D8">
              <w:rPr>
                <w:rFonts w:asciiTheme="majorBidi" w:hAnsiTheme="majorBidi" w:cstheme="majorBidi"/>
                <w:b/>
                <w:bCs/>
                <w:spacing w:val="-4"/>
                <w:sz w:val="20"/>
              </w:rPr>
              <w:t>Contractor</w:t>
            </w:r>
          </w:p>
        </w:tc>
        <w:tc>
          <w:tcPr>
            <w:tcW w:w="1250" w:type="pct"/>
            <w:tcBorders>
              <w:top w:val="single" w:sz="6" w:space="0" w:color="auto"/>
              <w:bottom w:val="single" w:sz="6" w:space="0" w:color="auto"/>
            </w:tcBorders>
            <w:vAlign w:val="center"/>
          </w:tcPr>
          <w:p w14:paraId="54F19ABF" w14:textId="77777777" w:rsidR="009F5535" w:rsidRPr="003B66D8" w:rsidRDefault="009F5535" w:rsidP="00867A38">
            <w:pPr>
              <w:suppressAutoHyphens/>
              <w:spacing w:before="60" w:after="60"/>
              <w:ind w:right="-72"/>
              <w:jc w:val="center"/>
              <w:rPr>
                <w:rFonts w:asciiTheme="majorBidi" w:hAnsiTheme="majorBidi" w:cstheme="majorBidi"/>
                <w:b/>
                <w:bCs/>
                <w:spacing w:val="-4"/>
              </w:rPr>
            </w:pPr>
            <w:r w:rsidRPr="003B66D8">
              <w:rPr>
                <w:rFonts w:asciiTheme="majorBidi" w:hAnsiTheme="majorBidi" w:cstheme="majorBidi"/>
                <w:b/>
                <w:bCs/>
                <w:spacing w:val="-4"/>
                <w:sz w:val="20"/>
              </w:rPr>
              <w:t>Management Contractor</w:t>
            </w:r>
          </w:p>
        </w:tc>
        <w:tc>
          <w:tcPr>
            <w:tcW w:w="1250" w:type="pct"/>
            <w:tcBorders>
              <w:top w:val="single" w:sz="6" w:space="0" w:color="auto"/>
              <w:left w:val="nil"/>
              <w:bottom w:val="single" w:sz="6" w:space="0" w:color="auto"/>
              <w:right w:val="single" w:sz="6" w:space="0" w:color="auto"/>
            </w:tcBorders>
            <w:vAlign w:val="center"/>
          </w:tcPr>
          <w:p w14:paraId="53CA7172" w14:textId="77777777" w:rsidR="009F5535" w:rsidRPr="003B66D8" w:rsidRDefault="009F5535" w:rsidP="00867A38">
            <w:pPr>
              <w:suppressAutoHyphens/>
              <w:spacing w:before="60" w:after="60"/>
              <w:ind w:right="-72"/>
              <w:jc w:val="center"/>
              <w:rPr>
                <w:rFonts w:asciiTheme="majorBidi" w:hAnsiTheme="majorBidi" w:cstheme="majorBidi"/>
                <w:b/>
                <w:bCs/>
                <w:spacing w:val="-4"/>
              </w:rPr>
            </w:pPr>
            <w:r w:rsidRPr="003B66D8">
              <w:rPr>
                <w:rFonts w:asciiTheme="majorBidi" w:hAnsiTheme="majorBidi" w:cstheme="majorBidi"/>
                <w:b/>
                <w:bCs/>
                <w:spacing w:val="-4"/>
                <w:sz w:val="20"/>
              </w:rPr>
              <w:t>Subcontractor</w:t>
            </w:r>
          </w:p>
        </w:tc>
      </w:tr>
      <w:tr w:rsidR="009F5535" w:rsidRPr="003B66D8" w14:paraId="142002C1" w14:textId="77777777" w:rsidTr="00867A38">
        <w:trPr>
          <w:cantSplit/>
          <w:jc w:val="center"/>
        </w:trPr>
        <w:tc>
          <w:tcPr>
            <w:tcW w:w="1250" w:type="pct"/>
            <w:tcBorders>
              <w:top w:val="single" w:sz="6" w:space="0" w:color="auto"/>
              <w:left w:val="single" w:sz="6" w:space="0" w:color="auto"/>
              <w:bottom w:val="single" w:sz="6" w:space="0" w:color="auto"/>
              <w:right w:val="single" w:sz="6" w:space="0" w:color="auto"/>
            </w:tcBorders>
          </w:tcPr>
          <w:p w14:paraId="7406E456" w14:textId="77777777" w:rsidR="009F5535" w:rsidRPr="003B66D8" w:rsidRDefault="009F5535" w:rsidP="00867A38">
            <w:pPr>
              <w:suppressAutoHyphens/>
              <w:spacing w:before="60" w:after="60"/>
              <w:ind w:right="-72"/>
              <w:jc w:val="center"/>
              <w:rPr>
                <w:rFonts w:asciiTheme="majorBidi" w:hAnsiTheme="majorBidi" w:cstheme="majorBidi"/>
                <w:b/>
                <w:bCs/>
                <w:spacing w:val="-4"/>
                <w:sz w:val="20"/>
              </w:rPr>
            </w:pPr>
            <w:r w:rsidRPr="003B66D8">
              <w:rPr>
                <w:rFonts w:asciiTheme="majorBidi" w:hAnsiTheme="majorBidi" w:cstheme="majorBidi"/>
                <w:b/>
                <w:bCs/>
                <w:spacing w:val="-4"/>
                <w:sz w:val="20"/>
              </w:rPr>
              <w:t>Total Contract Amount</w:t>
            </w:r>
          </w:p>
        </w:tc>
        <w:tc>
          <w:tcPr>
            <w:tcW w:w="3750" w:type="pct"/>
            <w:gridSpan w:val="3"/>
            <w:tcBorders>
              <w:top w:val="single" w:sz="6" w:space="0" w:color="auto"/>
              <w:left w:val="nil"/>
              <w:bottom w:val="single" w:sz="6" w:space="0" w:color="auto"/>
              <w:right w:val="single" w:sz="6" w:space="0" w:color="auto"/>
            </w:tcBorders>
          </w:tcPr>
          <w:p w14:paraId="4772A490" w14:textId="77777777" w:rsidR="009F5535" w:rsidRPr="003B66D8" w:rsidRDefault="009F5535" w:rsidP="00867A38">
            <w:pPr>
              <w:suppressAutoHyphens/>
              <w:spacing w:before="60" w:after="60"/>
              <w:ind w:right="-72"/>
              <w:jc w:val="center"/>
              <w:rPr>
                <w:rFonts w:asciiTheme="majorBidi" w:hAnsiTheme="majorBidi" w:cstheme="majorBidi"/>
                <w:b/>
                <w:bCs/>
                <w:spacing w:val="-4"/>
                <w:sz w:val="20"/>
              </w:rPr>
            </w:pPr>
            <w:r w:rsidRPr="003B66D8">
              <w:rPr>
                <w:rFonts w:asciiTheme="majorBidi" w:hAnsiTheme="majorBidi" w:cstheme="majorBidi"/>
                <w:b/>
                <w:bCs/>
                <w:spacing w:val="-4"/>
                <w:sz w:val="20"/>
              </w:rPr>
              <w:t>US$</w:t>
            </w:r>
          </w:p>
        </w:tc>
      </w:tr>
      <w:tr w:rsidR="009F5535" w:rsidRPr="003B66D8" w14:paraId="24BA7C7E" w14:textId="77777777" w:rsidTr="00867A38">
        <w:trPr>
          <w:cantSplit/>
          <w:trHeight w:val="1020"/>
          <w:jc w:val="center"/>
        </w:trPr>
        <w:tc>
          <w:tcPr>
            <w:tcW w:w="1250" w:type="pct"/>
            <w:tcBorders>
              <w:top w:val="single" w:sz="6" w:space="0" w:color="auto"/>
              <w:left w:val="single" w:sz="6" w:space="0" w:color="auto"/>
              <w:bottom w:val="single" w:sz="6" w:space="0" w:color="auto"/>
              <w:right w:val="single" w:sz="6" w:space="0" w:color="auto"/>
            </w:tcBorders>
            <w:vAlign w:val="center"/>
          </w:tcPr>
          <w:p w14:paraId="2B1662CF" w14:textId="77777777" w:rsidR="009F5535" w:rsidRPr="003B66D8" w:rsidRDefault="009F5535" w:rsidP="00867A38">
            <w:pPr>
              <w:suppressAutoHyphens/>
              <w:spacing w:before="60" w:after="60"/>
              <w:ind w:right="-72"/>
              <w:jc w:val="center"/>
              <w:rPr>
                <w:rFonts w:asciiTheme="majorBidi" w:hAnsiTheme="majorBidi" w:cstheme="majorBidi"/>
                <w:b/>
                <w:bCs/>
                <w:spacing w:val="-4"/>
                <w:sz w:val="20"/>
              </w:rPr>
            </w:pPr>
            <w:r w:rsidRPr="003B66D8">
              <w:rPr>
                <w:rFonts w:asciiTheme="majorBidi" w:hAnsiTheme="majorBidi" w:cstheme="majorBidi"/>
                <w:b/>
                <w:bCs/>
                <w:spacing w:val="-4"/>
                <w:sz w:val="20"/>
              </w:rPr>
              <w:t>If partner in a JV or subcontractor, specify participation of total contract amount</w:t>
            </w:r>
          </w:p>
        </w:tc>
        <w:tc>
          <w:tcPr>
            <w:tcW w:w="1250" w:type="pct"/>
            <w:tcBorders>
              <w:top w:val="single" w:sz="6" w:space="0" w:color="auto"/>
              <w:left w:val="nil"/>
              <w:bottom w:val="single" w:sz="6" w:space="0" w:color="auto"/>
              <w:right w:val="single" w:sz="6" w:space="0" w:color="auto"/>
            </w:tcBorders>
            <w:vAlign w:val="center"/>
          </w:tcPr>
          <w:p w14:paraId="14D957A0" w14:textId="77777777" w:rsidR="009F5535" w:rsidRPr="003B66D8" w:rsidRDefault="009F5535" w:rsidP="00867A38">
            <w:pPr>
              <w:suppressAutoHyphens/>
              <w:spacing w:before="60" w:after="60"/>
              <w:ind w:right="-72"/>
              <w:jc w:val="center"/>
              <w:rPr>
                <w:rFonts w:asciiTheme="majorBidi" w:hAnsiTheme="majorBidi" w:cstheme="majorBidi"/>
                <w:b/>
                <w:bCs/>
                <w:color w:val="000000"/>
                <w:spacing w:val="-4"/>
              </w:rPr>
            </w:pPr>
            <w:r w:rsidRPr="003B66D8">
              <w:rPr>
                <w:rFonts w:asciiTheme="majorBidi" w:hAnsiTheme="majorBidi" w:cstheme="majorBidi"/>
                <w:b/>
                <w:bCs/>
                <w:spacing w:val="-4"/>
                <w:sz w:val="20"/>
              </w:rPr>
              <w:t>Percent of Total</w:t>
            </w:r>
          </w:p>
        </w:tc>
        <w:tc>
          <w:tcPr>
            <w:tcW w:w="2500" w:type="pct"/>
            <w:gridSpan w:val="2"/>
            <w:tcBorders>
              <w:top w:val="single" w:sz="6" w:space="0" w:color="auto"/>
              <w:left w:val="single" w:sz="6" w:space="0" w:color="auto"/>
              <w:bottom w:val="single" w:sz="6" w:space="0" w:color="auto"/>
              <w:right w:val="single" w:sz="6" w:space="0" w:color="auto"/>
            </w:tcBorders>
            <w:vAlign w:val="center"/>
          </w:tcPr>
          <w:p w14:paraId="71033FFB" w14:textId="77777777" w:rsidR="009F5535" w:rsidRPr="003B66D8" w:rsidRDefault="009F5535" w:rsidP="00867A38">
            <w:pPr>
              <w:suppressAutoHyphens/>
              <w:spacing w:before="60" w:after="60"/>
              <w:ind w:right="-72"/>
              <w:jc w:val="center"/>
              <w:rPr>
                <w:rFonts w:asciiTheme="majorBidi" w:hAnsiTheme="majorBidi" w:cstheme="majorBidi"/>
                <w:b/>
                <w:bCs/>
                <w:color w:val="000000"/>
                <w:spacing w:val="-4"/>
              </w:rPr>
            </w:pPr>
            <w:r w:rsidRPr="003B66D8">
              <w:rPr>
                <w:rFonts w:asciiTheme="majorBidi" w:hAnsiTheme="majorBidi" w:cstheme="majorBidi"/>
                <w:b/>
                <w:bCs/>
                <w:spacing w:val="-4"/>
                <w:sz w:val="20"/>
              </w:rPr>
              <w:t>Amount</w:t>
            </w:r>
          </w:p>
        </w:tc>
      </w:tr>
      <w:tr w:rsidR="009F5535" w:rsidRPr="003B66D8" w14:paraId="29F83CCA" w14:textId="77777777" w:rsidTr="00867A38">
        <w:trPr>
          <w:cantSplit/>
          <w:trHeight w:val="1227"/>
          <w:jc w:val="center"/>
        </w:trPr>
        <w:tc>
          <w:tcPr>
            <w:tcW w:w="1250" w:type="pct"/>
            <w:tcBorders>
              <w:top w:val="single" w:sz="6" w:space="0" w:color="auto"/>
              <w:left w:val="single" w:sz="6" w:space="0" w:color="auto"/>
              <w:bottom w:val="single" w:sz="6" w:space="0" w:color="auto"/>
              <w:right w:val="single" w:sz="6" w:space="0" w:color="auto"/>
            </w:tcBorders>
          </w:tcPr>
          <w:p w14:paraId="2146AE70" w14:textId="77777777" w:rsidR="009F5535" w:rsidRPr="003B66D8" w:rsidRDefault="009F5535" w:rsidP="00867A38">
            <w:pPr>
              <w:suppressAutoHyphens/>
              <w:spacing w:before="60" w:after="60"/>
              <w:ind w:right="-72"/>
              <w:jc w:val="center"/>
              <w:rPr>
                <w:rFonts w:asciiTheme="majorBidi" w:hAnsiTheme="majorBidi" w:cstheme="majorBidi"/>
                <w:b/>
                <w:bCs/>
                <w:spacing w:val="-4"/>
                <w:sz w:val="20"/>
              </w:rPr>
            </w:pPr>
            <w:r w:rsidRPr="003B66D8">
              <w:rPr>
                <w:rFonts w:asciiTheme="majorBidi" w:hAnsiTheme="majorBidi" w:cstheme="majorBidi"/>
                <w:b/>
                <w:bCs/>
                <w:spacing w:val="-4"/>
                <w:sz w:val="20"/>
              </w:rPr>
              <w:t>Employer’s Name</w:t>
            </w:r>
          </w:p>
          <w:p w14:paraId="2F9ECF29" w14:textId="77777777" w:rsidR="009F5535" w:rsidRPr="003B66D8" w:rsidRDefault="009F5535" w:rsidP="00867A38">
            <w:pPr>
              <w:suppressAutoHyphens/>
              <w:spacing w:before="60" w:after="60"/>
              <w:ind w:right="-72"/>
              <w:jc w:val="center"/>
              <w:rPr>
                <w:rFonts w:asciiTheme="majorBidi" w:hAnsiTheme="majorBidi" w:cstheme="majorBidi"/>
                <w:b/>
                <w:bCs/>
                <w:spacing w:val="-4"/>
                <w:sz w:val="20"/>
              </w:rPr>
            </w:pPr>
            <w:r w:rsidRPr="003B66D8">
              <w:rPr>
                <w:rFonts w:asciiTheme="majorBidi" w:hAnsiTheme="majorBidi" w:cstheme="majorBidi"/>
                <w:b/>
                <w:bCs/>
                <w:spacing w:val="-4"/>
                <w:sz w:val="20"/>
              </w:rPr>
              <w:t>Address</w:t>
            </w:r>
          </w:p>
          <w:p w14:paraId="7A7E34E1" w14:textId="77777777" w:rsidR="009F5535" w:rsidRPr="003B66D8" w:rsidRDefault="009F5535" w:rsidP="00867A38">
            <w:pPr>
              <w:suppressAutoHyphens/>
              <w:spacing w:before="60" w:after="60"/>
              <w:ind w:right="-72"/>
              <w:jc w:val="center"/>
              <w:rPr>
                <w:rFonts w:asciiTheme="majorBidi" w:hAnsiTheme="majorBidi" w:cstheme="majorBidi"/>
                <w:b/>
                <w:bCs/>
                <w:spacing w:val="-4"/>
                <w:sz w:val="20"/>
              </w:rPr>
            </w:pPr>
            <w:r w:rsidRPr="003B66D8">
              <w:rPr>
                <w:rFonts w:asciiTheme="majorBidi" w:hAnsiTheme="majorBidi" w:cstheme="majorBidi"/>
                <w:b/>
                <w:bCs/>
                <w:spacing w:val="-4"/>
                <w:sz w:val="20"/>
              </w:rPr>
              <w:t>Telephone/Fax Number</w:t>
            </w:r>
          </w:p>
          <w:p w14:paraId="56BF8589" w14:textId="77777777" w:rsidR="009F5535" w:rsidRPr="003B66D8" w:rsidRDefault="009F5535" w:rsidP="00867A38">
            <w:pPr>
              <w:suppressAutoHyphens/>
              <w:spacing w:before="60" w:after="240"/>
              <w:ind w:right="-72"/>
              <w:jc w:val="center"/>
              <w:rPr>
                <w:rFonts w:asciiTheme="majorBidi" w:hAnsiTheme="majorBidi" w:cstheme="majorBidi"/>
                <w:b/>
                <w:bCs/>
                <w:spacing w:val="-4"/>
                <w:sz w:val="20"/>
              </w:rPr>
            </w:pPr>
            <w:r w:rsidRPr="003B66D8">
              <w:rPr>
                <w:rFonts w:asciiTheme="majorBidi" w:hAnsiTheme="majorBidi" w:cstheme="majorBidi"/>
                <w:b/>
                <w:bCs/>
                <w:spacing w:val="-4"/>
                <w:sz w:val="20"/>
              </w:rPr>
              <w:t>E-mail</w:t>
            </w:r>
          </w:p>
        </w:tc>
        <w:tc>
          <w:tcPr>
            <w:tcW w:w="3750" w:type="pct"/>
            <w:gridSpan w:val="3"/>
            <w:tcBorders>
              <w:top w:val="single" w:sz="6" w:space="0" w:color="auto"/>
              <w:left w:val="nil"/>
              <w:bottom w:val="single" w:sz="6" w:space="0" w:color="auto"/>
              <w:right w:val="single" w:sz="6" w:space="0" w:color="auto"/>
            </w:tcBorders>
          </w:tcPr>
          <w:p w14:paraId="0C72C4E5" w14:textId="77777777" w:rsidR="009F5535" w:rsidRPr="003B66D8" w:rsidRDefault="009F5535" w:rsidP="00867A38">
            <w:pPr>
              <w:suppressAutoHyphens/>
              <w:spacing w:before="240" w:after="240"/>
              <w:ind w:right="-72"/>
              <w:jc w:val="both"/>
              <w:rPr>
                <w:rFonts w:asciiTheme="majorBidi" w:hAnsiTheme="majorBidi" w:cstheme="majorBidi"/>
                <w:b/>
                <w:bCs/>
                <w:color w:val="000000"/>
                <w:spacing w:val="-4"/>
              </w:rPr>
            </w:pPr>
          </w:p>
        </w:tc>
      </w:tr>
      <w:tr w:rsidR="009F5535" w:rsidRPr="003B66D8" w14:paraId="5B450A1F" w14:textId="77777777" w:rsidTr="00867A38">
        <w:trPr>
          <w:cantSplit/>
          <w:trHeight w:val="210"/>
          <w:jc w:val="center"/>
        </w:trPr>
        <w:tc>
          <w:tcPr>
            <w:tcW w:w="5000" w:type="pct"/>
            <w:gridSpan w:val="4"/>
            <w:tcBorders>
              <w:top w:val="single" w:sz="6" w:space="0" w:color="auto"/>
              <w:left w:val="single" w:sz="6" w:space="0" w:color="auto"/>
              <w:bottom w:val="single" w:sz="6" w:space="0" w:color="auto"/>
              <w:right w:val="single" w:sz="6" w:space="0" w:color="auto"/>
            </w:tcBorders>
            <w:shd w:val="clear" w:color="auto" w:fill="000000"/>
            <w:vAlign w:val="center"/>
          </w:tcPr>
          <w:p w14:paraId="3340E2AE" w14:textId="77777777" w:rsidR="009F5535" w:rsidRPr="003B66D8" w:rsidRDefault="009F5535" w:rsidP="00867A38">
            <w:pPr>
              <w:suppressAutoHyphens/>
              <w:spacing w:before="20" w:after="20"/>
              <w:ind w:right="-72"/>
              <w:jc w:val="center"/>
              <w:outlineLvl w:val="4"/>
              <w:rPr>
                <w:rFonts w:asciiTheme="majorBidi" w:hAnsiTheme="majorBidi" w:cstheme="majorBidi"/>
                <w:b/>
                <w:bCs/>
                <w:color w:val="000000"/>
                <w:spacing w:val="-4"/>
                <w:sz w:val="20"/>
              </w:rPr>
            </w:pPr>
            <w:r w:rsidRPr="003B66D8">
              <w:rPr>
                <w:rFonts w:asciiTheme="majorBidi" w:hAnsiTheme="majorBidi" w:cstheme="majorBidi"/>
                <w:b/>
                <w:bCs/>
                <w:spacing w:val="-4"/>
                <w:sz w:val="20"/>
              </w:rPr>
              <w:t>Description of the similarity in accordance with Criteria 2.4.2(a) of Section III</w:t>
            </w:r>
          </w:p>
        </w:tc>
      </w:tr>
      <w:tr w:rsidR="009F5535" w:rsidRPr="003B66D8" w14:paraId="7EF85F2B" w14:textId="77777777" w:rsidTr="00867A38">
        <w:trPr>
          <w:cantSplit/>
          <w:trHeight w:val="5052"/>
          <w:jc w:val="center"/>
        </w:trPr>
        <w:tc>
          <w:tcPr>
            <w:tcW w:w="1250" w:type="pct"/>
            <w:tcBorders>
              <w:top w:val="single" w:sz="6" w:space="0" w:color="auto"/>
              <w:left w:val="single" w:sz="6" w:space="0" w:color="auto"/>
              <w:bottom w:val="single" w:sz="6" w:space="0" w:color="auto"/>
              <w:right w:val="single" w:sz="6" w:space="0" w:color="auto"/>
            </w:tcBorders>
          </w:tcPr>
          <w:p w14:paraId="02A22A19" w14:textId="77777777" w:rsidR="009F5535" w:rsidRPr="003B66D8" w:rsidRDefault="009F5535" w:rsidP="00867A38">
            <w:pPr>
              <w:suppressAutoHyphens/>
              <w:spacing w:before="120" w:after="120"/>
              <w:ind w:right="-72"/>
              <w:jc w:val="both"/>
              <w:rPr>
                <w:rFonts w:asciiTheme="majorBidi" w:hAnsiTheme="majorBidi" w:cstheme="majorBidi"/>
                <w:b/>
                <w:bCs/>
                <w:spacing w:val="-4"/>
                <w:sz w:val="20"/>
              </w:rPr>
            </w:pPr>
          </w:p>
        </w:tc>
        <w:tc>
          <w:tcPr>
            <w:tcW w:w="3750" w:type="pct"/>
            <w:gridSpan w:val="3"/>
            <w:tcBorders>
              <w:top w:val="single" w:sz="6" w:space="0" w:color="auto"/>
              <w:left w:val="nil"/>
              <w:bottom w:val="single" w:sz="6" w:space="0" w:color="auto"/>
              <w:right w:val="single" w:sz="6" w:space="0" w:color="auto"/>
            </w:tcBorders>
          </w:tcPr>
          <w:p w14:paraId="2235A49A" w14:textId="77777777" w:rsidR="009F5535" w:rsidRPr="003B66D8" w:rsidRDefault="009F5535" w:rsidP="00867A38">
            <w:pPr>
              <w:suppressAutoHyphens/>
              <w:spacing w:before="60" w:after="60"/>
              <w:ind w:right="-72"/>
              <w:jc w:val="both"/>
              <w:rPr>
                <w:rFonts w:asciiTheme="majorBidi" w:hAnsiTheme="majorBidi" w:cstheme="majorBidi"/>
                <w:color w:val="000000"/>
                <w:spacing w:val="-4"/>
                <w:sz w:val="20"/>
              </w:rPr>
            </w:pPr>
          </w:p>
        </w:tc>
      </w:tr>
    </w:tbl>
    <w:p w14:paraId="1967E072" w14:textId="77777777" w:rsidR="009F5535" w:rsidRPr="003B66D8" w:rsidRDefault="009F5535" w:rsidP="009F5535">
      <w:pPr>
        <w:autoSpaceDE w:val="0"/>
        <w:autoSpaceDN w:val="0"/>
        <w:adjustRightInd w:val="0"/>
        <w:spacing w:before="120" w:after="120"/>
        <w:jc w:val="both"/>
        <w:rPr>
          <w:rFonts w:asciiTheme="majorBidi" w:hAnsiTheme="majorBidi" w:cstheme="majorBidi"/>
        </w:rPr>
      </w:pPr>
    </w:p>
    <w:p w14:paraId="411A3793" w14:textId="77777777" w:rsidR="009F5535" w:rsidRPr="003B66D8" w:rsidRDefault="009F5535" w:rsidP="009F5535">
      <w:pPr>
        <w:spacing w:before="240" w:after="120"/>
        <w:jc w:val="center"/>
        <w:rPr>
          <w:rFonts w:asciiTheme="majorBidi" w:hAnsiTheme="majorBidi" w:cstheme="majorBidi"/>
          <w:b/>
          <w:color w:val="000000"/>
          <w:spacing w:val="21"/>
          <w:sz w:val="28"/>
          <w:szCs w:val="24"/>
        </w:rPr>
      </w:pPr>
      <w:r w:rsidRPr="003B66D8">
        <w:rPr>
          <w:rFonts w:asciiTheme="majorBidi" w:hAnsiTheme="majorBidi" w:cstheme="majorBidi"/>
        </w:rPr>
        <w:br w:type="page"/>
      </w:r>
      <w:bookmarkStart w:id="37" w:name="_Toc333564318"/>
      <w:bookmarkStart w:id="38" w:name="_Toc454788571"/>
      <w:r w:rsidRPr="003B66D8">
        <w:rPr>
          <w:rFonts w:asciiTheme="majorBidi" w:hAnsiTheme="majorBidi" w:cstheme="majorBidi"/>
          <w:b/>
          <w:color w:val="000000"/>
          <w:sz w:val="28"/>
          <w:szCs w:val="24"/>
        </w:rPr>
        <w:t xml:space="preserve">Form EXP </w:t>
      </w:r>
      <w:r w:rsidRPr="003B66D8">
        <w:rPr>
          <w:rFonts w:asciiTheme="majorBidi" w:hAnsiTheme="majorBidi" w:cstheme="majorBidi"/>
          <w:b/>
          <w:color w:val="000000"/>
          <w:spacing w:val="22"/>
          <w:sz w:val="28"/>
          <w:szCs w:val="24"/>
        </w:rPr>
        <w:t>–</w:t>
      </w:r>
      <w:r w:rsidRPr="003B66D8">
        <w:rPr>
          <w:rFonts w:asciiTheme="majorBidi" w:hAnsiTheme="majorBidi" w:cstheme="majorBidi"/>
          <w:b/>
          <w:color w:val="000000"/>
          <w:spacing w:val="21"/>
          <w:sz w:val="28"/>
          <w:szCs w:val="24"/>
        </w:rPr>
        <w:t>2(b)</w:t>
      </w:r>
      <w:bookmarkEnd w:id="37"/>
      <w:bookmarkEnd w:id="38"/>
    </w:p>
    <w:p w14:paraId="25D2EB27" w14:textId="77777777" w:rsidR="009F5535" w:rsidRPr="003B66D8" w:rsidRDefault="009F5535" w:rsidP="009F5535">
      <w:pPr>
        <w:widowControl w:val="0"/>
        <w:tabs>
          <w:tab w:val="left" w:leader="dot" w:pos="8748"/>
        </w:tabs>
        <w:autoSpaceDE w:val="0"/>
        <w:autoSpaceDN w:val="0"/>
        <w:spacing w:before="240" w:after="120"/>
        <w:jc w:val="center"/>
        <w:rPr>
          <w:rFonts w:asciiTheme="majorBidi" w:hAnsiTheme="majorBidi" w:cstheme="majorBidi"/>
          <w:b/>
          <w:color w:val="000000"/>
          <w:sz w:val="36"/>
          <w:szCs w:val="24"/>
        </w:rPr>
      </w:pPr>
      <w:bookmarkStart w:id="39" w:name="_Toc108424570"/>
      <w:r w:rsidRPr="003B66D8">
        <w:rPr>
          <w:rFonts w:asciiTheme="majorBidi" w:hAnsiTheme="majorBidi" w:cstheme="majorBidi"/>
          <w:b/>
          <w:color w:val="000000"/>
          <w:sz w:val="36"/>
          <w:szCs w:val="24"/>
        </w:rPr>
        <w:t>Construction Experience in Key Activities</w:t>
      </w:r>
      <w:bookmarkEnd w:id="39"/>
    </w:p>
    <w:p w14:paraId="27940E76" w14:textId="77777777" w:rsidR="009F5535" w:rsidRPr="003B66D8" w:rsidRDefault="009F5535" w:rsidP="009F5535">
      <w:pPr>
        <w:spacing w:before="240" w:after="120"/>
        <w:jc w:val="right"/>
        <w:rPr>
          <w:rFonts w:asciiTheme="majorBidi" w:hAnsiTheme="majorBidi" w:cstheme="majorBidi"/>
          <w:bCs/>
          <w:i/>
          <w:iCs/>
          <w:color w:val="000000"/>
          <w:spacing w:val="2"/>
          <w:szCs w:val="24"/>
        </w:rPr>
      </w:pPr>
      <w:r w:rsidRPr="003B66D8">
        <w:rPr>
          <w:rFonts w:asciiTheme="majorBidi" w:hAnsiTheme="majorBidi" w:cstheme="majorBidi"/>
          <w:bCs/>
          <w:color w:val="000000"/>
          <w:spacing w:val="-2"/>
          <w:szCs w:val="24"/>
        </w:rPr>
        <w:t xml:space="preserve">Bidder's Name: </w:t>
      </w:r>
      <w:r w:rsidRPr="003B66D8">
        <w:rPr>
          <w:rFonts w:asciiTheme="majorBidi" w:hAnsiTheme="majorBidi" w:cstheme="majorBidi"/>
          <w:bCs/>
          <w:i/>
          <w:iCs/>
          <w:color w:val="000000"/>
          <w:szCs w:val="24"/>
        </w:rPr>
        <w:t>________________</w:t>
      </w:r>
      <w:r w:rsidRPr="003B66D8">
        <w:rPr>
          <w:rFonts w:asciiTheme="majorBidi" w:hAnsiTheme="majorBidi" w:cstheme="majorBidi"/>
          <w:bCs/>
          <w:i/>
          <w:iCs/>
          <w:color w:val="000000"/>
          <w:szCs w:val="24"/>
        </w:rPr>
        <w:br/>
      </w:r>
      <w:r w:rsidRPr="003B66D8">
        <w:rPr>
          <w:rFonts w:asciiTheme="majorBidi" w:hAnsiTheme="majorBidi" w:cstheme="majorBidi"/>
          <w:bCs/>
          <w:color w:val="000000"/>
          <w:spacing w:val="-2"/>
          <w:szCs w:val="24"/>
        </w:rPr>
        <w:t xml:space="preserve">Date: </w:t>
      </w:r>
      <w:r w:rsidRPr="003B66D8">
        <w:rPr>
          <w:rFonts w:asciiTheme="majorBidi" w:hAnsiTheme="majorBidi" w:cstheme="majorBidi"/>
          <w:bCs/>
          <w:i/>
          <w:iCs/>
          <w:color w:val="000000"/>
          <w:spacing w:val="2"/>
          <w:szCs w:val="24"/>
        </w:rPr>
        <w:t>___________________</w:t>
      </w:r>
      <w:r w:rsidRPr="003B66D8">
        <w:rPr>
          <w:rFonts w:asciiTheme="majorBidi" w:hAnsiTheme="majorBidi" w:cstheme="majorBidi"/>
          <w:bCs/>
          <w:i/>
          <w:iCs/>
          <w:color w:val="000000"/>
          <w:spacing w:val="2"/>
          <w:szCs w:val="24"/>
        </w:rPr>
        <w:br/>
      </w:r>
      <w:r w:rsidRPr="003B66D8">
        <w:rPr>
          <w:rFonts w:asciiTheme="majorBidi" w:hAnsiTheme="majorBidi" w:cstheme="majorBidi"/>
          <w:bCs/>
          <w:color w:val="000000"/>
          <w:spacing w:val="-2"/>
          <w:szCs w:val="24"/>
        </w:rPr>
        <w:t xml:space="preserve">Bidder's JV Member Name: </w:t>
      </w:r>
      <w:r w:rsidRPr="003B66D8">
        <w:rPr>
          <w:rFonts w:asciiTheme="majorBidi" w:hAnsiTheme="majorBidi" w:cstheme="majorBidi"/>
          <w:bCs/>
          <w:i/>
          <w:iCs/>
          <w:color w:val="000000"/>
          <w:szCs w:val="24"/>
        </w:rPr>
        <w:t>__________________</w:t>
      </w:r>
      <w:r w:rsidRPr="003B66D8">
        <w:rPr>
          <w:rFonts w:asciiTheme="majorBidi" w:hAnsiTheme="majorBidi" w:cstheme="majorBidi"/>
          <w:bCs/>
          <w:i/>
          <w:iCs/>
          <w:color w:val="000000"/>
          <w:szCs w:val="24"/>
        </w:rPr>
        <w:br/>
      </w:r>
      <w:r w:rsidRPr="003B66D8">
        <w:rPr>
          <w:rFonts w:asciiTheme="majorBidi" w:hAnsiTheme="majorBidi" w:cstheme="majorBidi"/>
          <w:bCs/>
          <w:color w:val="000000"/>
          <w:spacing w:val="-2"/>
          <w:szCs w:val="24"/>
        </w:rPr>
        <w:t xml:space="preserve">Sub-contractor's Name (as per Section 3, Sub-Factor 2.4.2): </w:t>
      </w:r>
      <w:r w:rsidRPr="003B66D8">
        <w:rPr>
          <w:rFonts w:asciiTheme="majorBidi" w:hAnsiTheme="majorBidi" w:cstheme="majorBidi"/>
          <w:bCs/>
          <w:i/>
          <w:iCs/>
          <w:color w:val="000000"/>
          <w:szCs w:val="24"/>
        </w:rPr>
        <w:t>________________</w:t>
      </w:r>
      <w:r w:rsidRPr="003B66D8">
        <w:rPr>
          <w:rFonts w:asciiTheme="majorBidi" w:hAnsiTheme="majorBidi" w:cstheme="majorBidi"/>
          <w:bCs/>
          <w:i/>
          <w:iCs/>
          <w:color w:val="000000"/>
          <w:szCs w:val="24"/>
        </w:rPr>
        <w:br/>
      </w:r>
      <w:r w:rsidRPr="003B66D8">
        <w:rPr>
          <w:rFonts w:asciiTheme="majorBidi" w:hAnsiTheme="majorBidi" w:cstheme="majorBidi"/>
          <w:bCs/>
          <w:color w:val="000000"/>
          <w:spacing w:val="-2"/>
          <w:szCs w:val="24"/>
        </w:rPr>
        <w:t xml:space="preserve">IFB No. and title: </w:t>
      </w:r>
      <w:r w:rsidRPr="003B66D8">
        <w:rPr>
          <w:rFonts w:asciiTheme="majorBidi" w:hAnsiTheme="majorBidi" w:cstheme="majorBidi"/>
          <w:bCs/>
          <w:i/>
          <w:iCs/>
          <w:color w:val="000000"/>
          <w:spacing w:val="2"/>
          <w:szCs w:val="24"/>
        </w:rPr>
        <w:t>_____________________</w:t>
      </w:r>
    </w:p>
    <w:p w14:paraId="75FB8FCB" w14:textId="77777777" w:rsidR="009F5535" w:rsidRPr="003B66D8" w:rsidRDefault="009F5535" w:rsidP="009F5535">
      <w:pPr>
        <w:widowControl w:val="0"/>
        <w:autoSpaceDE w:val="0"/>
        <w:autoSpaceDN w:val="0"/>
        <w:spacing w:before="240" w:after="120"/>
        <w:ind w:left="3492"/>
        <w:rPr>
          <w:rFonts w:asciiTheme="majorBidi" w:hAnsiTheme="majorBidi" w:cstheme="majorBidi"/>
          <w:bCs/>
          <w:color w:val="000000"/>
          <w:spacing w:val="-2"/>
          <w:szCs w:val="24"/>
        </w:rPr>
      </w:pPr>
      <w:r w:rsidRPr="003B66D8">
        <w:rPr>
          <w:rFonts w:asciiTheme="majorBidi" w:hAnsiTheme="majorBidi" w:cstheme="majorBidi"/>
          <w:bCs/>
          <w:color w:val="000000"/>
          <w:spacing w:val="-2"/>
          <w:szCs w:val="24"/>
        </w:rPr>
        <w:t xml:space="preserve">Page </w:t>
      </w:r>
      <w:r w:rsidRPr="003B66D8">
        <w:rPr>
          <w:rFonts w:asciiTheme="majorBidi" w:hAnsiTheme="majorBidi" w:cstheme="majorBidi"/>
          <w:bCs/>
          <w:i/>
          <w:iCs/>
          <w:color w:val="000000"/>
          <w:spacing w:val="2"/>
          <w:szCs w:val="24"/>
        </w:rPr>
        <w:t>__________________</w:t>
      </w:r>
      <w:r w:rsidRPr="003B66D8">
        <w:rPr>
          <w:rFonts w:asciiTheme="majorBidi" w:hAnsiTheme="majorBidi" w:cstheme="majorBidi"/>
          <w:bCs/>
          <w:color w:val="000000"/>
          <w:spacing w:val="-2"/>
          <w:szCs w:val="24"/>
        </w:rPr>
        <w:t xml:space="preserve">of </w:t>
      </w:r>
      <w:r w:rsidRPr="003B66D8">
        <w:rPr>
          <w:rFonts w:asciiTheme="majorBidi" w:hAnsiTheme="majorBidi" w:cstheme="majorBidi"/>
          <w:bCs/>
          <w:i/>
          <w:iCs/>
          <w:color w:val="000000"/>
          <w:spacing w:val="2"/>
          <w:szCs w:val="24"/>
        </w:rPr>
        <w:t>________________</w:t>
      </w:r>
      <w:r w:rsidRPr="003B66D8">
        <w:rPr>
          <w:rFonts w:asciiTheme="majorBidi" w:hAnsiTheme="majorBidi" w:cstheme="majorBidi"/>
          <w:bCs/>
          <w:color w:val="000000"/>
          <w:spacing w:val="-2"/>
          <w:szCs w:val="24"/>
        </w:rPr>
        <w:t>pages</w:t>
      </w:r>
    </w:p>
    <w:p w14:paraId="4EC85129" w14:textId="77777777" w:rsidR="009F5535" w:rsidRPr="003B66D8" w:rsidRDefault="009F5535" w:rsidP="009F5535">
      <w:pPr>
        <w:widowControl w:val="0"/>
        <w:autoSpaceDE w:val="0"/>
        <w:autoSpaceDN w:val="0"/>
        <w:spacing w:before="240" w:after="120"/>
        <w:ind w:right="144"/>
        <w:rPr>
          <w:rFonts w:asciiTheme="majorBidi" w:hAnsiTheme="majorBidi" w:cstheme="majorBidi"/>
          <w:bCs/>
          <w:color w:val="000000"/>
          <w:spacing w:val="-6"/>
          <w:szCs w:val="24"/>
        </w:rPr>
      </w:pPr>
      <w:r w:rsidRPr="003B66D8">
        <w:rPr>
          <w:rFonts w:asciiTheme="majorBidi" w:hAnsiTheme="majorBidi" w:cstheme="majorBidi"/>
          <w:bCs/>
          <w:color w:val="000000"/>
          <w:spacing w:val="-2"/>
          <w:szCs w:val="24"/>
        </w:rPr>
        <w:t xml:space="preserve">All Sub-contractors for key activities must complete the information in this form as per </w:t>
      </w:r>
      <w:r w:rsidRPr="003B66D8">
        <w:rPr>
          <w:rFonts w:asciiTheme="majorBidi" w:hAnsiTheme="majorBidi" w:cstheme="majorBidi"/>
          <w:bCs/>
          <w:color w:val="000000"/>
          <w:spacing w:val="-6"/>
          <w:szCs w:val="24"/>
        </w:rPr>
        <w:t xml:space="preserve">Section 3, </w:t>
      </w:r>
      <w:r w:rsidRPr="003B66D8">
        <w:rPr>
          <w:rFonts w:asciiTheme="majorBidi" w:hAnsiTheme="majorBidi" w:cstheme="majorBidi"/>
          <w:bCs/>
          <w:szCs w:val="24"/>
        </w:rPr>
        <w:t>Evaluation and Qualification Criteria</w:t>
      </w:r>
      <w:r w:rsidRPr="003B66D8">
        <w:rPr>
          <w:rFonts w:asciiTheme="majorBidi" w:hAnsiTheme="majorBidi" w:cstheme="majorBidi"/>
          <w:bCs/>
          <w:color w:val="000000"/>
          <w:spacing w:val="-6"/>
          <w:szCs w:val="24"/>
        </w:rPr>
        <w:t>, Sub-Factor 2.4.2.</w:t>
      </w:r>
    </w:p>
    <w:p w14:paraId="75DE79D1" w14:textId="77777777" w:rsidR="009F5535" w:rsidRPr="003B66D8" w:rsidRDefault="009F5535" w:rsidP="009F5535">
      <w:pPr>
        <w:widowControl w:val="0"/>
        <w:tabs>
          <w:tab w:val="left" w:pos="720"/>
        </w:tabs>
        <w:autoSpaceDE w:val="0"/>
        <w:autoSpaceDN w:val="0"/>
        <w:spacing w:before="240" w:after="240"/>
        <w:ind w:right="144" w:firstLine="72"/>
        <w:rPr>
          <w:rFonts w:asciiTheme="majorBidi" w:hAnsiTheme="majorBidi" w:cstheme="majorBidi"/>
          <w:bCs/>
          <w:i/>
          <w:iCs/>
          <w:color w:val="000000"/>
          <w:spacing w:val="-2"/>
          <w:szCs w:val="24"/>
        </w:rPr>
      </w:pPr>
      <w:r w:rsidRPr="003B66D8">
        <w:rPr>
          <w:rFonts w:asciiTheme="majorBidi" w:hAnsiTheme="majorBidi" w:cstheme="majorBidi"/>
          <w:bCs/>
          <w:color w:val="000000"/>
          <w:spacing w:val="-2"/>
          <w:szCs w:val="24"/>
        </w:rPr>
        <w:t>1.</w:t>
      </w:r>
      <w:r w:rsidRPr="003B66D8">
        <w:rPr>
          <w:rFonts w:asciiTheme="majorBidi" w:hAnsiTheme="majorBidi" w:cstheme="majorBidi"/>
          <w:bCs/>
          <w:color w:val="000000"/>
          <w:spacing w:val="-2"/>
          <w:szCs w:val="24"/>
        </w:rPr>
        <w:tab/>
        <w:t xml:space="preserve">Key Activity No One: </w:t>
      </w:r>
      <w:r w:rsidRPr="003B66D8">
        <w:rPr>
          <w:rFonts w:asciiTheme="majorBidi" w:hAnsiTheme="majorBidi" w:cstheme="majorBidi"/>
          <w:bCs/>
          <w:i/>
          <w:iCs/>
          <w:color w:val="000000"/>
          <w:spacing w:val="2"/>
          <w:szCs w:val="24"/>
        </w:rPr>
        <w:t>________________________</w:t>
      </w:r>
    </w:p>
    <w:tbl>
      <w:tblPr>
        <w:tblW w:w="0" w:type="auto"/>
        <w:tblInd w:w="3" w:type="dxa"/>
        <w:tblLayout w:type="fixed"/>
        <w:tblCellMar>
          <w:left w:w="0" w:type="dxa"/>
          <w:right w:w="0" w:type="dxa"/>
        </w:tblCellMar>
        <w:tblLook w:val="0000" w:firstRow="0" w:lastRow="0" w:firstColumn="0" w:lastColumn="0" w:noHBand="0" w:noVBand="0"/>
      </w:tblPr>
      <w:tblGrid>
        <w:gridCol w:w="3835"/>
        <w:gridCol w:w="1385"/>
        <w:gridCol w:w="420"/>
        <w:gridCol w:w="1020"/>
        <w:gridCol w:w="1350"/>
        <w:gridCol w:w="1271"/>
        <w:gridCol w:w="11"/>
      </w:tblGrid>
      <w:tr w:rsidR="009F5535" w:rsidRPr="003B66D8" w14:paraId="6FB4DC35" w14:textId="77777777" w:rsidTr="00867A38">
        <w:trPr>
          <w:gridAfter w:val="1"/>
          <w:wAfter w:w="11" w:type="dxa"/>
          <w:tblHeader/>
        </w:trPr>
        <w:tc>
          <w:tcPr>
            <w:tcW w:w="3835" w:type="dxa"/>
            <w:tcBorders>
              <w:top w:val="single" w:sz="2" w:space="0" w:color="auto"/>
              <w:left w:val="single" w:sz="2" w:space="0" w:color="auto"/>
              <w:bottom w:val="single" w:sz="2" w:space="0" w:color="auto"/>
              <w:right w:val="single" w:sz="2" w:space="0" w:color="auto"/>
            </w:tcBorders>
          </w:tcPr>
          <w:p w14:paraId="72F444A7" w14:textId="77777777" w:rsidR="009F5535" w:rsidRPr="003B66D8" w:rsidRDefault="009F5535" w:rsidP="00867A38">
            <w:pPr>
              <w:spacing w:before="60" w:after="60"/>
              <w:jc w:val="both"/>
              <w:rPr>
                <w:rFonts w:asciiTheme="majorBidi" w:hAnsiTheme="majorBidi" w:cstheme="majorBidi"/>
                <w:color w:val="000000"/>
                <w:sz w:val="22"/>
                <w:szCs w:val="22"/>
              </w:rPr>
            </w:pPr>
          </w:p>
        </w:tc>
        <w:tc>
          <w:tcPr>
            <w:tcW w:w="5446" w:type="dxa"/>
            <w:gridSpan w:val="5"/>
            <w:tcBorders>
              <w:top w:val="single" w:sz="2" w:space="0" w:color="auto"/>
              <w:left w:val="single" w:sz="2" w:space="0" w:color="auto"/>
              <w:bottom w:val="single" w:sz="2" w:space="0" w:color="auto"/>
              <w:right w:val="single" w:sz="2" w:space="0" w:color="auto"/>
            </w:tcBorders>
          </w:tcPr>
          <w:p w14:paraId="1FFAB314" w14:textId="77777777" w:rsidR="009F5535" w:rsidRPr="003B66D8" w:rsidRDefault="009F5535" w:rsidP="00867A38">
            <w:pPr>
              <w:spacing w:before="60" w:after="60"/>
              <w:ind w:right="1757"/>
              <w:jc w:val="right"/>
              <w:rPr>
                <w:rFonts w:asciiTheme="majorBidi" w:hAnsiTheme="majorBidi" w:cstheme="majorBidi"/>
                <w:b/>
                <w:bCs/>
                <w:color w:val="000000"/>
                <w:spacing w:val="12"/>
                <w:sz w:val="22"/>
                <w:szCs w:val="22"/>
              </w:rPr>
            </w:pPr>
            <w:r w:rsidRPr="003B66D8">
              <w:rPr>
                <w:rFonts w:asciiTheme="majorBidi" w:hAnsiTheme="majorBidi" w:cstheme="majorBidi"/>
                <w:b/>
                <w:bCs/>
                <w:color w:val="000000"/>
                <w:spacing w:val="12"/>
                <w:sz w:val="22"/>
                <w:szCs w:val="22"/>
              </w:rPr>
              <w:t>Information</w:t>
            </w:r>
          </w:p>
        </w:tc>
      </w:tr>
      <w:tr w:rsidR="009F5535" w:rsidRPr="003B66D8" w14:paraId="22912954" w14:textId="77777777" w:rsidTr="00867A38">
        <w:trPr>
          <w:gridAfter w:val="1"/>
          <w:wAfter w:w="11" w:type="dxa"/>
          <w:trHeight w:hRule="exact" w:val="413"/>
        </w:trPr>
        <w:tc>
          <w:tcPr>
            <w:tcW w:w="3835" w:type="dxa"/>
            <w:tcBorders>
              <w:top w:val="single" w:sz="2" w:space="0" w:color="auto"/>
              <w:left w:val="single" w:sz="2" w:space="0" w:color="auto"/>
              <w:bottom w:val="single" w:sz="2" w:space="0" w:color="auto"/>
              <w:right w:val="single" w:sz="2" w:space="0" w:color="auto"/>
            </w:tcBorders>
          </w:tcPr>
          <w:p w14:paraId="0870C436" w14:textId="77777777" w:rsidR="009F5535" w:rsidRPr="003B66D8" w:rsidRDefault="009F5535" w:rsidP="00867A38">
            <w:pPr>
              <w:spacing w:before="60" w:after="60"/>
              <w:ind w:left="65"/>
              <w:jc w:val="both"/>
              <w:rPr>
                <w:rFonts w:asciiTheme="majorBidi" w:hAnsiTheme="majorBidi" w:cstheme="majorBidi"/>
                <w:bCs/>
                <w:color w:val="000000"/>
                <w:spacing w:val="-8"/>
                <w:sz w:val="22"/>
                <w:szCs w:val="22"/>
              </w:rPr>
            </w:pPr>
            <w:r w:rsidRPr="003B66D8">
              <w:rPr>
                <w:rFonts w:asciiTheme="majorBidi" w:hAnsiTheme="majorBidi" w:cstheme="majorBidi"/>
                <w:bCs/>
                <w:color w:val="000000"/>
                <w:spacing w:val="-8"/>
                <w:sz w:val="22"/>
                <w:szCs w:val="22"/>
              </w:rPr>
              <w:t>Contract Identification</w:t>
            </w:r>
          </w:p>
        </w:tc>
        <w:tc>
          <w:tcPr>
            <w:tcW w:w="5446" w:type="dxa"/>
            <w:gridSpan w:val="5"/>
            <w:tcBorders>
              <w:top w:val="single" w:sz="2" w:space="0" w:color="auto"/>
              <w:left w:val="single" w:sz="2" w:space="0" w:color="auto"/>
              <w:bottom w:val="single" w:sz="2" w:space="0" w:color="auto"/>
              <w:right w:val="single" w:sz="2" w:space="0" w:color="auto"/>
            </w:tcBorders>
          </w:tcPr>
          <w:p w14:paraId="6923EEE8" w14:textId="77777777" w:rsidR="009F5535" w:rsidRPr="003B66D8" w:rsidRDefault="009F5535" w:rsidP="00867A38">
            <w:pPr>
              <w:spacing w:before="60" w:after="60"/>
              <w:ind w:left="425"/>
              <w:jc w:val="both"/>
              <w:rPr>
                <w:rFonts w:asciiTheme="majorBidi" w:hAnsiTheme="majorBidi" w:cstheme="majorBidi"/>
                <w:bCs/>
                <w:i/>
                <w:iCs/>
                <w:color w:val="000000"/>
                <w:spacing w:val="2"/>
                <w:sz w:val="22"/>
                <w:szCs w:val="22"/>
              </w:rPr>
            </w:pPr>
          </w:p>
        </w:tc>
      </w:tr>
      <w:tr w:rsidR="009F5535" w:rsidRPr="003B66D8" w14:paraId="09A48198" w14:textId="77777777" w:rsidTr="00867A38">
        <w:trPr>
          <w:gridAfter w:val="1"/>
          <w:wAfter w:w="11" w:type="dxa"/>
          <w:trHeight w:hRule="exact" w:val="408"/>
        </w:trPr>
        <w:tc>
          <w:tcPr>
            <w:tcW w:w="3835" w:type="dxa"/>
            <w:tcBorders>
              <w:top w:val="single" w:sz="2" w:space="0" w:color="auto"/>
              <w:left w:val="single" w:sz="2" w:space="0" w:color="auto"/>
              <w:bottom w:val="single" w:sz="2" w:space="0" w:color="auto"/>
              <w:right w:val="single" w:sz="2" w:space="0" w:color="auto"/>
            </w:tcBorders>
          </w:tcPr>
          <w:p w14:paraId="35EB3656" w14:textId="77777777" w:rsidR="009F5535" w:rsidRPr="003B66D8" w:rsidRDefault="009F5535" w:rsidP="00867A38">
            <w:pPr>
              <w:spacing w:before="60" w:after="60"/>
              <w:ind w:left="65"/>
              <w:jc w:val="both"/>
              <w:rPr>
                <w:rFonts w:asciiTheme="majorBidi" w:hAnsiTheme="majorBidi" w:cstheme="majorBidi"/>
                <w:bCs/>
                <w:color w:val="000000"/>
                <w:spacing w:val="-10"/>
                <w:sz w:val="22"/>
                <w:szCs w:val="22"/>
              </w:rPr>
            </w:pPr>
            <w:r w:rsidRPr="003B66D8">
              <w:rPr>
                <w:rFonts w:asciiTheme="majorBidi" w:hAnsiTheme="majorBidi" w:cstheme="majorBidi"/>
                <w:bCs/>
                <w:color w:val="000000"/>
                <w:spacing w:val="-10"/>
                <w:sz w:val="22"/>
                <w:szCs w:val="22"/>
              </w:rPr>
              <w:t>Award date</w:t>
            </w:r>
          </w:p>
        </w:tc>
        <w:tc>
          <w:tcPr>
            <w:tcW w:w="5446" w:type="dxa"/>
            <w:gridSpan w:val="5"/>
            <w:tcBorders>
              <w:top w:val="single" w:sz="2" w:space="0" w:color="auto"/>
              <w:left w:val="single" w:sz="2" w:space="0" w:color="auto"/>
              <w:bottom w:val="single" w:sz="2" w:space="0" w:color="auto"/>
              <w:right w:val="single" w:sz="2" w:space="0" w:color="auto"/>
            </w:tcBorders>
          </w:tcPr>
          <w:p w14:paraId="1B904B46" w14:textId="77777777" w:rsidR="009F5535" w:rsidRPr="003B66D8" w:rsidRDefault="009F5535" w:rsidP="00867A38">
            <w:pPr>
              <w:spacing w:before="60" w:after="60"/>
              <w:ind w:left="245"/>
              <w:jc w:val="both"/>
              <w:rPr>
                <w:rFonts w:asciiTheme="majorBidi" w:hAnsiTheme="majorBidi" w:cstheme="majorBidi"/>
                <w:bCs/>
                <w:i/>
                <w:iCs/>
                <w:color w:val="000000"/>
                <w:spacing w:val="2"/>
                <w:sz w:val="22"/>
                <w:szCs w:val="22"/>
              </w:rPr>
            </w:pPr>
          </w:p>
        </w:tc>
      </w:tr>
      <w:tr w:rsidR="009F5535" w:rsidRPr="003B66D8" w14:paraId="24629AFC" w14:textId="77777777" w:rsidTr="00867A38">
        <w:trPr>
          <w:gridAfter w:val="1"/>
          <w:wAfter w:w="11" w:type="dxa"/>
          <w:trHeight w:hRule="exact" w:val="413"/>
        </w:trPr>
        <w:tc>
          <w:tcPr>
            <w:tcW w:w="3835" w:type="dxa"/>
            <w:tcBorders>
              <w:top w:val="single" w:sz="2" w:space="0" w:color="auto"/>
              <w:left w:val="single" w:sz="2" w:space="0" w:color="auto"/>
              <w:bottom w:val="single" w:sz="2" w:space="0" w:color="auto"/>
              <w:right w:val="single" w:sz="2" w:space="0" w:color="auto"/>
            </w:tcBorders>
          </w:tcPr>
          <w:p w14:paraId="070C4A70" w14:textId="77777777" w:rsidR="009F5535" w:rsidRPr="003B66D8" w:rsidRDefault="009F5535" w:rsidP="00867A38">
            <w:pPr>
              <w:spacing w:before="60" w:after="60"/>
              <w:ind w:left="65"/>
              <w:jc w:val="both"/>
              <w:rPr>
                <w:rFonts w:asciiTheme="majorBidi" w:hAnsiTheme="majorBidi" w:cstheme="majorBidi"/>
                <w:bCs/>
                <w:color w:val="000000"/>
                <w:spacing w:val="-2"/>
                <w:sz w:val="22"/>
                <w:szCs w:val="22"/>
              </w:rPr>
            </w:pPr>
            <w:r w:rsidRPr="003B66D8">
              <w:rPr>
                <w:rFonts w:asciiTheme="majorBidi" w:hAnsiTheme="majorBidi" w:cstheme="majorBidi"/>
                <w:bCs/>
                <w:color w:val="000000"/>
                <w:spacing w:val="-2"/>
                <w:sz w:val="22"/>
                <w:szCs w:val="22"/>
              </w:rPr>
              <w:t>Completion date</w:t>
            </w:r>
          </w:p>
        </w:tc>
        <w:tc>
          <w:tcPr>
            <w:tcW w:w="5446" w:type="dxa"/>
            <w:gridSpan w:val="5"/>
            <w:tcBorders>
              <w:top w:val="single" w:sz="2" w:space="0" w:color="auto"/>
              <w:left w:val="single" w:sz="2" w:space="0" w:color="auto"/>
              <w:bottom w:val="single" w:sz="2" w:space="0" w:color="auto"/>
              <w:right w:val="single" w:sz="2" w:space="0" w:color="auto"/>
            </w:tcBorders>
          </w:tcPr>
          <w:p w14:paraId="7D905039" w14:textId="77777777" w:rsidR="009F5535" w:rsidRPr="003B66D8" w:rsidRDefault="009F5535" w:rsidP="00867A38">
            <w:pPr>
              <w:spacing w:before="60" w:after="60"/>
              <w:ind w:left="245"/>
              <w:jc w:val="both"/>
              <w:rPr>
                <w:rFonts w:asciiTheme="majorBidi" w:hAnsiTheme="majorBidi" w:cstheme="majorBidi"/>
                <w:bCs/>
                <w:i/>
                <w:iCs/>
                <w:color w:val="000000"/>
                <w:spacing w:val="2"/>
                <w:sz w:val="22"/>
                <w:szCs w:val="22"/>
              </w:rPr>
            </w:pPr>
          </w:p>
        </w:tc>
      </w:tr>
      <w:tr w:rsidR="009F5535" w:rsidRPr="003B66D8" w14:paraId="6934970A" w14:textId="77777777" w:rsidTr="00867A38">
        <w:trPr>
          <w:gridAfter w:val="1"/>
          <w:wAfter w:w="11" w:type="dxa"/>
          <w:trHeight w:hRule="exact" w:val="1109"/>
        </w:trPr>
        <w:tc>
          <w:tcPr>
            <w:tcW w:w="3835" w:type="dxa"/>
            <w:tcBorders>
              <w:top w:val="single" w:sz="2" w:space="0" w:color="auto"/>
              <w:left w:val="single" w:sz="2" w:space="0" w:color="auto"/>
              <w:bottom w:val="single" w:sz="2" w:space="0" w:color="auto"/>
              <w:right w:val="single" w:sz="2" w:space="0" w:color="auto"/>
            </w:tcBorders>
          </w:tcPr>
          <w:p w14:paraId="75E08E2F" w14:textId="77777777" w:rsidR="009F5535" w:rsidRPr="003B66D8" w:rsidRDefault="009F5535" w:rsidP="00867A38">
            <w:pPr>
              <w:spacing w:before="60" w:after="60"/>
              <w:ind w:left="65"/>
              <w:jc w:val="both"/>
              <w:rPr>
                <w:rFonts w:asciiTheme="majorBidi" w:hAnsiTheme="majorBidi" w:cstheme="majorBidi"/>
                <w:bCs/>
                <w:color w:val="000000"/>
                <w:spacing w:val="-2"/>
                <w:sz w:val="22"/>
                <w:szCs w:val="22"/>
              </w:rPr>
            </w:pPr>
            <w:r w:rsidRPr="003B66D8">
              <w:rPr>
                <w:rFonts w:asciiTheme="majorBidi" w:hAnsiTheme="majorBidi" w:cstheme="majorBidi"/>
                <w:bCs/>
                <w:color w:val="000000"/>
                <w:spacing w:val="-2"/>
                <w:sz w:val="22"/>
                <w:szCs w:val="22"/>
              </w:rPr>
              <w:t>Role in Contract</w:t>
            </w:r>
          </w:p>
          <w:p w14:paraId="42BB9CB5" w14:textId="77777777" w:rsidR="009F5535" w:rsidRPr="003B66D8" w:rsidRDefault="009F5535" w:rsidP="00867A38">
            <w:pPr>
              <w:spacing w:before="60" w:after="60"/>
              <w:ind w:left="46"/>
              <w:jc w:val="both"/>
              <w:rPr>
                <w:rFonts w:asciiTheme="majorBidi" w:hAnsiTheme="majorBidi" w:cstheme="majorBidi"/>
                <w:bCs/>
                <w:i/>
                <w:iCs/>
                <w:color w:val="000000"/>
                <w:spacing w:val="2"/>
                <w:sz w:val="22"/>
                <w:szCs w:val="22"/>
              </w:rPr>
            </w:pPr>
          </w:p>
        </w:tc>
        <w:tc>
          <w:tcPr>
            <w:tcW w:w="1385" w:type="dxa"/>
            <w:tcBorders>
              <w:top w:val="single" w:sz="2" w:space="0" w:color="auto"/>
              <w:left w:val="single" w:sz="2" w:space="0" w:color="auto"/>
              <w:bottom w:val="single" w:sz="2" w:space="0" w:color="auto"/>
              <w:right w:val="single" w:sz="2" w:space="0" w:color="auto"/>
            </w:tcBorders>
            <w:vAlign w:val="center"/>
          </w:tcPr>
          <w:p w14:paraId="32779A81" w14:textId="77777777" w:rsidR="009F5535" w:rsidRPr="003B66D8" w:rsidRDefault="009F5535" w:rsidP="00867A38">
            <w:pPr>
              <w:spacing w:before="60" w:after="60"/>
              <w:ind w:right="374"/>
              <w:jc w:val="center"/>
              <w:rPr>
                <w:rFonts w:asciiTheme="majorBidi" w:hAnsiTheme="majorBidi" w:cstheme="majorBidi"/>
                <w:bCs/>
                <w:color w:val="000000"/>
                <w:spacing w:val="-4"/>
                <w:szCs w:val="24"/>
              </w:rPr>
            </w:pPr>
            <w:r w:rsidRPr="003B66D8">
              <w:rPr>
                <w:rFonts w:asciiTheme="majorBidi" w:hAnsiTheme="majorBidi" w:cstheme="majorBidi"/>
                <w:bCs/>
                <w:color w:val="000000"/>
                <w:spacing w:val="-4"/>
                <w:szCs w:val="24"/>
              </w:rPr>
              <w:t>Prime Contractor</w:t>
            </w:r>
          </w:p>
          <w:p w14:paraId="316F1D08" w14:textId="77777777" w:rsidR="009F5535" w:rsidRPr="003B66D8" w:rsidRDefault="009F5535" w:rsidP="00867A38">
            <w:pPr>
              <w:spacing w:before="60" w:after="60"/>
              <w:ind w:right="374"/>
              <w:jc w:val="center"/>
              <w:rPr>
                <w:rFonts w:asciiTheme="majorBidi" w:hAnsiTheme="majorBidi" w:cstheme="majorBidi"/>
                <w:bCs/>
                <w:color w:val="000000"/>
                <w:spacing w:val="-4"/>
                <w:szCs w:val="24"/>
              </w:rPr>
            </w:pPr>
            <w:r w:rsidRPr="003B66D8">
              <w:rPr>
                <w:rFonts w:asciiTheme="majorBidi" w:eastAsia="MS Mincho" w:hAnsiTheme="majorBidi" w:cstheme="majorBidi"/>
                <w:color w:val="000000"/>
                <w:spacing w:val="-2"/>
                <w:szCs w:val="24"/>
              </w:rPr>
              <w:sym w:font="Wingdings" w:char="F0A8"/>
            </w:r>
          </w:p>
        </w:tc>
        <w:tc>
          <w:tcPr>
            <w:tcW w:w="1440" w:type="dxa"/>
            <w:gridSpan w:val="2"/>
            <w:tcBorders>
              <w:top w:val="single" w:sz="2" w:space="0" w:color="auto"/>
              <w:left w:val="single" w:sz="2" w:space="0" w:color="auto"/>
              <w:bottom w:val="single" w:sz="2" w:space="0" w:color="auto"/>
              <w:right w:val="single" w:sz="2" w:space="0" w:color="auto"/>
            </w:tcBorders>
            <w:vAlign w:val="center"/>
          </w:tcPr>
          <w:p w14:paraId="0EB99167" w14:textId="77777777" w:rsidR="009F5535" w:rsidRPr="003B66D8" w:rsidRDefault="009F5535" w:rsidP="00867A38">
            <w:pPr>
              <w:spacing w:before="60" w:after="60"/>
              <w:ind w:right="374"/>
              <w:jc w:val="center"/>
              <w:rPr>
                <w:rFonts w:asciiTheme="majorBidi" w:eastAsia="MS Mincho" w:hAnsiTheme="majorBidi" w:cstheme="majorBidi"/>
                <w:color w:val="000000"/>
                <w:spacing w:val="-2"/>
                <w:szCs w:val="24"/>
              </w:rPr>
            </w:pPr>
            <w:r w:rsidRPr="003B66D8">
              <w:rPr>
                <w:rFonts w:asciiTheme="majorBidi" w:hAnsiTheme="majorBidi" w:cstheme="majorBidi"/>
                <w:bCs/>
                <w:color w:val="000000"/>
                <w:spacing w:val="-4"/>
                <w:szCs w:val="24"/>
              </w:rPr>
              <w:t xml:space="preserve">Member in </w:t>
            </w:r>
            <w:r w:rsidRPr="003B66D8">
              <w:rPr>
                <w:rFonts w:asciiTheme="majorBidi" w:hAnsiTheme="majorBidi" w:cstheme="majorBidi"/>
                <w:bCs/>
                <w:color w:val="000000"/>
                <w:spacing w:val="-4"/>
                <w:szCs w:val="24"/>
              </w:rPr>
              <w:br/>
              <w:t>JV</w:t>
            </w:r>
          </w:p>
          <w:p w14:paraId="000BD990" w14:textId="77777777" w:rsidR="009F5535" w:rsidRPr="003B66D8" w:rsidRDefault="009F5535" w:rsidP="00867A38">
            <w:pPr>
              <w:spacing w:before="60" w:after="60"/>
              <w:ind w:right="374"/>
              <w:jc w:val="center"/>
              <w:rPr>
                <w:rFonts w:asciiTheme="majorBidi" w:hAnsiTheme="majorBidi" w:cstheme="majorBidi"/>
                <w:bCs/>
                <w:color w:val="000000"/>
                <w:spacing w:val="-4"/>
                <w:szCs w:val="24"/>
              </w:rPr>
            </w:pPr>
            <w:r w:rsidRPr="003B66D8">
              <w:rPr>
                <w:rFonts w:asciiTheme="majorBidi" w:eastAsia="MS Mincho" w:hAnsiTheme="majorBidi" w:cstheme="majorBidi"/>
                <w:color w:val="000000"/>
                <w:spacing w:val="-2"/>
                <w:szCs w:val="24"/>
              </w:rPr>
              <w:sym w:font="Wingdings" w:char="F0A8"/>
            </w:r>
          </w:p>
        </w:tc>
        <w:tc>
          <w:tcPr>
            <w:tcW w:w="1350" w:type="dxa"/>
            <w:tcBorders>
              <w:top w:val="single" w:sz="2" w:space="0" w:color="auto"/>
              <w:left w:val="single" w:sz="2" w:space="0" w:color="auto"/>
              <w:bottom w:val="single" w:sz="2" w:space="0" w:color="auto"/>
              <w:right w:val="single" w:sz="2" w:space="0" w:color="auto"/>
            </w:tcBorders>
            <w:vAlign w:val="center"/>
          </w:tcPr>
          <w:p w14:paraId="61A6252E" w14:textId="77777777" w:rsidR="009F5535" w:rsidRPr="003B66D8" w:rsidRDefault="009F5535" w:rsidP="00867A38">
            <w:pPr>
              <w:spacing w:before="60" w:after="60"/>
              <w:jc w:val="center"/>
              <w:rPr>
                <w:rFonts w:asciiTheme="majorBidi" w:hAnsiTheme="majorBidi" w:cstheme="majorBidi"/>
                <w:bCs/>
                <w:color w:val="000000"/>
                <w:spacing w:val="-4"/>
                <w:szCs w:val="24"/>
              </w:rPr>
            </w:pPr>
            <w:r w:rsidRPr="003B66D8">
              <w:rPr>
                <w:rFonts w:asciiTheme="majorBidi" w:hAnsiTheme="majorBidi" w:cstheme="majorBidi"/>
                <w:bCs/>
                <w:color w:val="000000"/>
                <w:spacing w:val="-4"/>
                <w:szCs w:val="24"/>
              </w:rPr>
              <w:t>Management Contractor</w:t>
            </w:r>
          </w:p>
          <w:p w14:paraId="3DED3492" w14:textId="77777777" w:rsidR="009F5535" w:rsidRPr="003B66D8" w:rsidRDefault="009F5535" w:rsidP="00867A38">
            <w:pPr>
              <w:spacing w:before="60" w:after="60"/>
              <w:jc w:val="center"/>
              <w:rPr>
                <w:rFonts w:asciiTheme="majorBidi" w:hAnsiTheme="majorBidi" w:cstheme="majorBidi"/>
                <w:bCs/>
                <w:color w:val="000000"/>
                <w:spacing w:val="-4"/>
                <w:szCs w:val="24"/>
              </w:rPr>
            </w:pPr>
            <w:r w:rsidRPr="003B66D8">
              <w:rPr>
                <w:rFonts w:asciiTheme="majorBidi" w:eastAsia="MS Mincho" w:hAnsiTheme="majorBidi" w:cstheme="majorBidi"/>
                <w:color w:val="000000"/>
                <w:spacing w:val="-2"/>
                <w:szCs w:val="24"/>
              </w:rPr>
              <w:sym w:font="Wingdings" w:char="F0A8"/>
            </w:r>
          </w:p>
        </w:tc>
        <w:tc>
          <w:tcPr>
            <w:tcW w:w="1271" w:type="dxa"/>
            <w:tcBorders>
              <w:top w:val="single" w:sz="2" w:space="0" w:color="auto"/>
              <w:left w:val="single" w:sz="2" w:space="0" w:color="auto"/>
              <w:bottom w:val="single" w:sz="2" w:space="0" w:color="auto"/>
              <w:right w:val="single" w:sz="2" w:space="0" w:color="auto"/>
            </w:tcBorders>
            <w:vAlign w:val="center"/>
          </w:tcPr>
          <w:p w14:paraId="5006AADE" w14:textId="77777777" w:rsidR="009F5535" w:rsidRPr="003B66D8" w:rsidRDefault="009F5535" w:rsidP="00867A38">
            <w:pPr>
              <w:spacing w:before="60" w:after="60"/>
              <w:jc w:val="center"/>
              <w:rPr>
                <w:rFonts w:asciiTheme="majorBidi" w:hAnsiTheme="majorBidi" w:cstheme="majorBidi"/>
                <w:bCs/>
                <w:color w:val="000000"/>
                <w:spacing w:val="-4"/>
                <w:szCs w:val="24"/>
              </w:rPr>
            </w:pPr>
            <w:r w:rsidRPr="003B66D8">
              <w:rPr>
                <w:rFonts w:asciiTheme="majorBidi" w:hAnsiTheme="majorBidi" w:cstheme="majorBidi"/>
                <w:bCs/>
                <w:color w:val="000000"/>
                <w:spacing w:val="-4"/>
                <w:szCs w:val="24"/>
              </w:rPr>
              <w:t xml:space="preserve">Sub-contractor </w:t>
            </w:r>
          </w:p>
          <w:p w14:paraId="2AD5DAB8" w14:textId="77777777" w:rsidR="009F5535" w:rsidRPr="003B66D8" w:rsidRDefault="009F5535" w:rsidP="00867A38">
            <w:pPr>
              <w:spacing w:before="60" w:after="60"/>
              <w:jc w:val="center"/>
              <w:rPr>
                <w:rFonts w:asciiTheme="majorBidi" w:hAnsiTheme="majorBidi" w:cstheme="majorBidi"/>
                <w:bCs/>
                <w:color w:val="000000"/>
                <w:spacing w:val="-4"/>
                <w:szCs w:val="24"/>
              </w:rPr>
            </w:pPr>
            <w:r w:rsidRPr="003B66D8">
              <w:rPr>
                <w:rFonts w:asciiTheme="majorBidi" w:eastAsia="MS Mincho" w:hAnsiTheme="majorBidi" w:cstheme="majorBidi"/>
                <w:color w:val="000000"/>
                <w:spacing w:val="-2"/>
                <w:szCs w:val="24"/>
              </w:rPr>
              <w:sym w:font="Wingdings" w:char="F0A8"/>
            </w:r>
          </w:p>
        </w:tc>
      </w:tr>
      <w:tr w:rsidR="009F5535" w:rsidRPr="003B66D8" w14:paraId="216C74EF" w14:textId="77777777" w:rsidTr="00867A38">
        <w:trPr>
          <w:gridAfter w:val="1"/>
          <w:wAfter w:w="11" w:type="dxa"/>
          <w:trHeight w:val="877"/>
        </w:trPr>
        <w:tc>
          <w:tcPr>
            <w:tcW w:w="3835" w:type="dxa"/>
            <w:tcBorders>
              <w:top w:val="single" w:sz="2" w:space="0" w:color="auto"/>
              <w:left w:val="single" w:sz="2" w:space="0" w:color="auto"/>
              <w:bottom w:val="single" w:sz="2" w:space="0" w:color="auto"/>
              <w:right w:val="single" w:sz="2" w:space="0" w:color="auto"/>
            </w:tcBorders>
          </w:tcPr>
          <w:p w14:paraId="21933E71" w14:textId="77777777" w:rsidR="009F5535" w:rsidRPr="003B66D8" w:rsidRDefault="009F5535" w:rsidP="00867A38">
            <w:pPr>
              <w:spacing w:before="60" w:after="60"/>
              <w:ind w:left="72"/>
              <w:jc w:val="both"/>
              <w:rPr>
                <w:rFonts w:asciiTheme="majorBidi" w:hAnsiTheme="majorBidi" w:cstheme="majorBidi"/>
                <w:bCs/>
                <w:color w:val="000000"/>
                <w:spacing w:val="-11"/>
                <w:sz w:val="22"/>
                <w:szCs w:val="22"/>
              </w:rPr>
            </w:pPr>
            <w:r w:rsidRPr="003B66D8">
              <w:rPr>
                <w:rFonts w:asciiTheme="majorBidi" w:hAnsiTheme="majorBidi" w:cstheme="majorBidi"/>
                <w:bCs/>
                <w:color w:val="000000"/>
                <w:spacing w:val="-11"/>
                <w:sz w:val="22"/>
                <w:szCs w:val="22"/>
              </w:rPr>
              <w:t>Total Contract Amount</w:t>
            </w:r>
          </w:p>
        </w:tc>
        <w:tc>
          <w:tcPr>
            <w:tcW w:w="2825" w:type="dxa"/>
            <w:gridSpan w:val="3"/>
            <w:tcBorders>
              <w:top w:val="single" w:sz="2" w:space="0" w:color="auto"/>
              <w:left w:val="single" w:sz="2" w:space="0" w:color="auto"/>
              <w:bottom w:val="single" w:sz="2" w:space="0" w:color="auto"/>
              <w:right w:val="single" w:sz="2" w:space="0" w:color="auto"/>
            </w:tcBorders>
            <w:vAlign w:val="center"/>
          </w:tcPr>
          <w:p w14:paraId="28CF266E" w14:textId="77777777" w:rsidR="009F5535" w:rsidRPr="003B66D8" w:rsidRDefault="009F5535" w:rsidP="00867A38">
            <w:pPr>
              <w:spacing w:before="60" w:after="60"/>
              <w:ind w:left="72"/>
              <w:jc w:val="both"/>
              <w:rPr>
                <w:rFonts w:asciiTheme="majorBidi" w:hAnsiTheme="majorBidi" w:cstheme="majorBidi"/>
                <w:bCs/>
                <w:i/>
                <w:iCs/>
                <w:color w:val="000000"/>
                <w:spacing w:val="2"/>
                <w:sz w:val="22"/>
                <w:szCs w:val="22"/>
              </w:rPr>
            </w:pPr>
          </w:p>
        </w:tc>
        <w:tc>
          <w:tcPr>
            <w:tcW w:w="2621" w:type="dxa"/>
            <w:gridSpan w:val="2"/>
            <w:tcBorders>
              <w:top w:val="single" w:sz="2" w:space="0" w:color="auto"/>
              <w:left w:val="single" w:sz="2" w:space="0" w:color="auto"/>
              <w:bottom w:val="single" w:sz="2" w:space="0" w:color="auto"/>
              <w:right w:val="single" w:sz="2" w:space="0" w:color="auto"/>
            </w:tcBorders>
            <w:vAlign w:val="center"/>
          </w:tcPr>
          <w:p w14:paraId="2E021856" w14:textId="77777777" w:rsidR="009F5535" w:rsidRPr="003B66D8" w:rsidRDefault="009F5535" w:rsidP="00867A38">
            <w:pPr>
              <w:spacing w:before="60" w:after="60"/>
              <w:ind w:left="47" w:right="101"/>
              <w:jc w:val="both"/>
              <w:rPr>
                <w:rFonts w:asciiTheme="majorBidi" w:hAnsiTheme="majorBidi" w:cstheme="majorBidi"/>
                <w:bCs/>
                <w:i/>
                <w:iCs/>
                <w:color w:val="000000"/>
                <w:spacing w:val="2"/>
                <w:sz w:val="22"/>
                <w:szCs w:val="22"/>
              </w:rPr>
            </w:pPr>
            <w:r w:rsidRPr="003B66D8">
              <w:rPr>
                <w:rFonts w:asciiTheme="majorBidi" w:hAnsiTheme="majorBidi" w:cstheme="majorBidi"/>
                <w:bCs/>
                <w:color w:val="000000"/>
                <w:spacing w:val="-2"/>
                <w:sz w:val="22"/>
                <w:szCs w:val="22"/>
              </w:rPr>
              <w:t xml:space="preserve">US$ </w:t>
            </w:r>
          </w:p>
        </w:tc>
      </w:tr>
      <w:tr w:rsidR="009F5535" w:rsidRPr="003B66D8" w14:paraId="3E538D70" w14:textId="77777777" w:rsidTr="00867A38">
        <w:trPr>
          <w:gridAfter w:val="1"/>
          <w:wAfter w:w="11" w:type="dxa"/>
          <w:cantSplit/>
          <w:trHeight w:val="439"/>
        </w:trPr>
        <w:tc>
          <w:tcPr>
            <w:tcW w:w="3835" w:type="dxa"/>
            <w:tcBorders>
              <w:top w:val="single" w:sz="2" w:space="0" w:color="auto"/>
              <w:left w:val="single" w:sz="2" w:space="0" w:color="auto"/>
              <w:bottom w:val="single" w:sz="4" w:space="0" w:color="auto"/>
              <w:right w:val="single" w:sz="2" w:space="0" w:color="auto"/>
            </w:tcBorders>
          </w:tcPr>
          <w:p w14:paraId="58CEB88F" w14:textId="77777777" w:rsidR="009F5535" w:rsidRPr="003B66D8" w:rsidRDefault="009F5535" w:rsidP="00867A38">
            <w:pPr>
              <w:spacing w:before="60" w:after="60"/>
              <w:ind w:left="72"/>
              <w:rPr>
                <w:rFonts w:asciiTheme="majorBidi" w:hAnsiTheme="majorBidi" w:cstheme="majorBidi"/>
                <w:bCs/>
                <w:color w:val="000000"/>
                <w:sz w:val="22"/>
                <w:szCs w:val="22"/>
              </w:rPr>
            </w:pPr>
            <w:r w:rsidRPr="003B66D8">
              <w:rPr>
                <w:rFonts w:asciiTheme="majorBidi" w:hAnsiTheme="majorBidi" w:cstheme="majorBidi"/>
                <w:bCs/>
                <w:color w:val="000000"/>
                <w:sz w:val="22"/>
                <w:szCs w:val="22"/>
              </w:rPr>
              <w:t>Quantity (Volume, number or rate of production, as applicable) performed under the contract per year or part of the year</w:t>
            </w:r>
          </w:p>
          <w:p w14:paraId="0D8B2796" w14:textId="77777777" w:rsidR="009F5535" w:rsidRPr="003B66D8" w:rsidRDefault="009F5535" w:rsidP="00867A38">
            <w:pPr>
              <w:spacing w:before="60" w:after="60"/>
              <w:ind w:left="72"/>
              <w:jc w:val="both"/>
              <w:rPr>
                <w:rFonts w:asciiTheme="majorBidi" w:hAnsiTheme="majorBidi" w:cstheme="majorBidi"/>
                <w:bCs/>
                <w:color w:val="000000"/>
                <w:sz w:val="22"/>
                <w:szCs w:val="22"/>
              </w:rPr>
            </w:pPr>
          </w:p>
        </w:tc>
        <w:tc>
          <w:tcPr>
            <w:tcW w:w="1805" w:type="dxa"/>
            <w:gridSpan w:val="2"/>
            <w:tcBorders>
              <w:top w:val="single" w:sz="2" w:space="0" w:color="auto"/>
              <w:left w:val="single" w:sz="2" w:space="0" w:color="auto"/>
              <w:bottom w:val="single" w:sz="2" w:space="0" w:color="auto"/>
              <w:right w:val="single" w:sz="2" w:space="0" w:color="auto"/>
            </w:tcBorders>
          </w:tcPr>
          <w:p w14:paraId="2E7A4C9B" w14:textId="77777777" w:rsidR="009F5535" w:rsidRPr="003B66D8" w:rsidRDefault="009F5535" w:rsidP="00867A38">
            <w:pPr>
              <w:spacing w:before="60" w:after="60"/>
              <w:ind w:left="37"/>
              <w:jc w:val="center"/>
              <w:rPr>
                <w:rFonts w:asciiTheme="majorBidi" w:hAnsiTheme="majorBidi" w:cstheme="majorBidi"/>
                <w:bCs/>
                <w:iCs/>
                <w:color w:val="000000"/>
                <w:spacing w:val="2"/>
                <w:sz w:val="22"/>
                <w:szCs w:val="22"/>
              </w:rPr>
            </w:pPr>
            <w:r w:rsidRPr="003B66D8">
              <w:rPr>
                <w:rFonts w:asciiTheme="majorBidi" w:hAnsiTheme="majorBidi" w:cstheme="majorBidi"/>
                <w:bCs/>
                <w:iCs/>
                <w:color w:val="000000"/>
                <w:spacing w:val="2"/>
                <w:sz w:val="22"/>
                <w:szCs w:val="22"/>
              </w:rPr>
              <w:t>Total quantity in the contract</w:t>
            </w:r>
          </w:p>
          <w:p w14:paraId="24D9A91B" w14:textId="77777777" w:rsidR="009F5535" w:rsidRPr="003B66D8" w:rsidRDefault="009F5535" w:rsidP="00867A38">
            <w:pPr>
              <w:spacing w:before="60" w:after="60"/>
              <w:ind w:left="37"/>
              <w:jc w:val="center"/>
              <w:rPr>
                <w:rFonts w:asciiTheme="majorBidi" w:hAnsiTheme="majorBidi" w:cstheme="majorBidi"/>
                <w:bCs/>
                <w:iCs/>
                <w:color w:val="000000"/>
                <w:spacing w:val="2"/>
                <w:sz w:val="22"/>
                <w:szCs w:val="22"/>
              </w:rPr>
            </w:pPr>
            <w:r w:rsidRPr="003B66D8">
              <w:rPr>
                <w:rFonts w:asciiTheme="majorBidi" w:hAnsiTheme="majorBidi" w:cstheme="majorBidi"/>
                <w:bCs/>
                <w:iCs/>
                <w:color w:val="000000"/>
                <w:spacing w:val="2"/>
                <w:sz w:val="22"/>
                <w:szCs w:val="22"/>
              </w:rPr>
              <w:t>(i)</w:t>
            </w:r>
          </w:p>
        </w:tc>
        <w:tc>
          <w:tcPr>
            <w:tcW w:w="2370" w:type="dxa"/>
            <w:gridSpan w:val="2"/>
            <w:tcBorders>
              <w:top w:val="single" w:sz="2" w:space="0" w:color="auto"/>
              <w:left w:val="single" w:sz="2" w:space="0" w:color="auto"/>
              <w:bottom w:val="single" w:sz="2" w:space="0" w:color="auto"/>
              <w:right w:val="single" w:sz="2" w:space="0" w:color="auto"/>
            </w:tcBorders>
          </w:tcPr>
          <w:p w14:paraId="4D393FA2" w14:textId="77777777" w:rsidR="009F5535" w:rsidRPr="003B66D8" w:rsidRDefault="009F5535" w:rsidP="00867A38">
            <w:pPr>
              <w:spacing w:before="60" w:after="60"/>
              <w:jc w:val="center"/>
              <w:rPr>
                <w:rFonts w:asciiTheme="majorBidi" w:hAnsiTheme="majorBidi" w:cstheme="majorBidi"/>
                <w:bCs/>
                <w:iCs/>
                <w:color w:val="000000"/>
                <w:spacing w:val="2"/>
                <w:sz w:val="22"/>
                <w:szCs w:val="22"/>
              </w:rPr>
            </w:pPr>
            <w:r w:rsidRPr="003B66D8">
              <w:rPr>
                <w:rFonts w:asciiTheme="majorBidi" w:hAnsiTheme="majorBidi" w:cstheme="majorBidi"/>
                <w:bCs/>
                <w:iCs/>
                <w:color w:val="000000"/>
                <w:spacing w:val="2"/>
                <w:sz w:val="22"/>
                <w:szCs w:val="22"/>
              </w:rPr>
              <w:t xml:space="preserve">Percentage </w:t>
            </w:r>
          </w:p>
          <w:p w14:paraId="284B06FD" w14:textId="77777777" w:rsidR="009F5535" w:rsidRPr="003B66D8" w:rsidRDefault="009F5535" w:rsidP="00867A38">
            <w:pPr>
              <w:spacing w:before="60" w:after="60"/>
              <w:jc w:val="center"/>
              <w:rPr>
                <w:rFonts w:asciiTheme="majorBidi" w:hAnsiTheme="majorBidi" w:cstheme="majorBidi"/>
                <w:bCs/>
                <w:iCs/>
                <w:color w:val="000000"/>
                <w:spacing w:val="2"/>
                <w:sz w:val="22"/>
                <w:szCs w:val="22"/>
              </w:rPr>
            </w:pPr>
            <w:r w:rsidRPr="003B66D8">
              <w:rPr>
                <w:rFonts w:asciiTheme="majorBidi" w:hAnsiTheme="majorBidi" w:cstheme="majorBidi"/>
                <w:bCs/>
                <w:iCs/>
                <w:color w:val="000000"/>
                <w:spacing w:val="2"/>
                <w:sz w:val="22"/>
                <w:szCs w:val="22"/>
              </w:rPr>
              <w:t>participation</w:t>
            </w:r>
          </w:p>
          <w:p w14:paraId="6157E948" w14:textId="77777777" w:rsidR="009F5535" w:rsidRPr="003B66D8" w:rsidRDefault="009F5535" w:rsidP="00867A38">
            <w:pPr>
              <w:spacing w:before="60" w:after="60"/>
              <w:jc w:val="center"/>
              <w:rPr>
                <w:rFonts w:asciiTheme="majorBidi" w:hAnsiTheme="majorBidi" w:cstheme="majorBidi"/>
                <w:bCs/>
                <w:iCs/>
                <w:color w:val="000000"/>
                <w:spacing w:val="2"/>
                <w:sz w:val="22"/>
                <w:szCs w:val="22"/>
              </w:rPr>
            </w:pPr>
            <w:r w:rsidRPr="003B66D8">
              <w:rPr>
                <w:rFonts w:asciiTheme="majorBidi" w:hAnsiTheme="majorBidi" w:cstheme="majorBidi"/>
                <w:bCs/>
                <w:iCs/>
                <w:color w:val="000000"/>
                <w:spacing w:val="2"/>
                <w:sz w:val="22"/>
                <w:szCs w:val="22"/>
              </w:rPr>
              <w:t>(ii)</w:t>
            </w:r>
          </w:p>
        </w:tc>
        <w:tc>
          <w:tcPr>
            <w:tcW w:w="1271" w:type="dxa"/>
            <w:tcBorders>
              <w:top w:val="single" w:sz="2" w:space="0" w:color="auto"/>
              <w:left w:val="single" w:sz="2" w:space="0" w:color="auto"/>
              <w:bottom w:val="single" w:sz="2" w:space="0" w:color="auto"/>
              <w:right w:val="single" w:sz="2" w:space="0" w:color="auto"/>
            </w:tcBorders>
          </w:tcPr>
          <w:p w14:paraId="049D530A" w14:textId="77777777" w:rsidR="009F5535" w:rsidRPr="003B66D8" w:rsidRDefault="009F5535" w:rsidP="00867A38">
            <w:pPr>
              <w:spacing w:before="60" w:after="60"/>
              <w:ind w:left="32"/>
              <w:jc w:val="center"/>
              <w:rPr>
                <w:rFonts w:asciiTheme="majorBidi" w:hAnsiTheme="majorBidi" w:cstheme="majorBidi"/>
                <w:bCs/>
                <w:iCs/>
                <w:color w:val="000000"/>
                <w:spacing w:val="2"/>
                <w:sz w:val="22"/>
                <w:szCs w:val="22"/>
              </w:rPr>
            </w:pPr>
            <w:r w:rsidRPr="003B66D8">
              <w:rPr>
                <w:rFonts w:asciiTheme="majorBidi" w:hAnsiTheme="majorBidi" w:cstheme="majorBidi"/>
                <w:bCs/>
                <w:iCs/>
                <w:color w:val="000000"/>
                <w:spacing w:val="2"/>
                <w:sz w:val="22"/>
                <w:szCs w:val="22"/>
              </w:rPr>
              <w:t xml:space="preserve">Actual Quantity Performed </w:t>
            </w:r>
          </w:p>
          <w:p w14:paraId="22875EFB" w14:textId="77777777" w:rsidR="009F5535" w:rsidRPr="003B66D8" w:rsidRDefault="009F5535" w:rsidP="00867A38">
            <w:pPr>
              <w:spacing w:before="60" w:after="60"/>
              <w:ind w:left="32"/>
              <w:jc w:val="center"/>
              <w:rPr>
                <w:rFonts w:asciiTheme="majorBidi" w:hAnsiTheme="majorBidi" w:cstheme="majorBidi"/>
                <w:bCs/>
                <w:i/>
                <w:iCs/>
                <w:color w:val="000000"/>
                <w:spacing w:val="2"/>
                <w:sz w:val="22"/>
                <w:szCs w:val="22"/>
              </w:rPr>
            </w:pPr>
            <w:r w:rsidRPr="003B66D8">
              <w:rPr>
                <w:rFonts w:asciiTheme="majorBidi" w:hAnsiTheme="majorBidi" w:cstheme="majorBidi"/>
                <w:bCs/>
                <w:iCs/>
                <w:color w:val="000000"/>
                <w:spacing w:val="2"/>
                <w:sz w:val="22"/>
                <w:szCs w:val="22"/>
              </w:rPr>
              <w:t>(i) x (ii)</w:t>
            </w:r>
          </w:p>
        </w:tc>
      </w:tr>
      <w:tr w:rsidR="009F5535" w:rsidRPr="003B66D8" w14:paraId="65125F05" w14:textId="77777777" w:rsidTr="00867A38">
        <w:trPr>
          <w:gridAfter w:val="1"/>
          <w:wAfter w:w="11"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2665DBC1" w14:textId="77777777" w:rsidR="009F5535" w:rsidRPr="003B66D8" w:rsidRDefault="009F5535" w:rsidP="00867A38">
            <w:pPr>
              <w:spacing w:before="60" w:after="60"/>
              <w:ind w:left="72"/>
              <w:jc w:val="center"/>
              <w:rPr>
                <w:rFonts w:asciiTheme="majorBidi" w:hAnsiTheme="majorBidi" w:cstheme="majorBidi"/>
                <w:bCs/>
                <w:color w:val="000000"/>
                <w:sz w:val="22"/>
                <w:szCs w:val="22"/>
              </w:rPr>
            </w:pPr>
            <w:r w:rsidRPr="003B66D8">
              <w:rPr>
                <w:rFonts w:asciiTheme="majorBidi" w:hAnsiTheme="majorBidi" w:cstheme="majorBidi"/>
                <w:bCs/>
                <w:color w:val="000000"/>
                <w:sz w:val="22"/>
                <w:szCs w:val="22"/>
              </w:rPr>
              <w:t>Year 1</w:t>
            </w:r>
          </w:p>
        </w:tc>
        <w:tc>
          <w:tcPr>
            <w:tcW w:w="1805" w:type="dxa"/>
            <w:gridSpan w:val="2"/>
            <w:tcBorders>
              <w:top w:val="single" w:sz="2" w:space="0" w:color="auto"/>
              <w:left w:val="single" w:sz="2" w:space="0" w:color="auto"/>
              <w:bottom w:val="single" w:sz="2" w:space="0" w:color="auto"/>
              <w:right w:val="single" w:sz="2" w:space="0" w:color="auto"/>
            </w:tcBorders>
          </w:tcPr>
          <w:p w14:paraId="2CAC3B54" w14:textId="77777777" w:rsidR="009F5535" w:rsidRPr="003B66D8" w:rsidRDefault="009F5535" w:rsidP="00867A38">
            <w:pPr>
              <w:spacing w:before="60" w:after="60"/>
              <w:ind w:left="37"/>
              <w:jc w:val="center"/>
              <w:rPr>
                <w:rFonts w:asciiTheme="majorBidi" w:hAnsiTheme="majorBidi" w:cstheme="majorBidi"/>
                <w:bCs/>
                <w:i/>
                <w:iCs/>
                <w:color w:val="000000"/>
                <w:spacing w:val="2"/>
                <w:sz w:val="22"/>
                <w:szCs w:val="22"/>
              </w:rPr>
            </w:pPr>
          </w:p>
        </w:tc>
        <w:tc>
          <w:tcPr>
            <w:tcW w:w="2370" w:type="dxa"/>
            <w:gridSpan w:val="2"/>
            <w:tcBorders>
              <w:top w:val="single" w:sz="2" w:space="0" w:color="auto"/>
              <w:left w:val="single" w:sz="2" w:space="0" w:color="auto"/>
              <w:bottom w:val="single" w:sz="2" w:space="0" w:color="auto"/>
              <w:right w:val="single" w:sz="2" w:space="0" w:color="auto"/>
            </w:tcBorders>
          </w:tcPr>
          <w:p w14:paraId="666CD28A" w14:textId="77777777" w:rsidR="009F5535" w:rsidRPr="003B66D8" w:rsidRDefault="009F5535" w:rsidP="00867A38">
            <w:pPr>
              <w:spacing w:before="60" w:after="60"/>
              <w:jc w:val="center"/>
              <w:rPr>
                <w:rFonts w:asciiTheme="majorBidi" w:hAnsiTheme="majorBidi" w:cstheme="majorBidi"/>
                <w:bCs/>
                <w:i/>
                <w:iCs/>
                <w:color w:val="000000"/>
                <w:spacing w:val="2"/>
                <w:sz w:val="22"/>
                <w:szCs w:val="22"/>
              </w:rPr>
            </w:pPr>
          </w:p>
        </w:tc>
        <w:tc>
          <w:tcPr>
            <w:tcW w:w="1271" w:type="dxa"/>
            <w:tcBorders>
              <w:top w:val="single" w:sz="2" w:space="0" w:color="auto"/>
              <w:left w:val="single" w:sz="2" w:space="0" w:color="auto"/>
              <w:bottom w:val="single" w:sz="2" w:space="0" w:color="auto"/>
              <w:right w:val="single" w:sz="2" w:space="0" w:color="auto"/>
            </w:tcBorders>
          </w:tcPr>
          <w:p w14:paraId="77D5EDD8" w14:textId="77777777" w:rsidR="009F5535" w:rsidRPr="003B66D8" w:rsidRDefault="009F5535" w:rsidP="00867A38">
            <w:pPr>
              <w:spacing w:before="60" w:after="60"/>
              <w:ind w:left="32"/>
              <w:jc w:val="center"/>
              <w:rPr>
                <w:rFonts w:asciiTheme="majorBidi" w:hAnsiTheme="majorBidi" w:cstheme="majorBidi"/>
                <w:bCs/>
                <w:i/>
                <w:iCs/>
                <w:color w:val="000000"/>
                <w:spacing w:val="2"/>
                <w:sz w:val="22"/>
                <w:szCs w:val="22"/>
              </w:rPr>
            </w:pPr>
          </w:p>
        </w:tc>
      </w:tr>
      <w:tr w:rsidR="009F5535" w:rsidRPr="003B66D8" w14:paraId="0414C1C3" w14:textId="77777777" w:rsidTr="00867A38">
        <w:trPr>
          <w:gridAfter w:val="1"/>
          <w:wAfter w:w="11"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0CD41DDC" w14:textId="77777777" w:rsidR="009F5535" w:rsidRPr="003B66D8" w:rsidRDefault="009F5535" w:rsidP="00867A38">
            <w:pPr>
              <w:spacing w:before="60" w:after="60"/>
              <w:ind w:left="72"/>
              <w:jc w:val="center"/>
              <w:rPr>
                <w:rFonts w:asciiTheme="majorBidi" w:hAnsiTheme="majorBidi" w:cstheme="majorBidi"/>
                <w:bCs/>
                <w:color w:val="000000"/>
                <w:sz w:val="22"/>
                <w:szCs w:val="22"/>
              </w:rPr>
            </w:pPr>
            <w:r w:rsidRPr="003B66D8">
              <w:rPr>
                <w:rFonts w:asciiTheme="majorBidi" w:hAnsiTheme="majorBidi" w:cstheme="majorBidi"/>
                <w:bCs/>
                <w:color w:val="000000"/>
                <w:sz w:val="22"/>
                <w:szCs w:val="22"/>
              </w:rPr>
              <w:t>Year 2</w:t>
            </w:r>
          </w:p>
        </w:tc>
        <w:tc>
          <w:tcPr>
            <w:tcW w:w="1805" w:type="dxa"/>
            <w:gridSpan w:val="2"/>
            <w:tcBorders>
              <w:top w:val="single" w:sz="2" w:space="0" w:color="auto"/>
              <w:left w:val="single" w:sz="2" w:space="0" w:color="auto"/>
              <w:bottom w:val="single" w:sz="2" w:space="0" w:color="auto"/>
              <w:right w:val="single" w:sz="2" w:space="0" w:color="auto"/>
            </w:tcBorders>
          </w:tcPr>
          <w:p w14:paraId="408A28A2" w14:textId="77777777" w:rsidR="009F5535" w:rsidRPr="003B66D8" w:rsidRDefault="009F5535" w:rsidP="00867A38">
            <w:pPr>
              <w:spacing w:before="60" w:after="60"/>
              <w:ind w:left="37"/>
              <w:jc w:val="center"/>
              <w:rPr>
                <w:rFonts w:asciiTheme="majorBidi" w:hAnsiTheme="majorBidi" w:cstheme="majorBidi"/>
                <w:bCs/>
                <w:i/>
                <w:iCs/>
                <w:color w:val="000000"/>
                <w:spacing w:val="2"/>
                <w:sz w:val="22"/>
                <w:szCs w:val="22"/>
              </w:rPr>
            </w:pPr>
          </w:p>
        </w:tc>
        <w:tc>
          <w:tcPr>
            <w:tcW w:w="2370" w:type="dxa"/>
            <w:gridSpan w:val="2"/>
            <w:tcBorders>
              <w:top w:val="single" w:sz="2" w:space="0" w:color="auto"/>
              <w:left w:val="single" w:sz="2" w:space="0" w:color="auto"/>
              <w:bottom w:val="single" w:sz="2" w:space="0" w:color="auto"/>
              <w:right w:val="single" w:sz="2" w:space="0" w:color="auto"/>
            </w:tcBorders>
          </w:tcPr>
          <w:p w14:paraId="0F45B309" w14:textId="77777777" w:rsidR="009F5535" w:rsidRPr="003B66D8" w:rsidRDefault="009F5535" w:rsidP="00867A38">
            <w:pPr>
              <w:spacing w:before="60" w:after="60"/>
              <w:jc w:val="center"/>
              <w:rPr>
                <w:rFonts w:asciiTheme="majorBidi" w:hAnsiTheme="majorBidi" w:cstheme="majorBidi"/>
                <w:bCs/>
                <w:i/>
                <w:iCs/>
                <w:color w:val="000000"/>
                <w:spacing w:val="2"/>
                <w:sz w:val="22"/>
                <w:szCs w:val="22"/>
              </w:rPr>
            </w:pPr>
          </w:p>
        </w:tc>
        <w:tc>
          <w:tcPr>
            <w:tcW w:w="1271" w:type="dxa"/>
            <w:tcBorders>
              <w:top w:val="single" w:sz="2" w:space="0" w:color="auto"/>
              <w:left w:val="single" w:sz="2" w:space="0" w:color="auto"/>
              <w:bottom w:val="single" w:sz="2" w:space="0" w:color="auto"/>
              <w:right w:val="single" w:sz="2" w:space="0" w:color="auto"/>
            </w:tcBorders>
          </w:tcPr>
          <w:p w14:paraId="7FF20E1F" w14:textId="77777777" w:rsidR="009F5535" w:rsidRPr="003B66D8" w:rsidRDefault="009F5535" w:rsidP="00867A38">
            <w:pPr>
              <w:spacing w:before="60" w:after="60"/>
              <w:ind w:left="32"/>
              <w:jc w:val="center"/>
              <w:rPr>
                <w:rFonts w:asciiTheme="majorBidi" w:hAnsiTheme="majorBidi" w:cstheme="majorBidi"/>
                <w:bCs/>
                <w:i/>
                <w:iCs/>
                <w:color w:val="000000"/>
                <w:spacing w:val="2"/>
                <w:sz w:val="22"/>
                <w:szCs w:val="22"/>
              </w:rPr>
            </w:pPr>
          </w:p>
        </w:tc>
      </w:tr>
      <w:tr w:rsidR="009F5535" w:rsidRPr="003B66D8" w14:paraId="4849B1AF" w14:textId="77777777" w:rsidTr="00867A38">
        <w:trPr>
          <w:gridAfter w:val="1"/>
          <w:wAfter w:w="11"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2B5A0B1E" w14:textId="77777777" w:rsidR="009F5535" w:rsidRPr="003B66D8" w:rsidRDefault="009F5535" w:rsidP="00867A38">
            <w:pPr>
              <w:spacing w:before="60" w:after="60"/>
              <w:ind w:left="72"/>
              <w:jc w:val="center"/>
              <w:rPr>
                <w:rFonts w:asciiTheme="majorBidi" w:hAnsiTheme="majorBidi" w:cstheme="majorBidi"/>
                <w:bCs/>
                <w:color w:val="000000"/>
                <w:sz w:val="22"/>
                <w:szCs w:val="22"/>
              </w:rPr>
            </w:pPr>
            <w:r w:rsidRPr="003B66D8">
              <w:rPr>
                <w:rFonts w:asciiTheme="majorBidi" w:hAnsiTheme="majorBidi" w:cstheme="majorBidi"/>
                <w:bCs/>
                <w:color w:val="000000"/>
                <w:sz w:val="22"/>
                <w:szCs w:val="22"/>
              </w:rPr>
              <w:t>Year 3</w:t>
            </w:r>
          </w:p>
        </w:tc>
        <w:tc>
          <w:tcPr>
            <w:tcW w:w="1805" w:type="dxa"/>
            <w:gridSpan w:val="2"/>
            <w:tcBorders>
              <w:top w:val="single" w:sz="2" w:space="0" w:color="auto"/>
              <w:left w:val="single" w:sz="2" w:space="0" w:color="auto"/>
              <w:bottom w:val="single" w:sz="2" w:space="0" w:color="auto"/>
              <w:right w:val="single" w:sz="2" w:space="0" w:color="auto"/>
            </w:tcBorders>
          </w:tcPr>
          <w:p w14:paraId="386936FF" w14:textId="77777777" w:rsidR="009F5535" w:rsidRPr="003B66D8" w:rsidRDefault="009F5535" w:rsidP="00867A38">
            <w:pPr>
              <w:spacing w:before="60" w:after="60"/>
              <w:ind w:left="37"/>
              <w:jc w:val="center"/>
              <w:rPr>
                <w:rFonts w:asciiTheme="majorBidi" w:hAnsiTheme="majorBidi" w:cstheme="majorBidi"/>
                <w:bCs/>
                <w:i/>
                <w:iCs/>
                <w:color w:val="000000"/>
                <w:spacing w:val="2"/>
                <w:sz w:val="22"/>
                <w:szCs w:val="22"/>
              </w:rPr>
            </w:pPr>
          </w:p>
        </w:tc>
        <w:tc>
          <w:tcPr>
            <w:tcW w:w="2370" w:type="dxa"/>
            <w:gridSpan w:val="2"/>
            <w:tcBorders>
              <w:top w:val="single" w:sz="2" w:space="0" w:color="auto"/>
              <w:left w:val="single" w:sz="2" w:space="0" w:color="auto"/>
              <w:bottom w:val="single" w:sz="2" w:space="0" w:color="auto"/>
              <w:right w:val="single" w:sz="2" w:space="0" w:color="auto"/>
            </w:tcBorders>
          </w:tcPr>
          <w:p w14:paraId="376F97D9" w14:textId="77777777" w:rsidR="009F5535" w:rsidRPr="003B66D8" w:rsidRDefault="009F5535" w:rsidP="00867A38">
            <w:pPr>
              <w:spacing w:before="60" w:after="60"/>
              <w:jc w:val="center"/>
              <w:rPr>
                <w:rFonts w:asciiTheme="majorBidi" w:hAnsiTheme="majorBidi" w:cstheme="majorBidi"/>
                <w:bCs/>
                <w:i/>
                <w:iCs/>
                <w:color w:val="000000"/>
                <w:spacing w:val="2"/>
                <w:sz w:val="22"/>
                <w:szCs w:val="22"/>
              </w:rPr>
            </w:pPr>
          </w:p>
        </w:tc>
        <w:tc>
          <w:tcPr>
            <w:tcW w:w="1271" w:type="dxa"/>
            <w:tcBorders>
              <w:top w:val="single" w:sz="2" w:space="0" w:color="auto"/>
              <w:left w:val="single" w:sz="2" w:space="0" w:color="auto"/>
              <w:bottom w:val="single" w:sz="2" w:space="0" w:color="auto"/>
              <w:right w:val="single" w:sz="2" w:space="0" w:color="auto"/>
            </w:tcBorders>
          </w:tcPr>
          <w:p w14:paraId="4F21370C" w14:textId="77777777" w:rsidR="009F5535" w:rsidRPr="003B66D8" w:rsidRDefault="009F5535" w:rsidP="00867A38">
            <w:pPr>
              <w:spacing w:before="60" w:after="60"/>
              <w:ind w:left="32"/>
              <w:jc w:val="center"/>
              <w:rPr>
                <w:rFonts w:asciiTheme="majorBidi" w:hAnsiTheme="majorBidi" w:cstheme="majorBidi"/>
                <w:bCs/>
                <w:i/>
                <w:iCs/>
                <w:color w:val="000000"/>
                <w:spacing w:val="2"/>
                <w:sz w:val="22"/>
                <w:szCs w:val="22"/>
              </w:rPr>
            </w:pPr>
          </w:p>
        </w:tc>
      </w:tr>
      <w:tr w:rsidR="009F5535" w:rsidRPr="003B66D8" w14:paraId="177324A4" w14:textId="77777777" w:rsidTr="00867A38">
        <w:trPr>
          <w:gridAfter w:val="1"/>
          <w:wAfter w:w="11"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4E3256BF" w14:textId="77777777" w:rsidR="009F5535" w:rsidRPr="003B66D8" w:rsidRDefault="009F5535" w:rsidP="00867A38">
            <w:pPr>
              <w:spacing w:before="60" w:after="60"/>
              <w:ind w:left="72"/>
              <w:jc w:val="center"/>
              <w:rPr>
                <w:rFonts w:asciiTheme="majorBidi" w:hAnsiTheme="majorBidi" w:cstheme="majorBidi"/>
                <w:bCs/>
                <w:color w:val="000000"/>
                <w:sz w:val="22"/>
                <w:szCs w:val="22"/>
              </w:rPr>
            </w:pPr>
            <w:r w:rsidRPr="003B66D8">
              <w:rPr>
                <w:rFonts w:asciiTheme="majorBidi" w:hAnsiTheme="majorBidi" w:cstheme="majorBidi"/>
                <w:bCs/>
                <w:color w:val="000000"/>
                <w:sz w:val="22"/>
                <w:szCs w:val="22"/>
              </w:rPr>
              <w:t>Year 4</w:t>
            </w:r>
          </w:p>
        </w:tc>
        <w:tc>
          <w:tcPr>
            <w:tcW w:w="1805" w:type="dxa"/>
            <w:gridSpan w:val="2"/>
            <w:tcBorders>
              <w:top w:val="single" w:sz="2" w:space="0" w:color="auto"/>
              <w:left w:val="single" w:sz="2" w:space="0" w:color="auto"/>
              <w:bottom w:val="single" w:sz="4" w:space="0" w:color="auto"/>
              <w:right w:val="single" w:sz="2" w:space="0" w:color="auto"/>
            </w:tcBorders>
          </w:tcPr>
          <w:p w14:paraId="7C36C4DC" w14:textId="77777777" w:rsidR="009F5535" w:rsidRPr="003B66D8" w:rsidRDefault="009F5535" w:rsidP="00867A38">
            <w:pPr>
              <w:spacing w:before="60" w:after="60"/>
              <w:ind w:left="37"/>
              <w:jc w:val="center"/>
              <w:rPr>
                <w:rFonts w:asciiTheme="majorBidi" w:hAnsiTheme="majorBidi" w:cstheme="majorBidi"/>
                <w:bCs/>
                <w:i/>
                <w:iCs/>
                <w:color w:val="000000"/>
                <w:spacing w:val="2"/>
                <w:sz w:val="22"/>
                <w:szCs w:val="22"/>
              </w:rPr>
            </w:pPr>
          </w:p>
        </w:tc>
        <w:tc>
          <w:tcPr>
            <w:tcW w:w="2370" w:type="dxa"/>
            <w:gridSpan w:val="2"/>
            <w:tcBorders>
              <w:top w:val="single" w:sz="2" w:space="0" w:color="auto"/>
              <w:left w:val="single" w:sz="2" w:space="0" w:color="auto"/>
              <w:bottom w:val="single" w:sz="4" w:space="0" w:color="auto"/>
              <w:right w:val="single" w:sz="2" w:space="0" w:color="auto"/>
            </w:tcBorders>
          </w:tcPr>
          <w:p w14:paraId="5C2B2634" w14:textId="77777777" w:rsidR="009F5535" w:rsidRPr="003B66D8" w:rsidRDefault="009F5535" w:rsidP="00867A38">
            <w:pPr>
              <w:spacing w:before="60" w:after="60"/>
              <w:jc w:val="center"/>
              <w:rPr>
                <w:rFonts w:asciiTheme="majorBidi" w:hAnsiTheme="majorBidi" w:cstheme="majorBidi"/>
                <w:bCs/>
                <w:i/>
                <w:iCs/>
                <w:color w:val="000000"/>
                <w:spacing w:val="2"/>
                <w:sz w:val="22"/>
                <w:szCs w:val="22"/>
              </w:rPr>
            </w:pPr>
          </w:p>
        </w:tc>
        <w:tc>
          <w:tcPr>
            <w:tcW w:w="1271" w:type="dxa"/>
            <w:tcBorders>
              <w:top w:val="single" w:sz="2" w:space="0" w:color="auto"/>
              <w:left w:val="single" w:sz="2" w:space="0" w:color="auto"/>
              <w:bottom w:val="single" w:sz="4" w:space="0" w:color="auto"/>
              <w:right w:val="single" w:sz="2" w:space="0" w:color="auto"/>
            </w:tcBorders>
          </w:tcPr>
          <w:p w14:paraId="7E658383" w14:textId="77777777" w:rsidR="009F5535" w:rsidRPr="003B66D8" w:rsidRDefault="009F5535" w:rsidP="00867A38">
            <w:pPr>
              <w:spacing w:before="60" w:after="60"/>
              <w:ind w:left="32"/>
              <w:jc w:val="center"/>
              <w:rPr>
                <w:rFonts w:asciiTheme="majorBidi" w:hAnsiTheme="majorBidi" w:cstheme="majorBidi"/>
                <w:bCs/>
                <w:i/>
                <w:iCs/>
                <w:color w:val="000000"/>
                <w:spacing w:val="2"/>
                <w:sz w:val="22"/>
                <w:szCs w:val="22"/>
              </w:rPr>
            </w:pPr>
          </w:p>
        </w:tc>
      </w:tr>
      <w:tr w:rsidR="009F5535" w:rsidRPr="003B66D8" w14:paraId="08797CCE" w14:textId="77777777" w:rsidTr="00867A38">
        <w:trPr>
          <w:trHeight w:hRule="exact" w:val="901"/>
        </w:trPr>
        <w:tc>
          <w:tcPr>
            <w:tcW w:w="3835" w:type="dxa"/>
            <w:tcBorders>
              <w:top w:val="single" w:sz="2" w:space="0" w:color="auto"/>
              <w:left w:val="single" w:sz="2" w:space="0" w:color="auto"/>
              <w:bottom w:val="single" w:sz="2" w:space="0" w:color="auto"/>
              <w:right w:val="single" w:sz="2" w:space="0" w:color="auto"/>
            </w:tcBorders>
          </w:tcPr>
          <w:p w14:paraId="3751585B" w14:textId="77777777" w:rsidR="009F5535" w:rsidRPr="003B66D8" w:rsidRDefault="009F5535" w:rsidP="00867A38">
            <w:pPr>
              <w:spacing w:before="60" w:after="60"/>
              <w:ind w:left="40"/>
              <w:jc w:val="both"/>
              <w:rPr>
                <w:rFonts w:asciiTheme="majorBidi" w:hAnsiTheme="majorBidi" w:cstheme="majorBidi"/>
                <w:color w:val="000000"/>
                <w:spacing w:val="-4"/>
                <w:sz w:val="22"/>
                <w:szCs w:val="22"/>
              </w:rPr>
            </w:pPr>
            <w:r w:rsidRPr="003B66D8">
              <w:rPr>
                <w:rFonts w:asciiTheme="majorBidi" w:hAnsiTheme="majorBidi" w:cstheme="majorBidi"/>
                <w:color w:val="000000"/>
                <w:spacing w:val="-4"/>
                <w:sz w:val="22"/>
                <w:szCs w:val="22"/>
              </w:rPr>
              <w:t>Employer’s Name:</w:t>
            </w:r>
          </w:p>
        </w:tc>
        <w:tc>
          <w:tcPr>
            <w:tcW w:w="5457" w:type="dxa"/>
            <w:gridSpan w:val="6"/>
            <w:tcBorders>
              <w:top w:val="single" w:sz="2" w:space="0" w:color="auto"/>
              <w:left w:val="single" w:sz="2" w:space="0" w:color="auto"/>
              <w:bottom w:val="single" w:sz="2" w:space="0" w:color="auto"/>
              <w:right w:val="single" w:sz="2" w:space="0" w:color="auto"/>
            </w:tcBorders>
          </w:tcPr>
          <w:p w14:paraId="46B77E6A" w14:textId="77777777" w:rsidR="009F5535" w:rsidRPr="003B66D8" w:rsidRDefault="009F5535" w:rsidP="00867A38">
            <w:pPr>
              <w:spacing w:before="60" w:after="60"/>
              <w:jc w:val="center"/>
              <w:rPr>
                <w:rFonts w:asciiTheme="majorBidi" w:hAnsiTheme="majorBidi" w:cstheme="majorBidi"/>
                <w:i/>
                <w:iCs/>
                <w:color w:val="000000"/>
                <w:spacing w:val="-4"/>
                <w:sz w:val="22"/>
                <w:szCs w:val="22"/>
              </w:rPr>
            </w:pPr>
          </w:p>
        </w:tc>
      </w:tr>
      <w:tr w:rsidR="009F5535" w:rsidRPr="003B66D8" w14:paraId="3581A653" w14:textId="77777777" w:rsidTr="00867A38">
        <w:trPr>
          <w:trHeight w:val="1507"/>
        </w:trPr>
        <w:tc>
          <w:tcPr>
            <w:tcW w:w="3835" w:type="dxa"/>
            <w:tcBorders>
              <w:top w:val="single" w:sz="2" w:space="0" w:color="auto"/>
              <w:left w:val="single" w:sz="2" w:space="0" w:color="auto"/>
              <w:bottom w:val="single" w:sz="2" w:space="0" w:color="auto"/>
              <w:right w:val="single" w:sz="2" w:space="0" w:color="auto"/>
            </w:tcBorders>
          </w:tcPr>
          <w:p w14:paraId="37B5AB93" w14:textId="77777777" w:rsidR="009F5535" w:rsidRPr="003B66D8" w:rsidRDefault="009F5535" w:rsidP="00867A38">
            <w:pPr>
              <w:spacing w:before="60" w:after="60"/>
              <w:ind w:left="40"/>
              <w:jc w:val="both"/>
              <w:rPr>
                <w:rFonts w:asciiTheme="majorBidi" w:hAnsiTheme="majorBidi" w:cstheme="majorBidi"/>
                <w:color w:val="000000"/>
                <w:spacing w:val="-4"/>
                <w:sz w:val="22"/>
                <w:szCs w:val="22"/>
              </w:rPr>
            </w:pPr>
            <w:r w:rsidRPr="003B66D8">
              <w:rPr>
                <w:rFonts w:asciiTheme="majorBidi" w:hAnsiTheme="majorBidi" w:cstheme="majorBidi"/>
                <w:color w:val="000000"/>
                <w:spacing w:val="-4"/>
                <w:sz w:val="22"/>
                <w:szCs w:val="22"/>
              </w:rPr>
              <w:t>Address:</w:t>
            </w:r>
          </w:p>
          <w:p w14:paraId="4F83FDD8" w14:textId="77777777" w:rsidR="009F5535" w:rsidRPr="003B66D8" w:rsidRDefault="009F5535" w:rsidP="00867A38">
            <w:pPr>
              <w:spacing w:before="60" w:after="60"/>
              <w:ind w:left="40"/>
              <w:jc w:val="both"/>
              <w:rPr>
                <w:rFonts w:asciiTheme="majorBidi" w:hAnsiTheme="majorBidi" w:cstheme="majorBidi"/>
                <w:color w:val="000000"/>
                <w:spacing w:val="-4"/>
                <w:sz w:val="22"/>
                <w:szCs w:val="22"/>
              </w:rPr>
            </w:pPr>
            <w:r w:rsidRPr="003B66D8">
              <w:rPr>
                <w:rFonts w:asciiTheme="majorBidi" w:hAnsiTheme="majorBidi" w:cstheme="majorBidi"/>
                <w:color w:val="000000"/>
                <w:spacing w:val="-4"/>
                <w:sz w:val="22"/>
                <w:szCs w:val="22"/>
              </w:rPr>
              <w:t>Telephone/fax number</w:t>
            </w:r>
          </w:p>
          <w:p w14:paraId="15AE2056" w14:textId="77777777" w:rsidR="009F5535" w:rsidRPr="003B66D8" w:rsidRDefault="009F5535" w:rsidP="00867A38">
            <w:pPr>
              <w:spacing w:before="60" w:after="60"/>
              <w:ind w:left="40"/>
              <w:jc w:val="both"/>
              <w:rPr>
                <w:rFonts w:asciiTheme="majorBidi" w:hAnsiTheme="majorBidi" w:cstheme="majorBidi"/>
                <w:color w:val="000000"/>
                <w:spacing w:val="-4"/>
                <w:sz w:val="22"/>
                <w:szCs w:val="22"/>
              </w:rPr>
            </w:pPr>
            <w:r w:rsidRPr="003B66D8">
              <w:rPr>
                <w:rFonts w:asciiTheme="majorBidi" w:hAnsiTheme="majorBidi" w:cstheme="majorBidi"/>
                <w:color w:val="000000"/>
                <w:spacing w:val="-4"/>
                <w:sz w:val="22"/>
                <w:szCs w:val="22"/>
              </w:rPr>
              <w:t>E-mail:</w:t>
            </w:r>
          </w:p>
        </w:tc>
        <w:tc>
          <w:tcPr>
            <w:tcW w:w="5457" w:type="dxa"/>
            <w:gridSpan w:val="6"/>
            <w:tcBorders>
              <w:top w:val="single" w:sz="2" w:space="0" w:color="auto"/>
              <w:left w:val="single" w:sz="2" w:space="0" w:color="auto"/>
              <w:bottom w:val="single" w:sz="2" w:space="0" w:color="auto"/>
              <w:right w:val="single" w:sz="2" w:space="0" w:color="auto"/>
            </w:tcBorders>
          </w:tcPr>
          <w:p w14:paraId="541B470D" w14:textId="77777777" w:rsidR="009F5535" w:rsidRPr="003B66D8" w:rsidRDefault="009F5535" w:rsidP="00867A38">
            <w:pPr>
              <w:spacing w:before="60" w:after="60"/>
              <w:jc w:val="both"/>
              <w:rPr>
                <w:rFonts w:asciiTheme="majorBidi" w:hAnsiTheme="majorBidi" w:cstheme="majorBidi"/>
                <w:i/>
                <w:iCs/>
                <w:color w:val="000000"/>
                <w:spacing w:val="-4"/>
                <w:sz w:val="22"/>
                <w:szCs w:val="22"/>
              </w:rPr>
            </w:pPr>
          </w:p>
        </w:tc>
      </w:tr>
    </w:tbl>
    <w:p w14:paraId="49D68782" w14:textId="77777777" w:rsidR="009F5535" w:rsidRPr="003B66D8" w:rsidRDefault="009F5535" w:rsidP="009F5535">
      <w:pPr>
        <w:widowControl w:val="0"/>
        <w:tabs>
          <w:tab w:val="left" w:pos="720"/>
        </w:tabs>
        <w:autoSpaceDE w:val="0"/>
        <w:autoSpaceDN w:val="0"/>
        <w:spacing w:after="72"/>
        <w:ind w:right="144" w:firstLine="72"/>
        <w:rPr>
          <w:rFonts w:asciiTheme="majorBidi" w:hAnsiTheme="majorBidi" w:cstheme="majorBidi"/>
          <w:bCs/>
          <w:i/>
          <w:iCs/>
          <w:color w:val="000000"/>
          <w:spacing w:val="-2"/>
          <w:szCs w:val="24"/>
        </w:rPr>
      </w:pPr>
    </w:p>
    <w:tbl>
      <w:tblPr>
        <w:tblpPr w:leftFromText="180" w:rightFromText="180" w:vertAnchor="text" w:horzAnchor="margin" w:tblpY="-42"/>
        <w:tblW w:w="0" w:type="auto"/>
        <w:tblLayout w:type="fixed"/>
        <w:tblCellMar>
          <w:left w:w="0" w:type="dxa"/>
          <w:right w:w="0" w:type="dxa"/>
        </w:tblCellMar>
        <w:tblLook w:val="0000" w:firstRow="0" w:lastRow="0" w:firstColumn="0" w:lastColumn="0" w:noHBand="0" w:noVBand="0"/>
      </w:tblPr>
      <w:tblGrid>
        <w:gridCol w:w="3870"/>
        <w:gridCol w:w="5400"/>
      </w:tblGrid>
      <w:tr w:rsidR="009F5535" w:rsidRPr="003B66D8" w14:paraId="46E1B6F4" w14:textId="77777777" w:rsidTr="00867A38">
        <w:trPr>
          <w:trHeight w:hRule="exact" w:val="801"/>
        </w:trPr>
        <w:tc>
          <w:tcPr>
            <w:tcW w:w="3870" w:type="dxa"/>
            <w:tcBorders>
              <w:top w:val="single" w:sz="2" w:space="0" w:color="auto"/>
              <w:left w:val="single" w:sz="2" w:space="0" w:color="auto"/>
              <w:bottom w:val="single" w:sz="2" w:space="0" w:color="auto"/>
              <w:right w:val="single" w:sz="2" w:space="0" w:color="auto"/>
            </w:tcBorders>
          </w:tcPr>
          <w:p w14:paraId="46195966" w14:textId="77777777" w:rsidR="009F5535" w:rsidRPr="003B66D8" w:rsidRDefault="009F5535" w:rsidP="00867A38">
            <w:pPr>
              <w:jc w:val="both"/>
              <w:rPr>
                <w:rFonts w:asciiTheme="majorBidi" w:hAnsiTheme="majorBidi" w:cstheme="majorBidi"/>
                <w:color w:val="000000"/>
                <w:szCs w:val="24"/>
              </w:rPr>
            </w:pPr>
          </w:p>
        </w:tc>
        <w:tc>
          <w:tcPr>
            <w:tcW w:w="5400" w:type="dxa"/>
            <w:tcBorders>
              <w:top w:val="single" w:sz="2" w:space="0" w:color="auto"/>
              <w:left w:val="single" w:sz="2" w:space="0" w:color="auto"/>
              <w:bottom w:val="single" w:sz="2" w:space="0" w:color="auto"/>
              <w:right w:val="single" w:sz="2" w:space="0" w:color="auto"/>
            </w:tcBorders>
          </w:tcPr>
          <w:p w14:paraId="5587695B" w14:textId="77777777" w:rsidR="009F5535" w:rsidRPr="003B66D8" w:rsidRDefault="009F5535" w:rsidP="00867A38">
            <w:pPr>
              <w:spacing w:before="252"/>
              <w:jc w:val="center"/>
              <w:rPr>
                <w:rFonts w:asciiTheme="majorBidi" w:hAnsiTheme="majorBidi" w:cstheme="majorBidi"/>
                <w:b/>
                <w:bCs/>
                <w:color w:val="000000"/>
                <w:spacing w:val="4"/>
                <w:sz w:val="26"/>
                <w:szCs w:val="26"/>
              </w:rPr>
            </w:pPr>
            <w:r w:rsidRPr="003B66D8">
              <w:rPr>
                <w:rFonts w:asciiTheme="majorBidi" w:hAnsiTheme="majorBidi" w:cstheme="majorBidi"/>
                <w:b/>
                <w:bCs/>
                <w:color w:val="000000"/>
                <w:spacing w:val="4"/>
                <w:sz w:val="26"/>
                <w:szCs w:val="26"/>
              </w:rPr>
              <w:t>Information</w:t>
            </w:r>
          </w:p>
        </w:tc>
      </w:tr>
      <w:tr w:rsidR="009F5535" w:rsidRPr="003B66D8" w14:paraId="56671E12" w14:textId="77777777" w:rsidTr="00867A38">
        <w:trPr>
          <w:trHeight w:hRule="exact" w:val="878"/>
        </w:trPr>
        <w:tc>
          <w:tcPr>
            <w:tcW w:w="3870" w:type="dxa"/>
            <w:tcBorders>
              <w:top w:val="single" w:sz="2" w:space="0" w:color="auto"/>
              <w:left w:val="single" w:sz="2" w:space="0" w:color="auto"/>
              <w:bottom w:val="single" w:sz="2" w:space="0" w:color="auto"/>
              <w:right w:val="single" w:sz="2" w:space="0" w:color="auto"/>
            </w:tcBorders>
          </w:tcPr>
          <w:p w14:paraId="5C3481E2" w14:textId="77777777" w:rsidR="009F5535" w:rsidRPr="003B66D8" w:rsidRDefault="009F5535" w:rsidP="00867A38">
            <w:pPr>
              <w:ind w:left="40"/>
              <w:rPr>
                <w:rFonts w:asciiTheme="majorBidi" w:hAnsiTheme="majorBidi" w:cstheme="majorBidi"/>
                <w:color w:val="000000"/>
                <w:spacing w:val="-4"/>
                <w:szCs w:val="24"/>
              </w:rPr>
            </w:pPr>
            <w:r w:rsidRPr="003B66D8">
              <w:rPr>
                <w:rFonts w:asciiTheme="majorBidi" w:hAnsiTheme="majorBidi" w:cstheme="majorBidi"/>
                <w:color w:val="000000"/>
                <w:spacing w:val="-4"/>
                <w:szCs w:val="24"/>
              </w:rPr>
              <w:t>Description of the key activities in accordance with Sub-Factor 2.4.2(b) of Section 3:</w:t>
            </w:r>
          </w:p>
        </w:tc>
        <w:tc>
          <w:tcPr>
            <w:tcW w:w="5400" w:type="dxa"/>
            <w:tcBorders>
              <w:top w:val="single" w:sz="2" w:space="0" w:color="auto"/>
              <w:left w:val="single" w:sz="2" w:space="0" w:color="auto"/>
              <w:bottom w:val="single" w:sz="2" w:space="0" w:color="auto"/>
              <w:right w:val="single" w:sz="2" w:space="0" w:color="auto"/>
            </w:tcBorders>
          </w:tcPr>
          <w:p w14:paraId="6567B3BC" w14:textId="77777777" w:rsidR="009F5535" w:rsidRPr="003B66D8" w:rsidRDefault="009F5535" w:rsidP="00867A38">
            <w:pPr>
              <w:ind w:left="40"/>
              <w:jc w:val="both"/>
              <w:rPr>
                <w:rFonts w:asciiTheme="majorBidi" w:hAnsiTheme="majorBidi" w:cstheme="majorBidi"/>
                <w:color w:val="000000"/>
                <w:spacing w:val="-4"/>
                <w:szCs w:val="24"/>
              </w:rPr>
            </w:pPr>
          </w:p>
        </w:tc>
      </w:tr>
      <w:tr w:rsidR="009F5535" w:rsidRPr="003B66D8" w14:paraId="789D3EA9" w14:textId="77777777" w:rsidTr="00867A38">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4CF96C29" w14:textId="77777777" w:rsidR="009F5535" w:rsidRPr="003B66D8" w:rsidRDefault="009F5535" w:rsidP="00867A38">
            <w:pPr>
              <w:jc w:val="both"/>
              <w:rPr>
                <w:rFonts w:asciiTheme="majorBidi" w:hAnsiTheme="majorBidi" w:cstheme="majorBidi"/>
                <w:color w:val="000000"/>
                <w:szCs w:val="24"/>
              </w:rPr>
            </w:pPr>
          </w:p>
        </w:tc>
        <w:tc>
          <w:tcPr>
            <w:tcW w:w="5400" w:type="dxa"/>
            <w:tcBorders>
              <w:top w:val="single" w:sz="2" w:space="0" w:color="auto"/>
              <w:left w:val="single" w:sz="2" w:space="0" w:color="auto"/>
              <w:bottom w:val="single" w:sz="2" w:space="0" w:color="auto"/>
              <w:right w:val="single" w:sz="2" w:space="0" w:color="auto"/>
            </w:tcBorders>
          </w:tcPr>
          <w:p w14:paraId="17B72FA6" w14:textId="77777777" w:rsidR="009F5535" w:rsidRPr="003B66D8" w:rsidRDefault="009F5535" w:rsidP="00867A38">
            <w:pPr>
              <w:jc w:val="both"/>
              <w:rPr>
                <w:rFonts w:asciiTheme="majorBidi" w:hAnsiTheme="majorBidi" w:cstheme="majorBidi"/>
                <w:i/>
                <w:iCs/>
                <w:color w:val="000000"/>
                <w:spacing w:val="-4"/>
                <w:szCs w:val="24"/>
              </w:rPr>
            </w:pPr>
          </w:p>
          <w:p w14:paraId="69ABA31B" w14:textId="77777777" w:rsidR="009F5535" w:rsidRPr="003B66D8" w:rsidRDefault="009F5535" w:rsidP="00867A38">
            <w:pPr>
              <w:jc w:val="both"/>
              <w:rPr>
                <w:rFonts w:asciiTheme="majorBidi" w:hAnsiTheme="majorBidi" w:cstheme="majorBidi"/>
                <w:i/>
                <w:iCs/>
                <w:color w:val="000000"/>
                <w:spacing w:val="-4"/>
                <w:szCs w:val="24"/>
              </w:rPr>
            </w:pPr>
          </w:p>
        </w:tc>
      </w:tr>
      <w:tr w:rsidR="009F5535" w:rsidRPr="003B66D8" w14:paraId="2DC8B6E6" w14:textId="77777777" w:rsidTr="00867A38">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4379E343" w14:textId="77777777" w:rsidR="009F5535" w:rsidRPr="003B66D8" w:rsidRDefault="009F5535" w:rsidP="00867A38">
            <w:pPr>
              <w:jc w:val="both"/>
              <w:rPr>
                <w:rFonts w:asciiTheme="majorBidi" w:hAnsiTheme="majorBidi" w:cstheme="majorBidi"/>
                <w:color w:val="000000"/>
                <w:szCs w:val="24"/>
              </w:rPr>
            </w:pPr>
          </w:p>
        </w:tc>
        <w:tc>
          <w:tcPr>
            <w:tcW w:w="5400" w:type="dxa"/>
            <w:tcBorders>
              <w:top w:val="single" w:sz="2" w:space="0" w:color="auto"/>
              <w:left w:val="single" w:sz="2" w:space="0" w:color="auto"/>
              <w:bottom w:val="single" w:sz="2" w:space="0" w:color="auto"/>
              <w:right w:val="single" w:sz="2" w:space="0" w:color="auto"/>
            </w:tcBorders>
          </w:tcPr>
          <w:p w14:paraId="36106392" w14:textId="77777777" w:rsidR="009F5535" w:rsidRPr="003B66D8" w:rsidRDefault="009F5535" w:rsidP="00867A38">
            <w:pPr>
              <w:jc w:val="both"/>
              <w:rPr>
                <w:rFonts w:asciiTheme="majorBidi" w:hAnsiTheme="majorBidi" w:cstheme="majorBidi"/>
                <w:color w:val="000000"/>
                <w:szCs w:val="24"/>
              </w:rPr>
            </w:pPr>
          </w:p>
        </w:tc>
      </w:tr>
      <w:tr w:rsidR="009F5535" w:rsidRPr="003B66D8" w14:paraId="0B7C7A95" w14:textId="77777777" w:rsidTr="00867A38">
        <w:trPr>
          <w:trHeight w:hRule="exact" w:val="706"/>
        </w:trPr>
        <w:tc>
          <w:tcPr>
            <w:tcW w:w="3870" w:type="dxa"/>
            <w:tcBorders>
              <w:top w:val="single" w:sz="2" w:space="0" w:color="auto"/>
              <w:left w:val="single" w:sz="2" w:space="0" w:color="auto"/>
              <w:bottom w:val="single" w:sz="2" w:space="0" w:color="auto"/>
              <w:right w:val="single" w:sz="2" w:space="0" w:color="auto"/>
            </w:tcBorders>
          </w:tcPr>
          <w:p w14:paraId="081D6DC0" w14:textId="77777777" w:rsidR="009F5535" w:rsidRPr="003B66D8" w:rsidRDefault="009F5535" w:rsidP="00867A38">
            <w:pPr>
              <w:jc w:val="both"/>
              <w:rPr>
                <w:rFonts w:asciiTheme="majorBidi" w:hAnsiTheme="majorBidi" w:cstheme="majorBidi"/>
                <w:color w:val="000000"/>
                <w:szCs w:val="24"/>
              </w:rPr>
            </w:pPr>
          </w:p>
        </w:tc>
        <w:tc>
          <w:tcPr>
            <w:tcW w:w="5400" w:type="dxa"/>
            <w:tcBorders>
              <w:top w:val="single" w:sz="2" w:space="0" w:color="auto"/>
              <w:left w:val="single" w:sz="2" w:space="0" w:color="auto"/>
              <w:bottom w:val="single" w:sz="2" w:space="0" w:color="auto"/>
              <w:right w:val="single" w:sz="2" w:space="0" w:color="auto"/>
            </w:tcBorders>
          </w:tcPr>
          <w:p w14:paraId="6C080A35" w14:textId="77777777" w:rsidR="009F5535" w:rsidRPr="003B66D8" w:rsidRDefault="009F5535" w:rsidP="00867A38">
            <w:pPr>
              <w:jc w:val="both"/>
              <w:rPr>
                <w:rFonts w:asciiTheme="majorBidi" w:hAnsiTheme="majorBidi" w:cstheme="majorBidi"/>
                <w:color w:val="000000"/>
                <w:szCs w:val="24"/>
              </w:rPr>
            </w:pPr>
          </w:p>
        </w:tc>
      </w:tr>
      <w:tr w:rsidR="009F5535" w:rsidRPr="003B66D8" w14:paraId="0F8CEB76" w14:textId="77777777" w:rsidTr="00867A38">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41776C30" w14:textId="77777777" w:rsidR="009F5535" w:rsidRPr="003B66D8" w:rsidRDefault="009F5535" w:rsidP="00867A38">
            <w:pPr>
              <w:jc w:val="both"/>
              <w:rPr>
                <w:rFonts w:asciiTheme="majorBidi" w:hAnsiTheme="majorBidi" w:cstheme="majorBidi"/>
                <w:color w:val="000000"/>
                <w:szCs w:val="24"/>
              </w:rPr>
            </w:pPr>
          </w:p>
        </w:tc>
        <w:tc>
          <w:tcPr>
            <w:tcW w:w="5400" w:type="dxa"/>
            <w:tcBorders>
              <w:top w:val="single" w:sz="2" w:space="0" w:color="auto"/>
              <w:left w:val="single" w:sz="2" w:space="0" w:color="auto"/>
              <w:bottom w:val="single" w:sz="2" w:space="0" w:color="auto"/>
              <w:right w:val="single" w:sz="2" w:space="0" w:color="auto"/>
            </w:tcBorders>
          </w:tcPr>
          <w:p w14:paraId="1D7E40E9" w14:textId="77777777" w:rsidR="009F5535" w:rsidRPr="003B66D8" w:rsidRDefault="009F5535" w:rsidP="00867A38">
            <w:pPr>
              <w:jc w:val="both"/>
              <w:rPr>
                <w:rFonts w:asciiTheme="majorBidi" w:hAnsiTheme="majorBidi" w:cstheme="majorBidi"/>
                <w:color w:val="000000"/>
                <w:szCs w:val="24"/>
              </w:rPr>
            </w:pPr>
          </w:p>
        </w:tc>
      </w:tr>
      <w:tr w:rsidR="009F5535" w:rsidRPr="003B66D8" w14:paraId="04128E4D" w14:textId="77777777" w:rsidTr="00867A38">
        <w:trPr>
          <w:trHeight w:hRule="exact" w:val="816"/>
        </w:trPr>
        <w:tc>
          <w:tcPr>
            <w:tcW w:w="3870" w:type="dxa"/>
            <w:tcBorders>
              <w:top w:val="single" w:sz="2" w:space="0" w:color="auto"/>
              <w:left w:val="single" w:sz="2" w:space="0" w:color="auto"/>
              <w:bottom w:val="single" w:sz="2" w:space="0" w:color="auto"/>
              <w:right w:val="single" w:sz="2" w:space="0" w:color="auto"/>
            </w:tcBorders>
          </w:tcPr>
          <w:p w14:paraId="2C31C5EA" w14:textId="77777777" w:rsidR="009F5535" w:rsidRPr="003B66D8" w:rsidRDefault="009F5535" w:rsidP="00867A38">
            <w:pPr>
              <w:jc w:val="both"/>
              <w:rPr>
                <w:rFonts w:asciiTheme="majorBidi" w:hAnsiTheme="majorBidi" w:cstheme="majorBidi"/>
                <w:color w:val="000000"/>
                <w:szCs w:val="24"/>
              </w:rPr>
            </w:pPr>
          </w:p>
        </w:tc>
        <w:tc>
          <w:tcPr>
            <w:tcW w:w="5400" w:type="dxa"/>
            <w:tcBorders>
              <w:top w:val="single" w:sz="2" w:space="0" w:color="auto"/>
              <w:left w:val="single" w:sz="2" w:space="0" w:color="auto"/>
              <w:bottom w:val="single" w:sz="2" w:space="0" w:color="auto"/>
              <w:right w:val="single" w:sz="2" w:space="0" w:color="auto"/>
            </w:tcBorders>
          </w:tcPr>
          <w:p w14:paraId="0C8276C1" w14:textId="77777777" w:rsidR="009F5535" w:rsidRPr="003B66D8" w:rsidRDefault="009F5535" w:rsidP="00867A38">
            <w:pPr>
              <w:jc w:val="both"/>
              <w:rPr>
                <w:rFonts w:asciiTheme="majorBidi" w:hAnsiTheme="majorBidi" w:cstheme="majorBidi"/>
                <w:color w:val="000000"/>
                <w:szCs w:val="24"/>
              </w:rPr>
            </w:pPr>
          </w:p>
        </w:tc>
      </w:tr>
    </w:tbl>
    <w:p w14:paraId="56E9DEB0" w14:textId="77777777" w:rsidR="009F5535" w:rsidRPr="003B66D8" w:rsidRDefault="009F5535" w:rsidP="009F5535">
      <w:pPr>
        <w:jc w:val="both"/>
        <w:rPr>
          <w:rFonts w:asciiTheme="majorBidi" w:hAnsiTheme="majorBidi" w:cstheme="majorBidi"/>
          <w:color w:val="000000"/>
          <w:spacing w:val="-4"/>
          <w:szCs w:val="24"/>
        </w:rPr>
      </w:pPr>
      <w:r w:rsidRPr="003B66D8">
        <w:rPr>
          <w:rFonts w:asciiTheme="majorBidi" w:hAnsiTheme="majorBidi" w:cstheme="majorBidi"/>
          <w:color w:val="000000"/>
          <w:spacing w:val="-4"/>
          <w:szCs w:val="24"/>
        </w:rPr>
        <w:t xml:space="preserve">2. Activity No. Two </w:t>
      </w:r>
    </w:p>
    <w:p w14:paraId="6510E10C" w14:textId="77777777" w:rsidR="00997B93" w:rsidRDefault="009F5535" w:rsidP="009F5535">
      <w:pPr>
        <w:widowControl w:val="0"/>
        <w:autoSpaceDE w:val="0"/>
        <w:autoSpaceDN w:val="0"/>
        <w:spacing w:after="120"/>
        <w:rPr>
          <w:rFonts w:asciiTheme="majorBidi" w:hAnsiTheme="majorBidi" w:cstheme="majorBidi"/>
          <w:color w:val="000000"/>
          <w:spacing w:val="-4"/>
          <w:szCs w:val="24"/>
        </w:rPr>
      </w:pPr>
      <w:r w:rsidRPr="003B66D8">
        <w:rPr>
          <w:rFonts w:asciiTheme="majorBidi" w:hAnsiTheme="majorBidi" w:cstheme="majorBidi"/>
          <w:color w:val="000000"/>
          <w:spacing w:val="-4"/>
          <w:szCs w:val="24"/>
        </w:rPr>
        <w:t xml:space="preserve">3. </w:t>
      </w:r>
      <w:r w:rsidR="00997B93">
        <w:rPr>
          <w:rFonts w:asciiTheme="majorBidi" w:hAnsiTheme="majorBidi" w:cstheme="majorBidi"/>
          <w:color w:val="000000"/>
          <w:spacing w:val="-4"/>
          <w:szCs w:val="24"/>
        </w:rPr>
        <w:t>Activity No. Three</w:t>
      </w:r>
    </w:p>
    <w:p w14:paraId="539684C4" w14:textId="77777777" w:rsidR="009F5535" w:rsidRPr="003B66D8" w:rsidRDefault="00997B93" w:rsidP="009F5535">
      <w:pPr>
        <w:widowControl w:val="0"/>
        <w:autoSpaceDE w:val="0"/>
        <w:autoSpaceDN w:val="0"/>
        <w:spacing w:after="120"/>
        <w:rPr>
          <w:rFonts w:asciiTheme="majorBidi" w:hAnsiTheme="majorBidi" w:cstheme="majorBidi"/>
          <w:color w:val="000000"/>
          <w:spacing w:val="-4"/>
          <w:szCs w:val="24"/>
        </w:rPr>
      </w:pPr>
      <w:r>
        <w:rPr>
          <w:rFonts w:asciiTheme="majorBidi" w:hAnsiTheme="majorBidi" w:cstheme="majorBidi"/>
          <w:color w:val="000000"/>
          <w:spacing w:val="-4"/>
          <w:szCs w:val="24"/>
        </w:rPr>
        <w:t xml:space="preserve">4. </w:t>
      </w:r>
    </w:p>
    <w:p w14:paraId="50703343" w14:textId="77777777" w:rsidR="009F5535" w:rsidRPr="003B66D8" w:rsidRDefault="009F5535" w:rsidP="009F5535">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rPr>
        <w:br w:type="page"/>
      </w:r>
    </w:p>
    <w:p w14:paraId="7B6B65EE" w14:textId="77777777" w:rsidR="009F5535" w:rsidRPr="003B66D8" w:rsidRDefault="009F5535">
      <w:pPr>
        <w:rPr>
          <w:rFonts w:asciiTheme="majorBidi" w:hAnsiTheme="majorBidi" w:cstheme="majorBidi"/>
          <w:color w:val="000000"/>
          <w:lang w:val="en-GB"/>
        </w:rPr>
      </w:pPr>
    </w:p>
    <w:p w14:paraId="62325E6F" w14:textId="77777777" w:rsidR="001365B4" w:rsidRPr="004115CA" w:rsidRDefault="001365B4" w:rsidP="004115CA">
      <w:pPr>
        <w:pStyle w:val="Heading4"/>
        <w:jc w:val="center"/>
        <w:rPr>
          <w:rFonts w:asciiTheme="majorBidi" w:hAnsiTheme="majorBidi" w:cstheme="majorBidi"/>
          <w:b/>
          <w:color w:val="000000"/>
          <w:sz w:val="28"/>
          <w:szCs w:val="28"/>
          <w:lang w:val="en-GB"/>
        </w:rPr>
      </w:pPr>
      <w:r w:rsidRPr="004115CA">
        <w:rPr>
          <w:rFonts w:asciiTheme="majorBidi" w:hAnsiTheme="majorBidi" w:cstheme="majorBidi"/>
          <w:b/>
          <w:color w:val="000000"/>
          <w:sz w:val="28"/>
          <w:szCs w:val="28"/>
          <w:lang w:val="en-GB"/>
        </w:rPr>
        <w:t>Equipment</w:t>
      </w:r>
      <w:bookmarkEnd w:id="28"/>
    </w:p>
    <w:p w14:paraId="415DB5A5" w14:textId="77777777" w:rsidR="00316C55" w:rsidRPr="003B66D8" w:rsidRDefault="00316C55" w:rsidP="006638EC">
      <w:pPr>
        <w:autoSpaceDE w:val="0"/>
        <w:autoSpaceDN w:val="0"/>
        <w:adjustRightInd w:val="0"/>
        <w:spacing w:before="120" w:after="120"/>
        <w:jc w:val="both"/>
        <w:rPr>
          <w:rFonts w:asciiTheme="majorBidi" w:hAnsiTheme="majorBidi" w:cstheme="majorBidi"/>
          <w:b/>
          <w:bCs/>
          <w:color w:val="000000"/>
          <w:sz w:val="20"/>
          <w:lang w:val="en-GB"/>
        </w:rPr>
      </w:pPr>
    </w:p>
    <w:p w14:paraId="430E554E" w14:textId="77777777" w:rsidR="001365B4" w:rsidRPr="003B66D8" w:rsidRDefault="001365B4" w:rsidP="00316C55">
      <w:pPr>
        <w:autoSpaceDE w:val="0"/>
        <w:autoSpaceDN w:val="0"/>
        <w:adjustRightInd w:val="0"/>
        <w:spacing w:before="120" w:after="120"/>
        <w:jc w:val="center"/>
        <w:rPr>
          <w:rFonts w:asciiTheme="majorBidi" w:hAnsiTheme="majorBidi" w:cstheme="majorBidi"/>
          <w:b/>
          <w:bCs/>
          <w:smallCaps/>
          <w:color w:val="000000"/>
          <w:sz w:val="20"/>
          <w:lang w:val="en-GB"/>
        </w:rPr>
      </w:pPr>
      <w:r w:rsidRPr="003B66D8">
        <w:rPr>
          <w:rFonts w:asciiTheme="majorBidi" w:hAnsiTheme="majorBidi" w:cstheme="majorBidi"/>
          <w:b/>
          <w:bCs/>
          <w:smallCaps/>
          <w:color w:val="000000"/>
          <w:sz w:val="20"/>
          <w:lang w:val="en-GB"/>
        </w:rPr>
        <w:t>EQU</w:t>
      </w:r>
      <w:r w:rsidR="00316C55" w:rsidRPr="003B66D8">
        <w:rPr>
          <w:rFonts w:asciiTheme="majorBidi" w:hAnsiTheme="majorBidi" w:cstheme="majorBidi"/>
          <w:b/>
          <w:bCs/>
          <w:smallCaps/>
          <w:color w:val="000000"/>
          <w:sz w:val="20"/>
          <w:lang w:val="en-GB"/>
        </w:rPr>
        <w:t xml:space="preserve"> Form</w:t>
      </w:r>
    </w:p>
    <w:p w14:paraId="17EB6D6D" w14:textId="77777777" w:rsidR="00316C55" w:rsidRPr="003B66D8" w:rsidRDefault="00316C55" w:rsidP="006638EC">
      <w:pPr>
        <w:autoSpaceDE w:val="0"/>
        <w:autoSpaceDN w:val="0"/>
        <w:adjustRightInd w:val="0"/>
        <w:spacing w:before="120" w:after="120"/>
        <w:jc w:val="both"/>
        <w:rPr>
          <w:rFonts w:asciiTheme="majorBidi" w:hAnsiTheme="majorBidi" w:cstheme="majorBidi"/>
          <w:b/>
          <w:bCs/>
          <w:color w:val="000000"/>
          <w:sz w:val="20"/>
          <w:lang w:val="en-GB"/>
        </w:rPr>
      </w:pPr>
    </w:p>
    <w:p w14:paraId="3DD1AB24" w14:textId="77777777" w:rsidR="001365B4" w:rsidRPr="003B66D8" w:rsidRDefault="001365B4" w:rsidP="006638EC">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Bidder shall provide adequate information to demonstrate clearly that it has the capability</w:t>
      </w:r>
      <w:r w:rsidR="00316C55"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to meet the requirements for the key equipment listed in Section </w:t>
      </w:r>
      <w:r w:rsidR="00316C55" w:rsidRPr="003B66D8">
        <w:rPr>
          <w:rFonts w:asciiTheme="majorBidi" w:hAnsiTheme="majorBidi" w:cstheme="majorBidi"/>
          <w:color w:val="000000"/>
          <w:sz w:val="20"/>
          <w:lang w:val="en-GB"/>
        </w:rPr>
        <w:t>3</w:t>
      </w:r>
      <w:r w:rsidR="00D977D4" w:rsidRPr="003B66D8">
        <w:rPr>
          <w:rFonts w:asciiTheme="majorBidi" w:hAnsiTheme="majorBidi" w:cstheme="majorBidi"/>
          <w:color w:val="000000"/>
          <w:sz w:val="20"/>
          <w:lang w:val="en-GB"/>
        </w:rPr>
        <w:t>,</w:t>
      </w:r>
      <w:r w:rsidRPr="003B66D8">
        <w:rPr>
          <w:rFonts w:asciiTheme="majorBidi" w:hAnsiTheme="majorBidi" w:cstheme="majorBidi"/>
          <w:color w:val="000000"/>
          <w:sz w:val="20"/>
          <w:lang w:val="en-GB"/>
        </w:rPr>
        <w:t xml:space="preserve"> Evaluation and</w:t>
      </w:r>
      <w:r w:rsidR="00316C55"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Qualification Criteria.</w:t>
      </w:r>
      <w:r w:rsidR="00316C55"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A separate Form shall be prepared for each item of equipment listed, or</w:t>
      </w:r>
      <w:r w:rsidR="00316C55"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for alternative equipment proposed by the Bidder.</w:t>
      </w:r>
    </w:p>
    <w:p w14:paraId="2F9F54ED" w14:textId="77777777" w:rsidR="00316C55" w:rsidRPr="003B66D8" w:rsidRDefault="00316C55" w:rsidP="006638EC">
      <w:pPr>
        <w:autoSpaceDE w:val="0"/>
        <w:autoSpaceDN w:val="0"/>
        <w:adjustRightInd w:val="0"/>
        <w:spacing w:before="120" w:after="120"/>
        <w:jc w:val="both"/>
        <w:rPr>
          <w:rFonts w:asciiTheme="majorBidi" w:hAnsiTheme="majorBidi" w:cstheme="majorBidi"/>
          <w:color w:val="000000"/>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9"/>
        <w:gridCol w:w="3328"/>
        <w:gridCol w:w="3609"/>
      </w:tblGrid>
      <w:tr w:rsidR="00316C55" w:rsidRPr="003B66D8" w14:paraId="5A9F2681" w14:textId="77777777" w:rsidTr="00182F6B">
        <w:tc>
          <w:tcPr>
            <w:tcW w:w="8862" w:type="dxa"/>
            <w:gridSpan w:val="3"/>
          </w:tcPr>
          <w:p w14:paraId="0E89E191" w14:textId="77777777" w:rsidR="00316C55" w:rsidRPr="003B66D8" w:rsidRDefault="00316C55" w:rsidP="00182F6B">
            <w:pPr>
              <w:autoSpaceDE w:val="0"/>
              <w:autoSpaceDN w:val="0"/>
              <w:adjustRightInd w:val="0"/>
              <w:spacing w:before="120" w:after="120"/>
              <w:jc w:val="both"/>
              <w:rPr>
                <w:rFonts w:asciiTheme="majorBidi" w:hAnsiTheme="majorBidi" w:cstheme="majorBidi"/>
                <w:smallCaps/>
                <w:color w:val="000000"/>
                <w:sz w:val="16"/>
                <w:szCs w:val="16"/>
                <w:lang w:val="en-GB"/>
              </w:rPr>
            </w:pPr>
            <w:r w:rsidRPr="003B66D8">
              <w:rPr>
                <w:rFonts w:asciiTheme="majorBidi" w:hAnsiTheme="majorBidi" w:cstheme="majorBidi"/>
                <w:smallCaps/>
                <w:color w:val="000000"/>
                <w:sz w:val="16"/>
                <w:szCs w:val="16"/>
                <w:lang w:val="en-GB"/>
              </w:rPr>
              <w:t>Item of equipment</w:t>
            </w:r>
          </w:p>
        </w:tc>
      </w:tr>
      <w:tr w:rsidR="00316C55" w:rsidRPr="003B66D8" w14:paraId="2C0F11A9" w14:textId="77777777" w:rsidTr="00182F6B">
        <w:tc>
          <w:tcPr>
            <w:tcW w:w="1728" w:type="dxa"/>
            <w:vMerge w:val="restart"/>
          </w:tcPr>
          <w:p w14:paraId="269510DC" w14:textId="77777777" w:rsidR="00316C55" w:rsidRPr="003B66D8" w:rsidRDefault="00316C55" w:rsidP="00182F6B">
            <w:pPr>
              <w:autoSpaceDE w:val="0"/>
              <w:autoSpaceDN w:val="0"/>
              <w:adjustRightInd w:val="0"/>
              <w:spacing w:before="120" w:after="120"/>
              <w:jc w:val="both"/>
              <w:rPr>
                <w:rFonts w:asciiTheme="majorBidi" w:hAnsiTheme="majorBidi" w:cstheme="majorBidi"/>
                <w:color w:val="000000"/>
                <w:sz w:val="16"/>
                <w:szCs w:val="16"/>
                <w:lang w:val="en-GB"/>
              </w:rPr>
            </w:pPr>
            <w:r w:rsidRPr="003B66D8">
              <w:rPr>
                <w:rFonts w:asciiTheme="majorBidi" w:hAnsiTheme="majorBidi" w:cstheme="majorBidi"/>
                <w:color w:val="000000"/>
                <w:sz w:val="16"/>
                <w:szCs w:val="16"/>
                <w:lang w:val="en-GB"/>
              </w:rPr>
              <w:t>Equipment information</w:t>
            </w:r>
          </w:p>
        </w:tc>
        <w:tc>
          <w:tcPr>
            <w:tcW w:w="3420" w:type="dxa"/>
          </w:tcPr>
          <w:p w14:paraId="3FB49446" w14:textId="77777777" w:rsidR="00316C55" w:rsidRPr="003B66D8" w:rsidRDefault="00316C55" w:rsidP="00182F6B">
            <w:pPr>
              <w:autoSpaceDE w:val="0"/>
              <w:autoSpaceDN w:val="0"/>
              <w:adjustRightInd w:val="0"/>
              <w:spacing w:before="120" w:after="120"/>
              <w:jc w:val="both"/>
              <w:rPr>
                <w:rFonts w:asciiTheme="majorBidi" w:hAnsiTheme="majorBidi" w:cstheme="majorBidi"/>
                <w:color w:val="000000"/>
                <w:sz w:val="16"/>
                <w:szCs w:val="16"/>
                <w:lang w:val="en-GB"/>
              </w:rPr>
            </w:pPr>
            <w:r w:rsidRPr="003B66D8">
              <w:rPr>
                <w:rFonts w:asciiTheme="majorBidi" w:hAnsiTheme="majorBidi" w:cstheme="majorBidi"/>
                <w:color w:val="000000"/>
                <w:sz w:val="16"/>
                <w:szCs w:val="16"/>
                <w:lang w:val="en-GB"/>
              </w:rPr>
              <w:t>Name of manufacturer</w:t>
            </w:r>
          </w:p>
        </w:tc>
        <w:tc>
          <w:tcPr>
            <w:tcW w:w="3714" w:type="dxa"/>
          </w:tcPr>
          <w:p w14:paraId="0DA91ECB" w14:textId="77777777" w:rsidR="00316C55" w:rsidRPr="003B66D8" w:rsidRDefault="00316C55" w:rsidP="00182F6B">
            <w:pPr>
              <w:autoSpaceDE w:val="0"/>
              <w:autoSpaceDN w:val="0"/>
              <w:adjustRightInd w:val="0"/>
              <w:spacing w:before="120" w:after="120"/>
              <w:jc w:val="both"/>
              <w:rPr>
                <w:rFonts w:asciiTheme="majorBidi" w:hAnsiTheme="majorBidi" w:cstheme="majorBidi"/>
                <w:color w:val="000000"/>
                <w:sz w:val="16"/>
                <w:szCs w:val="16"/>
                <w:lang w:val="en-GB"/>
              </w:rPr>
            </w:pPr>
            <w:r w:rsidRPr="003B66D8">
              <w:rPr>
                <w:rFonts w:asciiTheme="majorBidi" w:hAnsiTheme="majorBidi" w:cstheme="majorBidi"/>
                <w:color w:val="000000"/>
                <w:sz w:val="16"/>
                <w:szCs w:val="16"/>
                <w:lang w:val="en-GB"/>
              </w:rPr>
              <w:t>Model and power rating</w:t>
            </w:r>
          </w:p>
        </w:tc>
      </w:tr>
      <w:tr w:rsidR="00316C55" w:rsidRPr="003B66D8" w14:paraId="0B9D287D" w14:textId="77777777" w:rsidTr="00182F6B">
        <w:tc>
          <w:tcPr>
            <w:tcW w:w="1728" w:type="dxa"/>
            <w:vMerge/>
          </w:tcPr>
          <w:p w14:paraId="592557E9" w14:textId="77777777" w:rsidR="00316C55" w:rsidRPr="003B66D8" w:rsidRDefault="00316C55"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3420" w:type="dxa"/>
          </w:tcPr>
          <w:p w14:paraId="08AA657B" w14:textId="77777777" w:rsidR="00316C55" w:rsidRPr="003B66D8" w:rsidRDefault="00316C55" w:rsidP="00182F6B">
            <w:pPr>
              <w:autoSpaceDE w:val="0"/>
              <w:autoSpaceDN w:val="0"/>
              <w:adjustRightInd w:val="0"/>
              <w:spacing w:before="120" w:after="120"/>
              <w:jc w:val="both"/>
              <w:rPr>
                <w:rFonts w:asciiTheme="majorBidi" w:hAnsiTheme="majorBidi" w:cstheme="majorBidi"/>
                <w:color w:val="000000"/>
                <w:sz w:val="16"/>
                <w:szCs w:val="16"/>
                <w:lang w:val="en-GB"/>
              </w:rPr>
            </w:pPr>
            <w:r w:rsidRPr="003B66D8">
              <w:rPr>
                <w:rFonts w:asciiTheme="majorBidi" w:hAnsiTheme="majorBidi" w:cstheme="majorBidi"/>
                <w:color w:val="000000"/>
                <w:sz w:val="16"/>
                <w:szCs w:val="16"/>
                <w:lang w:val="en-GB"/>
              </w:rPr>
              <w:t>Capacity</w:t>
            </w:r>
          </w:p>
        </w:tc>
        <w:tc>
          <w:tcPr>
            <w:tcW w:w="3714" w:type="dxa"/>
          </w:tcPr>
          <w:p w14:paraId="0C03DF60" w14:textId="77777777" w:rsidR="00316C55" w:rsidRPr="003B66D8" w:rsidRDefault="00316C55" w:rsidP="00182F6B">
            <w:pPr>
              <w:autoSpaceDE w:val="0"/>
              <w:autoSpaceDN w:val="0"/>
              <w:adjustRightInd w:val="0"/>
              <w:spacing w:before="120" w:after="120"/>
              <w:jc w:val="both"/>
              <w:rPr>
                <w:rFonts w:asciiTheme="majorBidi" w:hAnsiTheme="majorBidi" w:cstheme="majorBidi"/>
                <w:color w:val="000000"/>
                <w:sz w:val="16"/>
                <w:szCs w:val="16"/>
                <w:lang w:val="en-GB"/>
              </w:rPr>
            </w:pPr>
            <w:r w:rsidRPr="003B66D8">
              <w:rPr>
                <w:rFonts w:asciiTheme="majorBidi" w:hAnsiTheme="majorBidi" w:cstheme="majorBidi"/>
                <w:color w:val="000000"/>
                <w:sz w:val="16"/>
                <w:szCs w:val="16"/>
                <w:lang w:val="en-GB"/>
              </w:rPr>
              <w:t>Year of manufacture</w:t>
            </w:r>
          </w:p>
        </w:tc>
      </w:tr>
      <w:tr w:rsidR="00316C55" w:rsidRPr="003B66D8" w14:paraId="03725352" w14:textId="77777777" w:rsidTr="00182F6B">
        <w:tc>
          <w:tcPr>
            <w:tcW w:w="1728" w:type="dxa"/>
            <w:vMerge w:val="restart"/>
          </w:tcPr>
          <w:p w14:paraId="2727093F" w14:textId="77777777" w:rsidR="00316C55" w:rsidRPr="003B66D8" w:rsidRDefault="00316C55" w:rsidP="00182F6B">
            <w:pPr>
              <w:autoSpaceDE w:val="0"/>
              <w:autoSpaceDN w:val="0"/>
              <w:adjustRightInd w:val="0"/>
              <w:spacing w:before="120" w:after="120"/>
              <w:jc w:val="both"/>
              <w:rPr>
                <w:rFonts w:asciiTheme="majorBidi" w:hAnsiTheme="majorBidi" w:cstheme="majorBidi"/>
                <w:color w:val="000000"/>
                <w:sz w:val="16"/>
                <w:szCs w:val="16"/>
                <w:lang w:val="en-GB"/>
              </w:rPr>
            </w:pPr>
            <w:r w:rsidRPr="003B66D8">
              <w:rPr>
                <w:rFonts w:asciiTheme="majorBidi" w:hAnsiTheme="majorBidi" w:cstheme="majorBidi"/>
                <w:color w:val="000000"/>
                <w:sz w:val="16"/>
                <w:szCs w:val="16"/>
                <w:lang w:val="en-GB"/>
              </w:rPr>
              <w:t>Current status</w:t>
            </w:r>
          </w:p>
        </w:tc>
        <w:tc>
          <w:tcPr>
            <w:tcW w:w="7134" w:type="dxa"/>
            <w:gridSpan w:val="2"/>
          </w:tcPr>
          <w:p w14:paraId="1F9A7474" w14:textId="77777777" w:rsidR="00316C55" w:rsidRPr="003B66D8" w:rsidRDefault="00316C55" w:rsidP="00182F6B">
            <w:pPr>
              <w:autoSpaceDE w:val="0"/>
              <w:autoSpaceDN w:val="0"/>
              <w:adjustRightInd w:val="0"/>
              <w:spacing w:before="120" w:after="120"/>
              <w:jc w:val="both"/>
              <w:rPr>
                <w:rFonts w:asciiTheme="majorBidi" w:hAnsiTheme="majorBidi" w:cstheme="majorBidi"/>
                <w:color w:val="000000"/>
                <w:sz w:val="16"/>
                <w:szCs w:val="16"/>
                <w:lang w:val="en-GB"/>
              </w:rPr>
            </w:pPr>
            <w:r w:rsidRPr="003B66D8">
              <w:rPr>
                <w:rFonts w:asciiTheme="majorBidi" w:hAnsiTheme="majorBidi" w:cstheme="majorBidi"/>
                <w:color w:val="000000"/>
                <w:sz w:val="16"/>
                <w:szCs w:val="16"/>
                <w:lang w:val="en-GB"/>
              </w:rPr>
              <w:t>Current location</w:t>
            </w:r>
          </w:p>
        </w:tc>
      </w:tr>
      <w:tr w:rsidR="00316C55" w:rsidRPr="003B66D8" w14:paraId="74E5413B" w14:textId="77777777" w:rsidTr="00182F6B">
        <w:tc>
          <w:tcPr>
            <w:tcW w:w="1728" w:type="dxa"/>
            <w:vMerge/>
          </w:tcPr>
          <w:p w14:paraId="53F327B6" w14:textId="77777777" w:rsidR="00316C55" w:rsidRPr="003B66D8" w:rsidRDefault="00316C55"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7134" w:type="dxa"/>
            <w:gridSpan w:val="2"/>
          </w:tcPr>
          <w:p w14:paraId="3247506D" w14:textId="77777777" w:rsidR="00316C55" w:rsidRPr="003B66D8" w:rsidRDefault="00316C55" w:rsidP="00182F6B">
            <w:pPr>
              <w:autoSpaceDE w:val="0"/>
              <w:autoSpaceDN w:val="0"/>
              <w:adjustRightInd w:val="0"/>
              <w:spacing w:before="120" w:after="120"/>
              <w:jc w:val="both"/>
              <w:rPr>
                <w:rFonts w:asciiTheme="majorBidi" w:hAnsiTheme="majorBidi" w:cstheme="majorBidi"/>
                <w:color w:val="000000"/>
                <w:sz w:val="16"/>
                <w:szCs w:val="16"/>
                <w:lang w:val="en-GB"/>
              </w:rPr>
            </w:pPr>
            <w:r w:rsidRPr="003B66D8">
              <w:rPr>
                <w:rFonts w:asciiTheme="majorBidi" w:hAnsiTheme="majorBidi" w:cstheme="majorBidi"/>
                <w:color w:val="000000"/>
                <w:sz w:val="16"/>
                <w:szCs w:val="16"/>
                <w:lang w:val="en-GB"/>
              </w:rPr>
              <w:t>Details of current commitments</w:t>
            </w:r>
          </w:p>
        </w:tc>
      </w:tr>
      <w:tr w:rsidR="00316C55" w:rsidRPr="003B66D8" w14:paraId="7196AD8F" w14:textId="77777777" w:rsidTr="00182F6B">
        <w:tc>
          <w:tcPr>
            <w:tcW w:w="1728" w:type="dxa"/>
          </w:tcPr>
          <w:p w14:paraId="1A047A42" w14:textId="77777777" w:rsidR="00316C55" w:rsidRPr="003B66D8" w:rsidRDefault="00316C55" w:rsidP="00182F6B">
            <w:pPr>
              <w:autoSpaceDE w:val="0"/>
              <w:autoSpaceDN w:val="0"/>
              <w:adjustRightInd w:val="0"/>
              <w:spacing w:before="120" w:after="120"/>
              <w:jc w:val="both"/>
              <w:rPr>
                <w:rFonts w:asciiTheme="majorBidi" w:hAnsiTheme="majorBidi" w:cstheme="majorBidi"/>
                <w:color w:val="000000"/>
                <w:sz w:val="16"/>
                <w:szCs w:val="16"/>
                <w:lang w:val="en-GB"/>
              </w:rPr>
            </w:pPr>
            <w:r w:rsidRPr="003B66D8">
              <w:rPr>
                <w:rFonts w:asciiTheme="majorBidi" w:hAnsiTheme="majorBidi" w:cstheme="majorBidi"/>
                <w:color w:val="000000"/>
                <w:sz w:val="16"/>
                <w:szCs w:val="16"/>
                <w:lang w:val="en-GB"/>
              </w:rPr>
              <w:t>Source</w:t>
            </w:r>
          </w:p>
        </w:tc>
        <w:tc>
          <w:tcPr>
            <w:tcW w:w="7134" w:type="dxa"/>
            <w:gridSpan w:val="2"/>
          </w:tcPr>
          <w:p w14:paraId="38D2F956" w14:textId="77777777" w:rsidR="00316C55" w:rsidRPr="003B66D8" w:rsidRDefault="00316C55" w:rsidP="00182F6B">
            <w:pPr>
              <w:autoSpaceDE w:val="0"/>
              <w:autoSpaceDN w:val="0"/>
              <w:adjustRightInd w:val="0"/>
              <w:spacing w:before="120" w:after="120"/>
              <w:jc w:val="both"/>
              <w:rPr>
                <w:rFonts w:asciiTheme="majorBidi" w:hAnsiTheme="majorBidi" w:cstheme="majorBidi"/>
                <w:color w:val="000000"/>
                <w:sz w:val="16"/>
                <w:szCs w:val="16"/>
                <w:lang w:val="en-GB"/>
              </w:rPr>
            </w:pPr>
            <w:r w:rsidRPr="003B66D8">
              <w:rPr>
                <w:rFonts w:asciiTheme="majorBidi" w:hAnsiTheme="majorBidi" w:cstheme="majorBidi"/>
                <w:color w:val="000000"/>
                <w:sz w:val="16"/>
                <w:szCs w:val="16"/>
                <w:lang w:val="en-GB"/>
              </w:rPr>
              <w:t>Indicate source of the equipment</w:t>
            </w:r>
          </w:p>
          <w:p w14:paraId="10B43D66" w14:textId="77777777" w:rsidR="00316C55" w:rsidRPr="003B66D8" w:rsidRDefault="00316C55" w:rsidP="00182F6B">
            <w:pPr>
              <w:autoSpaceDE w:val="0"/>
              <w:autoSpaceDN w:val="0"/>
              <w:adjustRightInd w:val="0"/>
              <w:spacing w:before="120" w:after="120"/>
              <w:jc w:val="both"/>
              <w:rPr>
                <w:rFonts w:asciiTheme="majorBidi" w:hAnsiTheme="majorBidi" w:cstheme="majorBidi"/>
                <w:color w:val="000000"/>
                <w:sz w:val="16"/>
                <w:szCs w:val="16"/>
                <w:lang w:val="en-GB"/>
              </w:rPr>
            </w:pPr>
            <w:r w:rsidRPr="003B66D8">
              <w:rPr>
                <w:color w:val="000000"/>
                <w:sz w:val="16"/>
                <w:szCs w:val="16"/>
                <w:lang w:val="en-GB"/>
              </w:rPr>
              <w:t>􀂆</w:t>
            </w:r>
            <w:r w:rsidRPr="003B66D8">
              <w:rPr>
                <w:rFonts w:asciiTheme="majorBidi" w:hAnsiTheme="majorBidi" w:cstheme="majorBidi"/>
                <w:color w:val="000000"/>
                <w:sz w:val="16"/>
                <w:szCs w:val="16"/>
                <w:lang w:val="en-GB"/>
              </w:rPr>
              <w:t xml:space="preserve"> Owned</w:t>
            </w:r>
          </w:p>
          <w:p w14:paraId="6DA42DC5" w14:textId="77777777" w:rsidR="00316C55" w:rsidRPr="003B66D8" w:rsidRDefault="00316C55" w:rsidP="00182F6B">
            <w:pPr>
              <w:autoSpaceDE w:val="0"/>
              <w:autoSpaceDN w:val="0"/>
              <w:adjustRightInd w:val="0"/>
              <w:spacing w:before="120" w:after="120"/>
              <w:jc w:val="both"/>
              <w:rPr>
                <w:rFonts w:asciiTheme="majorBidi" w:hAnsiTheme="majorBidi" w:cstheme="majorBidi"/>
                <w:color w:val="000000"/>
                <w:sz w:val="16"/>
                <w:szCs w:val="16"/>
                <w:lang w:val="en-GB"/>
              </w:rPr>
            </w:pPr>
            <w:r w:rsidRPr="003B66D8">
              <w:rPr>
                <w:color w:val="000000"/>
                <w:sz w:val="16"/>
                <w:szCs w:val="16"/>
                <w:lang w:val="en-GB"/>
              </w:rPr>
              <w:t>􀂆</w:t>
            </w:r>
            <w:r w:rsidRPr="003B66D8">
              <w:rPr>
                <w:rFonts w:asciiTheme="majorBidi" w:hAnsiTheme="majorBidi" w:cstheme="majorBidi"/>
                <w:color w:val="000000"/>
                <w:sz w:val="16"/>
                <w:szCs w:val="16"/>
                <w:lang w:val="en-GB"/>
              </w:rPr>
              <w:t xml:space="preserve"> Rented</w:t>
            </w:r>
          </w:p>
          <w:p w14:paraId="4E7CD5DA" w14:textId="77777777" w:rsidR="00316C55" w:rsidRPr="003B66D8" w:rsidRDefault="00316C55" w:rsidP="00182F6B">
            <w:pPr>
              <w:autoSpaceDE w:val="0"/>
              <w:autoSpaceDN w:val="0"/>
              <w:adjustRightInd w:val="0"/>
              <w:spacing w:before="120" w:after="120"/>
              <w:jc w:val="both"/>
              <w:rPr>
                <w:rFonts w:asciiTheme="majorBidi" w:hAnsiTheme="majorBidi" w:cstheme="majorBidi"/>
                <w:color w:val="000000"/>
                <w:sz w:val="16"/>
                <w:szCs w:val="16"/>
                <w:lang w:val="en-GB"/>
              </w:rPr>
            </w:pPr>
            <w:r w:rsidRPr="003B66D8">
              <w:rPr>
                <w:color w:val="000000"/>
                <w:sz w:val="16"/>
                <w:szCs w:val="16"/>
                <w:lang w:val="en-GB"/>
              </w:rPr>
              <w:t>􀂆</w:t>
            </w:r>
            <w:r w:rsidRPr="003B66D8">
              <w:rPr>
                <w:rFonts w:asciiTheme="majorBidi" w:hAnsiTheme="majorBidi" w:cstheme="majorBidi"/>
                <w:color w:val="000000"/>
                <w:sz w:val="16"/>
                <w:szCs w:val="16"/>
                <w:lang w:val="en-GB"/>
              </w:rPr>
              <w:t xml:space="preserve"> Leased</w:t>
            </w:r>
          </w:p>
          <w:p w14:paraId="2624ECA1" w14:textId="77777777" w:rsidR="00316C55" w:rsidRPr="003B66D8" w:rsidRDefault="00316C55" w:rsidP="00182F6B">
            <w:pPr>
              <w:autoSpaceDE w:val="0"/>
              <w:autoSpaceDN w:val="0"/>
              <w:adjustRightInd w:val="0"/>
              <w:spacing w:before="120" w:after="120"/>
              <w:jc w:val="both"/>
              <w:rPr>
                <w:rFonts w:asciiTheme="majorBidi" w:hAnsiTheme="majorBidi" w:cstheme="majorBidi"/>
                <w:color w:val="000000"/>
                <w:sz w:val="16"/>
                <w:szCs w:val="16"/>
                <w:lang w:val="en-GB"/>
              </w:rPr>
            </w:pPr>
            <w:r w:rsidRPr="003B66D8">
              <w:rPr>
                <w:color w:val="000000"/>
                <w:sz w:val="16"/>
                <w:szCs w:val="16"/>
                <w:lang w:val="en-GB"/>
              </w:rPr>
              <w:t>􀂆</w:t>
            </w:r>
            <w:r w:rsidRPr="003B66D8">
              <w:rPr>
                <w:rFonts w:asciiTheme="majorBidi" w:hAnsiTheme="majorBidi" w:cstheme="majorBidi"/>
                <w:color w:val="000000"/>
                <w:sz w:val="16"/>
                <w:szCs w:val="16"/>
                <w:lang w:val="en-GB"/>
              </w:rPr>
              <w:t xml:space="preserve"> Specially manufactured</w:t>
            </w:r>
          </w:p>
        </w:tc>
      </w:tr>
    </w:tbl>
    <w:p w14:paraId="3C8D3552" w14:textId="77777777" w:rsidR="001365B4" w:rsidRPr="003B66D8" w:rsidRDefault="001365B4" w:rsidP="006638EC">
      <w:pPr>
        <w:autoSpaceDE w:val="0"/>
        <w:autoSpaceDN w:val="0"/>
        <w:adjustRightInd w:val="0"/>
        <w:spacing w:before="120" w:after="120"/>
        <w:jc w:val="both"/>
        <w:rPr>
          <w:rFonts w:asciiTheme="majorBidi" w:hAnsiTheme="majorBidi" w:cstheme="majorBidi"/>
          <w:color w:val="000000"/>
          <w:sz w:val="20"/>
          <w:lang w:val="en-GB"/>
        </w:rPr>
      </w:pPr>
    </w:p>
    <w:p w14:paraId="104353B3" w14:textId="77777777" w:rsidR="001365B4" w:rsidRPr="003B66D8" w:rsidRDefault="001365B4" w:rsidP="006638EC">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Omit the following information for equipment owned by the Bidder.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3329"/>
        <w:gridCol w:w="3606"/>
      </w:tblGrid>
      <w:tr w:rsidR="002452C2" w:rsidRPr="003B66D8" w14:paraId="61702CEC" w14:textId="77777777" w:rsidTr="00182F6B">
        <w:tc>
          <w:tcPr>
            <w:tcW w:w="1728" w:type="dxa"/>
            <w:vMerge w:val="restart"/>
          </w:tcPr>
          <w:p w14:paraId="01EEA364" w14:textId="77777777" w:rsidR="002452C2" w:rsidRPr="003B66D8" w:rsidRDefault="002452C2" w:rsidP="00182F6B">
            <w:pPr>
              <w:autoSpaceDE w:val="0"/>
              <w:autoSpaceDN w:val="0"/>
              <w:adjustRightInd w:val="0"/>
              <w:spacing w:before="120" w:after="120"/>
              <w:jc w:val="both"/>
              <w:rPr>
                <w:rFonts w:asciiTheme="majorBidi" w:hAnsiTheme="majorBidi" w:cstheme="majorBidi"/>
                <w:color w:val="000000"/>
                <w:sz w:val="16"/>
                <w:szCs w:val="16"/>
                <w:lang w:val="en-GB"/>
              </w:rPr>
            </w:pPr>
            <w:r w:rsidRPr="003B66D8">
              <w:rPr>
                <w:rFonts w:asciiTheme="majorBidi" w:hAnsiTheme="majorBidi" w:cstheme="majorBidi"/>
                <w:color w:val="000000"/>
                <w:sz w:val="16"/>
                <w:szCs w:val="16"/>
                <w:lang w:val="en-GB"/>
              </w:rPr>
              <w:t>Owner</w:t>
            </w:r>
          </w:p>
        </w:tc>
        <w:tc>
          <w:tcPr>
            <w:tcW w:w="7134" w:type="dxa"/>
            <w:gridSpan w:val="2"/>
          </w:tcPr>
          <w:p w14:paraId="3AFEF0FF" w14:textId="77777777" w:rsidR="002452C2" w:rsidRPr="003B66D8" w:rsidRDefault="002452C2" w:rsidP="00182F6B">
            <w:pPr>
              <w:autoSpaceDE w:val="0"/>
              <w:autoSpaceDN w:val="0"/>
              <w:adjustRightInd w:val="0"/>
              <w:spacing w:before="120" w:after="120"/>
              <w:jc w:val="both"/>
              <w:rPr>
                <w:rFonts w:asciiTheme="majorBidi" w:hAnsiTheme="majorBidi" w:cstheme="majorBidi"/>
                <w:color w:val="000000"/>
                <w:sz w:val="16"/>
                <w:szCs w:val="16"/>
                <w:lang w:val="en-GB"/>
              </w:rPr>
            </w:pPr>
            <w:r w:rsidRPr="003B66D8">
              <w:rPr>
                <w:rFonts w:asciiTheme="majorBidi" w:hAnsiTheme="majorBidi" w:cstheme="majorBidi"/>
                <w:color w:val="000000"/>
                <w:sz w:val="16"/>
                <w:szCs w:val="16"/>
                <w:lang w:val="en-GB"/>
              </w:rPr>
              <w:t>Name of owner</w:t>
            </w:r>
          </w:p>
        </w:tc>
      </w:tr>
      <w:tr w:rsidR="002452C2" w:rsidRPr="003B66D8" w14:paraId="712D4DA6" w14:textId="77777777" w:rsidTr="00182F6B">
        <w:tc>
          <w:tcPr>
            <w:tcW w:w="1728" w:type="dxa"/>
            <w:vMerge/>
          </w:tcPr>
          <w:p w14:paraId="277832C0" w14:textId="77777777" w:rsidR="002452C2" w:rsidRPr="003B66D8" w:rsidRDefault="002452C2"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7134" w:type="dxa"/>
            <w:gridSpan w:val="2"/>
          </w:tcPr>
          <w:p w14:paraId="493FC17F" w14:textId="77777777" w:rsidR="002452C2" w:rsidRPr="003B66D8" w:rsidRDefault="002452C2" w:rsidP="00182F6B">
            <w:pPr>
              <w:autoSpaceDE w:val="0"/>
              <w:autoSpaceDN w:val="0"/>
              <w:adjustRightInd w:val="0"/>
              <w:spacing w:before="120" w:after="120"/>
              <w:jc w:val="both"/>
              <w:rPr>
                <w:rFonts w:asciiTheme="majorBidi" w:hAnsiTheme="majorBidi" w:cstheme="majorBidi"/>
                <w:color w:val="000000"/>
                <w:sz w:val="16"/>
                <w:szCs w:val="16"/>
                <w:lang w:val="en-GB"/>
              </w:rPr>
            </w:pPr>
            <w:r w:rsidRPr="003B66D8">
              <w:rPr>
                <w:rFonts w:asciiTheme="majorBidi" w:hAnsiTheme="majorBidi" w:cstheme="majorBidi"/>
                <w:color w:val="000000"/>
                <w:sz w:val="16"/>
                <w:szCs w:val="16"/>
                <w:lang w:val="en-GB"/>
              </w:rPr>
              <w:t>Address of owner</w:t>
            </w:r>
          </w:p>
          <w:p w14:paraId="2DEF057F" w14:textId="77777777" w:rsidR="00D977D4" w:rsidRPr="003B66D8" w:rsidRDefault="00D977D4" w:rsidP="00182F6B">
            <w:pPr>
              <w:autoSpaceDE w:val="0"/>
              <w:autoSpaceDN w:val="0"/>
              <w:adjustRightInd w:val="0"/>
              <w:spacing w:before="120" w:after="120"/>
              <w:jc w:val="both"/>
              <w:rPr>
                <w:rFonts w:asciiTheme="majorBidi" w:hAnsiTheme="majorBidi" w:cstheme="majorBidi"/>
                <w:color w:val="000000"/>
                <w:sz w:val="16"/>
                <w:szCs w:val="16"/>
                <w:lang w:val="en-GB"/>
              </w:rPr>
            </w:pPr>
          </w:p>
          <w:p w14:paraId="45B2A33E" w14:textId="77777777" w:rsidR="00D977D4" w:rsidRPr="003B66D8" w:rsidRDefault="00D977D4" w:rsidP="00182F6B">
            <w:pPr>
              <w:autoSpaceDE w:val="0"/>
              <w:autoSpaceDN w:val="0"/>
              <w:adjustRightInd w:val="0"/>
              <w:spacing w:before="120" w:after="120"/>
              <w:jc w:val="both"/>
              <w:rPr>
                <w:rFonts w:asciiTheme="majorBidi" w:hAnsiTheme="majorBidi" w:cstheme="majorBidi"/>
                <w:color w:val="000000"/>
                <w:sz w:val="16"/>
                <w:szCs w:val="16"/>
                <w:lang w:val="en-GB"/>
              </w:rPr>
            </w:pPr>
          </w:p>
        </w:tc>
      </w:tr>
      <w:tr w:rsidR="002452C2" w:rsidRPr="003B66D8" w14:paraId="498DA5DC" w14:textId="77777777" w:rsidTr="00182F6B">
        <w:tc>
          <w:tcPr>
            <w:tcW w:w="1728" w:type="dxa"/>
            <w:vMerge/>
          </w:tcPr>
          <w:p w14:paraId="7208C81F" w14:textId="77777777" w:rsidR="002452C2" w:rsidRPr="003B66D8" w:rsidRDefault="002452C2"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3420" w:type="dxa"/>
          </w:tcPr>
          <w:p w14:paraId="55F23FFA" w14:textId="77777777" w:rsidR="002452C2" w:rsidRPr="003B66D8" w:rsidRDefault="002452C2" w:rsidP="00182F6B">
            <w:pPr>
              <w:autoSpaceDE w:val="0"/>
              <w:autoSpaceDN w:val="0"/>
              <w:adjustRightInd w:val="0"/>
              <w:spacing w:before="120" w:after="120"/>
              <w:jc w:val="both"/>
              <w:rPr>
                <w:rFonts w:asciiTheme="majorBidi" w:hAnsiTheme="majorBidi" w:cstheme="majorBidi"/>
                <w:color w:val="000000"/>
                <w:sz w:val="16"/>
                <w:szCs w:val="16"/>
                <w:lang w:val="en-GB"/>
              </w:rPr>
            </w:pPr>
            <w:r w:rsidRPr="003B66D8">
              <w:rPr>
                <w:rFonts w:asciiTheme="majorBidi" w:hAnsiTheme="majorBidi" w:cstheme="majorBidi"/>
                <w:color w:val="000000"/>
                <w:sz w:val="16"/>
                <w:szCs w:val="16"/>
                <w:lang w:val="en-GB"/>
              </w:rPr>
              <w:t>Telephone</w:t>
            </w:r>
          </w:p>
        </w:tc>
        <w:tc>
          <w:tcPr>
            <w:tcW w:w="3714" w:type="dxa"/>
          </w:tcPr>
          <w:p w14:paraId="498D3741" w14:textId="77777777" w:rsidR="002452C2" w:rsidRPr="003B66D8" w:rsidRDefault="002452C2" w:rsidP="00182F6B">
            <w:pPr>
              <w:autoSpaceDE w:val="0"/>
              <w:autoSpaceDN w:val="0"/>
              <w:adjustRightInd w:val="0"/>
              <w:spacing w:before="120" w:after="120"/>
              <w:jc w:val="both"/>
              <w:rPr>
                <w:rFonts w:asciiTheme="majorBidi" w:hAnsiTheme="majorBidi" w:cstheme="majorBidi"/>
                <w:color w:val="000000"/>
                <w:sz w:val="16"/>
                <w:szCs w:val="16"/>
                <w:lang w:val="en-GB"/>
              </w:rPr>
            </w:pPr>
            <w:r w:rsidRPr="003B66D8">
              <w:rPr>
                <w:rFonts w:asciiTheme="majorBidi" w:hAnsiTheme="majorBidi" w:cstheme="majorBidi"/>
                <w:color w:val="000000"/>
                <w:sz w:val="16"/>
                <w:szCs w:val="16"/>
                <w:lang w:val="en-GB"/>
              </w:rPr>
              <w:t>Contact name and title</w:t>
            </w:r>
          </w:p>
        </w:tc>
      </w:tr>
      <w:tr w:rsidR="002452C2" w:rsidRPr="003B66D8" w14:paraId="400F6FF9" w14:textId="77777777" w:rsidTr="00182F6B">
        <w:tc>
          <w:tcPr>
            <w:tcW w:w="1728" w:type="dxa"/>
            <w:vMerge/>
          </w:tcPr>
          <w:p w14:paraId="5A20BC51" w14:textId="77777777" w:rsidR="002452C2" w:rsidRPr="003B66D8" w:rsidRDefault="002452C2"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3420" w:type="dxa"/>
          </w:tcPr>
          <w:p w14:paraId="34E54FA2" w14:textId="77777777" w:rsidR="002452C2" w:rsidRPr="003B66D8" w:rsidRDefault="002452C2" w:rsidP="00182F6B">
            <w:pPr>
              <w:autoSpaceDE w:val="0"/>
              <w:autoSpaceDN w:val="0"/>
              <w:adjustRightInd w:val="0"/>
              <w:spacing w:before="120" w:after="120"/>
              <w:jc w:val="both"/>
              <w:rPr>
                <w:rFonts w:asciiTheme="majorBidi" w:hAnsiTheme="majorBidi" w:cstheme="majorBidi"/>
                <w:color w:val="000000"/>
                <w:sz w:val="16"/>
                <w:szCs w:val="16"/>
                <w:lang w:val="en-GB"/>
              </w:rPr>
            </w:pPr>
            <w:r w:rsidRPr="003B66D8">
              <w:rPr>
                <w:rFonts w:asciiTheme="majorBidi" w:hAnsiTheme="majorBidi" w:cstheme="majorBidi"/>
                <w:color w:val="000000"/>
                <w:sz w:val="16"/>
                <w:szCs w:val="16"/>
                <w:lang w:val="en-GB"/>
              </w:rPr>
              <w:t>Fax</w:t>
            </w:r>
          </w:p>
        </w:tc>
        <w:tc>
          <w:tcPr>
            <w:tcW w:w="3714" w:type="dxa"/>
          </w:tcPr>
          <w:p w14:paraId="5C2CDC62" w14:textId="77777777" w:rsidR="002452C2" w:rsidRPr="003B66D8" w:rsidRDefault="002452C2" w:rsidP="00182F6B">
            <w:pPr>
              <w:autoSpaceDE w:val="0"/>
              <w:autoSpaceDN w:val="0"/>
              <w:adjustRightInd w:val="0"/>
              <w:spacing w:before="120" w:after="120"/>
              <w:jc w:val="both"/>
              <w:rPr>
                <w:rFonts w:asciiTheme="majorBidi" w:hAnsiTheme="majorBidi" w:cstheme="majorBidi"/>
                <w:color w:val="000000"/>
                <w:sz w:val="16"/>
                <w:szCs w:val="16"/>
                <w:lang w:val="en-GB"/>
              </w:rPr>
            </w:pPr>
            <w:r w:rsidRPr="003B66D8">
              <w:rPr>
                <w:rFonts w:asciiTheme="majorBidi" w:hAnsiTheme="majorBidi" w:cstheme="majorBidi"/>
                <w:color w:val="000000"/>
                <w:sz w:val="16"/>
                <w:szCs w:val="16"/>
                <w:lang w:val="en-GB"/>
              </w:rPr>
              <w:t>Telex</w:t>
            </w:r>
          </w:p>
        </w:tc>
      </w:tr>
      <w:tr w:rsidR="002452C2" w:rsidRPr="003B66D8" w14:paraId="64927651" w14:textId="77777777" w:rsidTr="00182F6B">
        <w:tc>
          <w:tcPr>
            <w:tcW w:w="1728" w:type="dxa"/>
          </w:tcPr>
          <w:p w14:paraId="2B476B2A" w14:textId="77777777" w:rsidR="002452C2" w:rsidRPr="003B66D8" w:rsidRDefault="002452C2" w:rsidP="00182F6B">
            <w:pPr>
              <w:autoSpaceDE w:val="0"/>
              <w:autoSpaceDN w:val="0"/>
              <w:adjustRightInd w:val="0"/>
              <w:spacing w:before="120" w:after="120"/>
              <w:jc w:val="both"/>
              <w:rPr>
                <w:rFonts w:asciiTheme="majorBidi" w:hAnsiTheme="majorBidi" w:cstheme="majorBidi"/>
                <w:color w:val="000000"/>
                <w:sz w:val="16"/>
                <w:szCs w:val="16"/>
                <w:lang w:val="en-GB"/>
              </w:rPr>
            </w:pPr>
            <w:r w:rsidRPr="003B66D8">
              <w:rPr>
                <w:rFonts w:asciiTheme="majorBidi" w:hAnsiTheme="majorBidi" w:cstheme="majorBidi"/>
                <w:color w:val="000000"/>
                <w:sz w:val="16"/>
                <w:szCs w:val="16"/>
                <w:lang w:val="en-GB"/>
              </w:rPr>
              <w:t>Agreements</w:t>
            </w:r>
          </w:p>
        </w:tc>
        <w:tc>
          <w:tcPr>
            <w:tcW w:w="7134" w:type="dxa"/>
            <w:gridSpan w:val="2"/>
          </w:tcPr>
          <w:p w14:paraId="6DE6FD93" w14:textId="77777777" w:rsidR="002452C2" w:rsidRPr="003B66D8" w:rsidRDefault="002452C2" w:rsidP="00182F6B">
            <w:pPr>
              <w:autoSpaceDE w:val="0"/>
              <w:autoSpaceDN w:val="0"/>
              <w:adjustRightInd w:val="0"/>
              <w:spacing w:before="120" w:after="120"/>
              <w:jc w:val="both"/>
              <w:rPr>
                <w:rFonts w:asciiTheme="majorBidi" w:hAnsiTheme="majorBidi" w:cstheme="majorBidi"/>
                <w:color w:val="000000"/>
                <w:sz w:val="16"/>
                <w:szCs w:val="16"/>
                <w:lang w:val="en-GB"/>
              </w:rPr>
            </w:pPr>
            <w:r w:rsidRPr="003B66D8">
              <w:rPr>
                <w:rFonts w:asciiTheme="majorBidi" w:hAnsiTheme="majorBidi" w:cstheme="majorBidi"/>
                <w:color w:val="000000"/>
                <w:sz w:val="16"/>
                <w:szCs w:val="16"/>
                <w:lang w:val="en-GB"/>
              </w:rPr>
              <w:t>Details of rental / lease / manufacture agreements specific to the project</w:t>
            </w:r>
          </w:p>
          <w:p w14:paraId="519AF001" w14:textId="77777777" w:rsidR="002452C2" w:rsidRPr="003B66D8" w:rsidRDefault="002452C2" w:rsidP="00182F6B">
            <w:pPr>
              <w:autoSpaceDE w:val="0"/>
              <w:autoSpaceDN w:val="0"/>
              <w:adjustRightInd w:val="0"/>
              <w:spacing w:before="120" w:after="120"/>
              <w:jc w:val="both"/>
              <w:rPr>
                <w:rFonts w:asciiTheme="majorBidi" w:hAnsiTheme="majorBidi" w:cstheme="majorBidi"/>
                <w:color w:val="000000"/>
                <w:sz w:val="16"/>
                <w:szCs w:val="16"/>
                <w:lang w:val="en-GB"/>
              </w:rPr>
            </w:pPr>
          </w:p>
          <w:p w14:paraId="3FF63D17" w14:textId="77777777" w:rsidR="002452C2" w:rsidRPr="003B66D8" w:rsidRDefault="002452C2" w:rsidP="00182F6B">
            <w:pPr>
              <w:autoSpaceDE w:val="0"/>
              <w:autoSpaceDN w:val="0"/>
              <w:adjustRightInd w:val="0"/>
              <w:spacing w:before="120" w:after="120"/>
              <w:jc w:val="both"/>
              <w:rPr>
                <w:rFonts w:asciiTheme="majorBidi" w:hAnsiTheme="majorBidi" w:cstheme="majorBidi"/>
                <w:color w:val="000000"/>
                <w:sz w:val="16"/>
                <w:szCs w:val="16"/>
                <w:lang w:val="en-GB"/>
              </w:rPr>
            </w:pPr>
          </w:p>
        </w:tc>
      </w:tr>
    </w:tbl>
    <w:p w14:paraId="61D1EEE5" w14:textId="77777777" w:rsidR="002452C2" w:rsidRPr="003B66D8" w:rsidRDefault="002452C2" w:rsidP="006638EC">
      <w:pPr>
        <w:autoSpaceDE w:val="0"/>
        <w:autoSpaceDN w:val="0"/>
        <w:adjustRightInd w:val="0"/>
        <w:spacing w:before="120" w:after="120"/>
        <w:jc w:val="both"/>
        <w:rPr>
          <w:rFonts w:asciiTheme="majorBidi" w:hAnsiTheme="majorBidi" w:cstheme="majorBidi"/>
          <w:color w:val="000000"/>
          <w:sz w:val="20"/>
          <w:lang w:val="en-GB"/>
        </w:rPr>
      </w:pPr>
    </w:p>
    <w:p w14:paraId="4DC6AF7E" w14:textId="77777777" w:rsidR="001365B4" w:rsidRPr="003B66D8" w:rsidRDefault="001365B4" w:rsidP="006638EC">
      <w:pPr>
        <w:spacing w:before="120" w:after="120"/>
        <w:jc w:val="both"/>
        <w:rPr>
          <w:rFonts w:asciiTheme="majorBidi" w:hAnsiTheme="majorBidi" w:cstheme="majorBidi"/>
          <w:color w:val="000000"/>
          <w:sz w:val="20"/>
          <w:lang w:val="en-GB"/>
        </w:rPr>
      </w:pPr>
    </w:p>
    <w:p w14:paraId="5A47489E" w14:textId="77777777" w:rsidR="001365B4" w:rsidRPr="003B66D8" w:rsidRDefault="001365B4" w:rsidP="006638EC">
      <w:pPr>
        <w:spacing w:before="120" w:after="120"/>
        <w:jc w:val="both"/>
        <w:rPr>
          <w:rFonts w:asciiTheme="majorBidi" w:hAnsiTheme="majorBidi" w:cstheme="majorBidi"/>
          <w:color w:val="000000"/>
          <w:sz w:val="20"/>
          <w:lang w:val="en-GB"/>
        </w:rPr>
      </w:pPr>
    </w:p>
    <w:p w14:paraId="7BB9B90D" w14:textId="77777777" w:rsidR="001365B4" w:rsidRPr="004115CA" w:rsidRDefault="002452C2" w:rsidP="004115CA">
      <w:pPr>
        <w:pStyle w:val="Heading4"/>
        <w:jc w:val="center"/>
        <w:rPr>
          <w:rFonts w:asciiTheme="majorBidi" w:hAnsiTheme="majorBidi" w:cstheme="majorBidi"/>
          <w:b/>
          <w:color w:val="000000"/>
          <w:sz w:val="28"/>
          <w:szCs w:val="28"/>
          <w:lang w:val="en-GB"/>
        </w:rPr>
      </w:pPr>
      <w:r w:rsidRPr="003B66D8">
        <w:rPr>
          <w:rFonts w:asciiTheme="majorBidi" w:hAnsiTheme="majorBidi" w:cstheme="majorBidi"/>
          <w:color w:val="000000"/>
          <w:sz w:val="22"/>
          <w:szCs w:val="22"/>
          <w:lang w:val="en-GB"/>
        </w:rPr>
        <w:br w:type="page"/>
      </w:r>
      <w:bookmarkStart w:id="40" w:name="_Toc283636669"/>
      <w:r w:rsidR="001365B4" w:rsidRPr="004115CA">
        <w:rPr>
          <w:rFonts w:asciiTheme="majorBidi" w:hAnsiTheme="majorBidi" w:cstheme="majorBidi"/>
          <w:b/>
          <w:color w:val="000000"/>
          <w:sz w:val="28"/>
          <w:szCs w:val="28"/>
          <w:lang w:val="en-GB"/>
        </w:rPr>
        <w:t>Personnel</w:t>
      </w:r>
      <w:bookmarkEnd w:id="40"/>
    </w:p>
    <w:p w14:paraId="1EFD17E5" w14:textId="77777777" w:rsidR="002452C2" w:rsidRPr="003B66D8" w:rsidRDefault="002452C2" w:rsidP="006638EC">
      <w:pPr>
        <w:autoSpaceDE w:val="0"/>
        <w:autoSpaceDN w:val="0"/>
        <w:adjustRightInd w:val="0"/>
        <w:spacing w:before="120" w:after="120"/>
        <w:jc w:val="both"/>
        <w:rPr>
          <w:rFonts w:asciiTheme="majorBidi" w:hAnsiTheme="majorBidi" w:cstheme="majorBidi"/>
          <w:b/>
          <w:bCs/>
          <w:color w:val="000000"/>
          <w:sz w:val="20"/>
          <w:lang w:val="en-GB"/>
        </w:rPr>
      </w:pPr>
    </w:p>
    <w:p w14:paraId="6E8A5C85" w14:textId="77777777" w:rsidR="001365B4" w:rsidRPr="004115CA" w:rsidRDefault="001365B4" w:rsidP="002452C2">
      <w:pPr>
        <w:autoSpaceDE w:val="0"/>
        <w:autoSpaceDN w:val="0"/>
        <w:adjustRightInd w:val="0"/>
        <w:spacing w:before="120" w:after="120"/>
        <w:jc w:val="center"/>
        <w:rPr>
          <w:rFonts w:asciiTheme="majorBidi" w:hAnsiTheme="majorBidi" w:cstheme="majorBidi"/>
          <w:b/>
          <w:bCs/>
          <w:smallCaps/>
          <w:color w:val="000000"/>
          <w:szCs w:val="24"/>
          <w:lang w:val="en-GB"/>
        </w:rPr>
      </w:pPr>
      <w:r w:rsidRPr="004115CA">
        <w:rPr>
          <w:rFonts w:asciiTheme="majorBidi" w:hAnsiTheme="majorBidi" w:cstheme="majorBidi"/>
          <w:b/>
          <w:bCs/>
          <w:smallCaps/>
          <w:color w:val="000000"/>
          <w:szCs w:val="24"/>
          <w:lang w:val="en-GB"/>
        </w:rPr>
        <w:t>PER -1</w:t>
      </w:r>
      <w:r w:rsidR="002452C2" w:rsidRPr="004115CA">
        <w:rPr>
          <w:rFonts w:asciiTheme="majorBidi" w:hAnsiTheme="majorBidi" w:cstheme="majorBidi"/>
          <w:b/>
          <w:bCs/>
          <w:smallCaps/>
          <w:color w:val="000000"/>
          <w:szCs w:val="24"/>
          <w:lang w:val="en-GB"/>
        </w:rPr>
        <w:t xml:space="preserve"> Form</w:t>
      </w:r>
    </w:p>
    <w:p w14:paraId="4D0C3A39" w14:textId="77777777" w:rsidR="001365B4" w:rsidRPr="003B66D8" w:rsidRDefault="001365B4" w:rsidP="006638EC">
      <w:pPr>
        <w:autoSpaceDE w:val="0"/>
        <w:autoSpaceDN w:val="0"/>
        <w:adjustRightInd w:val="0"/>
        <w:spacing w:before="120" w:after="120"/>
        <w:jc w:val="both"/>
        <w:rPr>
          <w:rFonts w:asciiTheme="majorBidi" w:hAnsiTheme="majorBidi" w:cstheme="majorBidi"/>
          <w:b/>
          <w:bCs/>
          <w:smallCaps/>
          <w:color w:val="000000"/>
          <w:sz w:val="20"/>
          <w:lang w:val="en-GB"/>
        </w:rPr>
      </w:pPr>
    </w:p>
    <w:p w14:paraId="692289BA" w14:textId="77777777" w:rsidR="00D977D4" w:rsidRPr="003B66D8" w:rsidRDefault="00D977D4" w:rsidP="00D977D4">
      <w:pPr>
        <w:autoSpaceDE w:val="0"/>
        <w:autoSpaceDN w:val="0"/>
        <w:adjustRightInd w:val="0"/>
        <w:spacing w:before="120" w:after="120"/>
        <w:jc w:val="both"/>
        <w:rPr>
          <w:rFonts w:asciiTheme="majorBidi" w:hAnsiTheme="majorBidi" w:cstheme="majorBidi"/>
          <w:b/>
          <w:bCs/>
          <w:smallCaps/>
          <w:color w:val="000000"/>
          <w:sz w:val="20"/>
          <w:lang w:val="en-GB"/>
        </w:rPr>
      </w:pPr>
      <w:r w:rsidRPr="003B66D8">
        <w:rPr>
          <w:rFonts w:asciiTheme="majorBidi" w:hAnsiTheme="majorBidi" w:cstheme="majorBidi"/>
          <w:b/>
          <w:bCs/>
          <w:smallCaps/>
          <w:color w:val="000000"/>
          <w:sz w:val="20"/>
          <w:lang w:val="en-GB"/>
        </w:rPr>
        <w:t>Proposed Personnel</w:t>
      </w:r>
    </w:p>
    <w:p w14:paraId="6D0A896C" w14:textId="77777777" w:rsidR="00D977D4" w:rsidRPr="003B66D8" w:rsidRDefault="00D977D4" w:rsidP="006638EC">
      <w:pPr>
        <w:autoSpaceDE w:val="0"/>
        <w:autoSpaceDN w:val="0"/>
        <w:adjustRightInd w:val="0"/>
        <w:spacing w:before="120" w:after="120"/>
        <w:jc w:val="both"/>
        <w:rPr>
          <w:rFonts w:asciiTheme="majorBidi" w:hAnsiTheme="majorBidi" w:cstheme="majorBidi"/>
          <w:b/>
          <w:bCs/>
          <w:smallCaps/>
          <w:color w:val="000000"/>
          <w:sz w:val="20"/>
          <w:lang w:val="en-GB"/>
        </w:rPr>
      </w:pPr>
    </w:p>
    <w:p w14:paraId="4846E0CE" w14:textId="77777777" w:rsidR="001365B4" w:rsidRPr="003B66D8" w:rsidRDefault="001365B4" w:rsidP="006638EC">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Bidders should provide the names of suitably qualified personnel to meet the specified requirements stated in Section </w:t>
      </w:r>
      <w:r w:rsidR="002452C2" w:rsidRPr="003B66D8">
        <w:rPr>
          <w:rFonts w:asciiTheme="majorBidi" w:hAnsiTheme="majorBidi" w:cstheme="majorBidi"/>
          <w:color w:val="000000"/>
          <w:sz w:val="20"/>
          <w:lang w:val="en-GB"/>
        </w:rPr>
        <w:t>3</w:t>
      </w:r>
      <w:r w:rsidRPr="003B66D8">
        <w:rPr>
          <w:rFonts w:asciiTheme="majorBidi" w:hAnsiTheme="majorBidi" w:cstheme="majorBidi"/>
          <w:color w:val="000000"/>
          <w:sz w:val="20"/>
          <w:lang w:val="en-GB"/>
        </w:rPr>
        <w:t>.</w:t>
      </w:r>
      <w:r w:rsidR="002452C2"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The data on their experience should be supplied using the Form below for each candidate.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7998"/>
      </w:tblGrid>
      <w:tr w:rsidR="002452C2" w:rsidRPr="003B66D8" w14:paraId="7503D68D" w14:textId="77777777" w:rsidTr="00182F6B">
        <w:tc>
          <w:tcPr>
            <w:tcW w:w="648" w:type="dxa"/>
          </w:tcPr>
          <w:p w14:paraId="622B2051" w14:textId="77777777" w:rsidR="002452C2" w:rsidRPr="003B66D8" w:rsidRDefault="002452C2" w:rsidP="00182F6B">
            <w:pPr>
              <w:autoSpaceDE w:val="0"/>
              <w:autoSpaceDN w:val="0"/>
              <w:adjustRightInd w:val="0"/>
              <w:spacing w:before="120" w:after="120"/>
              <w:jc w:val="both"/>
              <w:rPr>
                <w:rFonts w:asciiTheme="majorBidi" w:hAnsiTheme="majorBidi" w:cstheme="majorBidi"/>
                <w:b/>
                <w:color w:val="000000"/>
                <w:sz w:val="16"/>
                <w:szCs w:val="16"/>
                <w:lang w:val="en-GB"/>
              </w:rPr>
            </w:pPr>
            <w:r w:rsidRPr="003B66D8">
              <w:rPr>
                <w:rFonts w:asciiTheme="majorBidi" w:hAnsiTheme="majorBidi" w:cstheme="majorBidi"/>
                <w:b/>
                <w:color w:val="000000"/>
                <w:sz w:val="16"/>
                <w:szCs w:val="16"/>
                <w:lang w:val="en-GB"/>
              </w:rPr>
              <w:t>1</w:t>
            </w:r>
          </w:p>
        </w:tc>
        <w:tc>
          <w:tcPr>
            <w:tcW w:w="8214" w:type="dxa"/>
          </w:tcPr>
          <w:p w14:paraId="2B83A954" w14:textId="77777777" w:rsidR="002452C2" w:rsidRPr="003B66D8" w:rsidRDefault="002452C2" w:rsidP="00182F6B">
            <w:pPr>
              <w:autoSpaceDE w:val="0"/>
              <w:autoSpaceDN w:val="0"/>
              <w:adjustRightInd w:val="0"/>
              <w:spacing w:before="120" w:after="120"/>
              <w:jc w:val="both"/>
              <w:rPr>
                <w:rFonts w:asciiTheme="majorBidi" w:hAnsiTheme="majorBidi" w:cstheme="majorBidi"/>
                <w:b/>
                <w:color w:val="000000"/>
                <w:sz w:val="16"/>
                <w:szCs w:val="16"/>
                <w:lang w:val="en-GB"/>
              </w:rPr>
            </w:pPr>
            <w:r w:rsidRPr="003B66D8">
              <w:rPr>
                <w:rFonts w:asciiTheme="majorBidi" w:hAnsiTheme="majorBidi" w:cstheme="majorBidi"/>
                <w:b/>
                <w:bCs/>
                <w:color w:val="000000"/>
                <w:sz w:val="16"/>
                <w:szCs w:val="16"/>
                <w:lang w:val="en-GB"/>
              </w:rPr>
              <w:t>Title of position</w:t>
            </w:r>
            <w:r w:rsidRPr="003B66D8">
              <w:rPr>
                <w:rStyle w:val="FootnoteReference"/>
                <w:rFonts w:asciiTheme="majorBidi" w:hAnsiTheme="majorBidi" w:cstheme="majorBidi"/>
                <w:b/>
                <w:bCs/>
                <w:color w:val="000000"/>
                <w:sz w:val="16"/>
                <w:szCs w:val="16"/>
                <w:lang w:val="en-GB"/>
              </w:rPr>
              <w:footnoteReference w:id="13"/>
            </w:r>
          </w:p>
        </w:tc>
      </w:tr>
      <w:tr w:rsidR="002452C2" w:rsidRPr="003B66D8" w14:paraId="70BB415C" w14:textId="77777777" w:rsidTr="00182F6B">
        <w:tc>
          <w:tcPr>
            <w:tcW w:w="648" w:type="dxa"/>
          </w:tcPr>
          <w:p w14:paraId="2F4AD3AA" w14:textId="77777777" w:rsidR="002452C2" w:rsidRPr="003B66D8" w:rsidRDefault="002452C2" w:rsidP="00182F6B">
            <w:pPr>
              <w:autoSpaceDE w:val="0"/>
              <w:autoSpaceDN w:val="0"/>
              <w:adjustRightInd w:val="0"/>
              <w:spacing w:before="120" w:after="120"/>
              <w:jc w:val="both"/>
              <w:rPr>
                <w:rFonts w:asciiTheme="majorBidi" w:hAnsiTheme="majorBidi" w:cstheme="majorBidi"/>
                <w:b/>
                <w:color w:val="000000"/>
                <w:sz w:val="16"/>
                <w:szCs w:val="16"/>
                <w:lang w:val="en-GB"/>
              </w:rPr>
            </w:pPr>
          </w:p>
        </w:tc>
        <w:tc>
          <w:tcPr>
            <w:tcW w:w="8214" w:type="dxa"/>
          </w:tcPr>
          <w:p w14:paraId="64A6DEB9" w14:textId="77777777" w:rsidR="002452C2" w:rsidRPr="003B66D8" w:rsidRDefault="002452C2" w:rsidP="00182F6B">
            <w:pPr>
              <w:autoSpaceDE w:val="0"/>
              <w:autoSpaceDN w:val="0"/>
              <w:adjustRightInd w:val="0"/>
              <w:spacing w:before="120" w:after="120"/>
              <w:jc w:val="both"/>
              <w:rPr>
                <w:rFonts w:asciiTheme="majorBidi" w:hAnsiTheme="majorBidi" w:cstheme="majorBidi"/>
                <w:b/>
                <w:color w:val="000000"/>
                <w:sz w:val="16"/>
                <w:szCs w:val="16"/>
                <w:lang w:val="en-GB"/>
              </w:rPr>
            </w:pPr>
            <w:r w:rsidRPr="003B66D8">
              <w:rPr>
                <w:rFonts w:asciiTheme="majorBidi" w:hAnsiTheme="majorBidi" w:cstheme="majorBidi"/>
                <w:b/>
                <w:color w:val="000000"/>
                <w:sz w:val="16"/>
                <w:szCs w:val="16"/>
                <w:lang w:val="en-GB"/>
              </w:rPr>
              <w:t>Name</w:t>
            </w:r>
          </w:p>
        </w:tc>
      </w:tr>
      <w:tr w:rsidR="002452C2" w:rsidRPr="003B66D8" w14:paraId="51645F36" w14:textId="77777777" w:rsidTr="00182F6B">
        <w:tc>
          <w:tcPr>
            <w:tcW w:w="648" w:type="dxa"/>
          </w:tcPr>
          <w:p w14:paraId="5AC764AD" w14:textId="77777777" w:rsidR="002452C2" w:rsidRPr="003B66D8" w:rsidRDefault="002452C2" w:rsidP="00182F6B">
            <w:pPr>
              <w:autoSpaceDE w:val="0"/>
              <w:autoSpaceDN w:val="0"/>
              <w:adjustRightInd w:val="0"/>
              <w:spacing w:before="120" w:after="120"/>
              <w:jc w:val="both"/>
              <w:rPr>
                <w:rFonts w:asciiTheme="majorBidi" w:hAnsiTheme="majorBidi" w:cstheme="majorBidi"/>
                <w:b/>
                <w:color w:val="000000"/>
                <w:sz w:val="16"/>
                <w:szCs w:val="16"/>
                <w:lang w:val="en-GB"/>
              </w:rPr>
            </w:pPr>
            <w:r w:rsidRPr="003B66D8">
              <w:rPr>
                <w:rFonts w:asciiTheme="majorBidi" w:hAnsiTheme="majorBidi" w:cstheme="majorBidi"/>
                <w:b/>
                <w:color w:val="000000"/>
                <w:sz w:val="16"/>
                <w:szCs w:val="16"/>
                <w:lang w:val="en-GB"/>
              </w:rPr>
              <w:t>2</w:t>
            </w:r>
          </w:p>
        </w:tc>
        <w:tc>
          <w:tcPr>
            <w:tcW w:w="8214" w:type="dxa"/>
          </w:tcPr>
          <w:p w14:paraId="2E6E1D3C" w14:textId="77777777" w:rsidR="002452C2" w:rsidRPr="003B66D8" w:rsidRDefault="002452C2" w:rsidP="00182F6B">
            <w:pPr>
              <w:autoSpaceDE w:val="0"/>
              <w:autoSpaceDN w:val="0"/>
              <w:adjustRightInd w:val="0"/>
              <w:spacing w:before="120" w:after="120"/>
              <w:jc w:val="both"/>
              <w:rPr>
                <w:rFonts w:asciiTheme="majorBidi" w:hAnsiTheme="majorBidi" w:cstheme="majorBidi"/>
                <w:b/>
                <w:color w:val="000000"/>
                <w:sz w:val="16"/>
                <w:szCs w:val="16"/>
                <w:lang w:val="en-GB"/>
              </w:rPr>
            </w:pPr>
            <w:r w:rsidRPr="003B66D8">
              <w:rPr>
                <w:rFonts w:asciiTheme="majorBidi" w:hAnsiTheme="majorBidi" w:cstheme="majorBidi"/>
                <w:b/>
                <w:bCs/>
                <w:color w:val="000000"/>
                <w:sz w:val="16"/>
                <w:szCs w:val="16"/>
                <w:lang w:val="en-GB"/>
              </w:rPr>
              <w:t>Title of position</w:t>
            </w:r>
            <w:r w:rsidRPr="003B66D8">
              <w:rPr>
                <w:rStyle w:val="FootnoteReference"/>
                <w:rFonts w:asciiTheme="majorBidi" w:hAnsiTheme="majorBidi" w:cstheme="majorBidi"/>
                <w:b/>
                <w:bCs/>
                <w:color w:val="000000"/>
                <w:sz w:val="16"/>
                <w:szCs w:val="16"/>
                <w:lang w:val="en-GB"/>
              </w:rPr>
              <w:footnoteReference w:id="14"/>
            </w:r>
          </w:p>
        </w:tc>
      </w:tr>
      <w:tr w:rsidR="002452C2" w:rsidRPr="003B66D8" w14:paraId="645182EE" w14:textId="77777777" w:rsidTr="00182F6B">
        <w:tc>
          <w:tcPr>
            <w:tcW w:w="648" w:type="dxa"/>
          </w:tcPr>
          <w:p w14:paraId="12A58159" w14:textId="77777777" w:rsidR="002452C2" w:rsidRPr="003B66D8" w:rsidRDefault="002452C2" w:rsidP="00182F6B">
            <w:pPr>
              <w:autoSpaceDE w:val="0"/>
              <w:autoSpaceDN w:val="0"/>
              <w:adjustRightInd w:val="0"/>
              <w:spacing w:before="120" w:after="120"/>
              <w:jc w:val="both"/>
              <w:rPr>
                <w:rFonts w:asciiTheme="majorBidi" w:hAnsiTheme="majorBidi" w:cstheme="majorBidi"/>
                <w:b/>
                <w:color w:val="000000"/>
                <w:sz w:val="16"/>
                <w:szCs w:val="16"/>
                <w:lang w:val="en-GB"/>
              </w:rPr>
            </w:pPr>
          </w:p>
        </w:tc>
        <w:tc>
          <w:tcPr>
            <w:tcW w:w="8214" w:type="dxa"/>
          </w:tcPr>
          <w:p w14:paraId="725FE7EE" w14:textId="77777777" w:rsidR="002452C2" w:rsidRPr="003B66D8" w:rsidRDefault="002452C2" w:rsidP="00182F6B">
            <w:pPr>
              <w:autoSpaceDE w:val="0"/>
              <w:autoSpaceDN w:val="0"/>
              <w:adjustRightInd w:val="0"/>
              <w:spacing w:before="120" w:after="120"/>
              <w:jc w:val="both"/>
              <w:rPr>
                <w:rFonts w:asciiTheme="majorBidi" w:hAnsiTheme="majorBidi" w:cstheme="majorBidi"/>
                <w:b/>
                <w:color w:val="000000"/>
                <w:sz w:val="16"/>
                <w:szCs w:val="16"/>
                <w:lang w:val="en-GB"/>
              </w:rPr>
            </w:pPr>
            <w:r w:rsidRPr="003B66D8">
              <w:rPr>
                <w:rFonts w:asciiTheme="majorBidi" w:hAnsiTheme="majorBidi" w:cstheme="majorBidi"/>
                <w:b/>
                <w:color w:val="000000"/>
                <w:sz w:val="16"/>
                <w:szCs w:val="16"/>
                <w:lang w:val="en-GB"/>
              </w:rPr>
              <w:t>Name</w:t>
            </w:r>
          </w:p>
        </w:tc>
      </w:tr>
      <w:tr w:rsidR="002452C2" w:rsidRPr="003B66D8" w14:paraId="11900F1F" w14:textId="77777777" w:rsidTr="00182F6B">
        <w:tc>
          <w:tcPr>
            <w:tcW w:w="648" w:type="dxa"/>
          </w:tcPr>
          <w:p w14:paraId="2618CCD7" w14:textId="77777777" w:rsidR="002452C2" w:rsidRPr="003B66D8" w:rsidRDefault="002452C2" w:rsidP="00182F6B">
            <w:pPr>
              <w:autoSpaceDE w:val="0"/>
              <w:autoSpaceDN w:val="0"/>
              <w:adjustRightInd w:val="0"/>
              <w:spacing w:before="120" w:after="120"/>
              <w:jc w:val="both"/>
              <w:rPr>
                <w:rFonts w:asciiTheme="majorBidi" w:hAnsiTheme="majorBidi" w:cstheme="majorBidi"/>
                <w:b/>
                <w:color w:val="000000"/>
                <w:sz w:val="16"/>
                <w:szCs w:val="16"/>
                <w:lang w:val="en-GB"/>
              </w:rPr>
            </w:pPr>
            <w:r w:rsidRPr="003B66D8">
              <w:rPr>
                <w:rFonts w:asciiTheme="majorBidi" w:hAnsiTheme="majorBidi" w:cstheme="majorBidi"/>
                <w:b/>
                <w:color w:val="000000"/>
                <w:sz w:val="16"/>
                <w:szCs w:val="16"/>
                <w:lang w:val="en-GB"/>
              </w:rPr>
              <w:t>3</w:t>
            </w:r>
          </w:p>
        </w:tc>
        <w:tc>
          <w:tcPr>
            <w:tcW w:w="8214" w:type="dxa"/>
          </w:tcPr>
          <w:p w14:paraId="2077088F" w14:textId="77777777" w:rsidR="002452C2" w:rsidRPr="003B66D8" w:rsidRDefault="002452C2" w:rsidP="00182F6B">
            <w:pPr>
              <w:autoSpaceDE w:val="0"/>
              <w:autoSpaceDN w:val="0"/>
              <w:adjustRightInd w:val="0"/>
              <w:spacing w:before="120" w:after="120"/>
              <w:jc w:val="both"/>
              <w:rPr>
                <w:rFonts w:asciiTheme="majorBidi" w:hAnsiTheme="majorBidi" w:cstheme="majorBidi"/>
                <w:b/>
                <w:color w:val="000000"/>
                <w:sz w:val="16"/>
                <w:szCs w:val="16"/>
                <w:lang w:val="en-GB"/>
              </w:rPr>
            </w:pPr>
            <w:r w:rsidRPr="003B66D8">
              <w:rPr>
                <w:rFonts w:asciiTheme="majorBidi" w:hAnsiTheme="majorBidi" w:cstheme="majorBidi"/>
                <w:b/>
                <w:bCs/>
                <w:color w:val="000000"/>
                <w:sz w:val="16"/>
                <w:szCs w:val="16"/>
                <w:lang w:val="en-GB"/>
              </w:rPr>
              <w:t>Title of position</w:t>
            </w:r>
            <w:r w:rsidRPr="003B66D8">
              <w:rPr>
                <w:rStyle w:val="FootnoteReference"/>
                <w:rFonts w:asciiTheme="majorBidi" w:hAnsiTheme="majorBidi" w:cstheme="majorBidi"/>
                <w:b/>
                <w:bCs/>
                <w:color w:val="000000"/>
                <w:sz w:val="16"/>
                <w:szCs w:val="16"/>
                <w:lang w:val="en-GB"/>
              </w:rPr>
              <w:footnoteReference w:id="15"/>
            </w:r>
          </w:p>
        </w:tc>
      </w:tr>
      <w:tr w:rsidR="002452C2" w:rsidRPr="003B66D8" w14:paraId="10D96224" w14:textId="77777777" w:rsidTr="00182F6B">
        <w:tc>
          <w:tcPr>
            <w:tcW w:w="648" w:type="dxa"/>
          </w:tcPr>
          <w:p w14:paraId="5EA0E270" w14:textId="77777777" w:rsidR="002452C2" w:rsidRPr="003B66D8" w:rsidRDefault="002452C2" w:rsidP="00182F6B">
            <w:pPr>
              <w:autoSpaceDE w:val="0"/>
              <w:autoSpaceDN w:val="0"/>
              <w:adjustRightInd w:val="0"/>
              <w:spacing w:before="120" w:after="120"/>
              <w:jc w:val="both"/>
              <w:rPr>
                <w:rFonts w:asciiTheme="majorBidi" w:hAnsiTheme="majorBidi" w:cstheme="majorBidi"/>
                <w:b/>
                <w:color w:val="000000"/>
                <w:sz w:val="16"/>
                <w:szCs w:val="16"/>
                <w:lang w:val="en-GB"/>
              </w:rPr>
            </w:pPr>
          </w:p>
        </w:tc>
        <w:tc>
          <w:tcPr>
            <w:tcW w:w="8214" w:type="dxa"/>
          </w:tcPr>
          <w:p w14:paraId="5D1BDC25" w14:textId="77777777" w:rsidR="002452C2" w:rsidRPr="003B66D8" w:rsidRDefault="002452C2" w:rsidP="00182F6B">
            <w:pPr>
              <w:autoSpaceDE w:val="0"/>
              <w:autoSpaceDN w:val="0"/>
              <w:adjustRightInd w:val="0"/>
              <w:spacing w:before="120" w:after="120"/>
              <w:jc w:val="both"/>
              <w:rPr>
                <w:rFonts w:asciiTheme="majorBidi" w:hAnsiTheme="majorBidi" w:cstheme="majorBidi"/>
                <w:b/>
                <w:color w:val="000000"/>
                <w:sz w:val="16"/>
                <w:szCs w:val="16"/>
                <w:lang w:val="en-GB"/>
              </w:rPr>
            </w:pPr>
            <w:r w:rsidRPr="003B66D8">
              <w:rPr>
                <w:rFonts w:asciiTheme="majorBidi" w:hAnsiTheme="majorBidi" w:cstheme="majorBidi"/>
                <w:b/>
                <w:color w:val="000000"/>
                <w:sz w:val="16"/>
                <w:szCs w:val="16"/>
                <w:lang w:val="en-GB"/>
              </w:rPr>
              <w:t>Name</w:t>
            </w:r>
          </w:p>
        </w:tc>
      </w:tr>
      <w:tr w:rsidR="002452C2" w:rsidRPr="003B66D8" w14:paraId="36568FC8" w14:textId="77777777" w:rsidTr="00182F6B">
        <w:tc>
          <w:tcPr>
            <w:tcW w:w="648" w:type="dxa"/>
          </w:tcPr>
          <w:p w14:paraId="7E96CBBA" w14:textId="77777777" w:rsidR="002452C2" w:rsidRPr="003B66D8" w:rsidRDefault="002452C2" w:rsidP="00182F6B">
            <w:pPr>
              <w:autoSpaceDE w:val="0"/>
              <w:autoSpaceDN w:val="0"/>
              <w:adjustRightInd w:val="0"/>
              <w:spacing w:before="120" w:after="120"/>
              <w:jc w:val="both"/>
              <w:rPr>
                <w:rFonts w:asciiTheme="majorBidi" w:hAnsiTheme="majorBidi" w:cstheme="majorBidi"/>
                <w:b/>
                <w:color w:val="000000"/>
                <w:sz w:val="16"/>
                <w:szCs w:val="16"/>
                <w:lang w:val="en-GB"/>
              </w:rPr>
            </w:pPr>
            <w:r w:rsidRPr="003B66D8">
              <w:rPr>
                <w:rFonts w:asciiTheme="majorBidi" w:hAnsiTheme="majorBidi" w:cstheme="majorBidi"/>
                <w:b/>
                <w:color w:val="000000"/>
                <w:sz w:val="16"/>
                <w:szCs w:val="16"/>
                <w:lang w:val="en-GB"/>
              </w:rPr>
              <w:t>4</w:t>
            </w:r>
          </w:p>
        </w:tc>
        <w:tc>
          <w:tcPr>
            <w:tcW w:w="8214" w:type="dxa"/>
          </w:tcPr>
          <w:p w14:paraId="7A1297CD" w14:textId="77777777" w:rsidR="002452C2" w:rsidRPr="003B66D8" w:rsidRDefault="002452C2" w:rsidP="00182F6B">
            <w:pPr>
              <w:autoSpaceDE w:val="0"/>
              <w:autoSpaceDN w:val="0"/>
              <w:adjustRightInd w:val="0"/>
              <w:spacing w:before="120" w:after="120"/>
              <w:jc w:val="both"/>
              <w:rPr>
                <w:rFonts w:asciiTheme="majorBidi" w:hAnsiTheme="majorBidi" w:cstheme="majorBidi"/>
                <w:b/>
                <w:color w:val="000000"/>
                <w:sz w:val="16"/>
                <w:szCs w:val="16"/>
                <w:lang w:val="en-GB"/>
              </w:rPr>
            </w:pPr>
            <w:r w:rsidRPr="003B66D8">
              <w:rPr>
                <w:rFonts w:asciiTheme="majorBidi" w:hAnsiTheme="majorBidi" w:cstheme="majorBidi"/>
                <w:b/>
                <w:bCs/>
                <w:color w:val="000000"/>
                <w:sz w:val="16"/>
                <w:szCs w:val="16"/>
                <w:lang w:val="en-GB"/>
              </w:rPr>
              <w:t>Title of position</w:t>
            </w:r>
            <w:r w:rsidRPr="003B66D8">
              <w:rPr>
                <w:rStyle w:val="FootnoteReference"/>
                <w:rFonts w:asciiTheme="majorBidi" w:hAnsiTheme="majorBidi" w:cstheme="majorBidi"/>
                <w:b/>
                <w:bCs/>
                <w:color w:val="000000"/>
                <w:sz w:val="16"/>
                <w:szCs w:val="16"/>
                <w:lang w:val="en-GB"/>
              </w:rPr>
              <w:footnoteReference w:id="16"/>
            </w:r>
          </w:p>
        </w:tc>
      </w:tr>
      <w:tr w:rsidR="002452C2" w:rsidRPr="003B66D8" w14:paraId="1F9A6554" w14:textId="77777777" w:rsidTr="00182F6B">
        <w:tc>
          <w:tcPr>
            <w:tcW w:w="648" w:type="dxa"/>
          </w:tcPr>
          <w:p w14:paraId="31D6AC52" w14:textId="77777777" w:rsidR="002452C2" w:rsidRPr="003B66D8" w:rsidRDefault="002452C2" w:rsidP="00182F6B">
            <w:pPr>
              <w:autoSpaceDE w:val="0"/>
              <w:autoSpaceDN w:val="0"/>
              <w:adjustRightInd w:val="0"/>
              <w:spacing w:before="120" w:after="120"/>
              <w:jc w:val="both"/>
              <w:rPr>
                <w:rFonts w:asciiTheme="majorBidi" w:hAnsiTheme="majorBidi" w:cstheme="majorBidi"/>
                <w:b/>
                <w:color w:val="000000"/>
                <w:sz w:val="16"/>
                <w:szCs w:val="16"/>
                <w:lang w:val="en-GB"/>
              </w:rPr>
            </w:pPr>
          </w:p>
        </w:tc>
        <w:tc>
          <w:tcPr>
            <w:tcW w:w="8214" w:type="dxa"/>
          </w:tcPr>
          <w:p w14:paraId="139D9644" w14:textId="77777777" w:rsidR="002452C2" w:rsidRPr="003B66D8" w:rsidRDefault="002452C2" w:rsidP="00182F6B">
            <w:pPr>
              <w:autoSpaceDE w:val="0"/>
              <w:autoSpaceDN w:val="0"/>
              <w:adjustRightInd w:val="0"/>
              <w:spacing w:before="120" w:after="120"/>
              <w:jc w:val="both"/>
              <w:rPr>
                <w:rFonts w:asciiTheme="majorBidi" w:hAnsiTheme="majorBidi" w:cstheme="majorBidi"/>
                <w:b/>
                <w:color w:val="000000"/>
                <w:sz w:val="16"/>
                <w:szCs w:val="16"/>
                <w:lang w:val="en-GB"/>
              </w:rPr>
            </w:pPr>
            <w:r w:rsidRPr="003B66D8">
              <w:rPr>
                <w:rFonts w:asciiTheme="majorBidi" w:hAnsiTheme="majorBidi" w:cstheme="majorBidi"/>
                <w:b/>
                <w:color w:val="000000"/>
                <w:sz w:val="16"/>
                <w:szCs w:val="16"/>
                <w:lang w:val="en-GB"/>
              </w:rPr>
              <w:t>Name</w:t>
            </w:r>
          </w:p>
        </w:tc>
      </w:tr>
    </w:tbl>
    <w:p w14:paraId="012E0AF5" w14:textId="77777777" w:rsidR="002452C2" w:rsidRPr="003B66D8" w:rsidRDefault="002452C2" w:rsidP="006638EC">
      <w:pPr>
        <w:autoSpaceDE w:val="0"/>
        <w:autoSpaceDN w:val="0"/>
        <w:adjustRightInd w:val="0"/>
        <w:spacing w:before="120" w:after="120"/>
        <w:jc w:val="both"/>
        <w:rPr>
          <w:rFonts w:asciiTheme="majorBidi" w:hAnsiTheme="majorBidi" w:cstheme="majorBidi"/>
          <w:color w:val="000000"/>
          <w:sz w:val="20"/>
          <w:lang w:val="en-GB"/>
        </w:rPr>
      </w:pPr>
    </w:p>
    <w:p w14:paraId="5E66F866" w14:textId="77777777" w:rsidR="002452C2" w:rsidRPr="003B66D8" w:rsidRDefault="002452C2" w:rsidP="006638EC">
      <w:pPr>
        <w:autoSpaceDE w:val="0"/>
        <w:autoSpaceDN w:val="0"/>
        <w:adjustRightInd w:val="0"/>
        <w:spacing w:before="120" w:after="120"/>
        <w:jc w:val="both"/>
        <w:rPr>
          <w:rFonts w:asciiTheme="majorBidi" w:hAnsiTheme="majorBidi" w:cstheme="majorBidi"/>
          <w:color w:val="000000"/>
          <w:sz w:val="20"/>
          <w:lang w:val="en-GB"/>
        </w:rPr>
      </w:pPr>
    </w:p>
    <w:p w14:paraId="2F543F04" w14:textId="77777777" w:rsidR="001365B4" w:rsidRPr="004115CA" w:rsidRDefault="00C83E75" w:rsidP="00C83E75">
      <w:pPr>
        <w:autoSpaceDE w:val="0"/>
        <w:autoSpaceDN w:val="0"/>
        <w:adjustRightInd w:val="0"/>
        <w:spacing w:before="120" w:after="120"/>
        <w:jc w:val="center"/>
        <w:rPr>
          <w:rFonts w:asciiTheme="majorBidi" w:hAnsiTheme="majorBidi" w:cstheme="majorBidi"/>
          <w:b/>
          <w:bCs/>
          <w:smallCaps/>
          <w:color w:val="000000"/>
          <w:szCs w:val="24"/>
          <w:lang w:val="en-GB"/>
        </w:rPr>
      </w:pPr>
      <w:r w:rsidRPr="003B66D8">
        <w:rPr>
          <w:rFonts w:asciiTheme="majorBidi" w:hAnsiTheme="majorBidi" w:cstheme="majorBidi"/>
          <w:b/>
          <w:bCs/>
          <w:smallCaps/>
          <w:color w:val="000000"/>
          <w:sz w:val="20"/>
          <w:lang w:val="en-GB"/>
        </w:rPr>
        <w:br w:type="page"/>
      </w:r>
      <w:r w:rsidR="001365B4" w:rsidRPr="004115CA">
        <w:rPr>
          <w:rFonts w:asciiTheme="majorBidi" w:hAnsiTheme="majorBidi" w:cstheme="majorBidi"/>
          <w:b/>
          <w:bCs/>
          <w:smallCaps/>
          <w:color w:val="000000"/>
          <w:szCs w:val="24"/>
          <w:lang w:val="en-GB"/>
        </w:rPr>
        <w:t>PER-2</w:t>
      </w:r>
      <w:r w:rsidRPr="004115CA">
        <w:rPr>
          <w:rFonts w:asciiTheme="majorBidi" w:hAnsiTheme="majorBidi" w:cstheme="majorBidi"/>
          <w:b/>
          <w:bCs/>
          <w:smallCaps/>
          <w:color w:val="000000"/>
          <w:szCs w:val="24"/>
          <w:lang w:val="en-GB"/>
        </w:rPr>
        <w:t xml:space="preserve"> Form</w:t>
      </w:r>
    </w:p>
    <w:p w14:paraId="4E025937" w14:textId="77777777" w:rsidR="001365B4" w:rsidRPr="003B66D8" w:rsidRDefault="001365B4" w:rsidP="006638EC">
      <w:pPr>
        <w:autoSpaceDE w:val="0"/>
        <w:autoSpaceDN w:val="0"/>
        <w:adjustRightInd w:val="0"/>
        <w:spacing w:before="120" w:after="120"/>
        <w:jc w:val="both"/>
        <w:rPr>
          <w:rFonts w:asciiTheme="majorBidi" w:hAnsiTheme="majorBidi" w:cstheme="majorBidi"/>
          <w:b/>
          <w:bCs/>
          <w:smallCaps/>
          <w:color w:val="000000"/>
          <w:sz w:val="20"/>
          <w:lang w:val="en-GB"/>
        </w:rPr>
      </w:pPr>
    </w:p>
    <w:p w14:paraId="4B2567E0" w14:textId="77777777" w:rsidR="00D977D4" w:rsidRPr="003B66D8" w:rsidRDefault="00D977D4" w:rsidP="006638EC">
      <w:pPr>
        <w:autoSpaceDE w:val="0"/>
        <w:autoSpaceDN w:val="0"/>
        <w:adjustRightInd w:val="0"/>
        <w:spacing w:before="120" w:after="120"/>
        <w:jc w:val="both"/>
        <w:rPr>
          <w:rFonts w:asciiTheme="majorBidi" w:hAnsiTheme="majorBidi" w:cstheme="majorBidi"/>
          <w:b/>
          <w:bCs/>
          <w:smallCaps/>
          <w:color w:val="000000"/>
          <w:sz w:val="20"/>
          <w:lang w:val="en-GB"/>
        </w:rPr>
      </w:pPr>
      <w:r w:rsidRPr="003B66D8">
        <w:rPr>
          <w:rFonts w:asciiTheme="majorBidi" w:hAnsiTheme="majorBidi" w:cstheme="majorBidi"/>
          <w:b/>
          <w:bCs/>
          <w:smallCaps/>
          <w:color w:val="000000"/>
          <w:sz w:val="20"/>
          <w:lang w:val="en-GB"/>
        </w:rPr>
        <w:t>Resume of Proposed Personnel</w:t>
      </w:r>
    </w:p>
    <w:p w14:paraId="750ECE7E" w14:textId="77777777" w:rsidR="00D977D4" w:rsidRPr="003B66D8" w:rsidRDefault="00D977D4" w:rsidP="006638EC">
      <w:pPr>
        <w:autoSpaceDE w:val="0"/>
        <w:autoSpaceDN w:val="0"/>
        <w:adjustRightInd w:val="0"/>
        <w:spacing w:before="120" w:after="120"/>
        <w:jc w:val="both"/>
        <w:rPr>
          <w:rFonts w:asciiTheme="majorBidi" w:hAnsiTheme="majorBidi" w:cstheme="majorBidi"/>
          <w:b/>
          <w:bCs/>
          <w:smallCaps/>
          <w:color w:val="000000"/>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9"/>
        <w:gridCol w:w="3153"/>
        <w:gridCol w:w="3954"/>
      </w:tblGrid>
      <w:tr w:rsidR="00C83E75" w:rsidRPr="003B66D8" w14:paraId="3A55BE65" w14:textId="77777777" w:rsidTr="00182F6B">
        <w:tc>
          <w:tcPr>
            <w:tcW w:w="8862" w:type="dxa"/>
            <w:gridSpan w:val="3"/>
          </w:tcPr>
          <w:p w14:paraId="5414BAF9" w14:textId="77777777" w:rsidR="00C83E75" w:rsidRPr="003B66D8" w:rsidRDefault="00C83E75" w:rsidP="00182F6B">
            <w:pPr>
              <w:autoSpaceDE w:val="0"/>
              <w:autoSpaceDN w:val="0"/>
              <w:adjustRightInd w:val="0"/>
              <w:spacing w:before="120" w:after="120"/>
              <w:jc w:val="both"/>
              <w:rPr>
                <w:rFonts w:asciiTheme="majorBidi" w:hAnsiTheme="majorBidi" w:cstheme="majorBidi"/>
                <w:bCs/>
                <w:smallCaps/>
                <w:color w:val="000000"/>
                <w:sz w:val="16"/>
                <w:szCs w:val="16"/>
                <w:lang w:val="en-GB"/>
              </w:rPr>
            </w:pPr>
            <w:r w:rsidRPr="003B66D8">
              <w:rPr>
                <w:rFonts w:asciiTheme="majorBidi" w:hAnsiTheme="majorBidi" w:cstheme="majorBidi"/>
                <w:b/>
                <w:bCs/>
                <w:smallCaps/>
                <w:color w:val="000000"/>
                <w:sz w:val="16"/>
                <w:szCs w:val="16"/>
                <w:lang w:val="en-GB"/>
              </w:rPr>
              <w:t>Name of the Bidder</w:t>
            </w:r>
          </w:p>
        </w:tc>
      </w:tr>
      <w:tr w:rsidR="00C83E75" w:rsidRPr="003B66D8" w14:paraId="7791157B" w14:textId="77777777" w:rsidTr="00182F6B">
        <w:tc>
          <w:tcPr>
            <w:tcW w:w="8862" w:type="dxa"/>
            <w:gridSpan w:val="3"/>
          </w:tcPr>
          <w:p w14:paraId="0675FDAA" w14:textId="77777777" w:rsidR="00C83E75" w:rsidRPr="003B66D8" w:rsidRDefault="00C83E75" w:rsidP="00182F6B">
            <w:pPr>
              <w:autoSpaceDE w:val="0"/>
              <w:autoSpaceDN w:val="0"/>
              <w:adjustRightInd w:val="0"/>
              <w:spacing w:before="120" w:after="120"/>
              <w:jc w:val="both"/>
              <w:rPr>
                <w:rFonts w:asciiTheme="majorBidi" w:hAnsiTheme="majorBidi" w:cstheme="majorBidi"/>
                <w:bCs/>
                <w:color w:val="000000"/>
                <w:sz w:val="16"/>
                <w:szCs w:val="16"/>
                <w:lang w:val="en-GB"/>
              </w:rPr>
            </w:pPr>
            <w:r w:rsidRPr="003B66D8">
              <w:rPr>
                <w:rFonts w:asciiTheme="majorBidi" w:hAnsiTheme="majorBidi" w:cstheme="majorBidi"/>
                <w:b/>
                <w:bCs/>
                <w:color w:val="000000"/>
                <w:sz w:val="16"/>
                <w:szCs w:val="16"/>
                <w:lang w:val="en-GB"/>
              </w:rPr>
              <w:t>Position</w:t>
            </w:r>
          </w:p>
        </w:tc>
      </w:tr>
      <w:tr w:rsidR="00C83E75" w:rsidRPr="003B66D8" w14:paraId="60F12FFE" w14:textId="77777777" w:rsidTr="00182F6B">
        <w:tc>
          <w:tcPr>
            <w:tcW w:w="1548" w:type="dxa"/>
            <w:vMerge w:val="restart"/>
          </w:tcPr>
          <w:p w14:paraId="13F20EC4" w14:textId="77777777" w:rsidR="00C83E75" w:rsidRPr="003B66D8" w:rsidRDefault="00C83E75" w:rsidP="00182F6B">
            <w:pPr>
              <w:autoSpaceDE w:val="0"/>
              <w:autoSpaceDN w:val="0"/>
              <w:adjustRightInd w:val="0"/>
              <w:spacing w:before="120" w:after="120"/>
              <w:jc w:val="both"/>
              <w:rPr>
                <w:rFonts w:asciiTheme="majorBidi" w:hAnsiTheme="majorBidi" w:cstheme="majorBidi"/>
                <w:bCs/>
                <w:color w:val="000000"/>
                <w:sz w:val="16"/>
                <w:szCs w:val="16"/>
                <w:lang w:val="en-GB"/>
              </w:rPr>
            </w:pPr>
            <w:r w:rsidRPr="003B66D8">
              <w:rPr>
                <w:rFonts w:asciiTheme="majorBidi" w:hAnsiTheme="majorBidi" w:cstheme="majorBidi"/>
                <w:b/>
                <w:bCs/>
                <w:color w:val="000000"/>
                <w:sz w:val="16"/>
                <w:szCs w:val="16"/>
                <w:lang w:val="en-GB"/>
              </w:rPr>
              <w:t>Personnel information</w:t>
            </w:r>
          </w:p>
        </w:tc>
        <w:tc>
          <w:tcPr>
            <w:tcW w:w="3240" w:type="dxa"/>
          </w:tcPr>
          <w:p w14:paraId="482D2B14" w14:textId="77777777" w:rsidR="00C83E75" w:rsidRPr="003B66D8" w:rsidRDefault="00C83E75" w:rsidP="00182F6B">
            <w:pPr>
              <w:autoSpaceDE w:val="0"/>
              <w:autoSpaceDN w:val="0"/>
              <w:adjustRightInd w:val="0"/>
              <w:spacing w:before="120" w:after="120"/>
              <w:jc w:val="both"/>
              <w:rPr>
                <w:rFonts w:asciiTheme="majorBidi" w:hAnsiTheme="majorBidi" w:cstheme="majorBidi"/>
                <w:bCs/>
                <w:color w:val="000000"/>
                <w:sz w:val="16"/>
                <w:szCs w:val="16"/>
                <w:lang w:val="en-GB"/>
              </w:rPr>
            </w:pPr>
            <w:r w:rsidRPr="003B66D8">
              <w:rPr>
                <w:rFonts w:asciiTheme="majorBidi" w:hAnsiTheme="majorBidi" w:cstheme="majorBidi"/>
                <w:b/>
                <w:bCs/>
                <w:color w:val="000000"/>
                <w:sz w:val="16"/>
                <w:szCs w:val="16"/>
                <w:lang w:val="en-GB"/>
              </w:rPr>
              <w:t>Name</w:t>
            </w:r>
          </w:p>
        </w:tc>
        <w:tc>
          <w:tcPr>
            <w:tcW w:w="4074" w:type="dxa"/>
          </w:tcPr>
          <w:p w14:paraId="07DA68C0" w14:textId="77777777" w:rsidR="00C83E75" w:rsidRPr="003B66D8" w:rsidRDefault="00C83E75" w:rsidP="00182F6B">
            <w:pPr>
              <w:autoSpaceDE w:val="0"/>
              <w:autoSpaceDN w:val="0"/>
              <w:adjustRightInd w:val="0"/>
              <w:spacing w:before="120" w:after="120"/>
              <w:jc w:val="both"/>
              <w:rPr>
                <w:rFonts w:asciiTheme="majorBidi" w:hAnsiTheme="majorBidi" w:cstheme="majorBidi"/>
                <w:bCs/>
                <w:color w:val="000000"/>
                <w:sz w:val="16"/>
                <w:szCs w:val="16"/>
                <w:lang w:val="en-GB"/>
              </w:rPr>
            </w:pPr>
            <w:r w:rsidRPr="003B66D8">
              <w:rPr>
                <w:rFonts w:asciiTheme="majorBidi" w:hAnsiTheme="majorBidi" w:cstheme="majorBidi"/>
                <w:b/>
                <w:bCs/>
                <w:color w:val="000000"/>
                <w:sz w:val="16"/>
                <w:szCs w:val="16"/>
                <w:lang w:val="en-GB"/>
              </w:rPr>
              <w:t>Date of birth</w:t>
            </w:r>
          </w:p>
        </w:tc>
      </w:tr>
      <w:tr w:rsidR="00C83E75" w:rsidRPr="003B66D8" w14:paraId="4C27D338" w14:textId="77777777" w:rsidTr="00182F6B">
        <w:tc>
          <w:tcPr>
            <w:tcW w:w="1548" w:type="dxa"/>
            <w:vMerge/>
          </w:tcPr>
          <w:p w14:paraId="1FCAFD7D" w14:textId="77777777" w:rsidR="00C83E75" w:rsidRPr="003B66D8" w:rsidRDefault="00C83E75" w:rsidP="00182F6B">
            <w:pPr>
              <w:autoSpaceDE w:val="0"/>
              <w:autoSpaceDN w:val="0"/>
              <w:adjustRightInd w:val="0"/>
              <w:spacing w:before="120" w:after="120"/>
              <w:jc w:val="both"/>
              <w:rPr>
                <w:rFonts w:asciiTheme="majorBidi" w:hAnsiTheme="majorBidi" w:cstheme="majorBidi"/>
                <w:bCs/>
                <w:color w:val="000000"/>
                <w:sz w:val="16"/>
                <w:szCs w:val="16"/>
                <w:lang w:val="en-GB"/>
              </w:rPr>
            </w:pPr>
          </w:p>
        </w:tc>
        <w:tc>
          <w:tcPr>
            <w:tcW w:w="7314" w:type="dxa"/>
            <w:gridSpan w:val="2"/>
          </w:tcPr>
          <w:p w14:paraId="496B728F" w14:textId="77777777" w:rsidR="00C83E75" w:rsidRPr="003B66D8" w:rsidRDefault="00C83E75" w:rsidP="00182F6B">
            <w:pPr>
              <w:autoSpaceDE w:val="0"/>
              <w:autoSpaceDN w:val="0"/>
              <w:adjustRightInd w:val="0"/>
              <w:spacing w:before="120" w:after="120"/>
              <w:jc w:val="both"/>
              <w:rPr>
                <w:rFonts w:asciiTheme="majorBidi" w:hAnsiTheme="majorBidi" w:cstheme="majorBidi"/>
                <w:bCs/>
                <w:color w:val="000000"/>
                <w:sz w:val="16"/>
                <w:szCs w:val="16"/>
                <w:lang w:val="en-GB"/>
              </w:rPr>
            </w:pPr>
            <w:r w:rsidRPr="003B66D8">
              <w:rPr>
                <w:rFonts w:asciiTheme="majorBidi" w:hAnsiTheme="majorBidi" w:cstheme="majorBidi"/>
                <w:b/>
                <w:bCs/>
                <w:color w:val="000000"/>
                <w:sz w:val="16"/>
                <w:szCs w:val="16"/>
                <w:lang w:val="en-GB"/>
              </w:rPr>
              <w:t>Professional qualifications</w:t>
            </w:r>
          </w:p>
          <w:p w14:paraId="3A16C319" w14:textId="77777777" w:rsidR="00D977D4" w:rsidRPr="003B66D8" w:rsidRDefault="00D977D4" w:rsidP="00182F6B">
            <w:pPr>
              <w:autoSpaceDE w:val="0"/>
              <w:autoSpaceDN w:val="0"/>
              <w:adjustRightInd w:val="0"/>
              <w:spacing w:before="120" w:after="120"/>
              <w:jc w:val="both"/>
              <w:rPr>
                <w:rFonts w:asciiTheme="majorBidi" w:hAnsiTheme="majorBidi" w:cstheme="majorBidi"/>
                <w:bCs/>
                <w:color w:val="000000"/>
                <w:sz w:val="16"/>
                <w:szCs w:val="16"/>
                <w:lang w:val="en-GB"/>
              </w:rPr>
            </w:pPr>
          </w:p>
          <w:p w14:paraId="1647662F" w14:textId="77777777" w:rsidR="00D977D4" w:rsidRPr="003B66D8" w:rsidRDefault="00D977D4" w:rsidP="00182F6B">
            <w:pPr>
              <w:autoSpaceDE w:val="0"/>
              <w:autoSpaceDN w:val="0"/>
              <w:adjustRightInd w:val="0"/>
              <w:spacing w:before="120" w:after="120"/>
              <w:jc w:val="both"/>
              <w:rPr>
                <w:rFonts w:asciiTheme="majorBidi" w:hAnsiTheme="majorBidi" w:cstheme="majorBidi"/>
                <w:bCs/>
                <w:color w:val="000000"/>
                <w:sz w:val="16"/>
                <w:szCs w:val="16"/>
                <w:lang w:val="en-GB"/>
              </w:rPr>
            </w:pPr>
          </w:p>
        </w:tc>
      </w:tr>
      <w:tr w:rsidR="00C83E75" w:rsidRPr="003B66D8" w14:paraId="44814466" w14:textId="77777777" w:rsidTr="00182F6B">
        <w:tc>
          <w:tcPr>
            <w:tcW w:w="1548" w:type="dxa"/>
            <w:vMerge w:val="restart"/>
          </w:tcPr>
          <w:p w14:paraId="2EDEE363" w14:textId="77777777" w:rsidR="00C83E75" w:rsidRPr="003B66D8" w:rsidRDefault="00C83E75" w:rsidP="00182F6B">
            <w:pPr>
              <w:autoSpaceDE w:val="0"/>
              <w:autoSpaceDN w:val="0"/>
              <w:adjustRightInd w:val="0"/>
              <w:spacing w:before="120" w:after="120"/>
              <w:jc w:val="both"/>
              <w:rPr>
                <w:rFonts w:asciiTheme="majorBidi" w:hAnsiTheme="majorBidi" w:cstheme="majorBidi"/>
                <w:bCs/>
                <w:color w:val="000000"/>
                <w:sz w:val="16"/>
                <w:szCs w:val="16"/>
                <w:lang w:val="en-GB"/>
              </w:rPr>
            </w:pPr>
            <w:r w:rsidRPr="003B66D8">
              <w:rPr>
                <w:rFonts w:asciiTheme="majorBidi" w:hAnsiTheme="majorBidi" w:cstheme="majorBidi"/>
                <w:b/>
                <w:bCs/>
                <w:color w:val="000000"/>
                <w:sz w:val="16"/>
                <w:szCs w:val="16"/>
                <w:lang w:val="en-GB"/>
              </w:rPr>
              <w:t>Present employment</w:t>
            </w:r>
          </w:p>
        </w:tc>
        <w:tc>
          <w:tcPr>
            <w:tcW w:w="7314" w:type="dxa"/>
            <w:gridSpan w:val="2"/>
          </w:tcPr>
          <w:p w14:paraId="37C610DA" w14:textId="77777777" w:rsidR="00C83E75" w:rsidRPr="003B66D8" w:rsidRDefault="00C83E75" w:rsidP="00182F6B">
            <w:pPr>
              <w:autoSpaceDE w:val="0"/>
              <w:autoSpaceDN w:val="0"/>
              <w:adjustRightInd w:val="0"/>
              <w:spacing w:before="120" w:after="120"/>
              <w:jc w:val="both"/>
              <w:rPr>
                <w:rFonts w:asciiTheme="majorBidi" w:hAnsiTheme="majorBidi" w:cstheme="majorBidi"/>
                <w:bCs/>
                <w:color w:val="000000"/>
                <w:sz w:val="16"/>
                <w:szCs w:val="16"/>
                <w:lang w:val="en-GB"/>
              </w:rPr>
            </w:pPr>
            <w:r w:rsidRPr="003B66D8">
              <w:rPr>
                <w:rFonts w:asciiTheme="majorBidi" w:hAnsiTheme="majorBidi" w:cstheme="majorBidi"/>
                <w:b/>
                <w:bCs/>
                <w:color w:val="000000"/>
                <w:sz w:val="16"/>
                <w:szCs w:val="16"/>
                <w:lang w:val="en-GB"/>
              </w:rPr>
              <w:t xml:space="preserve">Name of </w:t>
            </w:r>
            <w:r w:rsidR="0040332F" w:rsidRPr="003B66D8">
              <w:rPr>
                <w:rFonts w:asciiTheme="majorBidi" w:hAnsiTheme="majorBidi" w:cstheme="majorBidi"/>
                <w:b/>
                <w:bCs/>
                <w:color w:val="000000"/>
                <w:sz w:val="16"/>
                <w:szCs w:val="16"/>
                <w:lang w:val="en-GB"/>
              </w:rPr>
              <w:t>Entity</w:t>
            </w:r>
          </w:p>
        </w:tc>
      </w:tr>
      <w:tr w:rsidR="00C83E75" w:rsidRPr="003B66D8" w14:paraId="55469621" w14:textId="77777777" w:rsidTr="00182F6B">
        <w:tc>
          <w:tcPr>
            <w:tcW w:w="1548" w:type="dxa"/>
            <w:vMerge/>
          </w:tcPr>
          <w:p w14:paraId="2E29E8A7" w14:textId="77777777" w:rsidR="00C83E75" w:rsidRPr="003B66D8" w:rsidRDefault="00C83E75" w:rsidP="00182F6B">
            <w:pPr>
              <w:autoSpaceDE w:val="0"/>
              <w:autoSpaceDN w:val="0"/>
              <w:adjustRightInd w:val="0"/>
              <w:spacing w:before="120" w:after="120"/>
              <w:jc w:val="both"/>
              <w:rPr>
                <w:rFonts w:asciiTheme="majorBidi" w:hAnsiTheme="majorBidi" w:cstheme="majorBidi"/>
                <w:bCs/>
                <w:color w:val="000000"/>
                <w:sz w:val="16"/>
                <w:szCs w:val="16"/>
                <w:lang w:val="en-GB"/>
              </w:rPr>
            </w:pPr>
          </w:p>
        </w:tc>
        <w:tc>
          <w:tcPr>
            <w:tcW w:w="7314" w:type="dxa"/>
            <w:gridSpan w:val="2"/>
          </w:tcPr>
          <w:p w14:paraId="18CF2237" w14:textId="77777777" w:rsidR="00C83E75" w:rsidRPr="003B66D8" w:rsidRDefault="00C83E75" w:rsidP="00182F6B">
            <w:pPr>
              <w:autoSpaceDE w:val="0"/>
              <w:autoSpaceDN w:val="0"/>
              <w:adjustRightInd w:val="0"/>
              <w:spacing w:before="120" w:after="120"/>
              <w:jc w:val="both"/>
              <w:rPr>
                <w:rFonts w:asciiTheme="majorBidi" w:hAnsiTheme="majorBidi" w:cstheme="majorBidi"/>
                <w:bCs/>
                <w:color w:val="000000"/>
                <w:sz w:val="16"/>
                <w:szCs w:val="16"/>
                <w:lang w:val="en-GB"/>
              </w:rPr>
            </w:pPr>
            <w:r w:rsidRPr="003B66D8">
              <w:rPr>
                <w:rFonts w:asciiTheme="majorBidi" w:hAnsiTheme="majorBidi" w:cstheme="majorBidi"/>
                <w:b/>
                <w:bCs/>
                <w:color w:val="000000"/>
                <w:sz w:val="16"/>
                <w:szCs w:val="16"/>
                <w:lang w:val="en-GB"/>
              </w:rPr>
              <w:t xml:space="preserve">Address of </w:t>
            </w:r>
            <w:r w:rsidR="0040332F" w:rsidRPr="003B66D8">
              <w:rPr>
                <w:rFonts w:asciiTheme="majorBidi" w:hAnsiTheme="majorBidi" w:cstheme="majorBidi"/>
                <w:b/>
                <w:bCs/>
                <w:color w:val="000000"/>
                <w:sz w:val="16"/>
                <w:szCs w:val="16"/>
                <w:lang w:val="en-GB"/>
              </w:rPr>
              <w:t>Entity</w:t>
            </w:r>
          </w:p>
          <w:p w14:paraId="5D605FC3" w14:textId="77777777" w:rsidR="00D977D4" w:rsidRPr="003B66D8" w:rsidRDefault="00D977D4" w:rsidP="00182F6B">
            <w:pPr>
              <w:autoSpaceDE w:val="0"/>
              <w:autoSpaceDN w:val="0"/>
              <w:adjustRightInd w:val="0"/>
              <w:spacing w:before="120" w:after="120"/>
              <w:jc w:val="both"/>
              <w:rPr>
                <w:rFonts w:asciiTheme="majorBidi" w:hAnsiTheme="majorBidi" w:cstheme="majorBidi"/>
                <w:bCs/>
                <w:color w:val="000000"/>
                <w:sz w:val="16"/>
                <w:szCs w:val="16"/>
                <w:lang w:val="en-GB"/>
              </w:rPr>
            </w:pPr>
          </w:p>
        </w:tc>
      </w:tr>
      <w:tr w:rsidR="00C83E75" w:rsidRPr="003B66D8" w14:paraId="29B28FF8" w14:textId="77777777" w:rsidTr="00182F6B">
        <w:tc>
          <w:tcPr>
            <w:tcW w:w="1548" w:type="dxa"/>
            <w:vMerge/>
          </w:tcPr>
          <w:p w14:paraId="0FFA451C" w14:textId="77777777" w:rsidR="00C83E75" w:rsidRPr="003B66D8" w:rsidRDefault="00C83E75" w:rsidP="00182F6B">
            <w:pPr>
              <w:autoSpaceDE w:val="0"/>
              <w:autoSpaceDN w:val="0"/>
              <w:adjustRightInd w:val="0"/>
              <w:spacing w:before="120" w:after="120"/>
              <w:jc w:val="both"/>
              <w:rPr>
                <w:rFonts w:asciiTheme="majorBidi" w:hAnsiTheme="majorBidi" w:cstheme="majorBidi"/>
                <w:bCs/>
                <w:color w:val="000000"/>
                <w:sz w:val="16"/>
                <w:szCs w:val="16"/>
                <w:lang w:val="en-GB"/>
              </w:rPr>
            </w:pPr>
          </w:p>
        </w:tc>
        <w:tc>
          <w:tcPr>
            <w:tcW w:w="3240" w:type="dxa"/>
          </w:tcPr>
          <w:p w14:paraId="0F3A03D7" w14:textId="77777777" w:rsidR="00C83E75" w:rsidRPr="003B66D8" w:rsidRDefault="00C83E75" w:rsidP="00182F6B">
            <w:pPr>
              <w:autoSpaceDE w:val="0"/>
              <w:autoSpaceDN w:val="0"/>
              <w:adjustRightInd w:val="0"/>
              <w:spacing w:before="120" w:after="120"/>
              <w:jc w:val="both"/>
              <w:rPr>
                <w:rFonts w:asciiTheme="majorBidi" w:hAnsiTheme="majorBidi" w:cstheme="majorBidi"/>
                <w:bCs/>
                <w:color w:val="000000"/>
                <w:sz w:val="16"/>
                <w:szCs w:val="16"/>
                <w:lang w:val="en-GB"/>
              </w:rPr>
            </w:pPr>
            <w:r w:rsidRPr="003B66D8">
              <w:rPr>
                <w:rFonts w:asciiTheme="majorBidi" w:hAnsiTheme="majorBidi" w:cstheme="majorBidi"/>
                <w:b/>
                <w:bCs/>
                <w:color w:val="000000"/>
                <w:sz w:val="16"/>
                <w:szCs w:val="16"/>
                <w:lang w:val="en-GB"/>
              </w:rPr>
              <w:t>Telephone</w:t>
            </w:r>
          </w:p>
        </w:tc>
        <w:tc>
          <w:tcPr>
            <w:tcW w:w="4074" w:type="dxa"/>
          </w:tcPr>
          <w:p w14:paraId="3FB1F937" w14:textId="77777777" w:rsidR="00C83E75" w:rsidRPr="003B66D8" w:rsidRDefault="00C83E75" w:rsidP="00182F6B">
            <w:pPr>
              <w:autoSpaceDE w:val="0"/>
              <w:autoSpaceDN w:val="0"/>
              <w:adjustRightInd w:val="0"/>
              <w:spacing w:before="120" w:after="120"/>
              <w:jc w:val="both"/>
              <w:rPr>
                <w:rFonts w:asciiTheme="majorBidi" w:hAnsiTheme="majorBidi" w:cstheme="majorBidi"/>
                <w:bCs/>
                <w:color w:val="000000"/>
                <w:sz w:val="16"/>
                <w:szCs w:val="16"/>
                <w:lang w:val="en-GB"/>
              </w:rPr>
            </w:pPr>
            <w:r w:rsidRPr="003B66D8">
              <w:rPr>
                <w:rFonts w:asciiTheme="majorBidi" w:hAnsiTheme="majorBidi" w:cstheme="majorBidi"/>
                <w:b/>
                <w:bCs/>
                <w:color w:val="000000"/>
                <w:sz w:val="16"/>
                <w:szCs w:val="16"/>
                <w:lang w:val="en-GB"/>
              </w:rPr>
              <w:t>Contact (manager / personnel officer)</w:t>
            </w:r>
          </w:p>
        </w:tc>
      </w:tr>
      <w:tr w:rsidR="00C83E75" w:rsidRPr="003B66D8" w14:paraId="4B6519A4" w14:textId="77777777" w:rsidTr="00182F6B">
        <w:tc>
          <w:tcPr>
            <w:tcW w:w="1548" w:type="dxa"/>
            <w:vMerge/>
          </w:tcPr>
          <w:p w14:paraId="4249E088" w14:textId="77777777" w:rsidR="00C83E75" w:rsidRPr="003B66D8" w:rsidRDefault="00C83E75" w:rsidP="00182F6B">
            <w:pPr>
              <w:autoSpaceDE w:val="0"/>
              <w:autoSpaceDN w:val="0"/>
              <w:adjustRightInd w:val="0"/>
              <w:spacing w:before="120" w:after="120"/>
              <w:jc w:val="both"/>
              <w:rPr>
                <w:rFonts w:asciiTheme="majorBidi" w:hAnsiTheme="majorBidi" w:cstheme="majorBidi"/>
                <w:bCs/>
                <w:color w:val="000000"/>
                <w:sz w:val="16"/>
                <w:szCs w:val="16"/>
                <w:lang w:val="en-GB"/>
              </w:rPr>
            </w:pPr>
          </w:p>
        </w:tc>
        <w:tc>
          <w:tcPr>
            <w:tcW w:w="3240" w:type="dxa"/>
          </w:tcPr>
          <w:p w14:paraId="2737872B" w14:textId="77777777" w:rsidR="00C83E75" w:rsidRPr="003B66D8" w:rsidRDefault="00C83E75" w:rsidP="00182F6B">
            <w:pPr>
              <w:autoSpaceDE w:val="0"/>
              <w:autoSpaceDN w:val="0"/>
              <w:adjustRightInd w:val="0"/>
              <w:spacing w:before="120" w:after="120"/>
              <w:jc w:val="both"/>
              <w:rPr>
                <w:rFonts w:asciiTheme="majorBidi" w:hAnsiTheme="majorBidi" w:cstheme="majorBidi"/>
                <w:bCs/>
                <w:color w:val="000000"/>
                <w:sz w:val="16"/>
                <w:szCs w:val="16"/>
                <w:lang w:val="en-GB"/>
              </w:rPr>
            </w:pPr>
            <w:r w:rsidRPr="003B66D8">
              <w:rPr>
                <w:rFonts w:asciiTheme="majorBidi" w:hAnsiTheme="majorBidi" w:cstheme="majorBidi"/>
                <w:b/>
                <w:bCs/>
                <w:color w:val="000000"/>
                <w:sz w:val="16"/>
                <w:szCs w:val="16"/>
                <w:lang w:val="en-GB"/>
              </w:rPr>
              <w:t>Fax</w:t>
            </w:r>
          </w:p>
        </w:tc>
        <w:tc>
          <w:tcPr>
            <w:tcW w:w="4074" w:type="dxa"/>
          </w:tcPr>
          <w:p w14:paraId="18493438" w14:textId="77777777" w:rsidR="00C83E75" w:rsidRPr="003B66D8" w:rsidRDefault="00C83E75" w:rsidP="00182F6B">
            <w:pPr>
              <w:autoSpaceDE w:val="0"/>
              <w:autoSpaceDN w:val="0"/>
              <w:adjustRightInd w:val="0"/>
              <w:spacing w:before="120" w:after="120"/>
              <w:jc w:val="both"/>
              <w:rPr>
                <w:rFonts w:asciiTheme="majorBidi" w:hAnsiTheme="majorBidi" w:cstheme="majorBidi"/>
                <w:bCs/>
                <w:color w:val="000000"/>
                <w:sz w:val="16"/>
                <w:szCs w:val="16"/>
                <w:lang w:val="en-GB"/>
              </w:rPr>
            </w:pPr>
            <w:r w:rsidRPr="003B66D8">
              <w:rPr>
                <w:rFonts w:asciiTheme="majorBidi" w:hAnsiTheme="majorBidi" w:cstheme="majorBidi"/>
                <w:b/>
                <w:bCs/>
                <w:color w:val="000000"/>
                <w:sz w:val="16"/>
                <w:szCs w:val="16"/>
                <w:lang w:val="en-GB"/>
              </w:rPr>
              <w:t>E-mail</w:t>
            </w:r>
          </w:p>
        </w:tc>
      </w:tr>
      <w:tr w:rsidR="00C83E75" w:rsidRPr="003B66D8" w14:paraId="30664381" w14:textId="77777777" w:rsidTr="00182F6B">
        <w:tc>
          <w:tcPr>
            <w:tcW w:w="1548" w:type="dxa"/>
            <w:vMerge/>
          </w:tcPr>
          <w:p w14:paraId="0095857E" w14:textId="77777777" w:rsidR="00C83E75" w:rsidRPr="003B66D8" w:rsidRDefault="00C83E75" w:rsidP="00182F6B">
            <w:pPr>
              <w:autoSpaceDE w:val="0"/>
              <w:autoSpaceDN w:val="0"/>
              <w:adjustRightInd w:val="0"/>
              <w:spacing w:before="120" w:after="120"/>
              <w:jc w:val="both"/>
              <w:rPr>
                <w:rFonts w:asciiTheme="majorBidi" w:hAnsiTheme="majorBidi" w:cstheme="majorBidi"/>
                <w:bCs/>
                <w:color w:val="000000"/>
                <w:sz w:val="16"/>
                <w:szCs w:val="16"/>
                <w:lang w:val="en-GB"/>
              </w:rPr>
            </w:pPr>
          </w:p>
        </w:tc>
        <w:tc>
          <w:tcPr>
            <w:tcW w:w="3240" w:type="dxa"/>
          </w:tcPr>
          <w:p w14:paraId="032EEF3F" w14:textId="77777777" w:rsidR="00C83E75" w:rsidRPr="003B66D8" w:rsidRDefault="00C83E75" w:rsidP="00182F6B">
            <w:pPr>
              <w:autoSpaceDE w:val="0"/>
              <w:autoSpaceDN w:val="0"/>
              <w:adjustRightInd w:val="0"/>
              <w:spacing w:before="120" w:after="120"/>
              <w:jc w:val="both"/>
              <w:rPr>
                <w:rFonts w:asciiTheme="majorBidi" w:hAnsiTheme="majorBidi" w:cstheme="majorBidi"/>
                <w:bCs/>
                <w:color w:val="000000"/>
                <w:sz w:val="16"/>
                <w:szCs w:val="16"/>
                <w:lang w:val="en-GB"/>
              </w:rPr>
            </w:pPr>
            <w:r w:rsidRPr="003B66D8">
              <w:rPr>
                <w:rFonts w:asciiTheme="majorBidi" w:hAnsiTheme="majorBidi" w:cstheme="majorBidi"/>
                <w:b/>
                <w:bCs/>
                <w:color w:val="000000"/>
                <w:sz w:val="16"/>
                <w:szCs w:val="16"/>
                <w:lang w:val="en-GB"/>
              </w:rPr>
              <w:t>Job title</w:t>
            </w:r>
          </w:p>
        </w:tc>
        <w:tc>
          <w:tcPr>
            <w:tcW w:w="4074" w:type="dxa"/>
          </w:tcPr>
          <w:p w14:paraId="3A9CE768" w14:textId="77777777" w:rsidR="00C83E75" w:rsidRPr="003B66D8" w:rsidRDefault="00C83E75" w:rsidP="00182F6B">
            <w:pPr>
              <w:autoSpaceDE w:val="0"/>
              <w:autoSpaceDN w:val="0"/>
              <w:adjustRightInd w:val="0"/>
              <w:spacing w:before="120" w:after="120"/>
              <w:jc w:val="both"/>
              <w:rPr>
                <w:rFonts w:asciiTheme="majorBidi" w:hAnsiTheme="majorBidi" w:cstheme="majorBidi"/>
                <w:bCs/>
                <w:color w:val="000000"/>
                <w:sz w:val="16"/>
                <w:szCs w:val="16"/>
                <w:lang w:val="en-GB"/>
              </w:rPr>
            </w:pPr>
            <w:r w:rsidRPr="003B66D8">
              <w:rPr>
                <w:rFonts w:asciiTheme="majorBidi" w:hAnsiTheme="majorBidi" w:cstheme="majorBidi"/>
                <w:b/>
                <w:bCs/>
                <w:color w:val="000000"/>
                <w:sz w:val="16"/>
                <w:szCs w:val="16"/>
                <w:lang w:val="en-GB"/>
              </w:rPr>
              <w:t xml:space="preserve">Years with present </w:t>
            </w:r>
            <w:r w:rsidR="0040332F" w:rsidRPr="003B66D8">
              <w:rPr>
                <w:rFonts w:asciiTheme="majorBidi" w:hAnsiTheme="majorBidi" w:cstheme="majorBidi"/>
                <w:b/>
                <w:bCs/>
                <w:color w:val="000000"/>
                <w:sz w:val="16"/>
                <w:szCs w:val="16"/>
                <w:lang w:val="en-GB"/>
              </w:rPr>
              <w:t>Entity</w:t>
            </w:r>
          </w:p>
        </w:tc>
      </w:tr>
    </w:tbl>
    <w:p w14:paraId="5E38785D" w14:textId="77777777" w:rsidR="001365B4" w:rsidRPr="003B66D8" w:rsidRDefault="001365B4" w:rsidP="006638EC">
      <w:pPr>
        <w:autoSpaceDE w:val="0"/>
        <w:autoSpaceDN w:val="0"/>
        <w:adjustRightInd w:val="0"/>
        <w:spacing w:before="120" w:after="120"/>
        <w:jc w:val="both"/>
        <w:rPr>
          <w:rFonts w:asciiTheme="majorBidi" w:hAnsiTheme="majorBidi" w:cstheme="majorBidi"/>
          <w:bCs/>
          <w:color w:val="000000"/>
          <w:sz w:val="20"/>
          <w:lang w:val="en-GB"/>
        </w:rPr>
      </w:pPr>
    </w:p>
    <w:p w14:paraId="376E7315" w14:textId="77777777" w:rsidR="001365B4" w:rsidRPr="003B66D8" w:rsidRDefault="00D977D4" w:rsidP="00C83E75">
      <w:pPr>
        <w:autoSpaceDE w:val="0"/>
        <w:autoSpaceDN w:val="0"/>
        <w:adjustRightInd w:val="0"/>
        <w:spacing w:before="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Summariz</w:t>
      </w:r>
      <w:r w:rsidR="001365B4" w:rsidRPr="003B66D8">
        <w:rPr>
          <w:rFonts w:asciiTheme="majorBidi" w:hAnsiTheme="majorBidi" w:cstheme="majorBidi"/>
          <w:color w:val="000000"/>
          <w:sz w:val="20"/>
          <w:lang w:val="en-GB"/>
        </w:rPr>
        <w:t>e</w:t>
      </w:r>
      <w:r w:rsidR="00C83E75" w:rsidRPr="003B66D8">
        <w:rPr>
          <w:rFonts w:asciiTheme="majorBidi" w:hAnsiTheme="majorBidi" w:cstheme="majorBidi"/>
          <w:color w:val="000000"/>
          <w:sz w:val="20"/>
          <w:lang w:val="en-GB"/>
        </w:rPr>
        <w:t xml:space="preserve"> the</w:t>
      </w:r>
      <w:r w:rsidR="001365B4" w:rsidRPr="003B66D8">
        <w:rPr>
          <w:rFonts w:asciiTheme="majorBidi" w:hAnsiTheme="majorBidi" w:cstheme="majorBidi"/>
          <w:color w:val="000000"/>
          <w:sz w:val="20"/>
          <w:lang w:val="en-GB"/>
        </w:rPr>
        <w:t xml:space="preserve"> professional experience over the last 20 years, in reverse chronological order.</w:t>
      </w:r>
    </w:p>
    <w:p w14:paraId="2341CAAA" w14:textId="77777777" w:rsidR="001365B4" w:rsidRPr="003B66D8" w:rsidRDefault="001365B4" w:rsidP="00C83E75">
      <w:pPr>
        <w:autoSpaceDE w:val="0"/>
        <w:autoSpaceDN w:val="0"/>
        <w:adjustRightInd w:val="0"/>
        <w:spacing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Indicate particular technical and managerial experience relevant to the project.</w:t>
      </w:r>
    </w:p>
    <w:p w14:paraId="2E08B406" w14:textId="77777777" w:rsidR="00C83E75" w:rsidRPr="003B66D8" w:rsidRDefault="00C83E75" w:rsidP="00C83E75">
      <w:pPr>
        <w:autoSpaceDE w:val="0"/>
        <w:autoSpaceDN w:val="0"/>
        <w:adjustRightInd w:val="0"/>
        <w:spacing w:after="120"/>
        <w:jc w:val="both"/>
        <w:rPr>
          <w:rFonts w:asciiTheme="majorBidi" w:hAnsiTheme="majorBidi" w:cstheme="majorBidi"/>
          <w:color w:val="000000"/>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9"/>
        <w:gridCol w:w="1231"/>
        <w:gridCol w:w="6236"/>
      </w:tblGrid>
      <w:tr w:rsidR="00C83E75" w:rsidRPr="003B66D8" w14:paraId="02EF74DD" w14:textId="77777777" w:rsidTr="00182F6B">
        <w:tc>
          <w:tcPr>
            <w:tcW w:w="1188" w:type="dxa"/>
          </w:tcPr>
          <w:p w14:paraId="1EEF22F9" w14:textId="77777777" w:rsidR="00C83E75" w:rsidRPr="003B66D8" w:rsidRDefault="00C83E75" w:rsidP="00182F6B">
            <w:pPr>
              <w:tabs>
                <w:tab w:val="left" w:pos="877"/>
              </w:tabs>
              <w:autoSpaceDE w:val="0"/>
              <w:autoSpaceDN w:val="0"/>
              <w:adjustRightInd w:val="0"/>
              <w:spacing w:before="120" w:after="120"/>
              <w:jc w:val="both"/>
              <w:rPr>
                <w:rFonts w:asciiTheme="majorBidi" w:hAnsiTheme="majorBidi" w:cstheme="majorBidi"/>
                <w:b/>
                <w:bCs/>
                <w:smallCaps/>
                <w:color w:val="000000"/>
                <w:sz w:val="16"/>
                <w:szCs w:val="16"/>
                <w:lang w:val="en-GB"/>
              </w:rPr>
            </w:pPr>
            <w:r w:rsidRPr="003B66D8">
              <w:rPr>
                <w:rFonts w:asciiTheme="majorBidi" w:hAnsiTheme="majorBidi" w:cstheme="majorBidi"/>
                <w:b/>
                <w:bCs/>
                <w:smallCaps/>
                <w:color w:val="000000"/>
                <w:sz w:val="16"/>
                <w:szCs w:val="16"/>
                <w:lang w:val="en-GB"/>
              </w:rPr>
              <w:t>From</w:t>
            </w:r>
          </w:p>
        </w:tc>
        <w:tc>
          <w:tcPr>
            <w:tcW w:w="1260" w:type="dxa"/>
          </w:tcPr>
          <w:p w14:paraId="571D674C" w14:textId="77777777" w:rsidR="00C83E75" w:rsidRPr="003B66D8" w:rsidRDefault="00C83E75" w:rsidP="00182F6B">
            <w:pPr>
              <w:autoSpaceDE w:val="0"/>
              <w:autoSpaceDN w:val="0"/>
              <w:adjustRightInd w:val="0"/>
              <w:spacing w:before="120" w:after="120"/>
              <w:jc w:val="both"/>
              <w:rPr>
                <w:rFonts w:asciiTheme="majorBidi" w:hAnsiTheme="majorBidi" w:cstheme="majorBidi"/>
                <w:b/>
                <w:bCs/>
                <w:smallCaps/>
                <w:color w:val="000000"/>
                <w:sz w:val="16"/>
                <w:szCs w:val="16"/>
                <w:lang w:val="en-GB"/>
              </w:rPr>
            </w:pPr>
            <w:r w:rsidRPr="003B66D8">
              <w:rPr>
                <w:rFonts w:asciiTheme="majorBidi" w:hAnsiTheme="majorBidi" w:cstheme="majorBidi"/>
                <w:b/>
                <w:bCs/>
                <w:smallCaps/>
                <w:color w:val="000000"/>
                <w:sz w:val="16"/>
                <w:szCs w:val="16"/>
                <w:lang w:val="en-GB"/>
              </w:rPr>
              <w:t>To</w:t>
            </w:r>
          </w:p>
        </w:tc>
        <w:tc>
          <w:tcPr>
            <w:tcW w:w="6414" w:type="dxa"/>
          </w:tcPr>
          <w:p w14:paraId="1E10BB55" w14:textId="77777777" w:rsidR="00C83E75" w:rsidRPr="003B66D8" w:rsidRDefault="00C83E75" w:rsidP="00182F6B">
            <w:pPr>
              <w:autoSpaceDE w:val="0"/>
              <w:autoSpaceDN w:val="0"/>
              <w:adjustRightInd w:val="0"/>
              <w:spacing w:before="120" w:after="120"/>
              <w:jc w:val="both"/>
              <w:rPr>
                <w:rFonts w:asciiTheme="majorBidi" w:hAnsiTheme="majorBidi" w:cstheme="majorBidi"/>
                <w:b/>
                <w:bCs/>
                <w:smallCaps/>
                <w:color w:val="000000"/>
                <w:sz w:val="16"/>
                <w:szCs w:val="16"/>
                <w:lang w:val="en-GB"/>
              </w:rPr>
            </w:pPr>
            <w:r w:rsidRPr="003B66D8">
              <w:rPr>
                <w:rFonts w:asciiTheme="majorBidi" w:hAnsiTheme="majorBidi" w:cstheme="majorBidi"/>
                <w:b/>
                <w:bCs/>
                <w:smallCaps/>
                <w:color w:val="000000"/>
                <w:sz w:val="16"/>
                <w:szCs w:val="16"/>
                <w:lang w:val="en-GB"/>
              </w:rPr>
              <w:t>Company / Project / Position / Relevant technical and management experience</w:t>
            </w:r>
          </w:p>
        </w:tc>
      </w:tr>
      <w:tr w:rsidR="00C83E75" w:rsidRPr="003B66D8" w14:paraId="67C2B030" w14:textId="77777777" w:rsidTr="00182F6B">
        <w:tc>
          <w:tcPr>
            <w:tcW w:w="1188" w:type="dxa"/>
          </w:tcPr>
          <w:p w14:paraId="3762F29D" w14:textId="77777777" w:rsidR="00C83E75" w:rsidRPr="003B66D8" w:rsidRDefault="00C83E75" w:rsidP="00182F6B">
            <w:pPr>
              <w:autoSpaceDE w:val="0"/>
              <w:autoSpaceDN w:val="0"/>
              <w:adjustRightInd w:val="0"/>
              <w:spacing w:before="120" w:after="120"/>
              <w:jc w:val="both"/>
              <w:rPr>
                <w:rFonts w:asciiTheme="majorBidi" w:hAnsiTheme="majorBidi" w:cstheme="majorBidi"/>
                <w:bCs/>
                <w:color w:val="000000"/>
                <w:sz w:val="16"/>
                <w:szCs w:val="16"/>
                <w:lang w:val="en-GB"/>
              </w:rPr>
            </w:pPr>
          </w:p>
        </w:tc>
        <w:tc>
          <w:tcPr>
            <w:tcW w:w="1260" w:type="dxa"/>
          </w:tcPr>
          <w:p w14:paraId="6A0250F2" w14:textId="77777777" w:rsidR="00C83E75" w:rsidRPr="003B66D8" w:rsidRDefault="00C83E75" w:rsidP="00182F6B">
            <w:pPr>
              <w:autoSpaceDE w:val="0"/>
              <w:autoSpaceDN w:val="0"/>
              <w:adjustRightInd w:val="0"/>
              <w:spacing w:before="120" w:after="120"/>
              <w:jc w:val="both"/>
              <w:rPr>
                <w:rFonts w:asciiTheme="majorBidi" w:hAnsiTheme="majorBidi" w:cstheme="majorBidi"/>
                <w:bCs/>
                <w:color w:val="000000"/>
                <w:sz w:val="16"/>
                <w:szCs w:val="16"/>
                <w:lang w:val="en-GB"/>
              </w:rPr>
            </w:pPr>
          </w:p>
        </w:tc>
        <w:tc>
          <w:tcPr>
            <w:tcW w:w="6414" w:type="dxa"/>
          </w:tcPr>
          <w:p w14:paraId="75E83192" w14:textId="77777777" w:rsidR="00C83E75" w:rsidRPr="003B66D8" w:rsidRDefault="00C83E75" w:rsidP="00182F6B">
            <w:pPr>
              <w:autoSpaceDE w:val="0"/>
              <w:autoSpaceDN w:val="0"/>
              <w:adjustRightInd w:val="0"/>
              <w:spacing w:before="120" w:after="120"/>
              <w:jc w:val="both"/>
              <w:rPr>
                <w:rFonts w:asciiTheme="majorBidi" w:hAnsiTheme="majorBidi" w:cstheme="majorBidi"/>
                <w:bCs/>
                <w:color w:val="000000"/>
                <w:sz w:val="16"/>
                <w:szCs w:val="16"/>
                <w:lang w:val="en-GB"/>
              </w:rPr>
            </w:pPr>
          </w:p>
        </w:tc>
      </w:tr>
      <w:tr w:rsidR="00C83E75" w:rsidRPr="003B66D8" w14:paraId="10C1B131" w14:textId="77777777" w:rsidTr="00182F6B">
        <w:tc>
          <w:tcPr>
            <w:tcW w:w="1188" w:type="dxa"/>
          </w:tcPr>
          <w:p w14:paraId="32EE0EE9" w14:textId="77777777" w:rsidR="00C83E75" w:rsidRPr="003B66D8" w:rsidRDefault="00C83E75" w:rsidP="00182F6B">
            <w:pPr>
              <w:autoSpaceDE w:val="0"/>
              <w:autoSpaceDN w:val="0"/>
              <w:adjustRightInd w:val="0"/>
              <w:spacing w:before="120" w:after="120"/>
              <w:jc w:val="both"/>
              <w:rPr>
                <w:rFonts w:asciiTheme="majorBidi" w:hAnsiTheme="majorBidi" w:cstheme="majorBidi"/>
                <w:bCs/>
                <w:color w:val="000000"/>
                <w:sz w:val="16"/>
                <w:szCs w:val="16"/>
                <w:lang w:val="en-GB"/>
              </w:rPr>
            </w:pPr>
          </w:p>
        </w:tc>
        <w:tc>
          <w:tcPr>
            <w:tcW w:w="1260" w:type="dxa"/>
          </w:tcPr>
          <w:p w14:paraId="71BEC294" w14:textId="77777777" w:rsidR="00C83E75" w:rsidRPr="003B66D8" w:rsidRDefault="00C83E75" w:rsidP="00182F6B">
            <w:pPr>
              <w:autoSpaceDE w:val="0"/>
              <w:autoSpaceDN w:val="0"/>
              <w:adjustRightInd w:val="0"/>
              <w:spacing w:before="120" w:after="120"/>
              <w:jc w:val="both"/>
              <w:rPr>
                <w:rFonts w:asciiTheme="majorBidi" w:hAnsiTheme="majorBidi" w:cstheme="majorBidi"/>
                <w:bCs/>
                <w:color w:val="000000"/>
                <w:sz w:val="16"/>
                <w:szCs w:val="16"/>
                <w:lang w:val="en-GB"/>
              </w:rPr>
            </w:pPr>
          </w:p>
        </w:tc>
        <w:tc>
          <w:tcPr>
            <w:tcW w:w="6414" w:type="dxa"/>
          </w:tcPr>
          <w:p w14:paraId="3E3BA1F9" w14:textId="77777777" w:rsidR="00C83E75" w:rsidRPr="003B66D8" w:rsidRDefault="00C83E75" w:rsidP="00182F6B">
            <w:pPr>
              <w:autoSpaceDE w:val="0"/>
              <w:autoSpaceDN w:val="0"/>
              <w:adjustRightInd w:val="0"/>
              <w:spacing w:before="120" w:after="120"/>
              <w:jc w:val="both"/>
              <w:rPr>
                <w:rFonts w:asciiTheme="majorBidi" w:hAnsiTheme="majorBidi" w:cstheme="majorBidi"/>
                <w:bCs/>
                <w:color w:val="000000"/>
                <w:sz w:val="16"/>
                <w:szCs w:val="16"/>
                <w:lang w:val="en-GB"/>
              </w:rPr>
            </w:pPr>
          </w:p>
        </w:tc>
      </w:tr>
      <w:tr w:rsidR="00C83E75" w:rsidRPr="003B66D8" w14:paraId="532F6452" w14:textId="77777777" w:rsidTr="00182F6B">
        <w:tc>
          <w:tcPr>
            <w:tcW w:w="1188" w:type="dxa"/>
          </w:tcPr>
          <w:p w14:paraId="71B74F35" w14:textId="77777777" w:rsidR="00C83E75" w:rsidRPr="003B66D8" w:rsidRDefault="00C83E75" w:rsidP="00182F6B">
            <w:pPr>
              <w:autoSpaceDE w:val="0"/>
              <w:autoSpaceDN w:val="0"/>
              <w:adjustRightInd w:val="0"/>
              <w:spacing w:before="120" w:after="120"/>
              <w:jc w:val="both"/>
              <w:rPr>
                <w:rFonts w:asciiTheme="majorBidi" w:hAnsiTheme="majorBidi" w:cstheme="majorBidi"/>
                <w:bCs/>
                <w:color w:val="000000"/>
                <w:sz w:val="16"/>
                <w:szCs w:val="16"/>
                <w:lang w:val="en-GB"/>
              </w:rPr>
            </w:pPr>
          </w:p>
        </w:tc>
        <w:tc>
          <w:tcPr>
            <w:tcW w:w="1260" w:type="dxa"/>
          </w:tcPr>
          <w:p w14:paraId="20669D1E" w14:textId="77777777" w:rsidR="00C83E75" w:rsidRPr="003B66D8" w:rsidRDefault="00C83E75" w:rsidP="00182F6B">
            <w:pPr>
              <w:autoSpaceDE w:val="0"/>
              <w:autoSpaceDN w:val="0"/>
              <w:adjustRightInd w:val="0"/>
              <w:spacing w:before="120" w:after="120"/>
              <w:jc w:val="both"/>
              <w:rPr>
                <w:rFonts w:asciiTheme="majorBidi" w:hAnsiTheme="majorBidi" w:cstheme="majorBidi"/>
                <w:bCs/>
                <w:color w:val="000000"/>
                <w:sz w:val="16"/>
                <w:szCs w:val="16"/>
                <w:lang w:val="en-GB"/>
              </w:rPr>
            </w:pPr>
          </w:p>
        </w:tc>
        <w:tc>
          <w:tcPr>
            <w:tcW w:w="6414" w:type="dxa"/>
          </w:tcPr>
          <w:p w14:paraId="1BA63AED" w14:textId="77777777" w:rsidR="00C83E75" w:rsidRPr="003B66D8" w:rsidRDefault="00C83E75" w:rsidP="00182F6B">
            <w:pPr>
              <w:autoSpaceDE w:val="0"/>
              <w:autoSpaceDN w:val="0"/>
              <w:adjustRightInd w:val="0"/>
              <w:spacing w:before="120" w:after="120"/>
              <w:jc w:val="both"/>
              <w:rPr>
                <w:rFonts w:asciiTheme="majorBidi" w:hAnsiTheme="majorBidi" w:cstheme="majorBidi"/>
                <w:bCs/>
                <w:color w:val="000000"/>
                <w:sz w:val="16"/>
                <w:szCs w:val="16"/>
                <w:lang w:val="en-GB"/>
              </w:rPr>
            </w:pPr>
          </w:p>
        </w:tc>
      </w:tr>
      <w:tr w:rsidR="00C83E75" w:rsidRPr="003B66D8" w14:paraId="12B5DB72" w14:textId="77777777" w:rsidTr="00182F6B">
        <w:tc>
          <w:tcPr>
            <w:tcW w:w="1188" w:type="dxa"/>
          </w:tcPr>
          <w:p w14:paraId="5C288FE7" w14:textId="77777777" w:rsidR="00C83E75" w:rsidRPr="003B66D8" w:rsidRDefault="00C83E75" w:rsidP="00182F6B">
            <w:pPr>
              <w:autoSpaceDE w:val="0"/>
              <w:autoSpaceDN w:val="0"/>
              <w:adjustRightInd w:val="0"/>
              <w:spacing w:before="120" w:after="120"/>
              <w:jc w:val="both"/>
              <w:rPr>
                <w:rFonts w:asciiTheme="majorBidi" w:hAnsiTheme="majorBidi" w:cstheme="majorBidi"/>
                <w:bCs/>
                <w:color w:val="000000"/>
                <w:sz w:val="16"/>
                <w:szCs w:val="16"/>
                <w:lang w:val="en-GB"/>
              </w:rPr>
            </w:pPr>
          </w:p>
        </w:tc>
        <w:tc>
          <w:tcPr>
            <w:tcW w:w="1260" w:type="dxa"/>
          </w:tcPr>
          <w:p w14:paraId="1B258343" w14:textId="77777777" w:rsidR="00C83E75" w:rsidRPr="003B66D8" w:rsidRDefault="00C83E75" w:rsidP="00182F6B">
            <w:pPr>
              <w:autoSpaceDE w:val="0"/>
              <w:autoSpaceDN w:val="0"/>
              <w:adjustRightInd w:val="0"/>
              <w:spacing w:before="120" w:after="120"/>
              <w:jc w:val="both"/>
              <w:rPr>
                <w:rFonts w:asciiTheme="majorBidi" w:hAnsiTheme="majorBidi" w:cstheme="majorBidi"/>
                <w:bCs/>
                <w:color w:val="000000"/>
                <w:sz w:val="16"/>
                <w:szCs w:val="16"/>
                <w:lang w:val="en-GB"/>
              </w:rPr>
            </w:pPr>
          </w:p>
        </w:tc>
        <w:tc>
          <w:tcPr>
            <w:tcW w:w="6414" w:type="dxa"/>
          </w:tcPr>
          <w:p w14:paraId="09295BDD" w14:textId="77777777" w:rsidR="00C83E75" w:rsidRPr="003B66D8" w:rsidRDefault="00C83E75" w:rsidP="00182F6B">
            <w:pPr>
              <w:autoSpaceDE w:val="0"/>
              <w:autoSpaceDN w:val="0"/>
              <w:adjustRightInd w:val="0"/>
              <w:spacing w:before="120" w:after="120"/>
              <w:jc w:val="both"/>
              <w:rPr>
                <w:rFonts w:asciiTheme="majorBidi" w:hAnsiTheme="majorBidi" w:cstheme="majorBidi"/>
                <w:bCs/>
                <w:color w:val="000000"/>
                <w:sz w:val="16"/>
                <w:szCs w:val="16"/>
                <w:lang w:val="en-GB"/>
              </w:rPr>
            </w:pPr>
          </w:p>
        </w:tc>
      </w:tr>
      <w:tr w:rsidR="00C83E75" w:rsidRPr="003B66D8" w14:paraId="7F8387B2" w14:textId="77777777" w:rsidTr="00182F6B">
        <w:tc>
          <w:tcPr>
            <w:tcW w:w="1188" w:type="dxa"/>
          </w:tcPr>
          <w:p w14:paraId="65B053B1" w14:textId="77777777" w:rsidR="00C83E75" w:rsidRPr="003B66D8" w:rsidRDefault="00C83E75" w:rsidP="00182F6B">
            <w:pPr>
              <w:autoSpaceDE w:val="0"/>
              <w:autoSpaceDN w:val="0"/>
              <w:adjustRightInd w:val="0"/>
              <w:spacing w:before="120" w:after="120"/>
              <w:jc w:val="both"/>
              <w:rPr>
                <w:rFonts w:asciiTheme="majorBidi" w:hAnsiTheme="majorBidi" w:cstheme="majorBidi"/>
                <w:bCs/>
                <w:color w:val="000000"/>
                <w:sz w:val="16"/>
                <w:szCs w:val="16"/>
                <w:lang w:val="en-GB"/>
              </w:rPr>
            </w:pPr>
          </w:p>
        </w:tc>
        <w:tc>
          <w:tcPr>
            <w:tcW w:w="1260" w:type="dxa"/>
          </w:tcPr>
          <w:p w14:paraId="38879EBE" w14:textId="77777777" w:rsidR="00C83E75" w:rsidRPr="003B66D8" w:rsidRDefault="00C83E75" w:rsidP="00182F6B">
            <w:pPr>
              <w:autoSpaceDE w:val="0"/>
              <w:autoSpaceDN w:val="0"/>
              <w:adjustRightInd w:val="0"/>
              <w:spacing w:before="120" w:after="120"/>
              <w:jc w:val="both"/>
              <w:rPr>
                <w:rFonts w:asciiTheme="majorBidi" w:hAnsiTheme="majorBidi" w:cstheme="majorBidi"/>
                <w:bCs/>
                <w:color w:val="000000"/>
                <w:sz w:val="16"/>
                <w:szCs w:val="16"/>
                <w:lang w:val="en-GB"/>
              </w:rPr>
            </w:pPr>
          </w:p>
        </w:tc>
        <w:tc>
          <w:tcPr>
            <w:tcW w:w="6414" w:type="dxa"/>
          </w:tcPr>
          <w:p w14:paraId="45E1B903" w14:textId="77777777" w:rsidR="00C83E75" w:rsidRPr="003B66D8" w:rsidRDefault="00C83E75" w:rsidP="00182F6B">
            <w:pPr>
              <w:autoSpaceDE w:val="0"/>
              <w:autoSpaceDN w:val="0"/>
              <w:adjustRightInd w:val="0"/>
              <w:spacing w:before="120" w:after="120"/>
              <w:jc w:val="both"/>
              <w:rPr>
                <w:rFonts w:asciiTheme="majorBidi" w:hAnsiTheme="majorBidi" w:cstheme="majorBidi"/>
                <w:bCs/>
                <w:color w:val="000000"/>
                <w:sz w:val="16"/>
                <w:szCs w:val="16"/>
                <w:lang w:val="en-GB"/>
              </w:rPr>
            </w:pPr>
          </w:p>
        </w:tc>
      </w:tr>
      <w:tr w:rsidR="00C83E75" w:rsidRPr="003B66D8" w14:paraId="1562352E" w14:textId="77777777" w:rsidTr="00182F6B">
        <w:tc>
          <w:tcPr>
            <w:tcW w:w="1188" w:type="dxa"/>
          </w:tcPr>
          <w:p w14:paraId="73F9AF2C" w14:textId="77777777" w:rsidR="00C83E75" w:rsidRPr="003B66D8" w:rsidRDefault="00C83E75" w:rsidP="00182F6B">
            <w:pPr>
              <w:autoSpaceDE w:val="0"/>
              <w:autoSpaceDN w:val="0"/>
              <w:adjustRightInd w:val="0"/>
              <w:spacing w:before="120" w:after="120"/>
              <w:jc w:val="both"/>
              <w:rPr>
                <w:rFonts w:asciiTheme="majorBidi" w:hAnsiTheme="majorBidi" w:cstheme="majorBidi"/>
                <w:bCs/>
                <w:color w:val="000000"/>
                <w:sz w:val="16"/>
                <w:szCs w:val="16"/>
                <w:lang w:val="en-GB"/>
              </w:rPr>
            </w:pPr>
          </w:p>
        </w:tc>
        <w:tc>
          <w:tcPr>
            <w:tcW w:w="1260" w:type="dxa"/>
          </w:tcPr>
          <w:p w14:paraId="4CC22066" w14:textId="77777777" w:rsidR="00C83E75" w:rsidRPr="003B66D8" w:rsidRDefault="00C83E75" w:rsidP="00182F6B">
            <w:pPr>
              <w:autoSpaceDE w:val="0"/>
              <w:autoSpaceDN w:val="0"/>
              <w:adjustRightInd w:val="0"/>
              <w:spacing w:before="120" w:after="120"/>
              <w:jc w:val="both"/>
              <w:rPr>
                <w:rFonts w:asciiTheme="majorBidi" w:hAnsiTheme="majorBidi" w:cstheme="majorBidi"/>
                <w:bCs/>
                <w:color w:val="000000"/>
                <w:sz w:val="16"/>
                <w:szCs w:val="16"/>
                <w:lang w:val="en-GB"/>
              </w:rPr>
            </w:pPr>
          </w:p>
        </w:tc>
        <w:tc>
          <w:tcPr>
            <w:tcW w:w="6414" w:type="dxa"/>
          </w:tcPr>
          <w:p w14:paraId="4E61B4CE" w14:textId="77777777" w:rsidR="00C83E75" w:rsidRPr="003B66D8" w:rsidRDefault="00C83E75" w:rsidP="00182F6B">
            <w:pPr>
              <w:autoSpaceDE w:val="0"/>
              <w:autoSpaceDN w:val="0"/>
              <w:adjustRightInd w:val="0"/>
              <w:spacing w:before="120" w:after="120"/>
              <w:jc w:val="both"/>
              <w:rPr>
                <w:rFonts w:asciiTheme="majorBidi" w:hAnsiTheme="majorBidi" w:cstheme="majorBidi"/>
                <w:bCs/>
                <w:color w:val="000000"/>
                <w:sz w:val="16"/>
                <w:szCs w:val="16"/>
                <w:lang w:val="en-GB"/>
              </w:rPr>
            </w:pPr>
          </w:p>
        </w:tc>
      </w:tr>
      <w:tr w:rsidR="00C83E75" w:rsidRPr="003B66D8" w14:paraId="2A8A6C99" w14:textId="77777777" w:rsidTr="00182F6B">
        <w:tc>
          <w:tcPr>
            <w:tcW w:w="1188" w:type="dxa"/>
          </w:tcPr>
          <w:p w14:paraId="739EE03A" w14:textId="77777777" w:rsidR="00C83E75" w:rsidRPr="003B66D8" w:rsidRDefault="00C83E75" w:rsidP="00182F6B">
            <w:pPr>
              <w:autoSpaceDE w:val="0"/>
              <w:autoSpaceDN w:val="0"/>
              <w:adjustRightInd w:val="0"/>
              <w:spacing w:before="120" w:after="120"/>
              <w:jc w:val="both"/>
              <w:rPr>
                <w:rFonts w:asciiTheme="majorBidi" w:hAnsiTheme="majorBidi" w:cstheme="majorBidi"/>
                <w:bCs/>
                <w:color w:val="000000"/>
                <w:sz w:val="16"/>
                <w:szCs w:val="16"/>
                <w:lang w:val="en-GB"/>
              </w:rPr>
            </w:pPr>
          </w:p>
        </w:tc>
        <w:tc>
          <w:tcPr>
            <w:tcW w:w="1260" w:type="dxa"/>
          </w:tcPr>
          <w:p w14:paraId="310D0BF4" w14:textId="77777777" w:rsidR="00C83E75" w:rsidRPr="003B66D8" w:rsidRDefault="00C83E75" w:rsidP="00182F6B">
            <w:pPr>
              <w:autoSpaceDE w:val="0"/>
              <w:autoSpaceDN w:val="0"/>
              <w:adjustRightInd w:val="0"/>
              <w:spacing w:before="120" w:after="120"/>
              <w:jc w:val="both"/>
              <w:rPr>
                <w:rFonts w:asciiTheme="majorBidi" w:hAnsiTheme="majorBidi" w:cstheme="majorBidi"/>
                <w:bCs/>
                <w:color w:val="000000"/>
                <w:sz w:val="16"/>
                <w:szCs w:val="16"/>
                <w:lang w:val="en-GB"/>
              </w:rPr>
            </w:pPr>
          </w:p>
        </w:tc>
        <w:tc>
          <w:tcPr>
            <w:tcW w:w="6414" w:type="dxa"/>
          </w:tcPr>
          <w:p w14:paraId="5C906548" w14:textId="77777777" w:rsidR="00C83E75" w:rsidRPr="003B66D8" w:rsidRDefault="00C83E75" w:rsidP="00182F6B">
            <w:pPr>
              <w:autoSpaceDE w:val="0"/>
              <w:autoSpaceDN w:val="0"/>
              <w:adjustRightInd w:val="0"/>
              <w:spacing w:before="120" w:after="120"/>
              <w:jc w:val="both"/>
              <w:rPr>
                <w:rFonts w:asciiTheme="majorBidi" w:hAnsiTheme="majorBidi" w:cstheme="majorBidi"/>
                <w:bCs/>
                <w:color w:val="000000"/>
                <w:sz w:val="16"/>
                <w:szCs w:val="16"/>
                <w:lang w:val="en-GB"/>
              </w:rPr>
            </w:pPr>
          </w:p>
        </w:tc>
      </w:tr>
    </w:tbl>
    <w:p w14:paraId="1B750393" w14:textId="77777777" w:rsidR="001365B4" w:rsidRPr="003B66D8" w:rsidRDefault="001365B4" w:rsidP="006638EC">
      <w:pPr>
        <w:autoSpaceDE w:val="0"/>
        <w:autoSpaceDN w:val="0"/>
        <w:adjustRightInd w:val="0"/>
        <w:spacing w:before="120" w:after="120"/>
        <w:jc w:val="both"/>
        <w:rPr>
          <w:rFonts w:asciiTheme="majorBidi" w:hAnsiTheme="majorBidi" w:cstheme="majorBidi"/>
          <w:color w:val="000000"/>
          <w:sz w:val="20"/>
          <w:lang w:val="en-GB"/>
        </w:rPr>
      </w:pPr>
    </w:p>
    <w:p w14:paraId="7316D7A5" w14:textId="77777777" w:rsidR="00CC2AD7" w:rsidRPr="003B66D8" w:rsidRDefault="00CC2AD7" w:rsidP="006638EC">
      <w:pPr>
        <w:autoSpaceDE w:val="0"/>
        <w:autoSpaceDN w:val="0"/>
        <w:adjustRightInd w:val="0"/>
        <w:spacing w:before="120" w:after="120"/>
        <w:jc w:val="both"/>
        <w:rPr>
          <w:rFonts w:asciiTheme="majorBidi" w:hAnsiTheme="majorBidi" w:cstheme="majorBidi"/>
          <w:bCs/>
          <w:color w:val="000000"/>
          <w:sz w:val="20"/>
          <w:lang w:val="en-GB"/>
        </w:rPr>
      </w:pPr>
    </w:p>
    <w:p w14:paraId="4E5BCC74" w14:textId="77777777" w:rsidR="001365B4" w:rsidRPr="004115CA" w:rsidRDefault="00CC2AD7" w:rsidP="004115CA">
      <w:pPr>
        <w:pStyle w:val="Heading4"/>
        <w:jc w:val="center"/>
        <w:rPr>
          <w:rFonts w:asciiTheme="majorBidi" w:hAnsiTheme="majorBidi" w:cstheme="majorBidi"/>
          <w:b/>
          <w:color w:val="000000"/>
          <w:sz w:val="28"/>
          <w:szCs w:val="28"/>
          <w:lang w:val="en-GB"/>
        </w:rPr>
      </w:pPr>
      <w:r w:rsidRPr="003B66D8">
        <w:rPr>
          <w:rFonts w:asciiTheme="majorBidi" w:hAnsiTheme="majorBidi" w:cstheme="majorBidi"/>
          <w:color w:val="000000"/>
          <w:lang w:val="en-GB"/>
        </w:rPr>
        <w:br w:type="page"/>
      </w:r>
      <w:bookmarkStart w:id="41" w:name="_Toc283636670"/>
      <w:r w:rsidR="001365B4" w:rsidRPr="004115CA">
        <w:rPr>
          <w:rFonts w:asciiTheme="majorBidi" w:hAnsiTheme="majorBidi" w:cstheme="majorBidi"/>
          <w:b/>
          <w:color w:val="000000"/>
          <w:sz w:val="28"/>
          <w:szCs w:val="28"/>
          <w:lang w:val="en-GB"/>
        </w:rPr>
        <w:t>CCC</w:t>
      </w:r>
      <w:r w:rsidRPr="004115CA">
        <w:rPr>
          <w:rFonts w:asciiTheme="majorBidi" w:hAnsiTheme="majorBidi" w:cstheme="majorBidi"/>
          <w:b/>
          <w:color w:val="000000"/>
          <w:sz w:val="28"/>
          <w:szCs w:val="28"/>
          <w:lang w:val="en-GB"/>
        </w:rPr>
        <w:t xml:space="preserve"> Form</w:t>
      </w:r>
      <w:bookmarkEnd w:id="41"/>
    </w:p>
    <w:p w14:paraId="32BF4D31" w14:textId="77777777" w:rsidR="001365B4" w:rsidRPr="004115CA" w:rsidRDefault="001365B4" w:rsidP="00CC2AD7">
      <w:pPr>
        <w:autoSpaceDE w:val="0"/>
        <w:autoSpaceDN w:val="0"/>
        <w:adjustRightInd w:val="0"/>
        <w:spacing w:before="120" w:after="120"/>
        <w:jc w:val="center"/>
        <w:rPr>
          <w:rFonts w:asciiTheme="majorBidi" w:hAnsiTheme="majorBidi" w:cstheme="majorBidi"/>
          <w:b/>
          <w:bCs/>
          <w:smallCaps/>
          <w:color w:val="000000"/>
          <w:szCs w:val="24"/>
          <w:lang w:val="en-GB"/>
        </w:rPr>
      </w:pPr>
      <w:r w:rsidRPr="004115CA">
        <w:rPr>
          <w:rFonts w:asciiTheme="majorBidi" w:hAnsiTheme="majorBidi" w:cstheme="majorBidi"/>
          <w:b/>
          <w:bCs/>
          <w:smallCaps/>
          <w:color w:val="000000"/>
          <w:szCs w:val="24"/>
          <w:lang w:val="en-GB"/>
        </w:rPr>
        <w:t>Current Contract Commitments / Works in Progress</w:t>
      </w:r>
    </w:p>
    <w:p w14:paraId="70011C7A" w14:textId="77777777" w:rsidR="00CC2AD7" w:rsidRPr="003B66D8" w:rsidRDefault="00CC2AD7" w:rsidP="006638EC">
      <w:pPr>
        <w:autoSpaceDE w:val="0"/>
        <w:autoSpaceDN w:val="0"/>
        <w:adjustRightInd w:val="0"/>
        <w:spacing w:before="120" w:after="120"/>
        <w:jc w:val="both"/>
        <w:rPr>
          <w:rFonts w:asciiTheme="majorBidi" w:hAnsiTheme="majorBidi" w:cstheme="majorBidi"/>
          <w:color w:val="000000"/>
          <w:sz w:val="20"/>
          <w:lang w:val="en-GB"/>
        </w:rPr>
      </w:pPr>
    </w:p>
    <w:p w14:paraId="75AE5FB1" w14:textId="77777777" w:rsidR="001365B4" w:rsidRPr="003B66D8" w:rsidRDefault="001365B4" w:rsidP="006638EC">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Bidders and each partner to a JV</w:t>
      </w:r>
      <w:r w:rsidR="00D977D4" w:rsidRPr="003B66D8">
        <w:rPr>
          <w:rFonts w:asciiTheme="majorBidi" w:hAnsiTheme="majorBidi" w:cstheme="majorBidi"/>
          <w:color w:val="000000"/>
          <w:sz w:val="20"/>
          <w:lang w:val="en-GB"/>
        </w:rPr>
        <w:t xml:space="preserve"> or Association</w:t>
      </w:r>
      <w:r w:rsidRPr="003B66D8">
        <w:rPr>
          <w:rFonts w:asciiTheme="majorBidi" w:hAnsiTheme="majorBidi" w:cstheme="majorBidi"/>
          <w:color w:val="000000"/>
          <w:sz w:val="20"/>
          <w:lang w:val="en-GB"/>
        </w:rPr>
        <w:t xml:space="preserve"> should provide information on their current commitments on all contracts that have been awarded, or for which a letter of intent or acceptance has been received, or for contracts approaching completion, but for which an unqualified, full completion certificate has yet to be issued.</w:t>
      </w:r>
    </w:p>
    <w:p w14:paraId="3D99EE61" w14:textId="77777777" w:rsidR="00CC2AD7" w:rsidRPr="003B66D8" w:rsidRDefault="00CC2AD7" w:rsidP="006638EC">
      <w:pPr>
        <w:autoSpaceDE w:val="0"/>
        <w:autoSpaceDN w:val="0"/>
        <w:adjustRightInd w:val="0"/>
        <w:spacing w:before="120" w:after="120"/>
        <w:jc w:val="both"/>
        <w:rPr>
          <w:rFonts w:asciiTheme="majorBidi" w:hAnsiTheme="majorBidi" w:cstheme="majorBidi"/>
          <w:color w:val="000000"/>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06"/>
        <w:gridCol w:w="1729"/>
        <w:gridCol w:w="1726"/>
        <w:gridCol w:w="1761"/>
      </w:tblGrid>
      <w:tr w:rsidR="00CC2AD7" w:rsidRPr="003B66D8" w14:paraId="50AA50D6" w14:textId="77777777" w:rsidTr="00182F6B">
        <w:tc>
          <w:tcPr>
            <w:tcW w:w="1772" w:type="dxa"/>
            <w:vAlign w:val="center"/>
          </w:tcPr>
          <w:p w14:paraId="555ADA6D" w14:textId="77777777" w:rsidR="00CC2AD7" w:rsidRPr="003B66D8" w:rsidRDefault="00CC2AD7" w:rsidP="00182F6B">
            <w:pPr>
              <w:autoSpaceDE w:val="0"/>
              <w:autoSpaceDN w:val="0"/>
              <w:adjustRightInd w:val="0"/>
              <w:spacing w:before="120" w:after="120"/>
              <w:jc w:val="center"/>
              <w:rPr>
                <w:rFonts w:asciiTheme="majorBidi" w:hAnsiTheme="majorBidi" w:cstheme="majorBidi"/>
                <w:b/>
                <w:smallCaps/>
                <w:color w:val="000000"/>
                <w:sz w:val="16"/>
                <w:szCs w:val="16"/>
                <w:lang w:val="en-GB"/>
              </w:rPr>
            </w:pPr>
            <w:r w:rsidRPr="003B66D8">
              <w:rPr>
                <w:rFonts w:asciiTheme="majorBidi" w:hAnsiTheme="majorBidi" w:cstheme="majorBidi"/>
                <w:b/>
                <w:smallCaps/>
                <w:color w:val="000000"/>
                <w:sz w:val="16"/>
                <w:szCs w:val="16"/>
                <w:lang w:val="en-GB"/>
              </w:rPr>
              <w:t>Name of contract</w:t>
            </w:r>
          </w:p>
        </w:tc>
        <w:tc>
          <w:tcPr>
            <w:tcW w:w="1772" w:type="dxa"/>
            <w:vAlign w:val="center"/>
          </w:tcPr>
          <w:p w14:paraId="197A639D" w14:textId="77777777" w:rsidR="00CC2AD7" w:rsidRPr="003B66D8" w:rsidRDefault="0040332F" w:rsidP="00182F6B">
            <w:pPr>
              <w:autoSpaceDE w:val="0"/>
              <w:autoSpaceDN w:val="0"/>
              <w:adjustRightInd w:val="0"/>
              <w:spacing w:before="120" w:after="120"/>
              <w:jc w:val="center"/>
              <w:rPr>
                <w:rFonts w:asciiTheme="majorBidi" w:hAnsiTheme="majorBidi" w:cstheme="majorBidi"/>
                <w:b/>
                <w:smallCaps/>
                <w:color w:val="000000"/>
                <w:sz w:val="16"/>
                <w:szCs w:val="16"/>
                <w:lang w:val="en-GB"/>
              </w:rPr>
            </w:pPr>
            <w:r w:rsidRPr="003B66D8">
              <w:rPr>
                <w:rFonts w:asciiTheme="majorBidi" w:hAnsiTheme="majorBidi" w:cstheme="majorBidi"/>
                <w:b/>
                <w:smallCaps/>
                <w:color w:val="000000"/>
                <w:sz w:val="16"/>
                <w:szCs w:val="16"/>
                <w:lang w:val="en-GB"/>
              </w:rPr>
              <w:t>Entity</w:t>
            </w:r>
            <w:r w:rsidR="00CC2AD7" w:rsidRPr="003B66D8">
              <w:rPr>
                <w:rFonts w:asciiTheme="majorBidi" w:hAnsiTheme="majorBidi" w:cstheme="majorBidi"/>
                <w:b/>
                <w:smallCaps/>
                <w:color w:val="000000"/>
                <w:sz w:val="16"/>
                <w:szCs w:val="16"/>
                <w:lang w:val="en-GB"/>
              </w:rPr>
              <w:t>, contact address / tel. / fax</w:t>
            </w:r>
          </w:p>
        </w:tc>
        <w:tc>
          <w:tcPr>
            <w:tcW w:w="1772" w:type="dxa"/>
            <w:vAlign w:val="center"/>
          </w:tcPr>
          <w:p w14:paraId="074C339D" w14:textId="77777777" w:rsidR="00CC2AD7" w:rsidRPr="003B66D8" w:rsidRDefault="00CC2AD7" w:rsidP="00182F6B">
            <w:pPr>
              <w:autoSpaceDE w:val="0"/>
              <w:autoSpaceDN w:val="0"/>
              <w:adjustRightInd w:val="0"/>
              <w:spacing w:before="120" w:after="120"/>
              <w:jc w:val="center"/>
              <w:rPr>
                <w:rFonts w:asciiTheme="majorBidi" w:hAnsiTheme="majorBidi" w:cstheme="majorBidi"/>
                <w:b/>
                <w:smallCaps/>
                <w:color w:val="000000"/>
                <w:sz w:val="16"/>
                <w:szCs w:val="16"/>
                <w:lang w:val="en-GB"/>
              </w:rPr>
            </w:pPr>
            <w:r w:rsidRPr="003B66D8">
              <w:rPr>
                <w:rFonts w:asciiTheme="majorBidi" w:hAnsiTheme="majorBidi" w:cstheme="majorBidi"/>
                <w:b/>
                <w:smallCaps/>
                <w:color w:val="000000"/>
                <w:sz w:val="16"/>
                <w:szCs w:val="16"/>
                <w:lang w:val="en-GB"/>
              </w:rPr>
              <w:t>Value of outstanding work</w:t>
            </w:r>
            <w:r w:rsidR="00D96AFE" w:rsidRPr="003B66D8">
              <w:rPr>
                <w:rFonts w:asciiTheme="majorBidi" w:hAnsiTheme="majorBidi" w:cstheme="majorBidi"/>
                <w:b/>
                <w:smallCaps/>
                <w:color w:val="000000"/>
                <w:sz w:val="16"/>
                <w:szCs w:val="16"/>
                <w:lang w:val="en-GB"/>
              </w:rPr>
              <w:t xml:space="preserve"> (Specify the Currency)</w:t>
            </w:r>
          </w:p>
        </w:tc>
        <w:tc>
          <w:tcPr>
            <w:tcW w:w="1773" w:type="dxa"/>
            <w:vAlign w:val="center"/>
          </w:tcPr>
          <w:p w14:paraId="1164BCA5" w14:textId="77777777" w:rsidR="00CC2AD7" w:rsidRPr="003B66D8" w:rsidRDefault="00CC2AD7" w:rsidP="00182F6B">
            <w:pPr>
              <w:autoSpaceDE w:val="0"/>
              <w:autoSpaceDN w:val="0"/>
              <w:adjustRightInd w:val="0"/>
              <w:spacing w:before="120" w:after="120"/>
              <w:jc w:val="center"/>
              <w:rPr>
                <w:rFonts w:asciiTheme="majorBidi" w:hAnsiTheme="majorBidi" w:cstheme="majorBidi"/>
                <w:b/>
                <w:smallCaps/>
                <w:color w:val="000000"/>
                <w:sz w:val="16"/>
                <w:szCs w:val="16"/>
                <w:lang w:val="en-GB"/>
              </w:rPr>
            </w:pPr>
            <w:r w:rsidRPr="003B66D8">
              <w:rPr>
                <w:rFonts w:asciiTheme="majorBidi" w:hAnsiTheme="majorBidi" w:cstheme="majorBidi"/>
                <w:b/>
                <w:smallCaps/>
                <w:color w:val="000000"/>
                <w:sz w:val="16"/>
                <w:szCs w:val="16"/>
                <w:lang w:val="en-GB"/>
              </w:rPr>
              <w:t>Estimated completion date</w:t>
            </w:r>
          </w:p>
        </w:tc>
        <w:tc>
          <w:tcPr>
            <w:tcW w:w="1773" w:type="dxa"/>
            <w:vAlign w:val="center"/>
          </w:tcPr>
          <w:p w14:paraId="60A5B8AB" w14:textId="77777777" w:rsidR="00CC2AD7" w:rsidRPr="003B66D8" w:rsidRDefault="00CC2AD7" w:rsidP="00182F6B">
            <w:pPr>
              <w:autoSpaceDE w:val="0"/>
              <w:autoSpaceDN w:val="0"/>
              <w:adjustRightInd w:val="0"/>
              <w:spacing w:before="120" w:after="120"/>
              <w:jc w:val="center"/>
              <w:rPr>
                <w:rFonts w:asciiTheme="majorBidi" w:hAnsiTheme="majorBidi" w:cstheme="majorBidi"/>
                <w:b/>
                <w:smallCaps/>
                <w:color w:val="000000"/>
                <w:sz w:val="16"/>
                <w:szCs w:val="16"/>
                <w:lang w:val="en-GB"/>
              </w:rPr>
            </w:pPr>
            <w:r w:rsidRPr="003B66D8">
              <w:rPr>
                <w:rFonts w:asciiTheme="majorBidi" w:hAnsiTheme="majorBidi" w:cstheme="majorBidi"/>
                <w:b/>
                <w:smallCaps/>
                <w:color w:val="000000"/>
                <w:sz w:val="16"/>
                <w:szCs w:val="16"/>
                <w:lang w:val="en-GB"/>
              </w:rPr>
              <w:t>Average monthly invoicing over last six months</w:t>
            </w:r>
            <w:r w:rsidR="00D96AFE" w:rsidRPr="003B66D8">
              <w:rPr>
                <w:rFonts w:asciiTheme="majorBidi" w:hAnsiTheme="majorBidi" w:cstheme="majorBidi"/>
                <w:b/>
                <w:smallCaps/>
                <w:color w:val="000000"/>
                <w:sz w:val="16"/>
                <w:szCs w:val="16"/>
                <w:lang w:val="en-GB"/>
              </w:rPr>
              <w:t xml:space="preserve"> (Same Currency/Month)</w:t>
            </w:r>
          </w:p>
        </w:tc>
      </w:tr>
      <w:tr w:rsidR="00CC2AD7" w:rsidRPr="003B66D8" w14:paraId="55A3A6F3" w14:textId="77777777" w:rsidTr="00182F6B">
        <w:tc>
          <w:tcPr>
            <w:tcW w:w="1772" w:type="dxa"/>
          </w:tcPr>
          <w:p w14:paraId="30EBFDFB" w14:textId="77777777" w:rsidR="00CC2AD7" w:rsidRPr="003B66D8" w:rsidRDefault="00CC2AD7" w:rsidP="00182F6B">
            <w:pPr>
              <w:autoSpaceDE w:val="0"/>
              <w:autoSpaceDN w:val="0"/>
              <w:adjustRightInd w:val="0"/>
              <w:spacing w:before="120" w:after="120"/>
              <w:jc w:val="both"/>
              <w:rPr>
                <w:rFonts w:asciiTheme="majorBidi" w:hAnsiTheme="majorBidi" w:cstheme="majorBidi"/>
                <w:color w:val="000000"/>
                <w:sz w:val="16"/>
                <w:szCs w:val="16"/>
                <w:lang w:val="en-GB"/>
              </w:rPr>
            </w:pPr>
            <w:r w:rsidRPr="003B66D8">
              <w:rPr>
                <w:rFonts w:asciiTheme="majorBidi" w:hAnsiTheme="majorBidi" w:cstheme="majorBidi"/>
                <w:color w:val="000000"/>
                <w:sz w:val="16"/>
                <w:szCs w:val="16"/>
                <w:lang w:val="en-GB"/>
              </w:rPr>
              <w:t>1</w:t>
            </w:r>
          </w:p>
        </w:tc>
        <w:tc>
          <w:tcPr>
            <w:tcW w:w="1772" w:type="dxa"/>
          </w:tcPr>
          <w:p w14:paraId="687B50A9" w14:textId="77777777" w:rsidR="00CC2AD7" w:rsidRPr="003B66D8" w:rsidRDefault="00CC2AD7"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772" w:type="dxa"/>
          </w:tcPr>
          <w:p w14:paraId="5DD2525D" w14:textId="77777777" w:rsidR="00CC2AD7" w:rsidRPr="003B66D8" w:rsidRDefault="00CC2AD7"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773" w:type="dxa"/>
          </w:tcPr>
          <w:p w14:paraId="68AE93FF" w14:textId="77777777" w:rsidR="00CC2AD7" w:rsidRPr="003B66D8" w:rsidRDefault="00CC2AD7"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773" w:type="dxa"/>
          </w:tcPr>
          <w:p w14:paraId="0C709227" w14:textId="77777777" w:rsidR="00CC2AD7" w:rsidRPr="003B66D8" w:rsidRDefault="00CC2AD7" w:rsidP="00182F6B">
            <w:pPr>
              <w:autoSpaceDE w:val="0"/>
              <w:autoSpaceDN w:val="0"/>
              <w:adjustRightInd w:val="0"/>
              <w:spacing w:before="120" w:after="120"/>
              <w:jc w:val="both"/>
              <w:rPr>
                <w:rFonts w:asciiTheme="majorBidi" w:hAnsiTheme="majorBidi" w:cstheme="majorBidi"/>
                <w:color w:val="000000"/>
                <w:sz w:val="16"/>
                <w:szCs w:val="16"/>
                <w:lang w:val="en-GB"/>
              </w:rPr>
            </w:pPr>
          </w:p>
        </w:tc>
      </w:tr>
      <w:tr w:rsidR="00CC2AD7" w:rsidRPr="003B66D8" w14:paraId="7B461578" w14:textId="77777777" w:rsidTr="00182F6B">
        <w:tc>
          <w:tcPr>
            <w:tcW w:w="1772" w:type="dxa"/>
          </w:tcPr>
          <w:p w14:paraId="0248AEBE" w14:textId="77777777" w:rsidR="00CC2AD7" w:rsidRPr="003B66D8" w:rsidRDefault="00CC2AD7" w:rsidP="00182F6B">
            <w:pPr>
              <w:autoSpaceDE w:val="0"/>
              <w:autoSpaceDN w:val="0"/>
              <w:adjustRightInd w:val="0"/>
              <w:spacing w:before="120" w:after="120"/>
              <w:jc w:val="both"/>
              <w:rPr>
                <w:rFonts w:asciiTheme="majorBidi" w:hAnsiTheme="majorBidi" w:cstheme="majorBidi"/>
                <w:color w:val="000000"/>
                <w:sz w:val="16"/>
                <w:szCs w:val="16"/>
                <w:lang w:val="en-GB"/>
              </w:rPr>
            </w:pPr>
            <w:r w:rsidRPr="003B66D8">
              <w:rPr>
                <w:rFonts w:asciiTheme="majorBidi" w:hAnsiTheme="majorBidi" w:cstheme="majorBidi"/>
                <w:color w:val="000000"/>
                <w:sz w:val="16"/>
                <w:szCs w:val="16"/>
                <w:lang w:val="en-GB"/>
              </w:rPr>
              <w:t>2</w:t>
            </w:r>
          </w:p>
        </w:tc>
        <w:tc>
          <w:tcPr>
            <w:tcW w:w="1772" w:type="dxa"/>
          </w:tcPr>
          <w:p w14:paraId="3964692B" w14:textId="77777777" w:rsidR="00CC2AD7" w:rsidRPr="003B66D8" w:rsidRDefault="00CC2AD7"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772" w:type="dxa"/>
          </w:tcPr>
          <w:p w14:paraId="5C236EAA" w14:textId="77777777" w:rsidR="00CC2AD7" w:rsidRPr="003B66D8" w:rsidRDefault="00CC2AD7"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773" w:type="dxa"/>
          </w:tcPr>
          <w:p w14:paraId="56594AA5" w14:textId="77777777" w:rsidR="00CC2AD7" w:rsidRPr="003B66D8" w:rsidRDefault="00CC2AD7"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773" w:type="dxa"/>
          </w:tcPr>
          <w:p w14:paraId="3A918272" w14:textId="77777777" w:rsidR="00CC2AD7" w:rsidRPr="003B66D8" w:rsidRDefault="00CC2AD7" w:rsidP="00182F6B">
            <w:pPr>
              <w:autoSpaceDE w:val="0"/>
              <w:autoSpaceDN w:val="0"/>
              <w:adjustRightInd w:val="0"/>
              <w:spacing w:before="120" w:after="120"/>
              <w:jc w:val="both"/>
              <w:rPr>
                <w:rFonts w:asciiTheme="majorBidi" w:hAnsiTheme="majorBidi" w:cstheme="majorBidi"/>
                <w:color w:val="000000"/>
                <w:sz w:val="16"/>
                <w:szCs w:val="16"/>
                <w:lang w:val="en-GB"/>
              </w:rPr>
            </w:pPr>
          </w:p>
        </w:tc>
      </w:tr>
      <w:tr w:rsidR="00CC2AD7" w:rsidRPr="003B66D8" w14:paraId="11D2658F" w14:textId="77777777" w:rsidTr="00182F6B">
        <w:tc>
          <w:tcPr>
            <w:tcW w:w="1772" w:type="dxa"/>
          </w:tcPr>
          <w:p w14:paraId="4AB2966D" w14:textId="77777777" w:rsidR="00CC2AD7" w:rsidRPr="003B66D8" w:rsidRDefault="00CC2AD7" w:rsidP="00182F6B">
            <w:pPr>
              <w:autoSpaceDE w:val="0"/>
              <w:autoSpaceDN w:val="0"/>
              <w:adjustRightInd w:val="0"/>
              <w:spacing w:before="120" w:after="120"/>
              <w:jc w:val="both"/>
              <w:rPr>
                <w:rFonts w:asciiTheme="majorBidi" w:hAnsiTheme="majorBidi" w:cstheme="majorBidi"/>
                <w:color w:val="000000"/>
                <w:sz w:val="16"/>
                <w:szCs w:val="16"/>
                <w:lang w:val="en-GB"/>
              </w:rPr>
            </w:pPr>
            <w:r w:rsidRPr="003B66D8">
              <w:rPr>
                <w:rFonts w:asciiTheme="majorBidi" w:hAnsiTheme="majorBidi" w:cstheme="majorBidi"/>
                <w:color w:val="000000"/>
                <w:sz w:val="16"/>
                <w:szCs w:val="16"/>
                <w:lang w:val="en-GB"/>
              </w:rPr>
              <w:t>3</w:t>
            </w:r>
          </w:p>
        </w:tc>
        <w:tc>
          <w:tcPr>
            <w:tcW w:w="1772" w:type="dxa"/>
          </w:tcPr>
          <w:p w14:paraId="4041BAED" w14:textId="77777777" w:rsidR="00CC2AD7" w:rsidRPr="003B66D8" w:rsidRDefault="00CC2AD7"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772" w:type="dxa"/>
          </w:tcPr>
          <w:p w14:paraId="34ACDC15" w14:textId="77777777" w:rsidR="00CC2AD7" w:rsidRPr="003B66D8" w:rsidRDefault="00CC2AD7"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773" w:type="dxa"/>
          </w:tcPr>
          <w:p w14:paraId="6683DE21" w14:textId="77777777" w:rsidR="00CC2AD7" w:rsidRPr="003B66D8" w:rsidRDefault="00CC2AD7"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773" w:type="dxa"/>
          </w:tcPr>
          <w:p w14:paraId="6BED8349" w14:textId="77777777" w:rsidR="00CC2AD7" w:rsidRPr="003B66D8" w:rsidRDefault="00CC2AD7" w:rsidP="00182F6B">
            <w:pPr>
              <w:autoSpaceDE w:val="0"/>
              <w:autoSpaceDN w:val="0"/>
              <w:adjustRightInd w:val="0"/>
              <w:spacing w:before="120" w:after="120"/>
              <w:jc w:val="both"/>
              <w:rPr>
                <w:rFonts w:asciiTheme="majorBidi" w:hAnsiTheme="majorBidi" w:cstheme="majorBidi"/>
                <w:color w:val="000000"/>
                <w:sz w:val="16"/>
                <w:szCs w:val="16"/>
                <w:lang w:val="en-GB"/>
              </w:rPr>
            </w:pPr>
          </w:p>
        </w:tc>
      </w:tr>
      <w:tr w:rsidR="00CC2AD7" w:rsidRPr="003B66D8" w14:paraId="723595C9" w14:textId="77777777" w:rsidTr="00182F6B">
        <w:tc>
          <w:tcPr>
            <w:tcW w:w="1772" w:type="dxa"/>
          </w:tcPr>
          <w:p w14:paraId="4F8ED0ED" w14:textId="77777777" w:rsidR="00CC2AD7" w:rsidRPr="003B66D8" w:rsidRDefault="00CC2AD7" w:rsidP="00182F6B">
            <w:pPr>
              <w:autoSpaceDE w:val="0"/>
              <w:autoSpaceDN w:val="0"/>
              <w:adjustRightInd w:val="0"/>
              <w:spacing w:before="120" w:after="120"/>
              <w:jc w:val="both"/>
              <w:rPr>
                <w:rFonts w:asciiTheme="majorBidi" w:hAnsiTheme="majorBidi" w:cstheme="majorBidi"/>
                <w:color w:val="000000"/>
                <w:sz w:val="16"/>
                <w:szCs w:val="16"/>
                <w:lang w:val="en-GB"/>
              </w:rPr>
            </w:pPr>
            <w:r w:rsidRPr="003B66D8">
              <w:rPr>
                <w:rFonts w:asciiTheme="majorBidi" w:hAnsiTheme="majorBidi" w:cstheme="majorBidi"/>
                <w:color w:val="000000"/>
                <w:sz w:val="16"/>
                <w:szCs w:val="16"/>
                <w:lang w:val="en-GB"/>
              </w:rPr>
              <w:t>4</w:t>
            </w:r>
          </w:p>
        </w:tc>
        <w:tc>
          <w:tcPr>
            <w:tcW w:w="1772" w:type="dxa"/>
          </w:tcPr>
          <w:p w14:paraId="34F1F3DB" w14:textId="77777777" w:rsidR="00CC2AD7" w:rsidRPr="003B66D8" w:rsidRDefault="00CC2AD7"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772" w:type="dxa"/>
          </w:tcPr>
          <w:p w14:paraId="4124F7A5" w14:textId="77777777" w:rsidR="00CC2AD7" w:rsidRPr="003B66D8" w:rsidRDefault="00CC2AD7"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773" w:type="dxa"/>
          </w:tcPr>
          <w:p w14:paraId="423D3BAD" w14:textId="77777777" w:rsidR="00CC2AD7" w:rsidRPr="003B66D8" w:rsidRDefault="00CC2AD7"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773" w:type="dxa"/>
          </w:tcPr>
          <w:p w14:paraId="4227214E" w14:textId="77777777" w:rsidR="00CC2AD7" w:rsidRPr="003B66D8" w:rsidRDefault="00CC2AD7" w:rsidP="00182F6B">
            <w:pPr>
              <w:autoSpaceDE w:val="0"/>
              <w:autoSpaceDN w:val="0"/>
              <w:adjustRightInd w:val="0"/>
              <w:spacing w:before="120" w:after="120"/>
              <w:jc w:val="both"/>
              <w:rPr>
                <w:rFonts w:asciiTheme="majorBidi" w:hAnsiTheme="majorBidi" w:cstheme="majorBidi"/>
                <w:color w:val="000000"/>
                <w:sz w:val="16"/>
                <w:szCs w:val="16"/>
                <w:lang w:val="en-GB"/>
              </w:rPr>
            </w:pPr>
          </w:p>
        </w:tc>
      </w:tr>
      <w:tr w:rsidR="00CC2AD7" w:rsidRPr="003B66D8" w14:paraId="2EB4E100" w14:textId="77777777" w:rsidTr="00182F6B">
        <w:tc>
          <w:tcPr>
            <w:tcW w:w="1772" w:type="dxa"/>
          </w:tcPr>
          <w:p w14:paraId="0CC021CE" w14:textId="77777777" w:rsidR="00CC2AD7" w:rsidRPr="003B66D8" w:rsidRDefault="00CC2AD7" w:rsidP="00182F6B">
            <w:pPr>
              <w:autoSpaceDE w:val="0"/>
              <w:autoSpaceDN w:val="0"/>
              <w:adjustRightInd w:val="0"/>
              <w:spacing w:before="120" w:after="120"/>
              <w:jc w:val="both"/>
              <w:rPr>
                <w:rFonts w:asciiTheme="majorBidi" w:hAnsiTheme="majorBidi" w:cstheme="majorBidi"/>
                <w:color w:val="000000"/>
                <w:sz w:val="16"/>
                <w:szCs w:val="16"/>
                <w:lang w:val="en-GB"/>
              </w:rPr>
            </w:pPr>
            <w:r w:rsidRPr="003B66D8">
              <w:rPr>
                <w:rFonts w:asciiTheme="majorBidi" w:hAnsiTheme="majorBidi" w:cstheme="majorBidi"/>
                <w:color w:val="000000"/>
                <w:sz w:val="16"/>
                <w:szCs w:val="16"/>
                <w:lang w:val="en-GB"/>
              </w:rPr>
              <w:t>5</w:t>
            </w:r>
          </w:p>
        </w:tc>
        <w:tc>
          <w:tcPr>
            <w:tcW w:w="1772" w:type="dxa"/>
          </w:tcPr>
          <w:p w14:paraId="41DD90F6" w14:textId="77777777" w:rsidR="00CC2AD7" w:rsidRPr="003B66D8" w:rsidRDefault="00CC2AD7"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772" w:type="dxa"/>
          </w:tcPr>
          <w:p w14:paraId="6C0EFEE3" w14:textId="77777777" w:rsidR="00CC2AD7" w:rsidRPr="003B66D8" w:rsidRDefault="00CC2AD7"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773" w:type="dxa"/>
          </w:tcPr>
          <w:p w14:paraId="16553C49" w14:textId="77777777" w:rsidR="00CC2AD7" w:rsidRPr="003B66D8" w:rsidRDefault="00CC2AD7"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773" w:type="dxa"/>
          </w:tcPr>
          <w:p w14:paraId="5EF66CB2" w14:textId="77777777" w:rsidR="00CC2AD7" w:rsidRPr="003B66D8" w:rsidRDefault="00CC2AD7" w:rsidP="00182F6B">
            <w:pPr>
              <w:autoSpaceDE w:val="0"/>
              <w:autoSpaceDN w:val="0"/>
              <w:adjustRightInd w:val="0"/>
              <w:spacing w:before="120" w:after="120"/>
              <w:jc w:val="both"/>
              <w:rPr>
                <w:rFonts w:asciiTheme="majorBidi" w:hAnsiTheme="majorBidi" w:cstheme="majorBidi"/>
                <w:color w:val="000000"/>
                <w:sz w:val="16"/>
                <w:szCs w:val="16"/>
                <w:lang w:val="en-GB"/>
              </w:rPr>
            </w:pPr>
          </w:p>
        </w:tc>
      </w:tr>
      <w:tr w:rsidR="00CC2AD7" w:rsidRPr="003B66D8" w14:paraId="208555B6" w14:textId="77777777" w:rsidTr="00182F6B">
        <w:tc>
          <w:tcPr>
            <w:tcW w:w="1772" w:type="dxa"/>
          </w:tcPr>
          <w:p w14:paraId="6C288BE6" w14:textId="77777777" w:rsidR="00CC2AD7" w:rsidRPr="003B66D8" w:rsidRDefault="00CC2AD7" w:rsidP="00182F6B">
            <w:pPr>
              <w:autoSpaceDE w:val="0"/>
              <w:autoSpaceDN w:val="0"/>
              <w:adjustRightInd w:val="0"/>
              <w:spacing w:before="120" w:after="120"/>
              <w:jc w:val="both"/>
              <w:rPr>
                <w:rFonts w:asciiTheme="majorBidi" w:hAnsiTheme="majorBidi" w:cstheme="majorBidi"/>
                <w:color w:val="000000"/>
                <w:sz w:val="16"/>
                <w:szCs w:val="16"/>
                <w:lang w:val="en-GB"/>
              </w:rPr>
            </w:pPr>
            <w:r w:rsidRPr="003B66D8">
              <w:rPr>
                <w:rFonts w:asciiTheme="majorBidi" w:hAnsiTheme="majorBidi" w:cstheme="majorBidi"/>
                <w:color w:val="000000"/>
                <w:sz w:val="16"/>
                <w:szCs w:val="16"/>
                <w:lang w:val="en-GB"/>
              </w:rPr>
              <w:t>6</w:t>
            </w:r>
          </w:p>
        </w:tc>
        <w:tc>
          <w:tcPr>
            <w:tcW w:w="1772" w:type="dxa"/>
          </w:tcPr>
          <w:p w14:paraId="6A8BDAA8" w14:textId="77777777" w:rsidR="00CC2AD7" w:rsidRPr="003B66D8" w:rsidRDefault="00CC2AD7"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772" w:type="dxa"/>
          </w:tcPr>
          <w:p w14:paraId="125052A6" w14:textId="77777777" w:rsidR="00CC2AD7" w:rsidRPr="003B66D8" w:rsidRDefault="00CC2AD7"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773" w:type="dxa"/>
          </w:tcPr>
          <w:p w14:paraId="2E7F6832" w14:textId="77777777" w:rsidR="00CC2AD7" w:rsidRPr="003B66D8" w:rsidRDefault="00CC2AD7"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773" w:type="dxa"/>
          </w:tcPr>
          <w:p w14:paraId="68CD215A" w14:textId="77777777" w:rsidR="00CC2AD7" w:rsidRPr="003B66D8" w:rsidRDefault="00CC2AD7" w:rsidP="00182F6B">
            <w:pPr>
              <w:autoSpaceDE w:val="0"/>
              <w:autoSpaceDN w:val="0"/>
              <w:adjustRightInd w:val="0"/>
              <w:spacing w:before="120" w:after="120"/>
              <w:jc w:val="both"/>
              <w:rPr>
                <w:rFonts w:asciiTheme="majorBidi" w:hAnsiTheme="majorBidi" w:cstheme="majorBidi"/>
                <w:color w:val="000000"/>
                <w:sz w:val="16"/>
                <w:szCs w:val="16"/>
                <w:lang w:val="en-GB"/>
              </w:rPr>
            </w:pPr>
          </w:p>
        </w:tc>
      </w:tr>
      <w:tr w:rsidR="00CC2AD7" w:rsidRPr="003B66D8" w14:paraId="303E451B" w14:textId="77777777" w:rsidTr="00182F6B">
        <w:tc>
          <w:tcPr>
            <w:tcW w:w="1772" w:type="dxa"/>
          </w:tcPr>
          <w:p w14:paraId="3635DCB1" w14:textId="77777777" w:rsidR="00CC2AD7" w:rsidRPr="003B66D8" w:rsidRDefault="00CC2AD7" w:rsidP="00182F6B">
            <w:pPr>
              <w:autoSpaceDE w:val="0"/>
              <w:autoSpaceDN w:val="0"/>
              <w:adjustRightInd w:val="0"/>
              <w:spacing w:before="120" w:after="120"/>
              <w:jc w:val="both"/>
              <w:rPr>
                <w:rFonts w:asciiTheme="majorBidi" w:hAnsiTheme="majorBidi" w:cstheme="majorBidi"/>
                <w:color w:val="000000"/>
                <w:sz w:val="16"/>
                <w:szCs w:val="16"/>
                <w:lang w:val="en-GB"/>
              </w:rPr>
            </w:pPr>
            <w:r w:rsidRPr="003B66D8">
              <w:rPr>
                <w:rFonts w:asciiTheme="majorBidi" w:hAnsiTheme="majorBidi" w:cstheme="majorBidi"/>
                <w:color w:val="000000"/>
                <w:sz w:val="16"/>
                <w:szCs w:val="16"/>
                <w:lang w:val="en-GB"/>
              </w:rPr>
              <w:t>etc.</w:t>
            </w:r>
          </w:p>
        </w:tc>
        <w:tc>
          <w:tcPr>
            <w:tcW w:w="1772" w:type="dxa"/>
          </w:tcPr>
          <w:p w14:paraId="4B604745" w14:textId="77777777" w:rsidR="00CC2AD7" w:rsidRPr="003B66D8" w:rsidRDefault="00CC2AD7"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772" w:type="dxa"/>
          </w:tcPr>
          <w:p w14:paraId="479AFB28" w14:textId="77777777" w:rsidR="00CC2AD7" w:rsidRPr="003B66D8" w:rsidRDefault="00CC2AD7"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773" w:type="dxa"/>
          </w:tcPr>
          <w:p w14:paraId="1FA20640" w14:textId="77777777" w:rsidR="00CC2AD7" w:rsidRPr="003B66D8" w:rsidRDefault="00CC2AD7"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773" w:type="dxa"/>
          </w:tcPr>
          <w:p w14:paraId="25D67B20" w14:textId="77777777" w:rsidR="00CC2AD7" w:rsidRPr="003B66D8" w:rsidRDefault="00CC2AD7" w:rsidP="00182F6B">
            <w:pPr>
              <w:autoSpaceDE w:val="0"/>
              <w:autoSpaceDN w:val="0"/>
              <w:adjustRightInd w:val="0"/>
              <w:spacing w:before="120" w:after="120"/>
              <w:jc w:val="both"/>
              <w:rPr>
                <w:rFonts w:asciiTheme="majorBidi" w:hAnsiTheme="majorBidi" w:cstheme="majorBidi"/>
                <w:color w:val="000000"/>
                <w:sz w:val="16"/>
                <w:szCs w:val="16"/>
                <w:lang w:val="en-GB"/>
              </w:rPr>
            </w:pPr>
          </w:p>
        </w:tc>
      </w:tr>
    </w:tbl>
    <w:p w14:paraId="5FEDE56A" w14:textId="77777777" w:rsidR="001365B4" w:rsidRPr="003B66D8" w:rsidRDefault="001365B4" w:rsidP="006638EC">
      <w:pPr>
        <w:autoSpaceDE w:val="0"/>
        <w:autoSpaceDN w:val="0"/>
        <w:adjustRightInd w:val="0"/>
        <w:spacing w:before="120" w:after="120"/>
        <w:jc w:val="both"/>
        <w:rPr>
          <w:rFonts w:asciiTheme="majorBidi" w:hAnsiTheme="majorBidi" w:cstheme="majorBidi"/>
          <w:color w:val="000000"/>
          <w:sz w:val="20"/>
          <w:lang w:val="en-GB"/>
        </w:rPr>
      </w:pPr>
    </w:p>
    <w:p w14:paraId="4486EDB9" w14:textId="77777777" w:rsidR="001365B4" w:rsidRPr="003B66D8" w:rsidRDefault="001365B4" w:rsidP="000D66F2">
      <w:pPr>
        <w:pStyle w:val="Heading4"/>
        <w:rPr>
          <w:rFonts w:asciiTheme="majorBidi" w:hAnsiTheme="majorBidi" w:cstheme="majorBidi"/>
          <w:color w:val="000000"/>
          <w:sz w:val="20"/>
          <w:lang w:val="en-GB"/>
        </w:rPr>
      </w:pPr>
    </w:p>
    <w:p w14:paraId="075AA05C" w14:textId="77777777" w:rsidR="001365B4" w:rsidRPr="003B66D8" w:rsidRDefault="001365B4" w:rsidP="006638EC">
      <w:pPr>
        <w:spacing w:before="120" w:after="120"/>
        <w:jc w:val="both"/>
        <w:rPr>
          <w:rFonts w:asciiTheme="majorBidi" w:hAnsiTheme="majorBidi" w:cstheme="majorBidi"/>
          <w:color w:val="000000"/>
          <w:sz w:val="20"/>
          <w:lang w:val="en-GB"/>
        </w:rPr>
      </w:pPr>
    </w:p>
    <w:p w14:paraId="3AC6AE35" w14:textId="77777777" w:rsidR="009A5234" w:rsidRPr="004115CA" w:rsidRDefault="004C6F3D" w:rsidP="004115CA">
      <w:pPr>
        <w:pStyle w:val="Heading4"/>
        <w:jc w:val="center"/>
        <w:rPr>
          <w:rStyle w:val="Heading3Char"/>
          <w:rFonts w:asciiTheme="majorBidi" w:hAnsiTheme="majorBidi" w:cstheme="majorBidi"/>
          <w:smallCaps/>
          <w:color w:val="000000"/>
          <w:sz w:val="28"/>
          <w:szCs w:val="28"/>
          <w:lang w:val="en-GB"/>
        </w:rPr>
      </w:pPr>
      <w:r w:rsidRPr="003B66D8">
        <w:rPr>
          <w:rFonts w:asciiTheme="majorBidi" w:hAnsiTheme="majorBidi" w:cstheme="majorBidi"/>
          <w:color w:val="000000"/>
          <w:lang w:val="en-GB"/>
        </w:rPr>
        <w:br w:type="page"/>
      </w:r>
      <w:bookmarkStart w:id="42" w:name="_Toc283636672"/>
      <w:r w:rsidR="00186CD7" w:rsidRPr="004115CA">
        <w:rPr>
          <w:rStyle w:val="Heading3Char"/>
          <w:rFonts w:asciiTheme="majorBidi" w:hAnsiTheme="majorBidi" w:cstheme="majorBidi"/>
          <w:smallCaps/>
          <w:color w:val="000000"/>
          <w:sz w:val="28"/>
          <w:szCs w:val="28"/>
          <w:lang w:val="en-GB"/>
        </w:rPr>
        <w:t>Form of B</w:t>
      </w:r>
      <w:r w:rsidR="001365B4" w:rsidRPr="004115CA">
        <w:rPr>
          <w:rStyle w:val="Heading3Char"/>
          <w:rFonts w:asciiTheme="majorBidi" w:hAnsiTheme="majorBidi" w:cstheme="majorBidi"/>
          <w:smallCaps/>
          <w:color w:val="000000"/>
          <w:sz w:val="28"/>
          <w:szCs w:val="28"/>
          <w:lang w:val="en-GB"/>
        </w:rPr>
        <w:t>id Security</w:t>
      </w:r>
      <w:bookmarkEnd w:id="42"/>
    </w:p>
    <w:p w14:paraId="7315F759" w14:textId="77777777" w:rsidR="001365B4" w:rsidRPr="003B66D8" w:rsidRDefault="00186CD7" w:rsidP="000E523E">
      <w:pPr>
        <w:autoSpaceDE w:val="0"/>
        <w:autoSpaceDN w:val="0"/>
        <w:adjustRightInd w:val="0"/>
        <w:spacing w:before="120" w:after="120"/>
        <w:jc w:val="center"/>
        <w:rPr>
          <w:rFonts w:asciiTheme="majorBidi" w:hAnsiTheme="majorBidi" w:cstheme="majorBidi"/>
          <w:b/>
          <w:bCs/>
          <w:smallCaps/>
          <w:color w:val="000000"/>
          <w:sz w:val="20"/>
          <w:lang w:val="en-GB"/>
        </w:rPr>
      </w:pPr>
      <w:r w:rsidRPr="003B66D8">
        <w:rPr>
          <w:rFonts w:asciiTheme="majorBidi" w:hAnsiTheme="majorBidi" w:cstheme="majorBidi"/>
          <w:b/>
          <w:bCs/>
          <w:smallCaps/>
          <w:color w:val="000000"/>
          <w:sz w:val="20"/>
          <w:lang w:val="en-GB"/>
        </w:rPr>
        <w:t>(</w:t>
      </w:r>
      <w:r w:rsidR="00785EE6" w:rsidRPr="003B66D8">
        <w:rPr>
          <w:rFonts w:asciiTheme="majorBidi" w:hAnsiTheme="majorBidi" w:cstheme="majorBidi"/>
          <w:b/>
          <w:bCs/>
          <w:smallCaps/>
          <w:color w:val="000000"/>
          <w:sz w:val="20"/>
          <w:lang w:val="en-GB"/>
        </w:rPr>
        <w:t>Bank Guarantee</w:t>
      </w:r>
      <w:r w:rsidRPr="003B66D8">
        <w:rPr>
          <w:rFonts w:asciiTheme="majorBidi" w:hAnsiTheme="majorBidi" w:cstheme="majorBidi"/>
          <w:b/>
          <w:bCs/>
          <w:smallCaps/>
          <w:color w:val="000000"/>
          <w:sz w:val="20"/>
          <w:lang w:val="en-GB"/>
        </w:rPr>
        <w:t>)</w:t>
      </w:r>
    </w:p>
    <w:p w14:paraId="2CBF1834" w14:textId="77777777" w:rsidR="00785EE6" w:rsidRPr="003B66D8" w:rsidRDefault="00785EE6" w:rsidP="00785EE6">
      <w:pPr>
        <w:autoSpaceDE w:val="0"/>
        <w:autoSpaceDN w:val="0"/>
        <w:adjustRightInd w:val="0"/>
        <w:spacing w:before="120" w:after="120"/>
        <w:jc w:val="both"/>
        <w:rPr>
          <w:rFonts w:asciiTheme="majorBidi" w:hAnsiTheme="majorBidi" w:cstheme="majorBidi"/>
          <w:bCs/>
          <w:iCs/>
          <w:color w:val="000000"/>
          <w:sz w:val="20"/>
          <w:lang w:val="en-GB"/>
        </w:rPr>
      </w:pPr>
    </w:p>
    <w:p w14:paraId="3A105AEF" w14:textId="77777777" w:rsidR="000E523E" w:rsidRPr="003B66D8" w:rsidRDefault="00186CD7" w:rsidP="00785EE6">
      <w:pPr>
        <w:autoSpaceDE w:val="0"/>
        <w:autoSpaceDN w:val="0"/>
        <w:adjustRightInd w:val="0"/>
        <w:spacing w:before="120" w:after="120"/>
        <w:jc w:val="both"/>
        <w:rPr>
          <w:rFonts w:asciiTheme="majorBidi" w:hAnsiTheme="majorBidi" w:cstheme="majorBidi"/>
          <w:iCs/>
          <w:color w:val="000000"/>
          <w:sz w:val="20"/>
          <w:lang w:val="en-GB"/>
        </w:rPr>
      </w:pPr>
      <w:r w:rsidRPr="003B66D8">
        <w:rPr>
          <w:rFonts w:asciiTheme="majorBidi" w:hAnsiTheme="majorBidi" w:cstheme="majorBidi"/>
          <w:bCs/>
          <w:i/>
          <w:iCs/>
          <w:color w:val="000000"/>
          <w:sz w:val="20"/>
          <w:lang w:val="en-GB"/>
        </w:rPr>
        <w:t>[All italiciz</w:t>
      </w:r>
      <w:r w:rsidR="00785EE6" w:rsidRPr="003B66D8">
        <w:rPr>
          <w:rFonts w:asciiTheme="majorBidi" w:hAnsiTheme="majorBidi" w:cstheme="majorBidi"/>
          <w:bCs/>
          <w:i/>
          <w:iCs/>
          <w:color w:val="000000"/>
          <w:sz w:val="20"/>
          <w:lang w:val="en-GB"/>
        </w:rPr>
        <w:t>ed text is for use in preparing this form and shall be deleted from the final product.]</w:t>
      </w:r>
    </w:p>
    <w:p w14:paraId="207D46B6" w14:textId="77777777" w:rsidR="001365B4" w:rsidRPr="003B66D8" w:rsidRDefault="001365B4" w:rsidP="006638EC">
      <w:pPr>
        <w:autoSpaceDE w:val="0"/>
        <w:autoSpaceDN w:val="0"/>
        <w:adjustRightInd w:val="0"/>
        <w:spacing w:before="120" w:after="120"/>
        <w:jc w:val="both"/>
        <w:rPr>
          <w:rFonts w:asciiTheme="majorBidi" w:hAnsiTheme="majorBidi" w:cstheme="majorBidi"/>
          <w:i/>
          <w:iCs/>
          <w:color w:val="000000"/>
          <w:sz w:val="20"/>
          <w:lang w:val="en-GB"/>
        </w:rPr>
      </w:pPr>
      <w:r w:rsidRPr="003B66D8">
        <w:rPr>
          <w:rFonts w:asciiTheme="majorBidi" w:hAnsiTheme="majorBidi" w:cstheme="majorBidi"/>
          <w:i/>
          <w:iCs/>
          <w:color w:val="000000"/>
          <w:sz w:val="20"/>
          <w:lang w:val="en-GB"/>
        </w:rPr>
        <w:t>[</w:t>
      </w:r>
      <w:r w:rsidR="000E523E" w:rsidRPr="003B66D8">
        <w:rPr>
          <w:rFonts w:asciiTheme="majorBidi" w:hAnsiTheme="majorBidi" w:cstheme="majorBidi"/>
          <w:i/>
          <w:iCs/>
          <w:color w:val="000000"/>
          <w:sz w:val="20"/>
          <w:lang w:val="en-GB"/>
        </w:rPr>
        <w:t>Insert the Bank’s Name</w:t>
      </w:r>
      <w:r w:rsidRPr="003B66D8">
        <w:rPr>
          <w:rFonts w:asciiTheme="majorBidi" w:hAnsiTheme="majorBidi" w:cstheme="majorBidi"/>
          <w:i/>
          <w:iCs/>
          <w:color w:val="000000"/>
          <w:sz w:val="20"/>
          <w:lang w:val="en-GB"/>
        </w:rPr>
        <w:t xml:space="preserve"> and </w:t>
      </w:r>
      <w:r w:rsidR="000E523E" w:rsidRPr="003B66D8">
        <w:rPr>
          <w:rFonts w:asciiTheme="majorBidi" w:hAnsiTheme="majorBidi" w:cstheme="majorBidi"/>
          <w:i/>
          <w:iCs/>
          <w:color w:val="000000"/>
          <w:sz w:val="20"/>
          <w:lang w:val="en-GB"/>
        </w:rPr>
        <w:t xml:space="preserve">the </w:t>
      </w:r>
      <w:r w:rsidRPr="003B66D8">
        <w:rPr>
          <w:rFonts w:asciiTheme="majorBidi" w:hAnsiTheme="majorBidi" w:cstheme="majorBidi"/>
          <w:i/>
          <w:iCs/>
          <w:color w:val="000000"/>
          <w:sz w:val="20"/>
          <w:lang w:val="en-GB"/>
        </w:rPr>
        <w:t>Address of</w:t>
      </w:r>
      <w:r w:rsidR="000E523E" w:rsidRPr="003B66D8">
        <w:rPr>
          <w:rFonts w:asciiTheme="majorBidi" w:hAnsiTheme="majorBidi" w:cstheme="majorBidi"/>
          <w:i/>
          <w:iCs/>
          <w:color w:val="000000"/>
          <w:sz w:val="20"/>
          <w:lang w:val="en-GB"/>
        </w:rPr>
        <w:t xml:space="preserve"> the</w:t>
      </w:r>
      <w:r w:rsidRPr="003B66D8">
        <w:rPr>
          <w:rFonts w:asciiTheme="majorBidi" w:hAnsiTheme="majorBidi" w:cstheme="majorBidi"/>
          <w:i/>
          <w:iCs/>
          <w:color w:val="000000"/>
          <w:sz w:val="20"/>
          <w:lang w:val="en-GB"/>
        </w:rPr>
        <w:t xml:space="preserve"> Issuing Branch or Office]</w:t>
      </w:r>
    </w:p>
    <w:p w14:paraId="010E7D54" w14:textId="77777777" w:rsidR="001365B4" w:rsidRPr="003B66D8" w:rsidRDefault="001365B4" w:rsidP="006638EC">
      <w:pPr>
        <w:autoSpaceDE w:val="0"/>
        <w:autoSpaceDN w:val="0"/>
        <w:adjustRightInd w:val="0"/>
        <w:spacing w:before="120" w:after="120"/>
        <w:jc w:val="both"/>
        <w:rPr>
          <w:rFonts w:asciiTheme="majorBidi" w:hAnsiTheme="majorBidi" w:cstheme="majorBidi"/>
          <w:i/>
          <w:iCs/>
          <w:color w:val="000000"/>
          <w:sz w:val="20"/>
          <w:lang w:val="en-GB"/>
        </w:rPr>
      </w:pPr>
      <w:r w:rsidRPr="003B66D8">
        <w:rPr>
          <w:rFonts w:asciiTheme="majorBidi" w:hAnsiTheme="majorBidi" w:cstheme="majorBidi"/>
          <w:b/>
          <w:bCs/>
          <w:smallCaps/>
          <w:color w:val="000000"/>
          <w:sz w:val="20"/>
          <w:lang w:val="en-GB"/>
        </w:rPr>
        <w:t>Beneficiary:</w:t>
      </w:r>
      <w:r w:rsidRPr="003B66D8">
        <w:rPr>
          <w:rFonts w:asciiTheme="majorBidi" w:hAnsiTheme="majorBidi" w:cstheme="majorBidi"/>
          <w:i/>
          <w:iCs/>
          <w:color w:val="000000"/>
          <w:sz w:val="20"/>
          <w:lang w:val="en-GB"/>
        </w:rPr>
        <w:t xml:space="preserve"> [</w:t>
      </w:r>
      <w:r w:rsidR="000E523E" w:rsidRPr="003B66D8">
        <w:rPr>
          <w:rFonts w:asciiTheme="majorBidi" w:hAnsiTheme="majorBidi" w:cstheme="majorBidi"/>
          <w:i/>
          <w:iCs/>
          <w:color w:val="000000"/>
          <w:sz w:val="20"/>
          <w:lang w:val="en-GB"/>
        </w:rPr>
        <w:t xml:space="preserve">Insert the </w:t>
      </w:r>
      <w:r w:rsidRPr="003B66D8">
        <w:rPr>
          <w:rFonts w:asciiTheme="majorBidi" w:hAnsiTheme="majorBidi" w:cstheme="majorBidi"/>
          <w:i/>
          <w:iCs/>
          <w:color w:val="000000"/>
          <w:sz w:val="20"/>
          <w:lang w:val="en-GB"/>
        </w:rPr>
        <w:t>Name and Address of</w:t>
      </w:r>
      <w:r w:rsidR="000E523E" w:rsidRPr="003B66D8">
        <w:rPr>
          <w:rFonts w:asciiTheme="majorBidi" w:hAnsiTheme="majorBidi" w:cstheme="majorBidi"/>
          <w:i/>
          <w:iCs/>
          <w:color w:val="000000"/>
          <w:sz w:val="20"/>
          <w:lang w:val="en-GB"/>
        </w:rPr>
        <w:t xml:space="preserve"> the </w:t>
      </w:r>
      <w:r w:rsidR="0040332F" w:rsidRPr="003B66D8">
        <w:rPr>
          <w:rFonts w:asciiTheme="majorBidi" w:hAnsiTheme="majorBidi" w:cstheme="majorBidi"/>
          <w:i/>
          <w:iCs/>
          <w:color w:val="000000"/>
          <w:sz w:val="20"/>
          <w:lang w:val="en-GB"/>
        </w:rPr>
        <w:t>Entity</w:t>
      </w:r>
      <w:r w:rsidRPr="003B66D8">
        <w:rPr>
          <w:rFonts w:asciiTheme="majorBidi" w:hAnsiTheme="majorBidi" w:cstheme="majorBidi"/>
          <w:i/>
          <w:iCs/>
          <w:color w:val="000000"/>
          <w:sz w:val="20"/>
          <w:lang w:val="en-GB"/>
        </w:rPr>
        <w:t>]</w:t>
      </w:r>
    </w:p>
    <w:p w14:paraId="23EA9E63" w14:textId="77777777" w:rsidR="001365B4" w:rsidRPr="003B66D8" w:rsidRDefault="001365B4" w:rsidP="006638EC">
      <w:pPr>
        <w:autoSpaceDE w:val="0"/>
        <w:autoSpaceDN w:val="0"/>
        <w:adjustRightInd w:val="0"/>
        <w:spacing w:before="120" w:after="120"/>
        <w:jc w:val="both"/>
        <w:rPr>
          <w:rFonts w:asciiTheme="majorBidi" w:hAnsiTheme="majorBidi" w:cstheme="majorBidi"/>
          <w:i/>
          <w:color w:val="000000"/>
          <w:sz w:val="20"/>
          <w:lang w:val="en-GB"/>
        </w:rPr>
      </w:pPr>
      <w:r w:rsidRPr="003B66D8">
        <w:rPr>
          <w:rFonts w:asciiTheme="majorBidi" w:hAnsiTheme="majorBidi" w:cstheme="majorBidi"/>
          <w:b/>
          <w:bCs/>
          <w:smallCaps/>
          <w:color w:val="000000"/>
          <w:sz w:val="20"/>
          <w:lang w:val="en-GB"/>
        </w:rPr>
        <w:t>Date:</w:t>
      </w:r>
      <w:r w:rsidRPr="003B66D8">
        <w:rPr>
          <w:rFonts w:asciiTheme="majorBidi" w:hAnsiTheme="majorBidi" w:cstheme="majorBidi"/>
          <w:bCs/>
          <w:color w:val="000000"/>
          <w:sz w:val="20"/>
          <w:lang w:val="en-GB"/>
        </w:rPr>
        <w:t xml:space="preserve"> </w:t>
      </w:r>
      <w:r w:rsidR="000E523E" w:rsidRPr="003B66D8">
        <w:rPr>
          <w:rFonts w:asciiTheme="majorBidi" w:hAnsiTheme="majorBidi" w:cstheme="majorBidi"/>
          <w:bCs/>
          <w:i/>
          <w:color w:val="000000"/>
          <w:sz w:val="20"/>
          <w:lang w:val="en-GB"/>
        </w:rPr>
        <w:t>[Insert as day/month/year]</w:t>
      </w:r>
    </w:p>
    <w:p w14:paraId="7ACB0F82" w14:textId="77777777" w:rsidR="001365B4" w:rsidRPr="003B66D8" w:rsidRDefault="001365B4" w:rsidP="006638EC">
      <w:pPr>
        <w:autoSpaceDE w:val="0"/>
        <w:autoSpaceDN w:val="0"/>
        <w:adjustRightInd w:val="0"/>
        <w:spacing w:before="120" w:after="120"/>
        <w:jc w:val="both"/>
        <w:rPr>
          <w:rFonts w:asciiTheme="majorBidi" w:hAnsiTheme="majorBidi" w:cstheme="majorBidi"/>
          <w:i/>
          <w:color w:val="000000"/>
          <w:sz w:val="20"/>
          <w:lang w:val="en-GB"/>
        </w:rPr>
      </w:pPr>
      <w:r w:rsidRPr="003B66D8">
        <w:rPr>
          <w:rFonts w:asciiTheme="majorBidi" w:hAnsiTheme="majorBidi" w:cstheme="majorBidi"/>
          <w:b/>
          <w:bCs/>
          <w:smallCaps/>
          <w:color w:val="000000"/>
          <w:sz w:val="20"/>
          <w:lang w:val="en-GB"/>
        </w:rPr>
        <w:t>B</w:t>
      </w:r>
      <w:r w:rsidR="000E523E" w:rsidRPr="003B66D8">
        <w:rPr>
          <w:rFonts w:asciiTheme="majorBidi" w:hAnsiTheme="majorBidi" w:cstheme="majorBidi"/>
          <w:b/>
          <w:bCs/>
          <w:smallCaps/>
          <w:color w:val="000000"/>
          <w:sz w:val="20"/>
          <w:lang w:val="en-GB"/>
        </w:rPr>
        <w:t>id</w:t>
      </w:r>
      <w:r w:rsidRPr="003B66D8">
        <w:rPr>
          <w:rFonts w:asciiTheme="majorBidi" w:hAnsiTheme="majorBidi" w:cstheme="majorBidi"/>
          <w:b/>
          <w:bCs/>
          <w:smallCaps/>
          <w:color w:val="000000"/>
          <w:sz w:val="20"/>
          <w:lang w:val="en-GB"/>
        </w:rPr>
        <w:t xml:space="preserve"> G</w:t>
      </w:r>
      <w:r w:rsidR="000E523E" w:rsidRPr="003B66D8">
        <w:rPr>
          <w:rFonts w:asciiTheme="majorBidi" w:hAnsiTheme="majorBidi" w:cstheme="majorBidi"/>
          <w:b/>
          <w:bCs/>
          <w:smallCaps/>
          <w:color w:val="000000"/>
          <w:sz w:val="20"/>
          <w:lang w:val="en-GB"/>
        </w:rPr>
        <w:t>uarantee</w:t>
      </w:r>
      <w:r w:rsidRPr="003B66D8">
        <w:rPr>
          <w:rFonts w:asciiTheme="majorBidi" w:hAnsiTheme="majorBidi" w:cstheme="majorBidi"/>
          <w:b/>
          <w:bCs/>
          <w:smallCaps/>
          <w:color w:val="000000"/>
          <w:sz w:val="20"/>
          <w:lang w:val="en-GB"/>
        </w:rPr>
        <w:t xml:space="preserve"> No.:</w:t>
      </w:r>
      <w:r w:rsidR="000E523E" w:rsidRPr="003B66D8">
        <w:rPr>
          <w:rFonts w:asciiTheme="majorBidi" w:hAnsiTheme="majorBidi" w:cstheme="majorBidi"/>
          <w:bCs/>
          <w:color w:val="000000"/>
          <w:sz w:val="20"/>
          <w:lang w:val="en-GB"/>
        </w:rPr>
        <w:t xml:space="preserve"> </w:t>
      </w:r>
      <w:r w:rsidR="000E523E" w:rsidRPr="003B66D8">
        <w:rPr>
          <w:rFonts w:asciiTheme="majorBidi" w:hAnsiTheme="majorBidi" w:cstheme="majorBidi"/>
          <w:bCs/>
          <w:i/>
          <w:color w:val="000000"/>
          <w:sz w:val="20"/>
          <w:lang w:val="en-GB"/>
        </w:rPr>
        <w:t>[</w:t>
      </w:r>
      <w:r w:rsidR="00186CD7" w:rsidRPr="003B66D8">
        <w:rPr>
          <w:rFonts w:asciiTheme="majorBidi" w:hAnsiTheme="majorBidi" w:cstheme="majorBidi"/>
          <w:bCs/>
          <w:i/>
          <w:color w:val="000000"/>
          <w:sz w:val="20"/>
          <w:lang w:val="en-GB"/>
        </w:rPr>
        <w:t>Insert the number in figures</w:t>
      </w:r>
      <w:r w:rsidR="000E523E" w:rsidRPr="003B66D8">
        <w:rPr>
          <w:rFonts w:asciiTheme="majorBidi" w:hAnsiTheme="majorBidi" w:cstheme="majorBidi"/>
          <w:bCs/>
          <w:i/>
          <w:color w:val="000000"/>
          <w:sz w:val="20"/>
          <w:lang w:val="en-GB"/>
        </w:rPr>
        <w:t>]</w:t>
      </w:r>
    </w:p>
    <w:p w14:paraId="5B1EE7DF" w14:textId="77777777" w:rsidR="000E523E" w:rsidRPr="003B66D8" w:rsidRDefault="000E523E" w:rsidP="006638EC">
      <w:pPr>
        <w:autoSpaceDE w:val="0"/>
        <w:autoSpaceDN w:val="0"/>
        <w:adjustRightInd w:val="0"/>
        <w:spacing w:before="120" w:after="120"/>
        <w:jc w:val="both"/>
        <w:rPr>
          <w:rFonts w:asciiTheme="majorBidi" w:hAnsiTheme="majorBidi" w:cstheme="majorBidi"/>
          <w:color w:val="000000"/>
          <w:sz w:val="20"/>
          <w:lang w:val="en-GB"/>
        </w:rPr>
      </w:pPr>
    </w:p>
    <w:p w14:paraId="4BB23EFC" w14:textId="77777777" w:rsidR="001365B4" w:rsidRPr="003B66D8" w:rsidRDefault="001365B4" w:rsidP="006638EC">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We have been informed that</w:t>
      </w:r>
      <w:r w:rsidR="002824FE" w:rsidRPr="003B66D8">
        <w:rPr>
          <w:rFonts w:asciiTheme="majorBidi" w:hAnsiTheme="majorBidi" w:cstheme="majorBidi"/>
          <w:color w:val="000000"/>
          <w:sz w:val="20"/>
          <w:lang w:val="en-GB"/>
        </w:rPr>
        <w:t xml:space="preserve"> </w:t>
      </w:r>
      <w:r w:rsidRPr="003B66D8">
        <w:rPr>
          <w:rFonts w:asciiTheme="majorBidi" w:hAnsiTheme="majorBidi" w:cstheme="majorBidi"/>
          <w:i/>
          <w:iCs/>
          <w:color w:val="000000"/>
          <w:sz w:val="20"/>
          <w:lang w:val="en-GB"/>
        </w:rPr>
        <w:t>[</w:t>
      </w:r>
      <w:r w:rsidR="000E523E" w:rsidRPr="003B66D8">
        <w:rPr>
          <w:rFonts w:asciiTheme="majorBidi" w:hAnsiTheme="majorBidi" w:cstheme="majorBidi"/>
          <w:i/>
          <w:iCs/>
          <w:color w:val="000000"/>
          <w:sz w:val="20"/>
          <w:lang w:val="en-GB"/>
        </w:rPr>
        <w:t xml:space="preserve">Insert the </w:t>
      </w:r>
      <w:r w:rsidRPr="003B66D8">
        <w:rPr>
          <w:rFonts w:asciiTheme="majorBidi" w:hAnsiTheme="majorBidi" w:cstheme="majorBidi"/>
          <w:i/>
          <w:iCs/>
          <w:color w:val="000000"/>
          <w:sz w:val="20"/>
          <w:lang w:val="en-GB"/>
        </w:rPr>
        <w:t>name of the Bidder]</w:t>
      </w:r>
      <w:r w:rsidR="000E523E" w:rsidRPr="003B66D8">
        <w:rPr>
          <w:rFonts w:asciiTheme="majorBidi" w:hAnsiTheme="majorBidi" w:cstheme="majorBidi"/>
          <w:iCs/>
          <w:color w:val="000000"/>
          <w:sz w:val="20"/>
          <w:lang w:val="en-GB"/>
        </w:rPr>
        <w:t xml:space="preserve">, </w:t>
      </w:r>
      <w:r w:rsidR="000E523E" w:rsidRPr="003B66D8">
        <w:rPr>
          <w:rFonts w:asciiTheme="majorBidi" w:hAnsiTheme="majorBidi" w:cstheme="majorBidi"/>
          <w:color w:val="000000"/>
          <w:sz w:val="20"/>
          <w:lang w:val="en-GB"/>
        </w:rPr>
        <w:t xml:space="preserve">hereinafter called </w:t>
      </w:r>
      <w:r w:rsidR="000E523E" w:rsidRPr="003B66D8">
        <w:rPr>
          <w:rFonts w:asciiTheme="majorBidi" w:hAnsiTheme="majorBidi" w:cstheme="majorBidi"/>
          <w:smallCaps/>
          <w:color w:val="000000"/>
          <w:sz w:val="20"/>
          <w:lang w:val="en-GB"/>
        </w:rPr>
        <w:t>“the Bidder</w:t>
      </w:r>
      <w:r w:rsidR="000E523E" w:rsidRPr="003B66D8">
        <w:rPr>
          <w:rFonts w:asciiTheme="majorBidi" w:hAnsiTheme="majorBidi" w:cstheme="majorBidi"/>
          <w:color w:val="000000"/>
          <w:sz w:val="20"/>
          <w:lang w:val="en-GB"/>
        </w:rPr>
        <w:t>”</w:t>
      </w:r>
      <w:r w:rsidRPr="003B66D8">
        <w:rPr>
          <w:rFonts w:asciiTheme="majorBidi" w:hAnsiTheme="majorBidi" w:cstheme="majorBidi"/>
          <w:color w:val="000000"/>
          <w:sz w:val="20"/>
          <w:lang w:val="en-GB"/>
        </w:rPr>
        <w:t xml:space="preserve"> has submitted </w:t>
      </w:r>
      <w:r w:rsidR="002824FE" w:rsidRPr="003B66D8">
        <w:rPr>
          <w:rFonts w:asciiTheme="majorBidi" w:hAnsiTheme="majorBidi" w:cstheme="majorBidi"/>
          <w:color w:val="000000"/>
          <w:sz w:val="20"/>
          <w:lang w:val="en-GB"/>
        </w:rPr>
        <w:t xml:space="preserve">to you its bid dated </w:t>
      </w:r>
      <w:r w:rsidR="002824FE" w:rsidRPr="003B66D8">
        <w:rPr>
          <w:rFonts w:asciiTheme="majorBidi" w:hAnsiTheme="majorBidi" w:cstheme="majorBidi"/>
          <w:i/>
          <w:color w:val="000000"/>
          <w:sz w:val="20"/>
          <w:lang w:val="en-GB"/>
        </w:rPr>
        <w:t>[</w:t>
      </w:r>
      <w:r w:rsidR="000E523E" w:rsidRPr="003B66D8">
        <w:rPr>
          <w:rFonts w:asciiTheme="majorBidi" w:hAnsiTheme="majorBidi" w:cstheme="majorBidi"/>
          <w:i/>
          <w:color w:val="000000"/>
          <w:sz w:val="20"/>
          <w:lang w:val="en-GB"/>
        </w:rPr>
        <w:t>Insert as of day/month/year</w:t>
      </w:r>
      <w:r w:rsidR="002824FE" w:rsidRPr="003B66D8">
        <w:rPr>
          <w:rFonts w:asciiTheme="majorBidi" w:hAnsiTheme="majorBidi" w:cstheme="majorBidi"/>
          <w:i/>
          <w:color w:val="000000"/>
          <w:sz w:val="20"/>
          <w:lang w:val="en-GB"/>
        </w:rPr>
        <w:t>]</w:t>
      </w:r>
      <w:r w:rsidR="000E523E" w:rsidRPr="003B66D8">
        <w:rPr>
          <w:rFonts w:asciiTheme="majorBidi" w:hAnsiTheme="majorBidi" w:cstheme="majorBidi"/>
          <w:color w:val="000000"/>
          <w:sz w:val="20"/>
          <w:lang w:val="en-GB"/>
        </w:rPr>
        <w:t xml:space="preserve">, hereinafter called </w:t>
      </w:r>
      <w:r w:rsidR="000E523E" w:rsidRPr="003B66D8">
        <w:rPr>
          <w:rFonts w:asciiTheme="majorBidi" w:hAnsiTheme="majorBidi" w:cstheme="majorBidi"/>
          <w:smallCaps/>
          <w:color w:val="000000"/>
          <w:sz w:val="20"/>
          <w:lang w:val="en-GB"/>
        </w:rPr>
        <w:t>“the Bid”</w:t>
      </w:r>
      <w:r w:rsidRPr="003B66D8">
        <w:rPr>
          <w:rFonts w:asciiTheme="majorBidi" w:hAnsiTheme="majorBidi" w:cstheme="majorBidi"/>
          <w:color w:val="000000"/>
          <w:sz w:val="20"/>
          <w:lang w:val="en-GB"/>
        </w:rPr>
        <w:t xml:space="preserve"> for the execution of </w:t>
      </w:r>
      <w:r w:rsidRPr="003B66D8">
        <w:rPr>
          <w:rFonts w:asciiTheme="majorBidi" w:hAnsiTheme="majorBidi" w:cstheme="majorBidi"/>
          <w:i/>
          <w:iCs/>
          <w:color w:val="000000"/>
          <w:sz w:val="20"/>
          <w:lang w:val="en-GB"/>
        </w:rPr>
        <w:t>[</w:t>
      </w:r>
      <w:r w:rsidR="000E523E" w:rsidRPr="003B66D8">
        <w:rPr>
          <w:rFonts w:asciiTheme="majorBidi" w:hAnsiTheme="majorBidi" w:cstheme="majorBidi"/>
          <w:i/>
          <w:iCs/>
          <w:color w:val="000000"/>
          <w:sz w:val="20"/>
          <w:lang w:val="en-GB"/>
        </w:rPr>
        <w:t xml:space="preserve">Insert the </w:t>
      </w:r>
      <w:r w:rsidRPr="003B66D8">
        <w:rPr>
          <w:rFonts w:asciiTheme="majorBidi" w:hAnsiTheme="majorBidi" w:cstheme="majorBidi"/>
          <w:i/>
          <w:iCs/>
          <w:color w:val="000000"/>
          <w:sz w:val="20"/>
          <w:lang w:val="en-GB"/>
        </w:rPr>
        <w:t xml:space="preserve">name of </w:t>
      </w:r>
      <w:r w:rsidR="000E523E" w:rsidRPr="003B66D8">
        <w:rPr>
          <w:rFonts w:asciiTheme="majorBidi" w:hAnsiTheme="majorBidi" w:cstheme="majorBidi"/>
          <w:i/>
          <w:iCs/>
          <w:color w:val="000000"/>
          <w:sz w:val="20"/>
          <w:lang w:val="en-GB"/>
        </w:rPr>
        <w:t xml:space="preserve">the </w:t>
      </w:r>
      <w:r w:rsidRPr="003B66D8">
        <w:rPr>
          <w:rFonts w:asciiTheme="majorBidi" w:hAnsiTheme="majorBidi" w:cstheme="majorBidi"/>
          <w:i/>
          <w:iCs/>
          <w:color w:val="000000"/>
          <w:sz w:val="20"/>
          <w:lang w:val="en-GB"/>
        </w:rPr>
        <w:t>contract]</w:t>
      </w:r>
      <w:r w:rsidR="002824FE" w:rsidRPr="003B66D8">
        <w:rPr>
          <w:rFonts w:asciiTheme="majorBidi" w:hAnsiTheme="majorBidi" w:cstheme="majorBidi"/>
          <w:i/>
          <w:iCs/>
          <w:color w:val="000000"/>
          <w:sz w:val="20"/>
          <w:lang w:val="en-GB"/>
        </w:rPr>
        <w:t xml:space="preserve"> </w:t>
      </w:r>
      <w:r w:rsidR="000E523E" w:rsidRPr="003B66D8">
        <w:rPr>
          <w:rFonts w:asciiTheme="majorBidi" w:hAnsiTheme="majorBidi" w:cstheme="majorBidi"/>
          <w:color w:val="000000"/>
          <w:sz w:val="20"/>
          <w:lang w:val="en-GB"/>
        </w:rPr>
        <w:t xml:space="preserve">under Invitation for Bids No. </w:t>
      </w:r>
      <w:r w:rsidR="000E523E" w:rsidRPr="003B66D8">
        <w:rPr>
          <w:rFonts w:asciiTheme="majorBidi" w:hAnsiTheme="majorBidi" w:cstheme="majorBidi"/>
          <w:i/>
          <w:color w:val="000000"/>
          <w:sz w:val="20"/>
          <w:lang w:val="en-GB"/>
        </w:rPr>
        <w:t>[Insert the number]</w:t>
      </w:r>
      <w:r w:rsidR="000E523E" w:rsidRPr="003B66D8">
        <w:rPr>
          <w:rFonts w:asciiTheme="majorBidi" w:hAnsiTheme="majorBidi" w:cstheme="majorBidi"/>
          <w:color w:val="000000"/>
          <w:sz w:val="20"/>
          <w:lang w:val="en-GB"/>
        </w:rPr>
        <w:t xml:space="preserve">, hereinafter called </w:t>
      </w:r>
      <w:r w:rsidRPr="003B66D8">
        <w:rPr>
          <w:rFonts w:asciiTheme="majorBidi" w:hAnsiTheme="majorBidi" w:cstheme="majorBidi"/>
          <w:color w:val="000000"/>
          <w:sz w:val="20"/>
          <w:lang w:val="en-GB"/>
        </w:rPr>
        <w:t>“</w:t>
      </w:r>
      <w:r w:rsidRPr="003B66D8">
        <w:rPr>
          <w:rFonts w:asciiTheme="majorBidi" w:hAnsiTheme="majorBidi" w:cstheme="majorBidi"/>
          <w:smallCaps/>
          <w:color w:val="000000"/>
          <w:sz w:val="20"/>
          <w:lang w:val="en-GB"/>
        </w:rPr>
        <w:t>the IFB</w:t>
      </w:r>
      <w:r w:rsidR="000E523E" w:rsidRPr="003B66D8">
        <w:rPr>
          <w:rFonts w:asciiTheme="majorBidi" w:hAnsiTheme="majorBidi" w:cstheme="majorBidi"/>
          <w:color w:val="000000"/>
          <w:sz w:val="20"/>
          <w:lang w:val="en-GB"/>
        </w:rPr>
        <w:t>”</w:t>
      </w:r>
      <w:r w:rsidRPr="003B66D8">
        <w:rPr>
          <w:rFonts w:asciiTheme="majorBidi" w:hAnsiTheme="majorBidi" w:cstheme="majorBidi"/>
          <w:color w:val="000000"/>
          <w:sz w:val="20"/>
          <w:lang w:val="en-GB"/>
        </w:rPr>
        <w:t>.</w:t>
      </w:r>
    </w:p>
    <w:p w14:paraId="102735BF" w14:textId="77777777" w:rsidR="001365B4" w:rsidRPr="003B66D8" w:rsidRDefault="001365B4" w:rsidP="006638EC">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Furthermore, we understand that, according to your conditions, bids must be supported by a</w:t>
      </w:r>
      <w:r w:rsidR="002824FE" w:rsidRPr="003B66D8">
        <w:rPr>
          <w:rFonts w:asciiTheme="majorBidi" w:hAnsiTheme="majorBidi" w:cstheme="majorBidi"/>
          <w:color w:val="000000"/>
          <w:sz w:val="20"/>
          <w:lang w:val="en-GB"/>
        </w:rPr>
        <w:t xml:space="preserve"> </w:t>
      </w:r>
      <w:r w:rsidR="00785EE6" w:rsidRPr="003B66D8">
        <w:rPr>
          <w:rFonts w:asciiTheme="majorBidi" w:hAnsiTheme="majorBidi" w:cstheme="majorBidi"/>
          <w:color w:val="000000"/>
          <w:sz w:val="20"/>
          <w:lang w:val="en-GB"/>
        </w:rPr>
        <w:t>B</w:t>
      </w:r>
      <w:r w:rsidRPr="003B66D8">
        <w:rPr>
          <w:rFonts w:asciiTheme="majorBidi" w:hAnsiTheme="majorBidi" w:cstheme="majorBidi"/>
          <w:color w:val="000000"/>
          <w:sz w:val="20"/>
          <w:lang w:val="en-GB"/>
        </w:rPr>
        <w:t xml:space="preserve">id </w:t>
      </w:r>
      <w:r w:rsidR="00785EE6" w:rsidRPr="003B66D8">
        <w:rPr>
          <w:rFonts w:asciiTheme="majorBidi" w:hAnsiTheme="majorBidi" w:cstheme="majorBidi"/>
          <w:color w:val="000000"/>
          <w:sz w:val="20"/>
          <w:lang w:val="en-GB"/>
        </w:rPr>
        <w:t>G</w:t>
      </w:r>
      <w:r w:rsidRPr="003B66D8">
        <w:rPr>
          <w:rFonts w:asciiTheme="majorBidi" w:hAnsiTheme="majorBidi" w:cstheme="majorBidi"/>
          <w:color w:val="000000"/>
          <w:sz w:val="20"/>
          <w:lang w:val="en-GB"/>
        </w:rPr>
        <w:t>uarantee.</w:t>
      </w:r>
    </w:p>
    <w:p w14:paraId="4B459EF4" w14:textId="77777777" w:rsidR="001365B4" w:rsidRPr="003B66D8" w:rsidRDefault="001365B4" w:rsidP="006638EC">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At the request of the Bidder, we </w:t>
      </w:r>
      <w:r w:rsidRPr="003B66D8">
        <w:rPr>
          <w:rFonts w:asciiTheme="majorBidi" w:hAnsiTheme="majorBidi" w:cstheme="majorBidi"/>
          <w:i/>
          <w:iCs/>
          <w:color w:val="000000"/>
          <w:sz w:val="20"/>
          <w:lang w:val="en-GB"/>
        </w:rPr>
        <w:t>[</w:t>
      </w:r>
      <w:r w:rsidR="00360D69" w:rsidRPr="003B66D8">
        <w:rPr>
          <w:rFonts w:asciiTheme="majorBidi" w:hAnsiTheme="majorBidi" w:cstheme="majorBidi"/>
          <w:i/>
          <w:iCs/>
          <w:color w:val="000000"/>
          <w:sz w:val="20"/>
          <w:lang w:val="en-GB"/>
        </w:rPr>
        <w:t>Insert the N</w:t>
      </w:r>
      <w:r w:rsidRPr="003B66D8">
        <w:rPr>
          <w:rFonts w:asciiTheme="majorBidi" w:hAnsiTheme="majorBidi" w:cstheme="majorBidi"/>
          <w:i/>
          <w:iCs/>
          <w:color w:val="000000"/>
          <w:sz w:val="20"/>
          <w:lang w:val="en-GB"/>
        </w:rPr>
        <w:t xml:space="preserve">ame of Bank] </w:t>
      </w:r>
      <w:r w:rsidRPr="003B66D8">
        <w:rPr>
          <w:rFonts w:asciiTheme="majorBidi" w:hAnsiTheme="majorBidi" w:cstheme="majorBidi"/>
          <w:color w:val="000000"/>
          <w:sz w:val="20"/>
          <w:lang w:val="en-GB"/>
        </w:rPr>
        <w:t>hereby irrevocably</w:t>
      </w:r>
      <w:r w:rsidR="002824FE"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undertake to pay you any sum or sums not exceeding i</w:t>
      </w:r>
      <w:r w:rsidR="002824FE" w:rsidRPr="003B66D8">
        <w:rPr>
          <w:rFonts w:asciiTheme="majorBidi" w:hAnsiTheme="majorBidi" w:cstheme="majorBidi"/>
          <w:color w:val="000000"/>
          <w:sz w:val="20"/>
          <w:lang w:val="en-GB"/>
        </w:rPr>
        <w:t xml:space="preserve">n total an amount of </w:t>
      </w:r>
      <w:r w:rsidRPr="003B66D8">
        <w:rPr>
          <w:rFonts w:asciiTheme="majorBidi" w:hAnsiTheme="majorBidi" w:cstheme="majorBidi"/>
          <w:i/>
          <w:iCs/>
          <w:color w:val="000000"/>
          <w:sz w:val="20"/>
          <w:lang w:val="en-GB"/>
        </w:rPr>
        <w:t>[</w:t>
      </w:r>
      <w:r w:rsidR="00785EE6" w:rsidRPr="003B66D8">
        <w:rPr>
          <w:rFonts w:asciiTheme="majorBidi" w:hAnsiTheme="majorBidi" w:cstheme="majorBidi"/>
          <w:i/>
          <w:iCs/>
          <w:color w:val="000000"/>
          <w:sz w:val="20"/>
          <w:lang w:val="en-GB"/>
        </w:rPr>
        <w:t xml:space="preserve">Insert the amount </w:t>
      </w:r>
      <w:r w:rsidRPr="003B66D8">
        <w:rPr>
          <w:rFonts w:asciiTheme="majorBidi" w:hAnsiTheme="majorBidi" w:cstheme="majorBidi"/>
          <w:i/>
          <w:iCs/>
          <w:color w:val="000000"/>
          <w:sz w:val="20"/>
          <w:lang w:val="en-GB"/>
        </w:rPr>
        <w:t>in words</w:t>
      </w:r>
      <w:r w:rsidR="00785EE6" w:rsidRPr="003B66D8">
        <w:rPr>
          <w:rFonts w:asciiTheme="majorBidi" w:hAnsiTheme="majorBidi" w:cstheme="majorBidi"/>
          <w:i/>
          <w:iCs/>
          <w:color w:val="000000"/>
          <w:sz w:val="20"/>
          <w:lang w:val="en-GB"/>
        </w:rPr>
        <w:t xml:space="preserve"> and figures</w:t>
      </w:r>
      <w:r w:rsidRPr="003B66D8">
        <w:rPr>
          <w:rFonts w:asciiTheme="majorBidi" w:hAnsiTheme="majorBidi" w:cstheme="majorBidi"/>
          <w:i/>
          <w:iCs/>
          <w:color w:val="000000"/>
          <w:sz w:val="20"/>
          <w:lang w:val="en-GB"/>
        </w:rPr>
        <w:t xml:space="preserve">] </w:t>
      </w:r>
      <w:r w:rsidRPr="003B66D8">
        <w:rPr>
          <w:rFonts w:asciiTheme="majorBidi" w:hAnsiTheme="majorBidi" w:cstheme="majorBidi"/>
          <w:color w:val="000000"/>
          <w:sz w:val="20"/>
          <w:lang w:val="en-GB"/>
        </w:rPr>
        <w:t>upon receipt by us of your first</w:t>
      </w:r>
      <w:r w:rsidR="002824FE"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demand in writing accompanied by a written statement stating that the Bidder is in breach of</w:t>
      </w:r>
      <w:r w:rsidR="002824FE"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its obligation(s) under the bid conditions, because the Bidder:</w:t>
      </w:r>
    </w:p>
    <w:p w14:paraId="48EFC3D1" w14:textId="77777777" w:rsidR="00785EE6" w:rsidRPr="003B66D8" w:rsidRDefault="001365B4" w:rsidP="00182F6B">
      <w:pPr>
        <w:numPr>
          <w:ilvl w:val="0"/>
          <w:numId w:val="192"/>
        </w:numPr>
        <w:tabs>
          <w:tab w:val="clear" w:pos="1440"/>
          <w:tab w:val="num" w:pos="900"/>
        </w:tabs>
        <w:autoSpaceDE w:val="0"/>
        <w:autoSpaceDN w:val="0"/>
        <w:adjustRightInd w:val="0"/>
        <w:spacing w:before="120" w:after="120"/>
        <w:ind w:left="90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has </w:t>
      </w:r>
      <w:r w:rsidR="00186CD7" w:rsidRPr="003B66D8">
        <w:rPr>
          <w:rFonts w:asciiTheme="majorBidi" w:hAnsiTheme="majorBidi" w:cstheme="majorBidi"/>
          <w:color w:val="000000"/>
          <w:sz w:val="20"/>
          <w:lang w:val="en-GB"/>
        </w:rPr>
        <w:t xml:space="preserve">modified or </w:t>
      </w:r>
      <w:r w:rsidRPr="003B66D8">
        <w:rPr>
          <w:rFonts w:asciiTheme="majorBidi" w:hAnsiTheme="majorBidi" w:cstheme="majorBidi"/>
          <w:color w:val="000000"/>
          <w:sz w:val="20"/>
          <w:lang w:val="en-GB"/>
        </w:rPr>
        <w:t>withdrawn its Bid</w:t>
      </w:r>
      <w:r w:rsidR="00186CD7" w:rsidRPr="003B66D8">
        <w:rPr>
          <w:rFonts w:asciiTheme="majorBidi" w:hAnsiTheme="majorBidi" w:cstheme="majorBidi"/>
          <w:color w:val="000000"/>
          <w:sz w:val="20"/>
          <w:lang w:val="en-GB"/>
        </w:rPr>
        <w:t>, after the deadline for submission of Bids</w:t>
      </w:r>
      <w:r w:rsidRPr="003B66D8">
        <w:rPr>
          <w:rFonts w:asciiTheme="majorBidi" w:hAnsiTheme="majorBidi" w:cstheme="majorBidi"/>
          <w:color w:val="000000"/>
          <w:sz w:val="20"/>
          <w:lang w:val="en-GB"/>
        </w:rPr>
        <w:t xml:space="preserve"> during the period of bid validity specified by the</w:t>
      </w:r>
      <w:r w:rsidR="002824FE"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Bidder in the Form of Bid; or</w:t>
      </w:r>
    </w:p>
    <w:p w14:paraId="31380636" w14:textId="77777777" w:rsidR="00186CD7" w:rsidRPr="003B66D8" w:rsidRDefault="00186CD7" w:rsidP="00182F6B">
      <w:pPr>
        <w:numPr>
          <w:ilvl w:val="0"/>
          <w:numId w:val="192"/>
        </w:numPr>
        <w:tabs>
          <w:tab w:val="clear" w:pos="1440"/>
          <w:tab w:val="num" w:pos="900"/>
        </w:tabs>
        <w:autoSpaceDE w:val="0"/>
        <w:autoSpaceDN w:val="0"/>
        <w:adjustRightInd w:val="0"/>
        <w:spacing w:before="120" w:after="120"/>
        <w:ind w:left="90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refuses to accept a correction of an arithmetical error appearing on the face of the Bid;</w:t>
      </w:r>
    </w:p>
    <w:p w14:paraId="4D5324ED" w14:textId="77777777" w:rsidR="002824FE" w:rsidRPr="003B66D8" w:rsidRDefault="001365B4" w:rsidP="00182F6B">
      <w:pPr>
        <w:numPr>
          <w:ilvl w:val="0"/>
          <w:numId w:val="192"/>
        </w:numPr>
        <w:tabs>
          <w:tab w:val="clear" w:pos="1440"/>
          <w:tab w:val="num" w:pos="900"/>
        </w:tabs>
        <w:autoSpaceDE w:val="0"/>
        <w:autoSpaceDN w:val="0"/>
        <w:adjustRightInd w:val="0"/>
        <w:spacing w:before="120" w:after="120"/>
        <w:ind w:left="90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having been notified of the acceptance of its Bid by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during the</w:t>
      </w:r>
      <w:r w:rsidR="002824FE" w:rsidRPr="003B66D8">
        <w:rPr>
          <w:rFonts w:asciiTheme="majorBidi" w:hAnsiTheme="majorBidi" w:cstheme="majorBidi"/>
          <w:color w:val="000000"/>
          <w:sz w:val="20"/>
          <w:lang w:val="en-GB"/>
        </w:rPr>
        <w:t xml:space="preserve"> </w:t>
      </w:r>
      <w:r w:rsidR="00785EE6" w:rsidRPr="003B66D8">
        <w:rPr>
          <w:rFonts w:asciiTheme="majorBidi" w:hAnsiTheme="majorBidi" w:cstheme="majorBidi"/>
          <w:color w:val="000000"/>
          <w:sz w:val="20"/>
          <w:lang w:val="en-GB"/>
        </w:rPr>
        <w:t>period of bid validity:</w:t>
      </w:r>
    </w:p>
    <w:p w14:paraId="09BC73BD" w14:textId="77777777" w:rsidR="002824FE" w:rsidRPr="003B66D8" w:rsidRDefault="001365B4" w:rsidP="00182F6B">
      <w:pPr>
        <w:numPr>
          <w:ilvl w:val="1"/>
          <w:numId w:val="192"/>
        </w:num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fails or refuses to execute the Contract Agreement or</w:t>
      </w:r>
    </w:p>
    <w:p w14:paraId="1DB0D2C2" w14:textId="77777777" w:rsidR="001365B4" w:rsidRPr="003B66D8" w:rsidRDefault="001365B4" w:rsidP="00182F6B">
      <w:pPr>
        <w:numPr>
          <w:ilvl w:val="1"/>
          <w:numId w:val="192"/>
        </w:num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fails or refuses to furnish the performance security, in accordance with the</w:t>
      </w:r>
      <w:r w:rsidR="002824FE"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ITB.</w:t>
      </w:r>
    </w:p>
    <w:p w14:paraId="23921FB0" w14:textId="77777777" w:rsidR="00785EE6" w:rsidRPr="003B66D8" w:rsidRDefault="00785EE6" w:rsidP="006638EC">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This guarantee will expire:</w:t>
      </w:r>
    </w:p>
    <w:p w14:paraId="37D67A28" w14:textId="77777777" w:rsidR="00785EE6" w:rsidRPr="003B66D8" w:rsidRDefault="001365B4" w:rsidP="00182F6B">
      <w:pPr>
        <w:numPr>
          <w:ilvl w:val="0"/>
          <w:numId w:val="194"/>
        </w:numPr>
        <w:tabs>
          <w:tab w:val="clear" w:pos="1440"/>
          <w:tab w:val="num" w:pos="900"/>
        </w:tabs>
        <w:autoSpaceDE w:val="0"/>
        <w:autoSpaceDN w:val="0"/>
        <w:adjustRightInd w:val="0"/>
        <w:spacing w:before="120" w:after="120"/>
        <w:ind w:left="90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if the Bidder is the successful Bidder, upon our receipt of</w:t>
      </w:r>
      <w:r w:rsidR="002824FE"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copies of the contract signed by the Bidder and the performance security issued to you upon</w:t>
      </w:r>
      <w:r w:rsidR="002824FE"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the</w:t>
      </w:r>
      <w:r w:rsidR="00785EE6" w:rsidRPr="003B66D8">
        <w:rPr>
          <w:rFonts w:asciiTheme="majorBidi" w:hAnsiTheme="majorBidi" w:cstheme="majorBidi"/>
          <w:color w:val="000000"/>
          <w:sz w:val="20"/>
          <w:lang w:val="en-GB"/>
        </w:rPr>
        <w:t xml:space="preserve"> instruction of the Bidder; and</w:t>
      </w:r>
    </w:p>
    <w:p w14:paraId="3A19147E" w14:textId="77777777" w:rsidR="00785EE6" w:rsidRPr="003B66D8" w:rsidRDefault="001365B4" w:rsidP="00182F6B">
      <w:pPr>
        <w:numPr>
          <w:ilvl w:val="0"/>
          <w:numId w:val="194"/>
        </w:numPr>
        <w:tabs>
          <w:tab w:val="clear" w:pos="1440"/>
          <w:tab w:val="num" w:pos="900"/>
        </w:tabs>
        <w:autoSpaceDE w:val="0"/>
        <w:autoSpaceDN w:val="0"/>
        <w:adjustRightInd w:val="0"/>
        <w:spacing w:before="120" w:after="120"/>
        <w:ind w:left="90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if the Bidder is not the successful Bidder, upon the</w:t>
      </w:r>
      <w:r w:rsidR="002824FE" w:rsidRPr="003B66D8">
        <w:rPr>
          <w:rFonts w:asciiTheme="majorBidi" w:hAnsiTheme="majorBidi" w:cstheme="majorBidi"/>
          <w:color w:val="000000"/>
          <w:sz w:val="20"/>
          <w:lang w:val="en-GB"/>
        </w:rPr>
        <w:t xml:space="preserve"> </w:t>
      </w:r>
      <w:r w:rsidR="00785EE6" w:rsidRPr="003B66D8">
        <w:rPr>
          <w:rFonts w:asciiTheme="majorBidi" w:hAnsiTheme="majorBidi" w:cstheme="majorBidi"/>
          <w:color w:val="000000"/>
          <w:sz w:val="20"/>
          <w:lang w:val="en-GB"/>
        </w:rPr>
        <w:t>earlier of:</w:t>
      </w:r>
    </w:p>
    <w:p w14:paraId="6F33F5F2" w14:textId="77777777" w:rsidR="00785EE6" w:rsidRPr="003B66D8" w:rsidRDefault="001365B4" w:rsidP="00182F6B">
      <w:pPr>
        <w:numPr>
          <w:ilvl w:val="0"/>
          <w:numId w:val="193"/>
        </w:num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our receipt of a copy your notification to the Bidder of the name of the</w:t>
      </w:r>
      <w:r w:rsidR="002824FE"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successful Bidder; or</w:t>
      </w:r>
    </w:p>
    <w:p w14:paraId="376F2C64" w14:textId="77777777" w:rsidR="001365B4" w:rsidRPr="003B66D8" w:rsidRDefault="001365B4" w:rsidP="00182F6B">
      <w:pPr>
        <w:numPr>
          <w:ilvl w:val="0"/>
          <w:numId w:val="193"/>
        </w:num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twenty-eight</w:t>
      </w:r>
      <w:r w:rsidR="00785EE6" w:rsidRPr="003B66D8">
        <w:rPr>
          <w:rFonts w:asciiTheme="majorBidi" w:hAnsiTheme="majorBidi" w:cstheme="majorBidi"/>
          <w:color w:val="000000"/>
          <w:sz w:val="20"/>
          <w:lang w:val="en-GB"/>
        </w:rPr>
        <w:t xml:space="preserve"> (28)</w:t>
      </w:r>
      <w:r w:rsidRPr="003B66D8">
        <w:rPr>
          <w:rFonts w:asciiTheme="majorBidi" w:hAnsiTheme="majorBidi" w:cstheme="majorBidi"/>
          <w:color w:val="000000"/>
          <w:sz w:val="20"/>
          <w:lang w:val="en-GB"/>
        </w:rPr>
        <w:t xml:space="preserve"> days after </w:t>
      </w:r>
      <w:r w:rsidR="00785EE6" w:rsidRPr="003B66D8">
        <w:rPr>
          <w:rFonts w:asciiTheme="majorBidi" w:hAnsiTheme="majorBidi" w:cstheme="majorBidi"/>
          <w:color w:val="000000"/>
          <w:sz w:val="20"/>
          <w:lang w:val="en-GB"/>
        </w:rPr>
        <w:t>the expiration of the Bidder’s B</w:t>
      </w:r>
      <w:r w:rsidRPr="003B66D8">
        <w:rPr>
          <w:rFonts w:asciiTheme="majorBidi" w:hAnsiTheme="majorBidi" w:cstheme="majorBidi"/>
          <w:color w:val="000000"/>
          <w:sz w:val="20"/>
          <w:lang w:val="en-GB"/>
        </w:rPr>
        <w:t>id.</w:t>
      </w:r>
    </w:p>
    <w:p w14:paraId="3F06CC53" w14:textId="77777777" w:rsidR="001365B4" w:rsidRPr="003B66D8" w:rsidRDefault="001365B4" w:rsidP="006638EC">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Consequently, any demand for payment under this guarantee must be received by us at the</w:t>
      </w:r>
      <w:r w:rsidR="002824FE"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office on or before that date.</w:t>
      </w:r>
    </w:p>
    <w:p w14:paraId="02D95762" w14:textId="77777777" w:rsidR="002824FE" w:rsidRPr="003B66D8" w:rsidRDefault="002824FE" w:rsidP="006638EC">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This guarantee is subject to the Uniform Rules for Demand Guarantees, ICC Publication No. 458.</w:t>
      </w:r>
    </w:p>
    <w:p w14:paraId="66FA0C29" w14:textId="77777777" w:rsidR="001365B4" w:rsidRPr="003B66D8" w:rsidRDefault="001365B4" w:rsidP="006638EC">
      <w:pPr>
        <w:autoSpaceDE w:val="0"/>
        <w:autoSpaceDN w:val="0"/>
        <w:adjustRightInd w:val="0"/>
        <w:spacing w:before="120" w:after="120"/>
        <w:jc w:val="both"/>
        <w:rPr>
          <w:rFonts w:asciiTheme="majorBidi" w:hAnsiTheme="majorBidi" w:cstheme="majorBidi"/>
          <w:i/>
          <w:iCs/>
          <w:color w:val="000000"/>
          <w:sz w:val="20"/>
          <w:lang w:val="en-GB"/>
        </w:rPr>
      </w:pPr>
      <w:r w:rsidRPr="003B66D8">
        <w:rPr>
          <w:rFonts w:asciiTheme="majorBidi" w:hAnsiTheme="majorBidi" w:cstheme="majorBidi"/>
          <w:i/>
          <w:iCs/>
          <w:color w:val="000000"/>
          <w:sz w:val="20"/>
          <w:lang w:val="en-GB"/>
        </w:rPr>
        <w:t>[</w:t>
      </w:r>
      <w:r w:rsidR="00785EE6" w:rsidRPr="003B66D8">
        <w:rPr>
          <w:rFonts w:asciiTheme="majorBidi" w:hAnsiTheme="majorBidi" w:cstheme="majorBidi"/>
          <w:i/>
          <w:iCs/>
          <w:color w:val="000000"/>
          <w:sz w:val="20"/>
          <w:lang w:val="en-GB"/>
        </w:rPr>
        <w:t xml:space="preserve">Insert the </w:t>
      </w:r>
      <w:r w:rsidRPr="003B66D8">
        <w:rPr>
          <w:rFonts w:asciiTheme="majorBidi" w:hAnsiTheme="majorBidi" w:cstheme="majorBidi"/>
          <w:i/>
          <w:iCs/>
          <w:color w:val="000000"/>
          <w:sz w:val="20"/>
          <w:lang w:val="en-GB"/>
        </w:rPr>
        <w:t>signature(s)]</w:t>
      </w:r>
    </w:p>
    <w:p w14:paraId="21B17EA1" w14:textId="77777777" w:rsidR="004C6F3D" w:rsidRPr="003B66D8" w:rsidRDefault="004C6F3D" w:rsidP="006638EC">
      <w:pPr>
        <w:spacing w:before="120" w:after="120"/>
        <w:jc w:val="both"/>
        <w:rPr>
          <w:rFonts w:asciiTheme="majorBidi" w:hAnsiTheme="majorBidi" w:cstheme="majorBidi"/>
          <w:color w:val="000000"/>
          <w:sz w:val="20"/>
          <w:lang w:val="en-GB"/>
        </w:rPr>
      </w:pPr>
    </w:p>
    <w:p w14:paraId="3153A907" w14:textId="77777777" w:rsidR="008431A3" w:rsidRPr="003B66D8" w:rsidRDefault="008431A3" w:rsidP="004115CA">
      <w:pPr>
        <w:pStyle w:val="Heading3"/>
        <w:jc w:val="center"/>
        <w:rPr>
          <w:rFonts w:asciiTheme="majorBidi" w:hAnsiTheme="majorBidi" w:cstheme="majorBidi"/>
          <w:color w:val="000000"/>
          <w:lang w:val="en-GB"/>
        </w:rPr>
      </w:pPr>
      <w:r w:rsidRPr="003B66D8">
        <w:rPr>
          <w:rFonts w:asciiTheme="majorBidi" w:hAnsiTheme="majorBidi" w:cstheme="majorBidi"/>
          <w:color w:val="000000"/>
          <w:sz w:val="20"/>
          <w:lang w:val="en-GB"/>
        </w:rPr>
        <w:br w:type="page"/>
      </w:r>
      <w:bookmarkStart w:id="43" w:name="_Toc283636673"/>
      <w:r w:rsidRPr="003B66D8">
        <w:rPr>
          <w:rFonts w:asciiTheme="majorBidi" w:hAnsiTheme="majorBidi" w:cstheme="majorBidi"/>
          <w:color w:val="000000"/>
          <w:lang w:val="en-GB"/>
        </w:rPr>
        <w:t>Section 5</w:t>
      </w:r>
      <w:r w:rsidRPr="003B66D8">
        <w:rPr>
          <w:rFonts w:asciiTheme="majorBidi" w:hAnsiTheme="majorBidi" w:cstheme="majorBidi"/>
          <w:color w:val="000000"/>
          <w:lang w:val="en-GB"/>
        </w:rPr>
        <w:tab/>
        <w:t>Eligible Countries</w:t>
      </w:r>
      <w:bookmarkEnd w:id="43"/>
    </w:p>
    <w:p w14:paraId="71883068" w14:textId="77777777" w:rsidR="008431A3" w:rsidRPr="003B66D8" w:rsidRDefault="008431A3" w:rsidP="00785EE6">
      <w:pPr>
        <w:spacing w:before="120" w:after="120"/>
        <w:jc w:val="both"/>
        <w:rPr>
          <w:rFonts w:asciiTheme="majorBidi" w:hAnsiTheme="majorBidi" w:cstheme="majorBidi"/>
          <w:bCs/>
          <w:smallCaps/>
          <w:color w:val="000000"/>
          <w:sz w:val="20"/>
          <w:lang w:val="en-GB"/>
        </w:rPr>
      </w:pPr>
    </w:p>
    <w:p w14:paraId="10B5EED5" w14:textId="77777777" w:rsidR="008431A3" w:rsidRPr="004115CA" w:rsidRDefault="008431A3" w:rsidP="00255C22">
      <w:pPr>
        <w:autoSpaceDE w:val="0"/>
        <w:autoSpaceDN w:val="0"/>
        <w:adjustRightInd w:val="0"/>
        <w:spacing w:before="120" w:after="120"/>
        <w:jc w:val="center"/>
        <w:rPr>
          <w:rFonts w:asciiTheme="majorBidi" w:hAnsiTheme="majorBidi" w:cstheme="majorBidi"/>
          <w:b/>
          <w:bCs/>
          <w:smallCaps/>
          <w:color w:val="000000"/>
          <w:szCs w:val="24"/>
          <w:lang w:val="en-GB"/>
        </w:rPr>
      </w:pPr>
      <w:r w:rsidRPr="004115CA">
        <w:rPr>
          <w:rFonts w:asciiTheme="majorBidi" w:hAnsiTheme="majorBidi" w:cstheme="majorBidi"/>
          <w:b/>
          <w:bCs/>
          <w:smallCaps/>
          <w:color w:val="000000"/>
          <w:szCs w:val="24"/>
          <w:lang w:val="en-GB"/>
        </w:rPr>
        <w:t>Eligibility for the Provision of Goods, Works and Services in</w:t>
      </w:r>
      <w:r w:rsidR="00F75A23" w:rsidRPr="004115CA">
        <w:rPr>
          <w:rFonts w:asciiTheme="majorBidi" w:hAnsiTheme="majorBidi" w:cstheme="majorBidi"/>
          <w:b/>
          <w:bCs/>
          <w:smallCaps/>
          <w:color w:val="000000"/>
          <w:szCs w:val="24"/>
          <w:lang w:val="en-GB"/>
        </w:rPr>
        <w:t xml:space="preserve"> </w:t>
      </w:r>
      <w:r w:rsidR="00186CD7" w:rsidRPr="004115CA">
        <w:rPr>
          <w:rFonts w:asciiTheme="majorBidi" w:hAnsiTheme="majorBidi" w:cstheme="majorBidi"/>
          <w:b/>
          <w:bCs/>
          <w:smallCaps/>
          <w:color w:val="000000"/>
          <w:szCs w:val="24"/>
          <w:lang w:val="en-GB"/>
        </w:rPr>
        <w:t>Public Funds Financed Procurement</w:t>
      </w:r>
    </w:p>
    <w:p w14:paraId="2E982E55" w14:textId="77777777" w:rsidR="00F75A23" w:rsidRPr="003B66D8" w:rsidRDefault="00F75A23" w:rsidP="00785EE6">
      <w:pPr>
        <w:autoSpaceDE w:val="0"/>
        <w:autoSpaceDN w:val="0"/>
        <w:adjustRightInd w:val="0"/>
        <w:spacing w:before="120" w:after="120"/>
        <w:jc w:val="both"/>
        <w:rPr>
          <w:rFonts w:asciiTheme="majorBidi" w:hAnsiTheme="majorBidi" w:cstheme="majorBidi"/>
          <w:color w:val="000000"/>
          <w:sz w:val="20"/>
          <w:lang w:val="en-GB"/>
        </w:rPr>
      </w:pPr>
    </w:p>
    <w:p w14:paraId="1F363B43" w14:textId="77777777" w:rsidR="008431A3" w:rsidRPr="003B66D8" w:rsidRDefault="00F75A23" w:rsidP="00785EE6">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w:t>
      </w:r>
      <w:r w:rsidR="00255C22" w:rsidRPr="003B66D8">
        <w:rPr>
          <w:rFonts w:asciiTheme="majorBidi" w:hAnsiTheme="majorBidi" w:cstheme="majorBidi"/>
          <w:color w:val="000000"/>
          <w:sz w:val="20"/>
          <w:lang w:val="en-GB"/>
        </w:rPr>
        <w:t>Provider of Funds</w:t>
      </w:r>
      <w:r w:rsidRPr="003B66D8">
        <w:rPr>
          <w:rFonts w:asciiTheme="majorBidi" w:hAnsiTheme="majorBidi" w:cstheme="majorBidi"/>
          <w:color w:val="000000"/>
          <w:sz w:val="20"/>
          <w:lang w:val="en-GB"/>
        </w:rPr>
        <w:t xml:space="preserve"> </w:t>
      </w:r>
      <w:r w:rsidR="008431A3" w:rsidRPr="003B66D8">
        <w:rPr>
          <w:rFonts w:asciiTheme="majorBidi" w:hAnsiTheme="majorBidi" w:cstheme="majorBidi"/>
          <w:color w:val="000000"/>
          <w:sz w:val="20"/>
          <w:lang w:val="en-GB"/>
        </w:rPr>
        <w:t xml:space="preserve">permits firms and individuals from all countries to offer goods, works and services for </w:t>
      </w:r>
      <w:r w:rsidRPr="003B66D8">
        <w:rPr>
          <w:rFonts w:asciiTheme="majorBidi" w:hAnsiTheme="majorBidi" w:cstheme="majorBidi"/>
          <w:color w:val="000000"/>
          <w:sz w:val="20"/>
          <w:lang w:val="en-GB"/>
        </w:rPr>
        <w:t>Public fund</w:t>
      </w:r>
      <w:r w:rsidR="00255C22" w:rsidRPr="003B66D8">
        <w:rPr>
          <w:rFonts w:asciiTheme="majorBidi" w:hAnsiTheme="majorBidi" w:cstheme="majorBidi"/>
          <w:color w:val="000000"/>
          <w:sz w:val="20"/>
          <w:lang w:val="en-GB"/>
        </w:rPr>
        <w:t>s</w:t>
      </w:r>
      <w:r w:rsidR="008431A3" w:rsidRPr="003B66D8">
        <w:rPr>
          <w:rFonts w:asciiTheme="majorBidi" w:hAnsiTheme="majorBidi" w:cstheme="majorBidi"/>
          <w:color w:val="000000"/>
          <w:sz w:val="20"/>
          <w:lang w:val="en-GB"/>
        </w:rPr>
        <w:t xml:space="preserve"> </w:t>
      </w:r>
      <w:r w:rsidR="00255C22" w:rsidRPr="003B66D8">
        <w:rPr>
          <w:rFonts w:asciiTheme="majorBidi" w:hAnsiTheme="majorBidi" w:cstheme="majorBidi"/>
          <w:color w:val="000000"/>
          <w:sz w:val="20"/>
          <w:lang w:val="en-GB"/>
        </w:rPr>
        <w:t xml:space="preserve">Financed </w:t>
      </w:r>
      <w:r w:rsidR="008431A3" w:rsidRPr="003B66D8">
        <w:rPr>
          <w:rFonts w:asciiTheme="majorBidi" w:hAnsiTheme="majorBidi" w:cstheme="majorBidi"/>
          <w:color w:val="000000"/>
          <w:sz w:val="20"/>
          <w:lang w:val="en-GB"/>
        </w:rPr>
        <w:t>projects.</w:t>
      </w:r>
      <w:r w:rsidRPr="003B66D8">
        <w:rPr>
          <w:rFonts w:asciiTheme="majorBidi" w:hAnsiTheme="majorBidi" w:cstheme="majorBidi"/>
          <w:color w:val="000000"/>
          <w:sz w:val="20"/>
          <w:lang w:val="en-GB"/>
        </w:rPr>
        <w:t xml:space="preserve"> </w:t>
      </w:r>
      <w:r w:rsidR="008431A3" w:rsidRPr="003B66D8">
        <w:rPr>
          <w:rFonts w:asciiTheme="majorBidi" w:hAnsiTheme="majorBidi" w:cstheme="majorBidi"/>
          <w:color w:val="000000"/>
          <w:sz w:val="20"/>
          <w:lang w:val="en-GB"/>
        </w:rPr>
        <w:t xml:space="preserve"> As an exception, firms of a Country or goods manufactured in a Country may be excluded if:</w:t>
      </w:r>
    </w:p>
    <w:p w14:paraId="7E8C3EA5" w14:textId="77777777" w:rsidR="008431A3" w:rsidRPr="003B66D8" w:rsidRDefault="008431A3" w:rsidP="00E92DC5">
      <w:pPr>
        <w:numPr>
          <w:ilvl w:val="0"/>
          <w:numId w:val="46"/>
        </w:numPr>
        <w:tabs>
          <w:tab w:val="clear" w:pos="3200"/>
          <w:tab w:val="num" w:pos="540"/>
        </w:tabs>
        <w:autoSpaceDE w:val="0"/>
        <w:autoSpaceDN w:val="0"/>
        <w:adjustRightInd w:val="0"/>
        <w:spacing w:before="120" w:after="120"/>
        <w:ind w:left="540" w:hanging="54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as a matter of law or official regulation, the </w:t>
      </w:r>
      <w:r w:rsidR="00255C22" w:rsidRPr="003B66D8">
        <w:rPr>
          <w:rFonts w:asciiTheme="majorBidi" w:hAnsiTheme="majorBidi" w:cstheme="majorBidi"/>
          <w:color w:val="000000"/>
          <w:sz w:val="20"/>
          <w:lang w:val="en-GB"/>
        </w:rPr>
        <w:t xml:space="preserve">Procuring Entity’s country </w:t>
      </w:r>
      <w:r w:rsidRPr="003B66D8">
        <w:rPr>
          <w:rFonts w:asciiTheme="majorBidi" w:hAnsiTheme="majorBidi" w:cstheme="majorBidi"/>
          <w:color w:val="000000"/>
          <w:sz w:val="20"/>
          <w:lang w:val="en-GB"/>
        </w:rPr>
        <w:t>prohibits commerc</w:t>
      </w:r>
      <w:r w:rsidR="00F75A23" w:rsidRPr="003B66D8">
        <w:rPr>
          <w:rFonts w:asciiTheme="majorBidi" w:hAnsiTheme="majorBidi" w:cstheme="majorBidi"/>
          <w:color w:val="000000"/>
          <w:sz w:val="20"/>
          <w:lang w:val="en-GB"/>
        </w:rPr>
        <w:t>ial relations with that Country</w:t>
      </w:r>
      <w:r w:rsidR="00255C22" w:rsidRPr="003B66D8">
        <w:rPr>
          <w:rFonts w:asciiTheme="majorBidi" w:hAnsiTheme="majorBidi" w:cstheme="majorBidi"/>
          <w:color w:val="000000"/>
          <w:sz w:val="20"/>
          <w:lang w:val="en-GB"/>
        </w:rPr>
        <w:t>, provided that the Provider of Funds is satisfied that such exclusion does not preclude effective competition for the supply of the Goods or Works required</w:t>
      </w:r>
      <w:r w:rsidR="00F75A23" w:rsidRPr="003B66D8">
        <w:rPr>
          <w:rFonts w:asciiTheme="majorBidi" w:hAnsiTheme="majorBidi" w:cstheme="majorBidi"/>
          <w:color w:val="000000"/>
          <w:sz w:val="20"/>
          <w:lang w:val="en-GB"/>
        </w:rPr>
        <w:t>; or</w:t>
      </w:r>
    </w:p>
    <w:p w14:paraId="654C40D1" w14:textId="77777777" w:rsidR="008431A3" w:rsidRPr="003B66D8" w:rsidRDefault="008431A3" w:rsidP="00E92DC5">
      <w:pPr>
        <w:numPr>
          <w:ilvl w:val="0"/>
          <w:numId w:val="46"/>
        </w:numPr>
        <w:tabs>
          <w:tab w:val="clear" w:pos="3200"/>
          <w:tab w:val="num" w:pos="540"/>
        </w:tabs>
        <w:autoSpaceDE w:val="0"/>
        <w:autoSpaceDN w:val="0"/>
        <w:adjustRightInd w:val="0"/>
        <w:spacing w:before="120" w:after="120"/>
        <w:ind w:left="540" w:hanging="54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by an Act of Compliance with a Decision of the United Nations Security Council taken under Chapter VII of the Charter of the United Nations, the </w:t>
      </w:r>
      <w:r w:rsidR="00255C22" w:rsidRPr="003B66D8">
        <w:rPr>
          <w:rFonts w:asciiTheme="majorBidi" w:hAnsiTheme="majorBidi" w:cstheme="majorBidi"/>
          <w:color w:val="000000"/>
          <w:sz w:val="20"/>
          <w:lang w:val="en-GB"/>
        </w:rPr>
        <w:t>Procuring Entity’s country</w:t>
      </w:r>
      <w:r w:rsidRPr="003B66D8">
        <w:rPr>
          <w:rFonts w:asciiTheme="majorBidi" w:hAnsiTheme="majorBidi" w:cstheme="majorBidi"/>
          <w:color w:val="000000"/>
          <w:sz w:val="20"/>
          <w:lang w:val="en-GB"/>
        </w:rPr>
        <w:t xml:space="preserve"> prohibits any import of goods from that Country or any payments to persons or entities in that Country.</w:t>
      </w:r>
    </w:p>
    <w:p w14:paraId="395F7BF3" w14:textId="77777777" w:rsidR="008431A3" w:rsidRPr="003B66D8" w:rsidRDefault="008431A3" w:rsidP="00785EE6">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2. For the information of bidders, at the present time firms, goods and services from the following countries are excluded from this bidding:</w:t>
      </w:r>
    </w:p>
    <w:p w14:paraId="1F22F3F1" w14:textId="77777777" w:rsidR="008431A3" w:rsidRPr="003B66D8" w:rsidRDefault="008431A3" w:rsidP="00E92DC5">
      <w:pPr>
        <w:numPr>
          <w:ilvl w:val="0"/>
          <w:numId w:val="47"/>
        </w:numPr>
        <w:tabs>
          <w:tab w:val="clear" w:pos="3920"/>
          <w:tab w:val="num" w:pos="360"/>
        </w:tabs>
        <w:autoSpaceDE w:val="0"/>
        <w:autoSpaceDN w:val="0"/>
        <w:adjustRightInd w:val="0"/>
        <w:spacing w:before="120" w:after="120"/>
        <w:ind w:left="360" w:hanging="36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With reference</w:t>
      </w:r>
      <w:r w:rsidR="00255C22" w:rsidRPr="003B66D8">
        <w:rPr>
          <w:rFonts w:asciiTheme="majorBidi" w:hAnsiTheme="majorBidi" w:cstheme="majorBidi"/>
          <w:color w:val="000000"/>
          <w:sz w:val="20"/>
          <w:lang w:val="en-GB"/>
        </w:rPr>
        <w:t xml:space="preserve"> to</w:t>
      </w:r>
      <w:r w:rsidRPr="003B66D8">
        <w:rPr>
          <w:rFonts w:asciiTheme="majorBidi" w:hAnsiTheme="majorBidi" w:cstheme="majorBidi"/>
          <w:color w:val="000000"/>
          <w:sz w:val="20"/>
          <w:lang w:val="en-GB"/>
        </w:rPr>
        <w:t xml:space="preserve"> </w:t>
      </w:r>
      <w:r w:rsidR="00F75A23" w:rsidRPr="003B66D8">
        <w:rPr>
          <w:rFonts w:asciiTheme="majorBidi" w:hAnsiTheme="majorBidi" w:cstheme="majorBidi"/>
          <w:color w:val="000000"/>
          <w:sz w:val="20"/>
          <w:lang w:val="en-GB"/>
        </w:rPr>
        <w:t>national legislation</w:t>
      </w:r>
      <w:r w:rsidRPr="003B66D8">
        <w:rPr>
          <w:rFonts w:asciiTheme="majorBidi" w:hAnsiTheme="majorBidi" w:cstheme="majorBidi"/>
          <w:color w:val="000000"/>
          <w:sz w:val="20"/>
          <w:lang w:val="en-GB"/>
        </w:rPr>
        <w:t>:</w:t>
      </w:r>
    </w:p>
    <w:p w14:paraId="1AF53626" w14:textId="77777777" w:rsidR="00F75A23" w:rsidRPr="003B66D8" w:rsidRDefault="004F1BD6" w:rsidP="004F1BD6">
      <w:pPr>
        <w:tabs>
          <w:tab w:val="num" w:pos="360"/>
        </w:tabs>
        <w:autoSpaceDE w:val="0"/>
        <w:autoSpaceDN w:val="0"/>
        <w:adjustRightInd w:val="0"/>
        <w:spacing w:before="120" w:after="120"/>
        <w:ind w:left="360" w:hanging="360"/>
        <w:jc w:val="both"/>
        <w:rPr>
          <w:rFonts w:asciiTheme="majorBidi" w:hAnsiTheme="majorBidi" w:cstheme="majorBidi"/>
          <w:i/>
          <w:color w:val="000000"/>
          <w:sz w:val="20"/>
          <w:lang w:val="en-GB"/>
        </w:rPr>
      </w:pPr>
      <w:r w:rsidRPr="003B66D8">
        <w:rPr>
          <w:rFonts w:asciiTheme="majorBidi" w:hAnsiTheme="majorBidi" w:cstheme="majorBidi"/>
          <w:i/>
          <w:color w:val="000000"/>
          <w:sz w:val="20"/>
          <w:lang w:val="en-GB"/>
        </w:rPr>
        <w:tab/>
      </w:r>
      <w:r w:rsidR="00F75A23" w:rsidRPr="003B66D8">
        <w:rPr>
          <w:rFonts w:asciiTheme="majorBidi" w:hAnsiTheme="majorBidi" w:cstheme="majorBidi"/>
          <w:i/>
          <w:color w:val="000000"/>
          <w:sz w:val="20"/>
          <w:lang w:val="en-GB"/>
        </w:rPr>
        <w:t>[List all the countries]</w:t>
      </w:r>
    </w:p>
    <w:p w14:paraId="4C2B223A" w14:textId="77777777" w:rsidR="008431A3" w:rsidRPr="003B66D8" w:rsidRDefault="008431A3" w:rsidP="00E92DC5">
      <w:pPr>
        <w:numPr>
          <w:ilvl w:val="0"/>
          <w:numId w:val="47"/>
        </w:numPr>
        <w:tabs>
          <w:tab w:val="clear" w:pos="3920"/>
          <w:tab w:val="num" w:pos="360"/>
        </w:tabs>
        <w:autoSpaceDE w:val="0"/>
        <w:autoSpaceDN w:val="0"/>
        <w:adjustRightInd w:val="0"/>
        <w:spacing w:before="120" w:after="120"/>
        <w:ind w:left="360" w:hanging="36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With reference to </w:t>
      </w:r>
      <w:r w:rsidR="004F1BD6" w:rsidRPr="003B66D8">
        <w:rPr>
          <w:rFonts w:asciiTheme="majorBidi" w:hAnsiTheme="majorBidi" w:cstheme="majorBidi"/>
          <w:color w:val="000000"/>
          <w:sz w:val="20"/>
          <w:lang w:val="en-GB"/>
        </w:rPr>
        <w:t>international commitments:</w:t>
      </w:r>
    </w:p>
    <w:p w14:paraId="2DCCDD6B" w14:textId="77777777" w:rsidR="004F1BD6" w:rsidRPr="003B66D8" w:rsidRDefault="004F1BD6" w:rsidP="004F1BD6">
      <w:pPr>
        <w:autoSpaceDE w:val="0"/>
        <w:autoSpaceDN w:val="0"/>
        <w:adjustRightInd w:val="0"/>
        <w:spacing w:before="120" w:after="120"/>
        <w:ind w:firstLine="360"/>
        <w:jc w:val="both"/>
        <w:rPr>
          <w:rFonts w:asciiTheme="majorBidi" w:hAnsiTheme="majorBidi" w:cstheme="majorBidi"/>
          <w:i/>
          <w:color w:val="000000"/>
          <w:sz w:val="20"/>
          <w:lang w:val="en-GB"/>
        </w:rPr>
      </w:pPr>
      <w:r w:rsidRPr="003B66D8">
        <w:rPr>
          <w:rFonts w:asciiTheme="majorBidi" w:hAnsiTheme="majorBidi" w:cstheme="majorBidi"/>
          <w:i/>
          <w:color w:val="000000"/>
          <w:sz w:val="20"/>
          <w:lang w:val="en-GB"/>
        </w:rPr>
        <w:t>[List all the countries]</w:t>
      </w:r>
    </w:p>
    <w:p w14:paraId="27571D40" w14:textId="77777777" w:rsidR="004F1BD6" w:rsidRPr="003B66D8" w:rsidRDefault="004F1BD6" w:rsidP="00785EE6">
      <w:pPr>
        <w:autoSpaceDE w:val="0"/>
        <w:autoSpaceDN w:val="0"/>
        <w:adjustRightInd w:val="0"/>
        <w:spacing w:before="120" w:after="120"/>
        <w:jc w:val="both"/>
        <w:rPr>
          <w:rFonts w:asciiTheme="majorBidi" w:hAnsiTheme="majorBidi" w:cstheme="majorBidi"/>
          <w:color w:val="000000"/>
          <w:sz w:val="20"/>
          <w:lang w:val="en-GB"/>
        </w:rPr>
      </w:pPr>
    </w:p>
    <w:p w14:paraId="5409EFBF" w14:textId="77777777" w:rsidR="00F75A23" w:rsidRPr="003B66D8" w:rsidRDefault="007511A6" w:rsidP="00F75A23">
      <w:pPr>
        <w:spacing w:before="120" w:after="120"/>
        <w:jc w:val="center"/>
        <w:rPr>
          <w:rFonts w:asciiTheme="majorBidi" w:hAnsiTheme="majorBidi" w:cstheme="majorBidi"/>
          <w:bCs/>
          <w:smallCaps/>
          <w:color w:val="000000"/>
          <w:sz w:val="20"/>
          <w:lang w:val="en-GB"/>
        </w:rPr>
      </w:pPr>
      <w:r w:rsidRPr="003B66D8">
        <w:rPr>
          <w:rFonts w:asciiTheme="majorBidi" w:hAnsiTheme="majorBidi" w:cstheme="majorBidi"/>
          <w:color w:val="000000"/>
          <w:sz w:val="20"/>
          <w:lang w:val="en-GB"/>
        </w:rPr>
        <w:br w:type="page"/>
      </w:r>
    </w:p>
    <w:p w14:paraId="1C3F67E0" w14:textId="77777777" w:rsidR="00F75A23" w:rsidRPr="003B66D8" w:rsidRDefault="00F75A23" w:rsidP="00F75A23">
      <w:pPr>
        <w:spacing w:before="120" w:after="120"/>
        <w:jc w:val="center"/>
        <w:rPr>
          <w:rFonts w:asciiTheme="majorBidi" w:hAnsiTheme="majorBidi" w:cstheme="majorBidi"/>
          <w:bCs/>
          <w:smallCaps/>
          <w:color w:val="000000"/>
          <w:sz w:val="20"/>
          <w:lang w:val="en-GB"/>
        </w:rPr>
      </w:pPr>
    </w:p>
    <w:p w14:paraId="4780CF05" w14:textId="77777777" w:rsidR="00F75A23" w:rsidRPr="003B66D8" w:rsidRDefault="00F75A23" w:rsidP="00F75A23">
      <w:pPr>
        <w:spacing w:before="120" w:after="120"/>
        <w:jc w:val="center"/>
        <w:rPr>
          <w:rFonts w:asciiTheme="majorBidi" w:hAnsiTheme="majorBidi" w:cstheme="majorBidi"/>
          <w:bCs/>
          <w:smallCaps/>
          <w:color w:val="000000"/>
          <w:sz w:val="20"/>
          <w:lang w:val="en-GB"/>
        </w:rPr>
      </w:pPr>
    </w:p>
    <w:p w14:paraId="3392DA12" w14:textId="77777777" w:rsidR="00F75A23" w:rsidRPr="003B66D8" w:rsidRDefault="00F75A23" w:rsidP="00F75A23">
      <w:pPr>
        <w:spacing w:before="120" w:after="120"/>
        <w:jc w:val="center"/>
        <w:rPr>
          <w:rFonts w:asciiTheme="majorBidi" w:hAnsiTheme="majorBidi" w:cstheme="majorBidi"/>
          <w:bCs/>
          <w:smallCaps/>
          <w:color w:val="000000"/>
          <w:sz w:val="20"/>
          <w:lang w:val="en-GB"/>
        </w:rPr>
      </w:pPr>
    </w:p>
    <w:p w14:paraId="23C4A38E" w14:textId="77777777" w:rsidR="00F75A23" w:rsidRPr="003B66D8" w:rsidRDefault="00F75A23" w:rsidP="00F75A23">
      <w:pPr>
        <w:spacing w:before="120" w:after="120"/>
        <w:jc w:val="center"/>
        <w:rPr>
          <w:rFonts w:asciiTheme="majorBidi" w:hAnsiTheme="majorBidi" w:cstheme="majorBidi"/>
          <w:bCs/>
          <w:smallCaps/>
          <w:color w:val="000000"/>
          <w:sz w:val="20"/>
          <w:lang w:val="en-GB"/>
        </w:rPr>
      </w:pPr>
    </w:p>
    <w:p w14:paraId="49C34F35" w14:textId="77777777" w:rsidR="00F75A23" w:rsidRPr="003B66D8" w:rsidRDefault="00F75A23" w:rsidP="00F75A23">
      <w:pPr>
        <w:spacing w:before="120" w:after="120"/>
        <w:jc w:val="center"/>
        <w:rPr>
          <w:rFonts w:asciiTheme="majorBidi" w:hAnsiTheme="majorBidi" w:cstheme="majorBidi"/>
          <w:bCs/>
          <w:smallCaps/>
          <w:color w:val="000000"/>
          <w:sz w:val="20"/>
          <w:lang w:val="en-GB"/>
        </w:rPr>
      </w:pPr>
    </w:p>
    <w:p w14:paraId="64C28F2D" w14:textId="77777777" w:rsidR="00F75A23" w:rsidRPr="003B66D8" w:rsidRDefault="00F75A23" w:rsidP="00F75A23">
      <w:pPr>
        <w:spacing w:before="120" w:after="120"/>
        <w:jc w:val="center"/>
        <w:rPr>
          <w:rFonts w:asciiTheme="majorBidi" w:hAnsiTheme="majorBidi" w:cstheme="majorBidi"/>
          <w:bCs/>
          <w:smallCaps/>
          <w:color w:val="000000"/>
          <w:sz w:val="20"/>
          <w:lang w:val="en-GB"/>
        </w:rPr>
      </w:pPr>
    </w:p>
    <w:p w14:paraId="16FB92E8" w14:textId="77777777" w:rsidR="00F75A23" w:rsidRPr="003B66D8" w:rsidRDefault="00F75A23" w:rsidP="00F75A23">
      <w:pPr>
        <w:spacing w:before="120" w:after="120"/>
        <w:jc w:val="center"/>
        <w:rPr>
          <w:rFonts w:asciiTheme="majorBidi" w:hAnsiTheme="majorBidi" w:cstheme="majorBidi"/>
          <w:bCs/>
          <w:smallCaps/>
          <w:color w:val="000000"/>
          <w:sz w:val="20"/>
          <w:lang w:val="en-GB"/>
        </w:rPr>
      </w:pPr>
    </w:p>
    <w:p w14:paraId="4C3F94CA" w14:textId="77777777" w:rsidR="00F75A23" w:rsidRPr="003B66D8" w:rsidRDefault="00F75A23" w:rsidP="00F75A23">
      <w:pPr>
        <w:spacing w:before="120" w:after="120"/>
        <w:jc w:val="center"/>
        <w:rPr>
          <w:rFonts w:asciiTheme="majorBidi" w:hAnsiTheme="majorBidi" w:cstheme="majorBidi"/>
          <w:bCs/>
          <w:smallCaps/>
          <w:color w:val="000000"/>
          <w:sz w:val="20"/>
          <w:lang w:val="en-GB"/>
        </w:rPr>
      </w:pPr>
    </w:p>
    <w:p w14:paraId="3E3BE04D" w14:textId="77777777" w:rsidR="00F75A23" w:rsidRPr="003B66D8" w:rsidRDefault="00F75A23" w:rsidP="00F75A23">
      <w:pPr>
        <w:spacing w:before="120" w:after="120"/>
        <w:jc w:val="center"/>
        <w:rPr>
          <w:rFonts w:asciiTheme="majorBidi" w:hAnsiTheme="majorBidi" w:cstheme="majorBidi"/>
          <w:bCs/>
          <w:smallCaps/>
          <w:color w:val="000000"/>
          <w:sz w:val="20"/>
          <w:lang w:val="en-GB"/>
        </w:rPr>
      </w:pPr>
    </w:p>
    <w:p w14:paraId="1A18B86D" w14:textId="77777777" w:rsidR="00F75A23" w:rsidRPr="003B66D8" w:rsidRDefault="00F75A23" w:rsidP="00F75A23">
      <w:pPr>
        <w:spacing w:before="120" w:after="120"/>
        <w:jc w:val="center"/>
        <w:rPr>
          <w:rFonts w:asciiTheme="majorBidi" w:hAnsiTheme="majorBidi" w:cstheme="majorBidi"/>
          <w:bCs/>
          <w:smallCaps/>
          <w:color w:val="000000"/>
          <w:sz w:val="20"/>
          <w:lang w:val="en-GB"/>
        </w:rPr>
      </w:pPr>
    </w:p>
    <w:p w14:paraId="4167E7E4" w14:textId="77777777" w:rsidR="00F75A23" w:rsidRPr="003B66D8" w:rsidRDefault="007511A6" w:rsidP="004D5C47">
      <w:pPr>
        <w:pStyle w:val="Heading1"/>
        <w:rPr>
          <w:rFonts w:asciiTheme="majorBidi" w:hAnsiTheme="majorBidi" w:cstheme="majorBidi"/>
          <w:lang w:val="en-GB"/>
        </w:rPr>
      </w:pPr>
      <w:bookmarkStart w:id="44" w:name="_Toc283636674"/>
      <w:r w:rsidRPr="003B66D8">
        <w:rPr>
          <w:rFonts w:asciiTheme="majorBidi" w:hAnsiTheme="majorBidi" w:cstheme="majorBidi"/>
          <w:lang w:val="en-GB"/>
        </w:rPr>
        <w:t xml:space="preserve">PART </w:t>
      </w:r>
      <w:r w:rsidR="00255C22" w:rsidRPr="003B66D8">
        <w:rPr>
          <w:rFonts w:asciiTheme="majorBidi" w:hAnsiTheme="majorBidi" w:cstheme="majorBidi"/>
          <w:lang w:val="en-GB"/>
        </w:rPr>
        <w:t>2</w:t>
      </w:r>
      <w:bookmarkEnd w:id="44"/>
    </w:p>
    <w:p w14:paraId="4A37FBCE" w14:textId="77777777" w:rsidR="00F75A23" w:rsidRPr="003B66D8" w:rsidRDefault="00F75A23" w:rsidP="004D5C47">
      <w:pPr>
        <w:pStyle w:val="Heading1"/>
        <w:rPr>
          <w:rFonts w:asciiTheme="majorBidi" w:hAnsiTheme="majorBidi" w:cstheme="majorBidi"/>
          <w:smallCaps/>
          <w:sz w:val="32"/>
          <w:lang w:val="en-GB"/>
        </w:rPr>
      </w:pPr>
    </w:p>
    <w:p w14:paraId="60C3EFD7" w14:textId="77777777" w:rsidR="004C6F3D" w:rsidRPr="003B66D8" w:rsidRDefault="00F75A23" w:rsidP="004D5C47">
      <w:pPr>
        <w:pStyle w:val="Heading1"/>
        <w:rPr>
          <w:rFonts w:asciiTheme="majorBidi" w:hAnsiTheme="majorBidi" w:cstheme="majorBidi"/>
          <w:smallCaps/>
          <w:sz w:val="32"/>
          <w:lang w:val="en-GB"/>
        </w:rPr>
      </w:pPr>
      <w:bookmarkStart w:id="45" w:name="_Toc283636675"/>
      <w:r w:rsidRPr="003B66D8">
        <w:rPr>
          <w:rFonts w:asciiTheme="majorBidi" w:hAnsiTheme="majorBidi" w:cstheme="majorBidi"/>
          <w:smallCaps/>
          <w:sz w:val="32"/>
          <w:lang w:val="en-GB"/>
        </w:rPr>
        <w:t>Works Requirements</w:t>
      </w:r>
      <w:bookmarkEnd w:id="45"/>
    </w:p>
    <w:p w14:paraId="57D4FB6C" w14:textId="77777777" w:rsidR="007511A6" w:rsidRPr="003B66D8" w:rsidRDefault="007511A6" w:rsidP="00785EE6">
      <w:pPr>
        <w:tabs>
          <w:tab w:val="left" w:pos="9000"/>
        </w:tabs>
        <w:spacing w:before="120" w:after="120"/>
        <w:jc w:val="both"/>
        <w:rPr>
          <w:rFonts w:asciiTheme="majorBidi" w:hAnsiTheme="majorBidi" w:cstheme="majorBidi"/>
          <w:color w:val="000000"/>
          <w:sz w:val="20"/>
          <w:lang w:val="en-GB"/>
        </w:rPr>
      </w:pPr>
    </w:p>
    <w:p w14:paraId="20BE42CA" w14:textId="77777777" w:rsidR="008431A3" w:rsidRPr="004115CA" w:rsidRDefault="008431A3" w:rsidP="004115CA">
      <w:pPr>
        <w:pStyle w:val="Heading3"/>
        <w:jc w:val="center"/>
        <w:rPr>
          <w:rFonts w:asciiTheme="majorBidi" w:hAnsiTheme="majorBidi" w:cstheme="majorBidi"/>
          <w:color w:val="000000"/>
          <w:sz w:val="32"/>
          <w:szCs w:val="32"/>
          <w:lang w:val="en-GB"/>
        </w:rPr>
      </w:pPr>
      <w:r w:rsidRPr="003B66D8">
        <w:rPr>
          <w:rFonts w:asciiTheme="majorBidi" w:hAnsiTheme="majorBidi" w:cstheme="majorBidi"/>
          <w:color w:val="000000"/>
          <w:sz w:val="20"/>
          <w:lang w:val="en-GB"/>
        </w:rPr>
        <w:br w:type="page"/>
      </w:r>
      <w:bookmarkStart w:id="46" w:name="_Toc283636676"/>
      <w:r w:rsidRPr="004115CA">
        <w:rPr>
          <w:rFonts w:asciiTheme="majorBidi" w:hAnsiTheme="majorBidi" w:cstheme="majorBidi"/>
          <w:color w:val="000000"/>
          <w:sz w:val="32"/>
          <w:szCs w:val="32"/>
          <w:lang w:val="en-GB"/>
        </w:rPr>
        <w:t xml:space="preserve">Section </w:t>
      </w:r>
      <w:r w:rsidR="004F1BD6" w:rsidRPr="004115CA">
        <w:rPr>
          <w:rFonts w:asciiTheme="majorBidi" w:hAnsiTheme="majorBidi" w:cstheme="majorBidi"/>
          <w:color w:val="000000"/>
          <w:sz w:val="32"/>
          <w:szCs w:val="32"/>
          <w:lang w:val="en-GB"/>
        </w:rPr>
        <w:t>6</w:t>
      </w:r>
      <w:r w:rsidRPr="004115CA">
        <w:rPr>
          <w:rFonts w:asciiTheme="majorBidi" w:hAnsiTheme="majorBidi" w:cstheme="majorBidi"/>
          <w:color w:val="000000"/>
          <w:sz w:val="32"/>
          <w:szCs w:val="32"/>
          <w:lang w:val="en-GB"/>
        </w:rPr>
        <w:t xml:space="preserve"> – Works Requirements</w:t>
      </w:r>
      <w:bookmarkEnd w:id="46"/>
    </w:p>
    <w:p w14:paraId="3E151015" w14:textId="77777777" w:rsidR="008431A3" w:rsidRPr="003B66D8" w:rsidRDefault="008431A3" w:rsidP="00785EE6">
      <w:pPr>
        <w:spacing w:before="120" w:after="120"/>
        <w:jc w:val="both"/>
        <w:rPr>
          <w:rFonts w:asciiTheme="majorBidi" w:hAnsiTheme="majorBidi" w:cstheme="majorBidi"/>
          <w:bCs/>
          <w:smallCaps/>
          <w:color w:val="000000"/>
          <w:sz w:val="20"/>
          <w:lang w:val="en-GB"/>
        </w:rPr>
      </w:pPr>
    </w:p>
    <w:p w14:paraId="4916C128" w14:textId="77777777" w:rsidR="004F1BD6" w:rsidRPr="003B66D8" w:rsidRDefault="004F1BD6" w:rsidP="00785EE6">
      <w:pPr>
        <w:spacing w:before="120" w:after="120"/>
        <w:jc w:val="both"/>
        <w:rPr>
          <w:rFonts w:asciiTheme="majorBidi" w:hAnsiTheme="majorBidi" w:cstheme="majorBidi"/>
          <w:bCs/>
          <w:smallCaps/>
          <w:color w:val="000000"/>
          <w:sz w:val="20"/>
          <w:lang w:val="en-GB"/>
        </w:rPr>
      </w:pPr>
    </w:p>
    <w:p w14:paraId="08FCF8F8" w14:textId="77777777" w:rsidR="007135AA" w:rsidRPr="004115CA" w:rsidRDefault="007135AA" w:rsidP="007374A4">
      <w:pPr>
        <w:pStyle w:val="Heading4"/>
        <w:rPr>
          <w:rFonts w:asciiTheme="majorBidi" w:hAnsiTheme="majorBidi" w:cstheme="majorBidi"/>
          <w:b/>
          <w:color w:val="000000"/>
          <w:sz w:val="28"/>
          <w:szCs w:val="28"/>
        </w:rPr>
      </w:pPr>
      <w:bookmarkStart w:id="47" w:name="_Toc283636677"/>
      <w:r w:rsidRPr="004115CA">
        <w:rPr>
          <w:rFonts w:asciiTheme="majorBidi" w:hAnsiTheme="majorBidi" w:cstheme="majorBidi"/>
          <w:b/>
          <w:color w:val="000000"/>
          <w:sz w:val="28"/>
          <w:szCs w:val="28"/>
        </w:rPr>
        <w:t>Contents</w:t>
      </w:r>
      <w:bookmarkEnd w:id="47"/>
    </w:p>
    <w:tbl>
      <w:tblPr>
        <w:tblW w:w="0" w:type="auto"/>
        <w:tblLook w:val="01E0" w:firstRow="1" w:lastRow="1" w:firstColumn="1" w:lastColumn="1" w:noHBand="0" w:noVBand="0"/>
      </w:tblPr>
      <w:tblGrid>
        <w:gridCol w:w="4390"/>
        <w:gridCol w:w="4256"/>
      </w:tblGrid>
      <w:tr w:rsidR="004F1BD6" w:rsidRPr="003B66D8" w14:paraId="3F1D1BD7" w14:textId="77777777" w:rsidTr="006234D1">
        <w:tc>
          <w:tcPr>
            <w:tcW w:w="4390" w:type="dxa"/>
          </w:tcPr>
          <w:p w14:paraId="3FAD3237" w14:textId="0F3261D1" w:rsidR="003C1A1C" w:rsidRPr="003B66D8" w:rsidRDefault="003C1A1C" w:rsidP="00012B95">
            <w:pPr>
              <w:spacing w:before="120" w:after="120"/>
              <w:jc w:val="both"/>
              <w:rPr>
                <w:rFonts w:asciiTheme="majorBidi" w:hAnsiTheme="majorBidi" w:cstheme="majorBidi"/>
                <w:b/>
                <w:bCs/>
                <w:smallCaps/>
                <w:color w:val="000000"/>
                <w:sz w:val="20"/>
                <w:lang w:val="en-GB"/>
              </w:rPr>
            </w:pPr>
          </w:p>
        </w:tc>
        <w:tc>
          <w:tcPr>
            <w:tcW w:w="4256" w:type="dxa"/>
          </w:tcPr>
          <w:p w14:paraId="726C4843" w14:textId="77777777" w:rsidR="004F1BD6" w:rsidRPr="003B66D8" w:rsidRDefault="004F1BD6" w:rsidP="00182F6B">
            <w:pPr>
              <w:spacing w:before="120" w:after="120"/>
              <w:jc w:val="both"/>
              <w:rPr>
                <w:rFonts w:asciiTheme="majorBidi" w:hAnsiTheme="majorBidi" w:cstheme="majorBidi"/>
                <w:b/>
                <w:bCs/>
                <w:smallCaps/>
                <w:color w:val="000000"/>
                <w:sz w:val="20"/>
                <w:lang w:val="en-GB"/>
              </w:rPr>
            </w:pPr>
          </w:p>
        </w:tc>
      </w:tr>
      <w:tr w:rsidR="004F1BD6" w:rsidRPr="003B66D8" w14:paraId="2679E2E1" w14:textId="77777777" w:rsidTr="006234D1">
        <w:tc>
          <w:tcPr>
            <w:tcW w:w="4390" w:type="dxa"/>
          </w:tcPr>
          <w:p w14:paraId="5AC1D75A" w14:textId="77777777" w:rsidR="004F1BD6" w:rsidRPr="003B66D8" w:rsidRDefault="004F1BD6" w:rsidP="00182F6B">
            <w:pPr>
              <w:spacing w:before="120" w:after="120"/>
              <w:jc w:val="both"/>
              <w:rPr>
                <w:rFonts w:asciiTheme="majorBidi" w:hAnsiTheme="majorBidi" w:cstheme="majorBidi"/>
                <w:b/>
                <w:bCs/>
                <w:smallCaps/>
                <w:color w:val="000000"/>
                <w:sz w:val="20"/>
                <w:lang w:val="en-GB"/>
              </w:rPr>
            </w:pPr>
          </w:p>
        </w:tc>
        <w:tc>
          <w:tcPr>
            <w:tcW w:w="4256" w:type="dxa"/>
          </w:tcPr>
          <w:p w14:paraId="596F8623" w14:textId="77777777" w:rsidR="004F1BD6" w:rsidRPr="003B66D8" w:rsidRDefault="004F1BD6" w:rsidP="00182F6B">
            <w:pPr>
              <w:spacing w:before="120" w:after="120"/>
              <w:jc w:val="both"/>
              <w:rPr>
                <w:rFonts w:asciiTheme="majorBidi" w:hAnsiTheme="majorBidi" w:cstheme="majorBidi"/>
                <w:b/>
                <w:bCs/>
                <w:smallCaps/>
                <w:color w:val="000000"/>
                <w:sz w:val="20"/>
                <w:lang w:val="en-GB"/>
              </w:rPr>
            </w:pPr>
          </w:p>
        </w:tc>
      </w:tr>
      <w:tr w:rsidR="004F1BD6" w:rsidRPr="003B66D8" w14:paraId="67657904" w14:textId="77777777" w:rsidTr="006234D1">
        <w:tc>
          <w:tcPr>
            <w:tcW w:w="4390" w:type="dxa"/>
          </w:tcPr>
          <w:p w14:paraId="2D019660" w14:textId="77777777" w:rsidR="004F1BD6" w:rsidRPr="003B66D8" w:rsidRDefault="004F1BD6" w:rsidP="00012B95">
            <w:pPr>
              <w:spacing w:before="120" w:after="120"/>
              <w:jc w:val="both"/>
              <w:rPr>
                <w:rFonts w:asciiTheme="majorBidi" w:hAnsiTheme="majorBidi" w:cstheme="majorBidi"/>
                <w:b/>
                <w:bCs/>
                <w:smallCaps/>
                <w:color w:val="000000"/>
                <w:sz w:val="20"/>
                <w:lang w:val="en-GB"/>
              </w:rPr>
            </w:pPr>
            <w:r w:rsidRPr="003B66D8">
              <w:rPr>
                <w:rFonts w:asciiTheme="majorBidi" w:hAnsiTheme="majorBidi" w:cstheme="majorBidi"/>
                <w:b/>
                <w:smallCaps/>
                <w:color w:val="000000"/>
                <w:sz w:val="20"/>
                <w:lang w:val="en-GB"/>
              </w:rPr>
              <w:t>Drawings</w:t>
            </w:r>
            <w:r w:rsidR="00812145">
              <w:rPr>
                <w:rFonts w:asciiTheme="majorBidi" w:hAnsiTheme="majorBidi" w:cstheme="majorBidi"/>
                <w:b/>
                <w:smallCaps/>
                <w:color w:val="000000"/>
                <w:sz w:val="20"/>
                <w:lang w:val="en-GB"/>
              </w:rPr>
              <w:t xml:space="preserve"> </w:t>
            </w:r>
          </w:p>
        </w:tc>
        <w:tc>
          <w:tcPr>
            <w:tcW w:w="4256" w:type="dxa"/>
          </w:tcPr>
          <w:p w14:paraId="30F2A30A" w14:textId="77777777" w:rsidR="004F1BD6" w:rsidRPr="003B66D8" w:rsidRDefault="004F1BD6" w:rsidP="00182F6B">
            <w:pPr>
              <w:spacing w:before="120" w:after="120"/>
              <w:jc w:val="both"/>
              <w:rPr>
                <w:rFonts w:asciiTheme="majorBidi" w:hAnsiTheme="majorBidi" w:cstheme="majorBidi"/>
                <w:b/>
                <w:bCs/>
                <w:smallCaps/>
                <w:color w:val="000000"/>
                <w:sz w:val="20"/>
                <w:lang w:val="en-GB"/>
              </w:rPr>
            </w:pPr>
          </w:p>
        </w:tc>
      </w:tr>
      <w:tr w:rsidR="004F1BD6" w:rsidRPr="003B66D8" w14:paraId="70589DFC" w14:textId="77777777" w:rsidTr="006234D1">
        <w:tc>
          <w:tcPr>
            <w:tcW w:w="4390" w:type="dxa"/>
          </w:tcPr>
          <w:p w14:paraId="3AE08C1C" w14:textId="29458B5F" w:rsidR="004F1BD6" w:rsidRDefault="00F94A67" w:rsidP="00012B95">
            <w:pPr>
              <w:tabs>
                <w:tab w:val="left" w:pos="3231"/>
              </w:tabs>
              <w:spacing w:before="120" w:after="120"/>
              <w:jc w:val="both"/>
              <w:rPr>
                <w:rFonts w:asciiTheme="majorBidi" w:hAnsiTheme="majorBidi" w:cstheme="majorBidi"/>
                <w:b/>
                <w:smallCaps/>
                <w:color w:val="000000"/>
                <w:sz w:val="20"/>
                <w:lang w:val="en-GB"/>
              </w:rPr>
            </w:pPr>
            <w:r>
              <w:rPr>
                <w:rFonts w:asciiTheme="majorBidi" w:hAnsiTheme="majorBidi" w:cstheme="majorBidi"/>
                <w:b/>
                <w:smallCaps/>
                <w:color w:val="000000"/>
                <w:sz w:val="20"/>
                <w:lang w:val="en-GB"/>
              </w:rPr>
              <w:tab/>
            </w:r>
          </w:p>
          <w:p w14:paraId="536BD919" w14:textId="77777777" w:rsidR="00F94A67" w:rsidRPr="003B66D8" w:rsidRDefault="00F94A67" w:rsidP="00F94A67">
            <w:pPr>
              <w:tabs>
                <w:tab w:val="left" w:pos="3231"/>
              </w:tabs>
              <w:spacing w:before="120" w:after="120"/>
              <w:jc w:val="both"/>
              <w:rPr>
                <w:rFonts w:asciiTheme="majorBidi" w:hAnsiTheme="majorBidi" w:cstheme="majorBidi"/>
                <w:b/>
                <w:bCs/>
                <w:smallCaps/>
                <w:color w:val="000000"/>
                <w:sz w:val="20"/>
                <w:lang w:val="en-GB"/>
              </w:rPr>
            </w:pPr>
            <w:r>
              <w:rPr>
                <w:rFonts w:asciiTheme="majorBidi" w:hAnsiTheme="majorBidi" w:cstheme="majorBidi"/>
                <w:b/>
                <w:smallCaps/>
                <w:color w:val="000000"/>
                <w:sz w:val="20"/>
                <w:lang w:val="en-GB"/>
              </w:rPr>
              <w:t xml:space="preserve">Bill of Quantity (BOQ) </w:t>
            </w:r>
            <w:r w:rsidR="00812145">
              <w:rPr>
                <w:rFonts w:asciiTheme="majorBidi" w:hAnsiTheme="majorBidi" w:cstheme="majorBidi"/>
                <w:b/>
                <w:smallCaps/>
                <w:color w:val="000000"/>
                <w:sz w:val="20"/>
                <w:lang w:val="en-GB"/>
              </w:rPr>
              <w:t xml:space="preserve"> </w:t>
            </w:r>
          </w:p>
        </w:tc>
        <w:tc>
          <w:tcPr>
            <w:tcW w:w="4256" w:type="dxa"/>
          </w:tcPr>
          <w:p w14:paraId="6B74867F" w14:textId="77777777" w:rsidR="004F1BD6" w:rsidRPr="003B66D8" w:rsidRDefault="004F1BD6" w:rsidP="00182F6B">
            <w:pPr>
              <w:spacing w:before="120" w:after="120"/>
              <w:jc w:val="both"/>
              <w:rPr>
                <w:rFonts w:asciiTheme="majorBidi" w:hAnsiTheme="majorBidi" w:cstheme="majorBidi"/>
                <w:b/>
                <w:bCs/>
                <w:smallCaps/>
                <w:color w:val="000000"/>
                <w:sz w:val="20"/>
                <w:lang w:val="en-GB"/>
              </w:rPr>
            </w:pPr>
          </w:p>
        </w:tc>
      </w:tr>
    </w:tbl>
    <w:p w14:paraId="12B1C376" w14:textId="77777777" w:rsidR="004F1BD6" w:rsidRPr="003B66D8" w:rsidRDefault="004F1BD6" w:rsidP="00785EE6">
      <w:pPr>
        <w:spacing w:before="120" w:after="120"/>
        <w:jc w:val="both"/>
        <w:rPr>
          <w:rFonts w:asciiTheme="majorBidi" w:hAnsiTheme="majorBidi" w:cstheme="majorBidi"/>
          <w:bCs/>
          <w:smallCaps/>
          <w:color w:val="000000"/>
          <w:sz w:val="20"/>
          <w:lang w:val="en-GB"/>
        </w:rPr>
      </w:pPr>
    </w:p>
    <w:p w14:paraId="48A44388" w14:textId="77777777" w:rsidR="004F1BD6" w:rsidRPr="003B66D8" w:rsidRDefault="004F1BD6" w:rsidP="00785EE6">
      <w:pPr>
        <w:spacing w:before="120" w:after="120"/>
        <w:jc w:val="both"/>
        <w:rPr>
          <w:rFonts w:asciiTheme="majorBidi" w:hAnsiTheme="majorBidi" w:cstheme="majorBidi"/>
          <w:bCs/>
          <w:smallCaps/>
          <w:color w:val="000000"/>
          <w:sz w:val="20"/>
          <w:lang w:val="en-GB"/>
        </w:rPr>
      </w:pPr>
    </w:p>
    <w:p w14:paraId="60BFA50D" w14:textId="77777777" w:rsidR="00785EE6" w:rsidRPr="003B66D8" w:rsidRDefault="008431A3" w:rsidP="00785EE6">
      <w:pPr>
        <w:spacing w:before="120" w:after="120"/>
        <w:jc w:val="center"/>
        <w:rPr>
          <w:rFonts w:asciiTheme="majorBidi" w:hAnsiTheme="majorBidi" w:cstheme="majorBidi"/>
          <w:bCs/>
          <w:smallCaps/>
          <w:color w:val="000000"/>
          <w:sz w:val="20"/>
          <w:lang w:val="en-GB"/>
        </w:rPr>
      </w:pPr>
      <w:r w:rsidRPr="003B66D8">
        <w:rPr>
          <w:rFonts w:asciiTheme="majorBidi" w:hAnsiTheme="majorBidi" w:cstheme="majorBidi"/>
          <w:bCs/>
          <w:smallCaps/>
          <w:color w:val="000000"/>
          <w:sz w:val="20"/>
          <w:lang w:val="en-GB"/>
        </w:rPr>
        <w:br w:type="page"/>
      </w:r>
    </w:p>
    <w:p w14:paraId="332BCC19" w14:textId="77777777" w:rsidR="00785EE6" w:rsidRPr="003B66D8" w:rsidRDefault="00785EE6" w:rsidP="00785EE6">
      <w:pPr>
        <w:spacing w:before="120" w:after="120"/>
        <w:jc w:val="center"/>
        <w:rPr>
          <w:rFonts w:asciiTheme="majorBidi" w:hAnsiTheme="majorBidi" w:cstheme="majorBidi"/>
          <w:bCs/>
          <w:smallCaps/>
          <w:color w:val="000000"/>
          <w:sz w:val="20"/>
          <w:lang w:val="en-GB"/>
        </w:rPr>
      </w:pPr>
    </w:p>
    <w:p w14:paraId="3241B5E5" w14:textId="77777777" w:rsidR="00785EE6" w:rsidRPr="003B66D8" w:rsidRDefault="00785EE6" w:rsidP="00785EE6">
      <w:pPr>
        <w:spacing w:before="120" w:after="120"/>
        <w:jc w:val="center"/>
        <w:rPr>
          <w:rFonts w:asciiTheme="majorBidi" w:hAnsiTheme="majorBidi" w:cstheme="majorBidi"/>
          <w:bCs/>
          <w:smallCaps/>
          <w:color w:val="000000"/>
          <w:sz w:val="20"/>
          <w:lang w:val="en-GB"/>
        </w:rPr>
      </w:pPr>
    </w:p>
    <w:p w14:paraId="1DEBF1BA" w14:textId="77777777" w:rsidR="00785EE6" w:rsidRPr="003B66D8" w:rsidRDefault="00785EE6" w:rsidP="00785EE6">
      <w:pPr>
        <w:spacing w:before="120" w:after="120"/>
        <w:jc w:val="center"/>
        <w:rPr>
          <w:rFonts w:asciiTheme="majorBidi" w:hAnsiTheme="majorBidi" w:cstheme="majorBidi"/>
          <w:bCs/>
          <w:smallCaps/>
          <w:color w:val="000000"/>
          <w:sz w:val="20"/>
          <w:lang w:val="en-GB"/>
        </w:rPr>
      </w:pPr>
    </w:p>
    <w:p w14:paraId="7FA536BF" w14:textId="77777777" w:rsidR="00785EE6" w:rsidRPr="003B66D8" w:rsidRDefault="00785EE6" w:rsidP="00785EE6">
      <w:pPr>
        <w:spacing w:before="120" w:after="120"/>
        <w:jc w:val="center"/>
        <w:rPr>
          <w:rFonts w:asciiTheme="majorBidi" w:hAnsiTheme="majorBidi" w:cstheme="majorBidi"/>
          <w:bCs/>
          <w:smallCaps/>
          <w:color w:val="000000"/>
          <w:sz w:val="20"/>
          <w:lang w:val="en-GB"/>
        </w:rPr>
      </w:pPr>
    </w:p>
    <w:p w14:paraId="003236DA" w14:textId="77777777" w:rsidR="00785EE6" w:rsidRPr="003B66D8" w:rsidRDefault="00785EE6" w:rsidP="00785EE6">
      <w:pPr>
        <w:spacing w:before="120" w:after="120"/>
        <w:jc w:val="center"/>
        <w:rPr>
          <w:rFonts w:asciiTheme="majorBidi" w:hAnsiTheme="majorBidi" w:cstheme="majorBidi"/>
          <w:bCs/>
          <w:smallCaps/>
          <w:color w:val="000000"/>
          <w:sz w:val="20"/>
          <w:lang w:val="en-GB"/>
        </w:rPr>
      </w:pPr>
    </w:p>
    <w:p w14:paraId="216EE73E" w14:textId="77777777" w:rsidR="00785EE6" w:rsidRPr="003B66D8" w:rsidRDefault="00785EE6" w:rsidP="00785EE6">
      <w:pPr>
        <w:spacing w:before="120" w:after="120"/>
        <w:jc w:val="center"/>
        <w:rPr>
          <w:rFonts w:asciiTheme="majorBidi" w:hAnsiTheme="majorBidi" w:cstheme="majorBidi"/>
          <w:bCs/>
          <w:smallCaps/>
          <w:color w:val="000000"/>
          <w:sz w:val="20"/>
          <w:lang w:val="en-GB"/>
        </w:rPr>
      </w:pPr>
    </w:p>
    <w:p w14:paraId="36AA0925" w14:textId="77777777" w:rsidR="00785EE6" w:rsidRPr="003B66D8" w:rsidRDefault="00785EE6" w:rsidP="00785EE6">
      <w:pPr>
        <w:spacing w:before="120" w:after="120"/>
        <w:jc w:val="center"/>
        <w:rPr>
          <w:rFonts w:asciiTheme="majorBidi" w:hAnsiTheme="majorBidi" w:cstheme="majorBidi"/>
          <w:bCs/>
          <w:smallCaps/>
          <w:color w:val="000000"/>
          <w:sz w:val="20"/>
          <w:lang w:val="en-GB"/>
        </w:rPr>
      </w:pPr>
    </w:p>
    <w:p w14:paraId="342DAD94" w14:textId="77777777" w:rsidR="00785EE6" w:rsidRPr="003B66D8" w:rsidRDefault="00785EE6" w:rsidP="00785EE6">
      <w:pPr>
        <w:spacing w:before="120" w:after="120"/>
        <w:jc w:val="center"/>
        <w:rPr>
          <w:rFonts w:asciiTheme="majorBidi" w:hAnsiTheme="majorBidi" w:cstheme="majorBidi"/>
          <w:bCs/>
          <w:smallCaps/>
          <w:color w:val="000000"/>
          <w:sz w:val="20"/>
          <w:lang w:val="en-GB"/>
        </w:rPr>
      </w:pPr>
    </w:p>
    <w:p w14:paraId="5768D823" w14:textId="77777777" w:rsidR="00785EE6" w:rsidRPr="003B66D8" w:rsidRDefault="00785EE6" w:rsidP="00785EE6">
      <w:pPr>
        <w:spacing w:before="120" w:after="120"/>
        <w:jc w:val="center"/>
        <w:rPr>
          <w:rFonts w:asciiTheme="majorBidi" w:hAnsiTheme="majorBidi" w:cstheme="majorBidi"/>
          <w:bCs/>
          <w:smallCaps/>
          <w:color w:val="000000"/>
          <w:sz w:val="20"/>
          <w:lang w:val="en-GB"/>
        </w:rPr>
      </w:pPr>
    </w:p>
    <w:p w14:paraId="6C389A98" w14:textId="77777777" w:rsidR="00785EE6" w:rsidRPr="003B66D8" w:rsidRDefault="00785EE6" w:rsidP="00785EE6">
      <w:pPr>
        <w:spacing w:before="120" w:after="120"/>
        <w:jc w:val="center"/>
        <w:rPr>
          <w:rFonts w:asciiTheme="majorBidi" w:hAnsiTheme="majorBidi" w:cstheme="majorBidi"/>
          <w:bCs/>
          <w:smallCaps/>
          <w:color w:val="000000"/>
          <w:sz w:val="20"/>
          <w:lang w:val="en-GB"/>
        </w:rPr>
      </w:pPr>
    </w:p>
    <w:p w14:paraId="528F97ED" w14:textId="77777777" w:rsidR="00785EE6" w:rsidRPr="003B66D8" w:rsidRDefault="00F75A23" w:rsidP="004D5C47">
      <w:pPr>
        <w:pStyle w:val="Heading1"/>
        <w:rPr>
          <w:rFonts w:asciiTheme="majorBidi" w:hAnsiTheme="majorBidi" w:cstheme="majorBidi"/>
          <w:lang w:val="en-GB"/>
        </w:rPr>
      </w:pPr>
      <w:bookmarkStart w:id="48" w:name="_Toc283636682"/>
      <w:r w:rsidRPr="003B66D8">
        <w:rPr>
          <w:rFonts w:asciiTheme="majorBidi" w:hAnsiTheme="majorBidi" w:cstheme="majorBidi"/>
          <w:lang w:val="en-GB"/>
        </w:rPr>
        <w:t xml:space="preserve">Part </w:t>
      </w:r>
      <w:r w:rsidR="007135AA" w:rsidRPr="003B66D8">
        <w:rPr>
          <w:rFonts w:asciiTheme="majorBidi" w:hAnsiTheme="majorBidi" w:cstheme="majorBidi"/>
          <w:lang w:val="en-GB"/>
        </w:rPr>
        <w:t>3</w:t>
      </w:r>
      <w:bookmarkEnd w:id="48"/>
    </w:p>
    <w:p w14:paraId="69C44FB6" w14:textId="77777777" w:rsidR="00785EE6" w:rsidRPr="003B66D8" w:rsidRDefault="00785EE6" w:rsidP="004D5C47">
      <w:pPr>
        <w:pStyle w:val="Heading1"/>
        <w:rPr>
          <w:rFonts w:asciiTheme="majorBidi" w:hAnsiTheme="majorBidi" w:cstheme="majorBidi"/>
          <w:smallCaps/>
          <w:sz w:val="32"/>
          <w:lang w:val="en-GB"/>
        </w:rPr>
      </w:pPr>
    </w:p>
    <w:p w14:paraId="2B32F98C" w14:textId="77777777" w:rsidR="008431A3" w:rsidRPr="003B66D8" w:rsidRDefault="008431A3" w:rsidP="004D5C47">
      <w:pPr>
        <w:pStyle w:val="Heading1"/>
        <w:rPr>
          <w:rFonts w:asciiTheme="majorBidi" w:hAnsiTheme="majorBidi" w:cstheme="majorBidi"/>
          <w:smallCaps/>
          <w:sz w:val="32"/>
          <w:lang w:val="en-GB"/>
        </w:rPr>
      </w:pPr>
      <w:bookmarkStart w:id="49" w:name="_Toc283636683"/>
      <w:r w:rsidRPr="003B66D8">
        <w:rPr>
          <w:rFonts w:asciiTheme="majorBidi" w:hAnsiTheme="majorBidi" w:cstheme="majorBidi"/>
          <w:smallCaps/>
          <w:sz w:val="32"/>
          <w:lang w:val="en-GB"/>
        </w:rPr>
        <w:t xml:space="preserve">Conditions of Contract and </w:t>
      </w:r>
      <w:r w:rsidR="00785EE6" w:rsidRPr="003B66D8">
        <w:rPr>
          <w:rFonts w:asciiTheme="majorBidi" w:hAnsiTheme="majorBidi" w:cstheme="majorBidi"/>
          <w:smallCaps/>
          <w:sz w:val="32"/>
          <w:lang w:val="en-GB"/>
        </w:rPr>
        <w:t>C</w:t>
      </w:r>
      <w:r w:rsidRPr="003B66D8">
        <w:rPr>
          <w:rFonts w:asciiTheme="majorBidi" w:hAnsiTheme="majorBidi" w:cstheme="majorBidi"/>
          <w:smallCaps/>
          <w:sz w:val="32"/>
          <w:lang w:val="en-GB"/>
        </w:rPr>
        <w:t xml:space="preserve">ontract </w:t>
      </w:r>
      <w:r w:rsidR="00785EE6" w:rsidRPr="003B66D8">
        <w:rPr>
          <w:rFonts w:asciiTheme="majorBidi" w:hAnsiTheme="majorBidi" w:cstheme="majorBidi"/>
          <w:smallCaps/>
          <w:sz w:val="32"/>
          <w:lang w:val="en-GB"/>
        </w:rPr>
        <w:t>F</w:t>
      </w:r>
      <w:r w:rsidRPr="003B66D8">
        <w:rPr>
          <w:rFonts w:asciiTheme="majorBidi" w:hAnsiTheme="majorBidi" w:cstheme="majorBidi"/>
          <w:smallCaps/>
          <w:sz w:val="32"/>
          <w:lang w:val="en-GB"/>
        </w:rPr>
        <w:t>orms</w:t>
      </w:r>
      <w:bookmarkEnd w:id="49"/>
    </w:p>
    <w:p w14:paraId="5D9C3012" w14:textId="77777777" w:rsidR="008431A3" w:rsidRPr="003B66D8" w:rsidRDefault="008431A3" w:rsidP="00785EE6">
      <w:pPr>
        <w:tabs>
          <w:tab w:val="left" w:pos="9000"/>
        </w:tabs>
        <w:spacing w:before="120" w:after="120"/>
        <w:jc w:val="both"/>
        <w:rPr>
          <w:rFonts w:asciiTheme="majorBidi" w:hAnsiTheme="majorBidi" w:cstheme="majorBidi"/>
          <w:color w:val="000000"/>
          <w:sz w:val="20"/>
          <w:lang w:val="en-GB"/>
        </w:rPr>
      </w:pPr>
    </w:p>
    <w:p w14:paraId="4BED15EE" w14:textId="77777777" w:rsidR="00B75BF3" w:rsidRPr="003B66D8" w:rsidRDefault="005C0742" w:rsidP="004115CA">
      <w:pPr>
        <w:pStyle w:val="Heading3"/>
        <w:rPr>
          <w:rFonts w:asciiTheme="majorBidi" w:hAnsiTheme="majorBidi" w:cstheme="majorBidi"/>
          <w:smallCaps/>
          <w:color w:val="000000"/>
          <w:sz w:val="22"/>
          <w:szCs w:val="22"/>
          <w:lang w:val="en-GB"/>
        </w:rPr>
      </w:pPr>
      <w:r w:rsidRPr="003B66D8">
        <w:rPr>
          <w:rFonts w:asciiTheme="majorBidi" w:hAnsiTheme="majorBidi" w:cstheme="majorBidi"/>
          <w:color w:val="000000"/>
          <w:sz w:val="20"/>
          <w:lang w:val="en-GB"/>
        </w:rPr>
        <w:br w:type="page"/>
      </w:r>
    </w:p>
    <w:p w14:paraId="616F1ACF" w14:textId="77777777" w:rsidR="00CA0A82" w:rsidRPr="003B66D8" w:rsidRDefault="00CA0A82" w:rsidP="008E216A">
      <w:pPr>
        <w:pStyle w:val="Heading1"/>
        <w:rPr>
          <w:rFonts w:asciiTheme="majorBidi" w:hAnsiTheme="majorBidi" w:cstheme="majorBidi"/>
          <w:color w:val="000000"/>
          <w:sz w:val="18"/>
          <w:szCs w:val="18"/>
          <w:lang w:val="en-GB"/>
        </w:rPr>
      </w:pPr>
    </w:p>
    <w:p w14:paraId="7E645EBF" w14:textId="77777777" w:rsidR="00B75BF3" w:rsidRPr="003B66D8" w:rsidRDefault="00B75BF3" w:rsidP="00B75BF3">
      <w:pPr>
        <w:rPr>
          <w:rFonts w:asciiTheme="majorBidi" w:hAnsiTheme="majorBidi" w:cstheme="majorBidi"/>
          <w:sz w:val="18"/>
          <w:szCs w:val="18"/>
          <w:lang w:val="en-GB"/>
        </w:rPr>
      </w:pPr>
    </w:p>
    <w:p w14:paraId="6B93C6A3" w14:textId="77777777" w:rsidR="00B75BF3" w:rsidRPr="003B66D8" w:rsidRDefault="00B75BF3" w:rsidP="00B75BF3">
      <w:pPr>
        <w:rPr>
          <w:rFonts w:asciiTheme="majorBidi" w:hAnsiTheme="majorBidi" w:cstheme="majorBidi"/>
          <w:lang w:val="en-GB"/>
        </w:rPr>
      </w:pPr>
    </w:p>
    <w:p w14:paraId="1F3841CB" w14:textId="77777777" w:rsidR="00B75BF3" w:rsidRPr="003B66D8" w:rsidRDefault="00B75BF3" w:rsidP="00B75BF3">
      <w:pPr>
        <w:rPr>
          <w:rFonts w:asciiTheme="majorBidi" w:hAnsiTheme="majorBidi" w:cstheme="majorBidi"/>
          <w:lang w:val="en-GB"/>
        </w:rPr>
      </w:pPr>
    </w:p>
    <w:p w14:paraId="4C40D5D9" w14:textId="77777777" w:rsidR="003D4563" w:rsidRPr="004115CA" w:rsidRDefault="00931092" w:rsidP="004115CA">
      <w:pPr>
        <w:spacing w:before="120" w:after="120"/>
        <w:jc w:val="center"/>
        <w:rPr>
          <w:rFonts w:asciiTheme="majorBidi" w:hAnsiTheme="majorBidi" w:cstheme="majorBidi"/>
          <w:b/>
          <w:bCs/>
          <w:smallCaps/>
          <w:color w:val="000000"/>
          <w:sz w:val="36"/>
          <w:szCs w:val="36"/>
          <w:lang w:val="en-GB"/>
        </w:rPr>
      </w:pPr>
      <w:r w:rsidRPr="004115CA">
        <w:rPr>
          <w:rFonts w:asciiTheme="majorBidi" w:hAnsiTheme="majorBidi" w:cstheme="majorBidi"/>
          <w:b/>
          <w:bCs/>
          <w:smallCaps/>
          <w:color w:val="000000"/>
          <w:sz w:val="36"/>
          <w:szCs w:val="36"/>
          <w:lang w:val="en-GB"/>
        </w:rPr>
        <w:t xml:space="preserve">Section </w:t>
      </w:r>
      <w:r w:rsidR="004F1BD6" w:rsidRPr="004115CA">
        <w:rPr>
          <w:rFonts w:asciiTheme="majorBidi" w:hAnsiTheme="majorBidi" w:cstheme="majorBidi"/>
          <w:b/>
          <w:bCs/>
          <w:smallCaps/>
          <w:color w:val="000000"/>
          <w:sz w:val="36"/>
          <w:szCs w:val="36"/>
          <w:lang w:val="en-GB"/>
        </w:rPr>
        <w:t>7</w:t>
      </w:r>
      <w:r w:rsidR="00D3242E" w:rsidRPr="004115CA">
        <w:rPr>
          <w:rFonts w:asciiTheme="majorBidi" w:hAnsiTheme="majorBidi" w:cstheme="majorBidi"/>
          <w:b/>
          <w:bCs/>
          <w:smallCaps/>
          <w:color w:val="000000"/>
          <w:sz w:val="36"/>
          <w:szCs w:val="36"/>
          <w:lang w:val="en-GB"/>
        </w:rPr>
        <w:tab/>
      </w:r>
      <w:r w:rsidR="000D38F6" w:rsidRPr="004115CA">
        <w:rPr>
          <w:rFonts w:asciiTheme="majorBidi" w:hAnsiTheme="majorBidi" w:cstheme="majorBidi"/>
          <w:b/>
          <w:bCs/>
          <w:smallCaps/>
          <w:color w:val="000000"/>
          <w:sz w:val="36"/>
          <w:szCs w:val="36"/>
          <w:lang w:val="en-GB"/>
        </w:rPr>
        <w:t>General Conditions</w:t>
      </w:r>
      <w:r w:rsidR="008431A3" w:rsidRPr="004115CA">
        <w:rPr>
          <w:rFonts w:asciiTheme="majorBidi" w:hAnsiTheme="majorBidi" w:cstheme="majorBidi"/>
          <w:b/>
          <w:bCs/>
          <w:smallCaps/>
          <w:color w:val="000000"/>
          <w:sz w:val="36"/>
          <w:szCs w:val="36"/>
          <w:lang w:val="en-GB"/>
        </w:rPr>
        <w:t xml:space="preserve"> (G</w:t>
      </w:r>
      <w:r w:rsidR="000D38F6" w:rsidRPr="004115CA">
        <w:rPr>
          <w:rFonts w:asciiTheme="majorBidi" w:hAnsiTheme="majorBidi" w:cstheme="majorBidi"/>
          <w:b/>
          <w:bCs/>
          <w:smallCaps/>
          <w:color w:val="000000"/>
          <w:sz w:val="36"/>
          <w:szCs w:val="36"/>
          <w:lang w:val="en-GB"/>
        </w:rPr>
        <w:t>C)</w:t>
      </w:r>
    </w:p>
    <w:p w14:paraId="6E58BC26" w14:textId="77777777" w:rsidR="00720E8F" w:rsidRPr="003B66D8" w:rsidRDefault="00720E8F" w:rsidP="007135AA">
      <w:pPr>
        <w:spacing w:before="120" w:after="120"/>
        <w:jc w:val="both"/>
        <w:rPr>
          <w:rFonts w:asciiTheme="majorBidi" w:hAnsiTheme="majorBidi" w:cstheme="majorBidi"/>
          <w:bCs/>
          <w:smallCaps/>
          <w:color w:val="000000"/>
          <w:sz w:val="20"/>
          <w:lang w:val="en-GB"/>
        </w:rPr>
      </w:pPr>
    </w:p>
    <w:p w14:paraId="5D36E13C" w14:textId="77777777" w:rsidR="007135AA" w:rsidRPr="003B66D8" w:rsidRDefault="007135AA" w:rsidP="007135AA">
      <w:pPr>
        <w:spacing w:before="120" w:after="120"/>
        <w:jc w:val="both"/>
        <w:rPr>
          <w:rFonts w:asciiTheme="majorBidi" w:hAnsiTheme="majorBidi" w:cstheme="majorBidi"/>
          <w:bCs/>
          <w:smallCaps/>
          <w:color w:val="000000"/>
          <w:sz w:val="20"/>
          <w:lang w:val="en-GB"/>
        </w:rPr>
      </w:pPr>
    </w:p>
    <w:p w14:paraId="1D6B9623" w14:textId="77777777" w:rsidR="007135AA" w:rsidRPr="003B66D8" w:rsidRDefault="007135AA" w:rsidP="007135AA">
      <w:pPr>
        <w:spacing w:before="120" w:after="120"/>
        <w:jc w:val="both"/>
        <w:rPr>
          <w:rFonts w:asciiTheme="majorBidi" w:hAnsiTheme="majorBidi" w:cstheme="majorBidi"/>
          <w:bCs/>
          <w:smallCaps/>
          <w:color w:val="000000"/>
          <w:sz w:val="20"/>
          <w:lang w:val="en-GB"/>
        </w:rPr>
      </w:pPr>
    </w:p>
    <w:p w14:paraId="436B804D" w14:textId="77777777" w:rsidR="007135AA" w:rsidRPr="003B66D8" w:rsidRDefault="007135AA" w:rsidP="007135AA">
      <w:pPr>
        <w:spacing w:before="120" w:after="120"/>
        <w:jc w:val="both"/>
        <w:rPr>
          <w:rFonts w:asciiTheme="majorBidi" w:hAnsiTheme="majorBidi" w:cstheme="majorBidi"/>
          <w:bCs/>
          <w:smallCaps/>
          <w:color w:val="000000"/>
          <w:sz w:val="20"/>
          <w:lang w:val="en-GB"/>
        </w:rPr>
      </w:pPr>
    </w:p>
    <w:p w14:paraId="0E25DDAC" w14:textId="77777777" w:rsidR="00CA0A82" w:rsidRPr="003B66D8" w:rsidRDefault="00CA0A82" w:rsidP="00CA0A82">
      <w:pPr>
        <w:autoSpaceDE w:val="0"/>
        <w:autoSpaceDN w:val="0"/>
        <w:adjustRightInd w:val="0"/>
        <w:spacing w:before="120" w:after="120"/>
        <w:jc w:val="center"/>
        <w:rPr>
          <w:rFonts w:asciiTheme="majorBidi" w:hAnsiTheme="majorBidi" w:cstheme="majorBidi"/>
          <w:i/>
          <w:color w:val="000000"/>
          <w:sz w:val="20"/>
          <w:lang w:val="en-GB"/>
        </w:rPr>
      </w:pPr>
      <w:r w:rsidRPr="003B66D8">
        <w:rPr>
          <w:rFonts w:asciiTheme="majorBidi" w:hAnsiTheme="majorBidi" w:cstheme="majorBidi"/>
          <w:i/>
          <w:color w:val="000000"/>
          <w:sz w:val="20"/>
          <w:lang w:val="en-GB"/>
        </w:rPr>
        <w:t>____________________________________________</w:t>
      </w:r>
    </w:p>
    <w:p w14:paraId="5DB5BED6" w14:textId="77777777" w:rsidR="008431A3" w:rsidRPr="003B66D8" w:rsidRDefault="008431A3" w:rsidP="00CA0A82">
      <w:pPr>
        <w:autoSpaceDE w:val="0"/>
        <w:autoSpaceDN w:val="0"/>
        <w:adjustRightInd w:val="0"/>
        <w:spacing w:before="120" w:after="120"/>
        <w:jc w:val="center"/>
        <w:rPr>
          <w:rFonts w:asciiTheme="majorBidi" w:hAnsiTheme="majorBidi" w:cstheme="majorBidi"/>
          <w:iCs/>
          <w:color w:val="000000"/>
          <w:sz w:val="20"/>
          <w:lang w:val="en-GB"/>
        </w:rPr>
      </w:pPr>
      <w:r w:rsidRPr="003B66D8">
        <w:rPr>
          <w:rFonts w:asciiTheme="majorBidi" w:hAnsiTheme="majorBidi" w:cstheme="majorBidi"/>
          <w:i/>
          <w:color w:val="000000"/>
          <w:sz w:val="20"/>
          <w:lang w:val="en-GB"/>
        </w:rPr>
        <w:t>[</w:t>
      </w:r>
      <w:r w:rsidRPr="003B66D8">
        <w:rPr>
          <w:rFonts w:asciiTheme="majorBidi" w:hAnsiTheme="majorBidi" w:cstheme="majorBidi"/>
          <w:i/>
          <w:iCs/>
          <w:color w:val="000000"/>
          <w:sz w:val="20"/>
          <w:lang w:val="en-GB"/>
        </w:rPr>
        <w:t xml:space="preserve">Name of </w:t>
      </w:r>
      <w:r w:rsidR="0040332F" w:rsidRPr="003B66D8">
        <w:rPr>
          <w:rFonts w:asciiTheme="majorBidi" w:hAnsiTheme="majorBidi" w:cstheme="majorBidi"/>
          <w:i/>
          <w:color w:val="000000"/>
          <w:sz w:val="20"/>
          <w:lang w:val="en-GB"/>
        </w:rPr>
        <w:t>Entity</w:t>
      </w:r>
      <w:r w:rsidRPr="003B66D8">
        <w:rPr>
          <w:rFonts w:asciiTheme="majorBidi" w:hAnsiTheme="majorBidi" w:cstheme="majorBidi"/>
          <w:i/>
          <w:iCs/>
          <w:color w:val="000000"/>
          <w:sz w:val="20"/>
          <w:lang w:val="en-GB"/>
        </w:rPr>
        <w:t>]</w:t>
      </w:r>
    </w:p>
    <w:p w14:paraId="20671027" w14:textId="77777777" w:rsidR="00CA0A82" w:rsidRPr="003B66D8" w:rsidRDefault="00CA0A82" w:rsidP="00CA0A82">
      <w:pPr>
        <w:autoSpaceDE w:val="0"/>
        <w:autoSpaceDN w:val="0"/>
        <w:adjustRightInd w:val="0"/>
        <w:spacing w:before="120" w:after="120"/>
        <w:jc w:val="center"/>
        <w:rPr>
          <w:rFonts w:asciiTheme="majorBidi" w:hAnsiTheme="majorBidi" w:cstheme="majorBidi"/>
          <w:iCs/>
          <w:color w:val="000000"/>
          <w:sz w:val="20"/>
          <w:lang w:val="en-GB"/>
        </w:rPr>
      </w:pPr>
    </w:p>
    <w:p w14:paraId="2CE37E0A" w14:textId="77777777" w:rsidR="00CA0A82" w:rsidRPr="003B66D8" w:rsidRDefault="00CA0A82" w:rsidP="00CA0A82">
      <w:pPr>
        <w:autoSpaceDE w:val="0"/>
        <w:autoSpaceDN w:val="0"/>
        <w:adjustRightInd w:val="0"/>
        <w:spacing w:before="120" w:after="120"/>
        <w:jc w:val="center"/>
        <w:rPr>
          <w:rFonts w:asciiTheme="majorBidi" w:hAnsiTheme="majorBidi" w:cstheme="majorBidi"/>
          <w:iCs/>
          <w:color w:val="000000"/>
          <w:sz w:val="20"/>
          <w:lang w:val="en-GB"/>
        </w:rPr>
      </w:pPr>
    </w:p>
    <w:p w14:paraId="2E66FF41" w14:textId="77777777" w:rsidR="00CA0A82" w:rsidRPr="003B66D8" w:rsidRDefault="00CA0A82" w:rsidP="00CA0A82">
      <w:pPr>
        <w:autoSpaceDE w:val="0"/>
        <w:autoSpaceDN w:val="0"/>
        <w:adjustRightInd w:val="0"/>
        <w:spacing w:before="120" w:after="120"/>
        <w:jc w:val="center"/>
        <w:rPr>
          <w:rFonts w:asciiTheme="majorBidi" w:hAnsiTheme="majorBidi" w:cstheme="majorBidi"/>
          <w:iCs/>
          <w:color w:val="000000"/>
          <w:sz w:val="20"/>
          <w:lang w:val="en-GB"/>
        </w:rPr>
      </w:pPr>
      <w:r w:rsidRPr="003B66D8">
        <w:rPr>
          <w:rFonts w:asciiTheme="majorBidi" w:hAnsiTheme="majorBidi" w:cstheme="majorBidi"/>
          <w:iCs/>
          <w:color w:val="000000"/>
          <w:sz w:val="20"/>
          <w:lang w:val="en-GB"/>
        </w:rPr>
        <w:t>_____________________________________________</w:t>
      </w:r>
    </w:p>
    <w:p w14:paraId="405B2E3D" w14:textId="77777777" w:rsidR="008431A3" w:rsidRPr="003B66D8" w:rsidRDefault="008431A3" w:rsidP="00CA0A82">
      <w:pPr>
        <w:autoSpaceDE w:val="0"/>
        <w:autoSpaceDN w:val="0"/>
        <w:adjustRightInd w:val="0"/>
        <w:spacing w:before="120" w:after="120"/>
        <w:jc w:val="center"/>
        <w:rPr>
          <w:rFonts w:asciiTheme="majorBidi" w:hAnsiTheme="majorBidi" w:cstheme="majorBidi"/>
          <w:i/>
          <w:iCs/>
          <w:color w:val="000000"/>
          <w:sz w:val="20"/>
          <w:lang w:val="en-GB"/>
        </w:rPr>
      </w:pPr>
      <w:r w:rsidRPr="003B66D8">
        <w:rPr>
          <w:rFonts w:asciiTheme="majorBidi" w:hAnsiTheme="majorBidi" w:cstheme="majorBidi"/>
          <w:i/>
          <w:color w:val="000000"/>
          <w:sz w:val="20"/>
          <w:lang w:val="en-GB"/>
        </w:rPr>
        <w:t>[</w:t>
      </w:r>
      <w:r w:rsidRPr="003B66D8">
        <w:rPr>
          <w:rFonts w:asciiTheme="majorBidi" w:hAnsiTheme="majorBidi" w:cstheme="majorBidi"/>
          <w:i/>
          <w:iCs/>
          <w:color w:val="000000"/>
          <w:sz w:val="20"/>
          <w:lang w:val="en-GB"/>
        </w:rPr>
        <w:t>Name of Contract]</w:t>
      </w:r>
    </w:p>
    <w:p w14:paraId="0509BAE6" w14:textId="77777777" w:rsidR="008431A3" w:rsidRPr="003B66D8" w:rsidRDefault="008431A3" w:rsidP="001213C8">
      <w:pPr>
        <w:autoSpaceDE w:val="0"/>
        <w:autoSpaceDN w:val="0"/>
        <w:adjustRightInd w:val="0"/>
        <w:spacing w:before="120" w:after="120"/>
        <w:jc w:val="both"/>
        <w:rPr>
          <w:rFonts w:asciiTheme="majorBidi" w:hAnsiTheme="majorBidi" w:cstheme="majorBidi"/>
          <w:bCs/>
          <w:smallCaps/>
          <w:color w:val="000000"/>
          <w:sz w:val="20"/>
          <w:lang w:val="en-GB"/>
        </w:rPr>
      </w:pPr>
      <w:r w:rsidRPr="003B66D8">
        <w:rPr>
          <w:rFonts w:asciiTheme="majorBidi" w:hAnsiTheme="majorBidi" w:cstheme="majorBidi"/>
          <w:color w:val="000000"/>
          <w:sz w:val="20"/>
          <w:lang w:val="en-GB"/>
        </w:rPr>
        <w:t>The General Conditions that follow are</w:t>
      </w:r>
      <w:r w:rsidR="00CA0A82" w:rsidRPr="003B66D8">
        <w:rPr>
          <w:rFonts w:asciiTheme="majorBidi" w:hAnsiTheme="majorBidi" w:cstheme="majorBidi"/>
          <w:color w:val="000000"/>
          <w:sz w:val="20"/>
          <w:lang w:val="en-GB"/>
        </w:rPr>
        <w:t xml:space="preserve"> drafted by </w:t>
      </w:r>
      <w:r w:rsidR="001213C8" w:rsidRPr="003B66D8">
        <w:rPr>
          <w:rFonts w:asciiTheme="majorBidi" w:hAnsiTheme="majorBidi" w:cstheme="majorBidi"/>
          <w:color w:val="000000"/>
          <w:sz w:val="20"/>
          <w:lang w:val="en-GB"/>
        </w:rPr>
        <w:t>NPA</w:t>
      </w:r>
      <w:r w:rsidR="00CA0A82" w:rsidRPr="003B66D8">
        <w:rPr>
          <w:rFonts w:asciiTheme="majorBidi" w:hAnsiTheme="majorBidi" w:cstheme="majorBidi"/>
          <w:color w:val="000000"/>
          <w:sz w:val="20"/>
          <w:lang w:val="en-GB"/>
        </w:rPr>
        <w:t xml:space="preserve"> based on</w:t>
      </w:r>
      <w:r w:rsidRPr="003B66D8">
        <w:rPr>
          <w:rFonts w:asciiTheme="majorBidi" w:hAnsiTheme="majorBidi" w:cstheme="majorBidi"/>
          <w:color w:val="000000"/>
          <w:sz w:val="20"/>
          <w:lang w:val="en-GB"/>
        </w:rPr>
        <w:t xml:space="preserve"> the </w:t>
      </w:r>
      <w:r w:rsidR="00CA0A82" w:rsidRPr="003B66D8">
        <w:rPr>
          <w:rFonts w:asciiTheme="majorBidi" w:hAnsiTheme="majorBidi" w:cstheme="majorBidi"/>
          <w:color w:val="000000"/>
          <w:sz w:val="20"/>
          <w:lang w:val="en-GB"/>
        </w:rPr>
        <w:t xml:space="preserve">World </w:t>
      </w:r>
      <w:r w:rsidRPr="003B66D8">
        <w:rPr>
          <w:rFonts w:asciiTheme="majorBidi" w:hAnsiTheme="majorBidi" w:cstheme="majorBidi"/>
          <w:color w:val="000000"/>
          <w:sz w:val="20"/>
          <w:lang w:val="en-GB"/>
        </w:rPr>
        <w:t>Bank Harmonized Edition of the Conditions of Contract for Construction prepared and copyrighted by the International Federation of Consulting Engineers (</w:t>
      </w:r>
      <w:r w:rsidRPr="003B66D8">
        <w:rPr>
          <w:rFonts w:asciiTheme="majorBidi" w:hAnsiTheme="majorBidi" w:cstheme="majorBidi"/>
          <w:i/>
          <w:iCs/>
          <w:color w:val="000000"/>
          <w:sz w:val="20"/>
          <w:lang w:val="en-GB"/>
        </w:rPr>
        <w:t>Fédération Internationale des Ingénieurs-Conseils</w:t>
      </w:r>
      <w:r w:rsidRPr="003B66D8">
        <w:rPr>
          <w:rFonts w:asciiTheme="majorBidi" w:hAnsiTheme="majorBidi" w:cstheme="majorBidi"/>
          <w:color w:val="000000"/>
          <w:sz w:val="20"/>
          <w:lang w:val="en-GB"/>
        </w:rPr>
        <w:t xml:space="preserve">, or FIDIC), FIDIC 2005-All rights reserved. </w:t>
      </w:r>
      <w:r w:rsidR="00CA0A82"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This publication is exclusive for the use of </w:t>
      </w:r>
      <w:r w:rsidR="00CA0A82" w:rsidRPr="003B66D8">
        <w:rPr>
          <w:rFonts w:asciiTheme="majorBidi" w:hAnsiTheme="majorBidi" w:cstheme="majorBidi"/>
          <w:color w:val="000000"/>
          <w:sz w:val="20"/>
          <w:lang w:val="en-GB"/>
        </w:rPr>
        <w:t>Afghan Procuring Entities</w:t>
      </w:r>
      <w:r w:rsidRPr="003B66D8">
        <w:rPr>
          <w:rFonts w:asciiTheme="majorBidi" w:hAnsiTheme="majorBidi" w:cstheme="majorBidi"/>
          <w:color w:val="000000"/>
          <w:sz w:val="20"/>
          <w:lang w:val="en-GB"/>
        </w:rPr>
        <w:t xml:space="preserve"> and their project implementing agencies</w:t>
      </w:r>
      <w:r w:rsidR="00CA0A82" w:rsidRPr="003B66D8">
        <w:rPr>
          <w:rFonts w:asciiTheme="majorBidi" w:hAnsiTheme="majorBidi" w:cstheme="majorBidi"/>
          <w:color w:val="000000"/>
          <w:sz w:val="20"/>
          <w:lang w:val="en-GB"/>
        </w:rPr>
        <w:t>.</w:t>
      </w:r>
    </w:p>
    <w:p w14:paraId="6153A9C6" w14:textId="77777777" w:rsidR="008431A3" w:rsidRPr="004115CA" w:rsidRDefault="00CA0A82" w:rsidP="004115CA">
      <w:pPr>
        <w:jc w:val="center"/>
        <w:rPr>
          <w:rFonts w:asciiTheme="majorBidi" w:hAnsiTheme="majorBidi" w:cstheme="majorBidi"/>
          <w:b/>
          <w:sz w:val="28"/>
          <w:szCs w:val="28"/>
          <w:lang w:val="en-GB"/>
        </w:rPr>
      </w:pPr>
      <w:r w:rsidRPr="003B66D8">
        <w:rPr>
          <w:rFonts w:asciiTheme="majorBidi" w:hAnsiTheme="majorBidi" w:cstheme="majorBidi"/>
          <w:sz w:val="20"/>
          <w:lang w:val="en-GB"/>
        </w:rPr>
        <w:br w:type="page"/>
      </w:r>
      <w:r w:rsidRPr="004115CA">
        <w:rPr>
          <w:rFonts w:asciiTheme="majorBidi" w:hAnsiTheme="majorBidi" w:cstheme="majorBidi"/>
          <w:b/>
          <w:sz w:val="28"/>
          <w:szCs w:val="28"/>
          <w:lang w:val="en-GB"/>
        </w:rPr>
        <w:t>General Conditions (GC)</w:t>
      </w:r>
    </w:p>
    <w:p w14:paraId="61A4EED0" w14:textId="77777777" w:rsidR="00CA0A82" w:rsidRPr="003B66D8" w:rsidRDefault="00CA0A82" w:rsidP="00CA0A82">
      <w:pPr>
        <w:spacing w:before="120" w:after="120"/>
        <w:jc w:val="center"/>
        <w:rPr>
          <w:rFonts w:asciiTheme="majorBidi" w:hAnsiTheme="majorBidi" w:cstheme="majorBidi"/>
          <w:bCs/>
          <w:smallCaps/>
          <w:color w:val="000000"/>
          <w:sz w:val="20"/>
          <w:lang w:val="en-GB"/>
        </w:rPr>
      </w:pPr>
    </w:p>
    <w:tbl>
      <w:tblPr>
        <w:tblW w:w="0" w:type="auto"/>
        <w:tblLook w:val="01E0" w:firstRow="1" w:lastRow="1" w:firstColumn="1" w:lastColumn="1" w:noHBand="0" w:noVBand="0"/>
      </w:tblPr>
      <w:tblGrid>
        <w:gridCol w:w="2534"/>
        <w:gridCol w:w="6112"/>
      </w:tblGrid>
      <w:tr w:rsidR="00483410" w:rsidRPr="003B66D8" w14:paraId="0679A8A6" w14:textId="77777777" w:rsidTr="002D35E0">
        <w:tc>
          <w:tcPr>
            <w:tcW w:w="8862" w:type="dxa"/>
            <w:gridSpan w:val="2"/>
          </w:tcPr>
          <w:p w14:paraId="0F6A9242" w14:textId="77777777" w:rsidR="00222EB2" w:rsidRPr="004115CA" w:rsidRDefault="00483410" w:rsidP="00A47E0C">
            <w:pPr>
              <w:pStyle w:val="Heading4"/>
              <w:numPr>
                <w:ilvl w:val="0"/>
                <w:numId w:val="24"/>
              </w:numPr>
              <w:rPr>
                <w:rFonts w:asciiTheme="majorBidi" w:hAnsiTheme="majorBidi" w:cstheme="majorBidi"/>
                <w:b/>
                <w:lang w:val="en-GB"/>
              </w:rPr>
            </w:pPr>
            <w:bookmarkStart w:id="50" w:name="_Toc283635907"/>
            <w:bookmarkStart w:id="51" w:name="_Toc283636685"/>
            <w:r w:rsidRPr="004115CA">
              <w:rPr>
                <w:rFonts w:asciiTheme="majorBidi" w:hAnsiTheme="majorBidi" w:cstheme="majorBidi"/>
                <w:b/>
                <w:lang w:val="en-GB"/>
              </w:rPr>
              <w:t>General Provisions</w:t>
            </w:r>
            <w:bookmarkEnd w:id="50"/>
            <w:bookmarkEnd w:id="51"/>
          </w:p>
        </w:tc>
      </w:tr>
      <w:tr w:rsidR="00483410" w:rsidRPr="003B66D8" w14:paraId="3BEA1655" w14:textId="77777777" w:rsidTr="002D35E0">
        <w:tc>
          <w:tcPr>
            <w:tcW w:w="2566" w:type="dxa"/>
          </w:tcPr>
          <w:p w14:paraId="0447A467" w14:textId="77777777" w:rsidR="00E43448" w:rsidRPr="004115CA" w:rsidRDefault="00A47E0C" w:rsidP="00A47E0C">
            <w:pPr>
              <w:pStyle w:val="Heading4"/>
              <w:rPr>
                <w:rFonts w:asciiTheme="majorBidi" w:hAnsiTheme="majorBidi" w:cstheme="majorBidi"/>
                <w:b/>
                <w:sz w:val="20"/>
                <w:lang w:val="en-GB"/>
              </w:rPr>
            </w:pPr>
            <w:bookmarkStart w:id="52" w:name="_Toc283635908"/>
            <w:bookmarkStart w:id="53" w:name="_Toc283636686"/>
            <w:r w:rsidRPr="004115CA">
              <w:rPr>
                <w:rFonts w:asciiTheme="majorBidi" w:hAnsiTheme="majorBidi" w:cstheme="majorBidi"/>
                <w:b/>
                <w:sz w:val="20"/>
                <w:lang w:val="en-GB"/>
              </w:rPr>
              <w:t xml:space="preserve">1.1 </w:t>
            </w:r>
            <w:r w:rsidR="00222EB2" w:rsidRPr="004115CA">
              <w:rPr>
                <w:rFonts w:asciiTheme="majorBidi" w:hAnsiTheme="majorBidi" w:cstheme="majorBidi"/>
                <w:b/>
                <w:sz w:val="20"/>
                <w:lang w:val="en-GB"/>
              </w:rPr>
              <w:t>Definition</w:t>
            </w:r>
            <w:r w:rsidR="00E43448" w:rsidRPr="004115CA">
              <w:rPr>
                <w:rFonts w:asciiTheme="majorBidi" w:hAnsiTheme="majorBidi" w:cstheme="majorBidi"/>
                <w:b/>
                <w:sz w:val="20"/>
                <w:lang w:val="en-GB"/>
              </w:rPr>
              <w:t>s</w:t>
            </w:r>
            <w:bookmarkEnd w:id="52"/>
            <w:bookmarkEnd w:id="53"/>
          </w:p>
        </w:tc>
        <w:tc>
          <w:tcPr>
            <w:tcW w:w="6296" w:type="dxa"/>
          </w:tcPr>
          <w:p w14:paraId="4B7AAA75" w14:textId="77777777" w:rsidR="00483410" w:rsidRPr="003B66D8" w:rsidRDefault="004F1BD6" w:rsidP="00182F6B">
            <w:pPr>
              <w:spacing w:before="120" w:after="120"/>
              <w:jc w:val="both"/>
              <w:rPr>
                <w:rFonts w:asciiTheme="majorBidi" w:hAnsiTheme="majorBidi" w:cstheme="majorBidi"/>
                <w:bCs/>
                <w:smallCaps/>
                <w:color w:val="000000"/>
                <w:sz w:val="20"/>
                <w:lang w:val="en-GB"/>
              </w:rPr>
            </w:pPr>
            <w:r w:rsidRPr="003B66D8">
              <w:rPr>
                <w:rFonts w:asciiTheme="majorBidi" w:hAnsiTheme="majorBidi" w:cstheme="majorBidi"/>
                <w:color w:val="000000"/>
                <w:sz w:val="20"/>
                <w:lang w:val="en-GB"/>
              </w:rPr>
              <w:t xml:space="preserve">In the Conditions of Contract, hereinafter </w:t>
            </w:r>
            <w:r w:rsidRPr="003B66D8">
              <w:rPr>
                <w:rFonts w:asciiTheme="majorBidi" w:hAnsiTheme="majorBidi" w:cstheme="majorBidi"/>
                <w:smallCaps/>
                <w:color w:val="000000"/>
                <w:sz w:val="20"/>
                <w:lang w:val="en-GB"/>
              </w:rPr>
              <w:t>“these Conditions”</w:t>
            </w:r>
            <w:r w:rsidR="002824FE" w:rsidRPr="003B66D8">
              <w:rPr>
                <w:rFonts w:asciiTheme="majorBidi" w:hAnsiTheme="majorBidi" w:cstheme="majorBidi"/>
                <w:color w:val="000000"/>
                <w:sz w:val="20"/>
                <w:lang w:val="en-GB"/>
              </w:rPr>
              <w:t>, which include Particular Conditions, Parts A and B, and these General Conditions, the following words and expressions shall have the meanings stated.</w:t>
            </w:r>
            <w:r w:rsidRPr="003B66D8">
              <w:rPr>
                <w:rFonts w:asciiTheme="majorBidi" w:hAnsiTheme="majorBidi" w:cstheme="majorBidi"/>
                <w:color w:val="000000"/>
                <w:sz w:val="20"/>
                <w:lang w:val="en-GB"/>
              </w:rPr>
              <w:t xml:space="preserve"> </w:t>
            </w:r>
            <w:r w:rsidR="002824FE" w:rsidRPr="003B66D8">
              <w:rPr>
                <w:rFonts w:asciiTheme="majorBidi" w:hAnsiTheme="majorBidi" w:cstheme="majorBidi"/>
                <w:color w:val="000000"/>
                <w:sz w:val="20"/>
                <w:lang w:val="en-GB"/>
              </w:rPr>
              <w:t xml:space="preserve"> Words indicating persons or parties include corporations and other legal entities, except where the context requires otherwise.</w:t>
            </w:r>
          </w:p>
        </w:tc>
      </w:tr>
      <w:tr w:rsidR="00E43448" w:rsidRPr="003B66D8" w14:paraId="0AE666FA" w14:textId="77777777" w:rsidTr="002D35E0">
        <w:tc>
          <w:tcPr>
            <w:tcW w:w="2566" w:type="dxa"/>
          </w:tcPr>
          <w:p w14:paraId="1E678DD4" w14:textId="77777777" w:rsidR="00E43448" w:rsidRPr="003B66D8" w:rsidRDefault="00E43448" w:rsidP="00182F6B">
            <w:pPr>
              <w:numPr>
                <w:ilvl w:val="2"/>
                <w:numId w:val="23"/>
              </w:numPr>
              <w:tabs>
                <w:tab w:val="clear" w:pos="1440"/>
                <w:tab w:val="num" w:pos="720"/>
              </w:tabs>
              <w:spacing w:before="120" w:after="120"/>
              <w:ind w:left="720" w:hanging="720"/>
              <w:rPr>
                <w:rFonts w:asciiTheme="majorBidi" w:hAnsiTheme="majorBidi" w:cstheme="majorBidi"/>
                <w:b/>
                <w:bCs/>
                <w:color w:val="000000"/>
                <w:sz w:val="20"/>
                <w:lang w:val="en-GB"/>
              </w:rPr>
            </w:pPr>
            <w:r w:rsidRPr="003B66D8">
              <w:rPr>
                <w:rFonts w:asciiTheme="majorBidi" w:hAnsiTheme="majorBidi" w:cstheme="majorBidi"/>
                <w:b/>
                <w:bCs/>
                <w:color w:val="000000"/>
                <w:sz w:val="20"/>
                <w:lang w:val="en-GB"/>
              </w:rPr>
              <w:t>The Contract</w:t>
            </w:r>
          </w:p>
        </w:tc>
        <w:tc>
          <w:tcPr>
            <w:tcW w:w="6296" w:type="dxa"/>
          </w:tcPr>
          <w:p w14:paraId="05B8B46B" w14:textId="77777777" w:rsidR="00E43448" w:rsidRPr="003B66D8" w:rsidRDefault="002824FE" w:rsidP="00182F6B">
            <w:pPr>
              <w:numPr>
                <w:ilvl w:val="3"/>
                <w:numId w:val="23"/>
              </w:numPr>
              <w:tabs>
                <w:tab w:val="clear" w:pos="2160"/>
                <w:tab w:val="num" w:pos="854"/>
              </w:tabs>
              <w:spacing w:before="120" w:after="120"/>
              <w:ind w:left="854" w:hanging="854"/>
              <w:jc w:val="both"/>
              <w:rPr>
                <w:rFonts w:asciiTheme="majorBidi" w:hAnsiTheme="majorBidi" w:cstheme="majorBidi"/>
                <w:color w:val="000000"/>
                <w:sz w:val="20"/>
                <w:lang w:val="en-GB"/>
              </w:rPr>
            </w:pPr>
            <w:r w:rsidRPr="003B66D8">
              <w:rPr>
                <w:rFonts w:asciiTheme="majorBidi" w:hAnsiTheme="majorBidi" w:cstheme="majorBidi"/>
                <w:smallCaps/>
                <w:color w:val="000000"/>
                <w:sz w:val="20"/>
                <w:lang w:val="en-GB"/>
              </w:rPr>
              <w:t>“Contract”</w:t>
            </w:r>
            <w:r w:rsidRPr="003B66D8">
              <w:rPr>
                <w:rFonts w:asciiTheme="majorBidi" w:hAnsiTheme="majorBidi" w:cstheme="majorBidi"/>
                <w:color w:val="000000"/>
                <w:sz w:val="20"/>
                <w:lang w:val="en-GB"/>
              </w:rPr>
              <w:t xml:space="preserve"> means the Contract Agreement, the Letter of Acceptance, the Letter of </w:t>
            </w:r>
            <w:r w:rsidR="00DF1172" w:rsidRPr="003B66D8">
              <w:rPr>
                <w:rFonts w:asciiTheme="majorBidi" w:hAnsiTheme="majorBidi" w:cstheme="majorBidi"/>
                <w:color w:val="000000"/>
                <w:sz w:val="20"/>
                <w:lang w:val="en-GB"/>
              </w:rPr>
              <w:t>Bid</w:t>
            </w:r>
            <w:r w:rsidRPr="003B66D8">
              <w:rPr>
                <w:rFonts w:asciiTheme="majorBidi" w:hAnsiTheme="majorBidi" w:cstheme="majorBidi"/>
                <w:color w:val="000000"/>
                <w:sz w:val="20"/>
                <w:lang w:val="en-GB"/>
              </w:rPr>
              <w:t>, these Conditions, the Specification, the Drawings, the Schedules, and the further documents (if any) which are listed in the Contract Agreement or in the Letter of Acceptance.</w:t>
            </w:r>
          </w:p>
          <w:p w14:paraId="19EE1B67" w14:textId="77777777" w:rsidR="00EC5BB0" w:rsidRPr="003B66D8" w:rsidRDefault="00EC5BB0" w:rsidP="00182F6B">
            <w:pPr>
              <w:numPr>
                <w:ilvl w:val="3"/>
                <w:numId w:val="23"/>
              </w:numPr>
              <w:tabs>
                <w:tab w:val="clear" w:pos="2160"/>
                <w:tab w:val="num" w:pos="854"/>
              </w:tabs>
              <w:spacing w:before="120" w:after="120"/>
              <w:ind w:left="854" w:hanging="854"/>
              <w:jc w:val="both"/>
              <w:rPr>
                <w:rFonts w:asciiTheme="majorBidi" w:hAnsiTheme="majorBidi" w:cstheme="majorBidi"/>
                <w:color w:val="000000"/>
                <w:sz w:val="20"/>
                <w:lang w:val="en-GB"/>
              </w:rPr>
            </w:pPr>
            <w:r w:rsidRPr="003B66D8">
              <w:rPr>
                <w:rFonts w:asciiTheme="majorBidi" w:hAnsiTheme="majorBidi" w:cstheme="majorBidi"/>
                <w:smallCaps/>
                <w:color w:val="000000"/>
                <w:sz w:val="20"/>
                <w:lang w:val="en-GB"/>
              </w:rPr>
              <w:t>“Contract Agreement”</w:t>
            </w:r>
            <w:r w:rsidRPr="003B66D8">
              <w:rPr>
                <w:rFonts w:asciiTheme="majorBidi" w:hAnsiTheme="majorBidi" w:cstheme="majorBidi"/>
                <w:color w:val="000000"/>
                <w:sz w:val="20"/>
                <w:lang w:val="en-GB"/>
              </w:rPr>
              <w:t xml:space="preserve"> means the contract agreement referred to in Sub-Clause 1.6 [Contract Agreement].</w:t>
            </w:r>
          </w:p>
          <w:p w14:paraId="5E9E108A" w14:textId="77777777" w:rsidR="002824FE" w:rsidRPr="003B66D8" w:rsidRDefault="003E7C0D" w:rsidP="00182F6B">
            <w:pPr>
              <w:numPr>
                <w:ilvl w:val="3"/>
                <w:numId w:val="23"/>
              </w:numPr>
              <w:tabs>
                <w:tab w:val="clear" w:pos="2160"/>
                <w:tab w:val="num" w:pos="854"/>
              </w:tabs>
              <w:spacing w:before="120" w:after="120"/>
              <w:ind w:left="854" w:hanging="854"/>
              <w:jc w:val="both"/>
              <w:rPr>
                <w:rFonts w:asciiTheme="majorBidi" w:hAnsiTheme="majorBidi" w:cstheme="majorBidi"/>
                <w:bCs/>
                <w:smallCaps/>
                <w:color w:val="000000"/>
                <w:sz w:val="20"/>
                <w:lang w:val="en-GB"/>
              </w:rPr>
            </w:pPr>
            <w:r w:rsidRPr="003B66D8">
              <w:rPr>
                <w:rFonts w:asciiTheme="majorBidi" w:hAnsiTheme="majorBidi" w:cstheme="majorBidi"/>
                <w:smallCaps/>
                <w:color w:val="000000"/>
                <w:sz w:val="20"/>
                <w:lang w:val="en-GB"/>
              </w:rPr>
              <w:t>“Letter of Acceptance”</w:t>
            </w:r>
            <w:r w:rsidRPr="003B66D8">
              <w:rPr>
                <w:rFonts w:asciiTheme="majorBidi" w:hAnsiTheme="majorBidi" w:cstheme="majorBidi"/>
                <w:color w:val="000000"/>
                <w:sz w:val="20"/>
                <w:lang w:val="en-GB"/>
              </w:rPr>
              <w:t xml:space="preserve"> means the letter of formal acceptance, signed by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of the Letter of </w:t>
            </w:r>
            <w:r w:rsidR="00DF1172" w:rsidRPr="003B66D8">
              <w:rPr>
                <w:rFonts w:asciiTheme="majorBidi" w:hAnsiTheme="majorBidi" w:cstheme="majorBidi"/>
                <w:color w:val="000000"/>
                <w:sz w:val="20"/>
                <w:lang w:val="en-GB"/>
              </w:rPr>
              <w:t>Bid</w:t>
            </w:r>
            <w:r w:rsidRPr="003B66D8">
              <w:rPr>
                <w:rFonts w:asciiTheme="majorBidi" w:hAnsiTheme="majorBidi" w:cstheme="majorBidi"/>
                <w:color w:val="000000"/>
                <w:sz w:val="20"/>
                <w:lang w:val="en-GB"/>
              </w:rPr>
              <w:t xml:space="preserve">, including any annexed memoranda comprising agreements between and signed by both Parties. </w:t>
            </w:r>
            <w:r w:rsidR="009A1DDE"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If there is no such letter of acceptance, the expression “Letter of Acceptance” means the Contract Agreement and the date of issuing or receiving the Letter of Acceptance means the date of signing the Contract Agreement</w:t>
            </w:r>
            <w:r w:rsidR="009A1DDE" w:rsidRPr="003B66D8">
              <w:rPr>
                <w:rFonts w:asciiTheme="majorBidi" w:hAnsiTheme="majorBidi" w:cstheme="majorBidi"/>
                <w:color w:val="000000"/>
                <w:sz w:val="20"/>
                <w:lang w:val="en-GB"/>
              </w:rPr>
              <w:t>.</w:t>
            </w:r>
          </w:p>
          <w:p w14:paraId="70ED5AF7" w14:textId="77777777" w:rsidR="003E7C0D" w:rsidRPr="003B66D8" w:rsidRDefault="003E7C0D" w:rsidP="00182F6B">
            <w:pPr>
              <w:numPr>
                <w:ilvl w:val="3"/>
                <w:numId w:val="23"/>
              </w:numPr>
              <w:tabs>
                <w:tab w:val="clear" w:pos="2160"/>
                <w:tab w:val="num" w:pos="854"/>
              </w:tabs>
              <w:spacing w:before="120" w:after="120"/>
              <w:ind w:left="854" w:hanging="854"/>
              <w:jc w:val="both"/>
              <w:rPr>
                <w:rFonts w:asciiTheme="majorBidi" w:hAnsiTheme="majorBidi" w:cstheme="majorBidi"/>
                <w:bCs/>
                <w:smallCaps/>
                <w:color w:val="000000"/>
                <w:sz w:val="20"/>
                <w:lang w:val="en-GB"/>
              </w:rPr>
            </w:pPr>
            <w:r w:rsidRPr="003B66D8">
              <w:rPr>
                <w:rFonts w:asciiTheme="majorBidi" w:hAnsiTheme="majorBidi" w:cstheme="majorBidi"/>
                <w:smallCaps/>
                <w:color w:val="000000"/>
                <w:sz w:val="20"/>
                <w:lang w:val="en-GB"/>
              </w:rPr>
              <w:t>“Letter of</w:t>
            </w:r>
            <w:r w:rsidR="00A15F1B" w:rsidRPr="003B66D8">
              <w:rPr>
                <w:rFonts w:asciiTheme="majorBidi" w:hAnsiTheme="majorBidi" w:cstheme="majorBidi"/>
                <w:smallCaps/>
                <w:color w:val="000000"/>
                <w:sz w:val="20"/>
                <w:lang w:val="en-GB"/>
              </w:rPr>
              <w:t xml:space="preserve"> </w:t>
            </w:r>
            <w:r w:rsidR="00DF1172" w:rsidRPr="003B66D8">
              <w:rPr>
                <w:rFonts w:asciiTheme="majorBidi" w:hAnsiTheme="majorBidi" w:cstheme="majorBidi"/>
                <w:smallCaps/>
                <w:color w:val="000000"/>
                <w:sz w:val="20"/>
                <w:lang w:val="en-GB"/>
              </w:rPr>
              <w:t>Bid</w:t>
            </w:r>
            <w:r w:rsidRPr="003B66D8">
              <w:rPr>
                <w:rFonts w:asciiTheme="majorBidi" w:hAnsiTheme="majorBidi" w:cstheme="majorBidi"/>
                <w:smallCaps/>
                <w:color w:val="000000"/>
                <w:sz w:val="20"/>
                <w:lang w:val="en-GB"/>
              </w:rPr>
              <w:t>”</w:t>
            </w:r>
            <w:r w:rsidRPr="003B66D8">
              <w:rPr>
                <w:rFonts w:asciiTheme="majorBidi" w:hAnsiTheme="majorBidi" w:cstheme="majorBidi"/>
                <w:color w:val="000000"/>
                <w:sz w:val="20"/>
                <w:lang w:val="en-GB"/>
              </w:rPr>
              <w:t xml:space="preserve"> means the document entitled letter of tender or letter of bid, which was completed by the Contractor and includes the signed offer to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for the Works.</w:t>
            </w:r>
          </w:p>
          <w:p w14:paraId="5CC7B7F4" w14:textId="77777777" w:rsidR="003E7C0D" w:rsidRPr="003B66D8" w:rsidRDefault="003E7C0D" w:rsidP="00182F6B">
            <w:pPr>
              <w:numPr>
                <w:ilvl w:val="3"/>
                <w:numId w:val="23"/>
              </w:numPr>
              <w:tabs>
                <w:tab w:val="clear" w:pos="2160"/>
                <w:tab w:val="num" w:pos="854"/>
              </w:tabs>
              <w:spacing w:before="120" w:after="120"/>
              <w:ind w:left="854" w:hanging="854"/>
              <w:jc w:val="both"/>
              <w:rPr>
                <w:rFonts w:asciiTheme="majorBidi" w:hAnsiTheme="majorBidi" w:cstheme="majorBidi"/>
                <w:bCs/>
                <w:smallCaps/>
                <w:color w:val="000000"/>
                <w:sz w:val="20"/>
                <w:lang w:val="en-GB"/>
              </w:rPr>
            </w:pPr>
            <w:r w:rsidRPr="003B66D8">
              <w:rPr>
                <w:rFonts w:asciiTheme="majorBidi" w:hAnsiTheme="majorBidi" w:cstheme="majorBidi"/>
                <w:smallCaps/>
                <w:color w:val="000000"/>
                <w:sz w:val="20"/>
                <w:lang w:val="en-GB"/>
              </w:rPr>
              <w:t>“Specification”</w:t>
            </w:r>
            <w:r w:rsidRPr="003B66D8">
              <w:rPr>
                <w:rFonts w:asciiTheme="majorBidi" w:hAnsiTheme="majorBidi" w:cstheme="majorBidi"/>
                <w:color w:val="000000"/>
                <w:sz w:val="20"/>
                <w:lang w:val="en-GB"/>
              </w:rPr>
              <w:t xml:space="preserve"> means the document entitled specification, as included in the Contract, and any additions and modifications to the specification in accordance with the Contract. Such document specifies the Works.</w:t>
            </w:r>
          </w:p>
          <w:p w14:paraId="74E90027" w14:textId="77777777" w:rsidR="003E7C0D" w:rsidRPr="003B66D8" w:rsidRDefault="003E7C0D" w:rsidP="00182F6B">
            <w:pPr>
              <w:numPr>
                <w:ilvl w:val="3"/>
                <w:numId w:val="23"/>
              </w:numPr>
              <w:tabs>
                <w:tab w:val="clear" w:pos="2160"/>
                <w:tab w:val="num" w:pos="854"/>
              </w:tabs>
              <w:spacing w:before="120" w:after="120"/>
              <w:ind w:left="854" w:hanging="854"/>
              <w:jc w:val="both"/>
              <w:rPr>
                <w:rFonts w:asciiTheme="majorBidi" w:hAnsiTheme="majorBidi" w:cstheme="majorBidi"/>
                <w:bCs/>
                <w:smallCaps/>
                <w:color w:val="000000"/>
                <w:sz w:val="20"/>
                <w:lang w:val="en-GB"/>
              </w:rPr>
            </w:pPr>
            <w:r w:rsidRPr="003B66D8">
              <w:rPr>
                <w:rFonts w:asciiTheme="majorBidi" w:hAnsiTheme="majorBidi" w:cstheme="majorBidi"/>
                <w:smallCaps/>
                <w:color w:val="000000"/>
                <w:sz w:val="20"/>
                <w:lang w:val="en-GB"/>
              </w:rPr>
              <w:t>“Drawings”</w:t>
            </w:r>
            <w:r w:rsidRPr="003B66D8">
              <w:rPr>
                <w:rFonts w:asciiTheme="majorBidi" w:hAnsiTheme="majorBidi" w:cstheme="majorBidi"/>
                <w:color w:val="000000"/>
                <w:sz w:val="20"/>
                <w:lang w:val="en-GB"/>
              </w:rPr>
              <w:t xml:space="preserve"> means the drawings of the Works, as included in the Contract, and any additional and modified drawings issued by (or on behalf of)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in accordance with the Contract.</w:t>
            </w:r>
          </w:p>
          <w:p w14:paraId="29B7C351" w14:textId="77777777" w:rsidR="003E7C0D" w:rsidRPr="003B66D8" w:rsidRDefault="003E7C0D" w:rsidP="00182F6B">
            <w:pPr>
              <w:numPr>
                <w:ilvl w:val="3"/>
                <w:numId w:val="23"/>
              </w:numPr>
              <w:tabs>
                <w:tab w:val="clear" w:pos="2160"/>
                <w:tab w:val="num" w:pos="854"/>
              </w:tabs>
              <w:spacing w:before="120" w:after="120"/>
              <w:ind w:left="854" w:hanging="854"/>
              <w:jc w:val="both"/>
              <w:rPr>
                <w:rFonts w:asciiTheme="majorBidi" w:hAnsiTheme="majorBidi" w:cstheme="majorBidi"/>
                <w:bCs/>
                <w:smallCaps/>
                <w:color w:val="000000"/>
                <w:sz w:val="20"/>
                <w:lang w:val="en-GB"/>
              </w:rPr>
            </w:pPr>
            <w:r w:rsidRPr="003B66D8">
              <w:rPr>
                <w:rFonts w:asciiTheme="majorBidi" w:hAnsiTheme="majorBidi" w:cstheme="majorBidi"/>
                <w:smallCaps/>
                <w:color w:val="000000"/>
                <w:sz w:val="20"/>
                <w:lang w:val="en-GB"/>
              </w:rPr>
              <w:t>“Schedules”</w:t>
            </w:r>
            <w:r w:rsidRPr="003B66D8">
              <w:rPr>
                <w:rFonts w:asciiTheme="majorBidi" w:hAnsiTheme="majorBidi" w:cstheme="majorBidi"/>
                <w:color w:val="000000"/>
                <w:sz w:val="20"/>
                <w:lang w:val="en-GB"/>
              </w:rPr>
              <w:t xml:space="preserve"> means the document(s) entitled schedules, completed by the Contractor and submitted with the Letter o</w:t>
            </w:r>
            <w:r w:rsidR="00A15F1B" w:rsidRPr="003B66D8">
              <w:rPr>
                <w:rFonts w:asciiTheme="majorBidi" w:hAnsiTheme="majorBidi" w:cstheme="majorBidi"/>
                <w:color w:val="000000"/>
                <w:sz w:val="20"/>
                <w:lang w:val="en-GB"/>
              </w:rPr>
              <w:t xml:space="preserve">f </w:t>
            </w:r>
            <w:r w:rsidR="00DF1172" w:rsidRPr="003B66D8">
              <w:rPr>
                <w:rFonts w:asciiTheme="majorBidi" w:hAnsiTheme="majorBidi" w:cstheme="majorBidi"/>
                <w:color w:val="000000"/>
                <w:sz w:val="20"/>
                <w:lang w:val="en-GB"/>
              </w:rPr>
              <w:t>Bid</w:t>
            </w:r>
            <w:r w:rsidRPr="003B66D8">
              <w:rPr>
                <w:rFonts w:asciiTheme="majorBidi" w:hAnsiTheme="majorBidi" w:cstheme="majorBidi"/>
                <w:color w:val="000000"/>
                <w:sz w:val="20"/>
                <w:lang w:val="en-GB"/>
              </w:rPr>
              <w:t>, as included in the Contract.</w:t>
            </w:r>
            <w:r w:rsidR="009A1DDE"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Such document may include the Bill of Quantities, data, lists, and schedules of rates and/or prices.</w:t>
            </w:r>
          </w:p>
          <w:p w14:paraId="09CCCAAD" w14:textId="77777777" w:rsidR="003E7C0D" w:rsidRPr="003B66D8" w:rsidRDefault="003E7C0D" w:rsidP="00182F6B">
            <w:pPr>
              <w:numPr>
                <w:ilvl w:val="3"/>
                <w:numId w:val="23"/>
              </w:numPr>
              <w:tabs>
                <w:tab w:val="clear" w:pos="2160"/>
                <w:tab w:val="num" w:pos="854"/>
              </w:tabs>
              <w:spacing w:before="120" w:after="120"/>
              <w:ind w:left="854" w:hanging="854"/>
              <w:jc w:val="both"/>
              <w:rPr>
                <w:rFonts w:asciiTheme="majorBidi" w:hAnsiTheme="majorBidi" w:cstheme="majorBidi"/>
                <w:bCs/>
                <w:smallCaps/>
                <w:color w:val="000000"/>
                <w:sz w:val="20"/>
                <w:lang w:val="en-GB"/>
              </w:rPr>
            </w:pPr>
            <w:r w:rsidRPr="003B66D8">
              <w:rPr>
                <w:rFonts w:asciiTheme="majorBidi" w:hAnsiTheme="majorBidi" w:cstheme="majorBidi"/>
                <w:smallCaps/>
                <w:color w:val="000000"/>
                <w:sz w:val="20"/>
                <w:lang w:val="en-GB"/>
              </w:rPr>
              <w:t>“</w:t>
            </w:r>
            <w:r w:rsidR="00DF1172" w:rsidRPr="003B66D8">
              <w:rPr>
                <w:rFonts w:asciiTheme="majorBidi" w:hAnsiTheme="majorBidi" w:cstheme="majorBidi"/>
                <w:smallCaps/>
                <w:color w:val="000000"/>
                <w:sz w:val="20"/>
                <w:lang w:val="en-GB"/>
              </w:rPr>
              <w:t>Bid</w:t>
            </w:r>
            <w:r w:rsidRPr="003B66D8">
              <w:rPr>
                <w:rFonts w:asciiTheme="majorBidi" w:hAnsiTheme="majorBidi" w:cstheme="majorBidi"/>
                <w:smallCaps/>
                <w:color w:val="000000"/>
                <w:sz w:val="20"/>
                <w:lang w:val="en-GB"/>
              </w:rPr>
              <w:t>”</w:t>
            </w:r>
            <w:r w:rsidRPr="003B66D8">
              <w:rPr>
                <w:rFonts w:asciiTheme="majorBidi" w:hAnsiTheme="majorBidi" w:cstheme="majorBidi"/>
                <w:color w:val="000000"/>
                <w:sz w:val="20"/>
                <w:lang w:val="en-GB"/>
              </w:rPr>
              <w:t xml:space="preserve"> means the Letter of</w:t>
            </w:r>
            <w:r w:rsidR="009A1DDE" w:rsidRPr="003B66D8">
              <w:rPr>
                <w:rFonts w:asciiTheme="majorBidi" w:hAnsiTheme="majorBidi" w:cstheme="majorBidi"/>
                <w:color w:val="000000"/>
                <w:sz w:val="20"/>
                <w:lang w:val="en-GB"/>
              </w:rPr>
              <w:t xml:space="preserve"> </w:t>
            </w:r>
            <w:r w:rsidR="00DF1172" w:rsidRPr="003B66D8">
              <w:rPr>
                <w:rFonts w:asciiTheme="majorBidi" w:hAnsiTheme="majorBidi" w:cstheme="majorBidi"/>
                <w:color w:val="000000"/>
                <w:sz w:val="20"/>
                <w:lang w:val="en-GB"/>
              </w:rPr>
              <w:t>Bid</w:t>
            </w:r>
            <w:r w:rsidRPr="003B66D8">
              <w:rPr>
                <w:rFonts w:asciiTheme="majorBidi" w:hAnsiTheme="majorBidi" w:cstheme="majorBidi"/>
                <w:color w:val="000000"/>
                <w:sz w:val="20"/>
                <w:lang w:val="en-GB"/>
              </w:rPr>
              <w:t xml:space="preserve"> and all other documents which the Contractor submitted with the Letter of </w:t>
            </w:r>
            <w:r w:rsidR="00DF1172" w:rsidRPr="003B66D8">
              <w:rPr>
                <w:rFonts w:asciiTheme="majorBidi" w:hAnsiTheme="majorBidi" w:cstheme="majorBidi"/>
                <w:color w:val="000000"/>
                <w:sz w:val="20"/>
                <w:lang w:val="en-GB"/>
              </w:rPr>
              <w:t>Bid</w:t>
            </w:r>
            <w:r w:rsidRPr="003B66D8">
              <w:rPr>
                <w:rFonts w:asciiTheme="majorBidi" w:hAnsiTheme="majorBidi" w:cstheme="majorBidi"/>
                <w:color w:val="000000"/>
                <w:sz w:val="20"/>
                <w:lang w:val="en-GB"/>
              </w:rPr>
              <w:t>, as included in the Contract.</w:t>
            </w:r>
          </w:p>
          <w:p w14:paraId="108816EF" w14:textId="77777777" w:rsidR="003E7C0D" w:rsidRPr="003B66D8" w:rsidRDefault="003E7C0D" w:rsidP="00182F6B">
            <w:pPr>
              <w:numPr>
                <w:ilvl w:val="3"/>
                <w:numId w:val="23"/>
              </w:numPr>
              <w:tabs>
                <w:tab w:val="clear" w:pos="2160"/>
                <w:tab w:val="num" w:pos="854"/>
              </w:tabs>
              <w:spacing w:before="120" w:after="120"/>
              <w:ind w:left="854" w:hanging="854"/>
              <w:jc w:val="both"/>
              <w:rPr>
                <w:rFonts w:asciiTheme="majorBidi" w:hAnsiTheme="majorBidi" w:cstheme="majorBidi"/>
                <w:bCs/>
                <w:smallCaps/>
                <w:color w:val="000000"/>
                <w:sz w:val="20"/>
                <w:lang w:val="en-GB"/>
              </w:rPr>
            </w:pPr>
            <w:r w:rsidRPr="003B66D8">
              <w:rPr>
                <w:rFonts w:asciiTheme="majorBidi" w:hAnsiTheme="majorBidi" w:cstheme="majorBidi"/>
                <w:smallCaps/>
                <w:color w:val="000000"/>
                <w:sz w:val="20"/>
                <w:lang w:val="en-GB"/>
              </w:rPr>
              <w:t>“Bill of Quantities”</w:t>
            </w:r>
            <w:r w:rsidRPr="003B66D8">
              <w:rPr>
                <w:rFonts w:asciiTheme="majorBidi" w:hAnsiTheme="majorBidi" w:cstheme="majorBidi"/>
                <w:color w:val="000000"/>
                <w:sz w:val="20"/>
                <w:lang w:val="en-GB"/>
              </w:rPr>
              <w:t xml:space="preserve">, </w:t>
            </w:r>
            <w:r w:rsidRPr="003B66D8">
              <w:rPr>
                <w:rFonts w:asciiTheme="majorBidi" w:hAnsiTheme="majorBidi" w:cstheme="majorBidi"/>
                <w:smallCaps/>
                <w:color w:val="000000"/>
                <w:sz w:val="20"/>
                <w:lang w:val="en-GB"/>
              </w:rPr>
              <w:t>“Daywork Schedule”</w:t>
            </w:r>
            <w:r w:rsidRPr="003B66D8">
              <w:rPr>
                <w:rFonts w:asciiTheme="majorBidi" w:hAnsiTheme="majorBidi" w:cstheme="majorBidi"/>
                <w:color w:val="000000"/>
                <w:sz w:val="20"/>
                <w:lang w:val="en-GB"/>
              </w:rPr>
              <w:t xml:space="preserve"> and </w:t>
            </w:r>
            <w:r w:rsidRPr="003B66D8">
              <w:rPr>
                <w:rFonts w:asciiTheme="majorBidi" w:hAnsiTheme="majorBidi" w:cstheme="majorBidi"/>
                <w:smallCaps/>
                <w:color w:val="000000"/>
                <w:sz w:val="20"/>
                <w:lang w:val="en-GB"/>
              </w:rPr>
              <w:t>“Schedule of Payment Currencies”</w:t>
            </w:r>
            <w:r w:rsidRPr="003B66D8">
              <w:rPr>
                <w:rFonts w:asciiTheme="majorBidi" w:hAnsiTheme="majorBidi" w:cstheme="majorBidi"/>
                <w:color w:val="000000"/>
                <w:sz w:val="20"/>
                <w:lang w:val="en-GB"/>
              </w:rPr>
              <w:t xml:space="preserve"> mean the documents so named (if any) which are comprised in the Schedules.</w:t>
            </w:r>
          </w:p>
          <w:p w14:paraId="4FE47842" w14:textId="77777777" w:rsidR="003E7C0D" w:rsidRPr="003B66D8" w:rsidRDefault="003E7C0D" w:rsidP="00182F6B">
            <w:pPr>
              <w:numPr>
                <w:ilvl w:val="3"/>
                <w:numId w:val="23"/>
              </w:numPr>
              <w:tabs>
                <w:tab w:val="clear" w:pos="2160"/>
                <w:tab w:val="num" w:pos="854"/>
              </w:tabs>
              <w:spacing w:before="120" w:after="120"/>
              <w:ind w:left="854" w:hanging="854"/>
              <w:jc w:val="both"/>
              <w:rPr>
                <w:rFonts w:asciiTheme="majorBidi" w:hAnsiTheme="majorBidi" w:cstheme="majorBidi"/>
                <w:bCs/>
                <w:smallCaps/>
                <w:color w:val="000000"/>
                <w:sz w:val="20"/>
                <w:lang w:val="en-GB"/>
              </w:rPr>
            </w:pPr>
            <w:r w:rsidRPr="003B66D8">
              <w:rPr>
                <w:rFonts w:asciiTheme="majorBidi" w:hAnsiTheme="majorBidi" w:cstheme="majorBidi"/>
                <w:smallCaps/>
                <w:color w:val="000000"/>
                <w:sz w:val="20"/>
                <w:lang w:val="en-GB"/>
              </w:rPr>
              <w:t>“Contract Data”</w:t>
            </w:r>
            <w:r w:rsidRPr="003B66D8">
              <w:rPr>
                <w:rFonts w:asciiTheme="majorBidi" w:hAnsiTheme="majorBidi" w:cstheme="majorBidi"/>
                <w:color w:val="000000"/>
                <w:sz w:val="20"/>
                <w:lang w:val="en-GB"/>
              </w:rPr>
              <w:t xml:space="preserve"> means the pages completed by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entitled contract data which constitute Part A of the Particular Conditions.</w:t>
            </w:r>
          </w:p>
        </w:tc>
      </w:tr>
      <w:tr w:rsidR="00EC5BB0" w:rsidRPr="003B66D8" w14:paraId="6A83C922" w14:textId="77777777" w:rsidTr="002D35E0">
        <w:tc>
          <w:tcPr>
            <w:tcW w:w="2566" w:type="dxa"/>
          </w:tcPr>
          <w:p w14:paraId="440946FB" w14:textId="77777777" w:rsidR="00EC5BB0" w:rsidRPr="003B66D8" w:rsidRDefault="003E7C0D" w:rsidP="00182F6B">
            <w:pPr>
              <w:numPr>
                <w:ilvl w:val="2"/>
                <w:numId w:val="23"/>
              </w:numPr>
              <w:tabs>
                <w:tab w:val="clear" w:pos="1440"/>
                <w:tab w:val="num" w:pos="720"/>
              </w:tabs>
              <w:spacing w:before="120" w:after="120"/>
              <w:ind w:left="720" w:hanging="720"/>
              <w:rPr>
                <w:rFonts w:asciiTheme="majorBidi" w:hAnsiTheme="majorBidi" w:cstheme="majorBidi"/>
                <w:b/>
                <w:bCs/>
                <w:color w:val="000000"/>
                <w:sz w:val="20"/>
                <w:lang w:val="en-GB"/>
              </w:rPr>
            </w:pPr>
            <w:r w:rsidRPr="003B66D8">
              <w:rPr>
                <w:rFonts w:asciiTheme="majorBidi" w:hAnsiTheme="majorBidi" w:cstheme="majorBidi"/>
                <w:b/>
                <w:bCs/>
                <w:color w:val="000000"/>
                <w:sz w:val="20"/>
                <w:lang w:val="en-GB"/>
              </w:rPr>
              <w:t>Parties and Persons</w:t>
            </w:r>
          </w:p>
        </w:tc>
        <w:tc>
          <w:tcPr>
            <w:tcW w:w="6296" w:type="dxa"/>
          </w:tcPr>
          <w:p w14:paraId="32F4F3EF" w14:textId="77777777" w:rsidR="00EC5BB0" w:rsidRPr="003B66D8" w:rsidRDefault="003E7C0D" w:rsidP="00182F6B">
            <w:pPr>
              <w:numPr>
                <w:ilvl w:val="3"/>
                <w:numId w:val="23"/>
              </w:numPr>
              <w:tabs>
                <w:tab w:val="clear" w:pos="2160"/>
                <w:tab w:val="num" w:pos="854"/>
              </w:tabs>
              <w:spacing w:before="120" w:after="120"/>
              <w:ind w:left="854" w:hanging="854"/>
              <w:jc w:val="both"/>
              <w:rPr>
                <w:rFonts w:asciiTheme="majorBidi" w:hAnsiTheme="majorBidi" w:cstheme="majorBidi"/>
                <w:color w:val="000000"/>
                <w:sz w:val="20"/>
                <w:lang w:val="en-GB"/>
              </w:rPr>
            </w:pPr>
            <w:r w:rsidRPr="003B66D8">
              <w:rPr>
                <w:rFonts w:asciiTheme="majorBidi" w:hAnsiTheme="majorBidi" w:cstheme="majorBidi"/>
                <w:smallCaps/>
                <w:color w:val="000000"/>
                <w:sz w:val="20"/>
                <w:lang w:val="en-GB"/>
              </w:rPr>
              <w:t>“Party”</w:t>
            </w:r>
            <w:r w:rsidRPr="003B66D8">
              <w:rPr>
                <w:rFonts w:asciiTheme="majorBidi" w:hAnsiTheme="majorBidi" w:cstheme="majorBidi"/>
                <w:color w:val="000000"/>
                <w:sz w:val="20"/>
                <w:lang w:val="en-GB"/>
              </w:rPr>
              <w:t xml:space="preserve"> means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or the Contractor, as the context requires.</w:t>
            </w:r>
          </w:p>
          <w:p w14:paraId="7A3EEF1D" w14:textId="77777777" w:rsidR="003E7C0D" w:rsidRPr="003B66D8" w:rsidRDefault="003E7C0D" w:rsidP="00182F6B">
            <w:pPr>
              <w:numPr>
                <w:ilvl w:val="3"/>
                <w:numId w:val="23"/>
              </w:numPr>
              <w:tabs>
                <w:tab w:val="clear" w:pos="2160"/>
                <w:tab w:val="num" w:pos="854"/>
              </w:tabs>
              <w:spacing w:before="120" w:after="120"/>
              <w:ind w:left="854" w:hanging="854"/>
              <w:jc w:val="both"/>
              <w:rPr>
                <w:rFonts w:asciiTheme="majorBidi" w:hAnsiTheme="majorBidi" w:cstheme="majorBidi"/>
                <w:color w:val="000000"/>
                <w:sz w:val="20"/>
                <w:lang w:val="en-GB"/>
              </w:rPr>
            </w:pPr>
            <w:r w:rsidRPr="003B66D8">
              <w:rPr>
                <w:rFonts w:asciiTheme="majorBidi" w:hAnsiTheme="majorBidi" w:cstheme="majorBidi"/>
                <w:smallCaps/>
                <w:color w:val="000000"/>
                <w:sz w:val="20"/>
                <w:lang w:val="en-GB"/>
              </w:rPr>
              <w:t>“</w:t>
            </w:r>
            <w:r w:rsidR="0040332F" w:rsidRPr="003B66D8">
              <w:rPr>
                <w:rFonts w:asciiTheme="majorBidi" w:hAnsiTheme="majorBidi" w:cstheme="majorBidi"/>
                <w:smallCaps/>
                <w:color w:val="000000"/>
                <w:sz w:val="20"/>
                <w:lang w:val="en-GB"/>
              </w:rPr>
              <w:t>Entity</w:t>
            </w:r>
            <w:r w:rsidRPr="003B66D8">
              <w:rPr>
                <w:rFonts w:asciiTheme="majorBidi" w:hAnsiTheme="majorBidi" w:cstheme="majorBidi"/>
                <w:smallCaps/>
                <w:color w:val="000000"/>
                <w:sz w:val="20"/>
                <w:lang w:val="en-GB"/>
              </w:rPr>
              <w:t>”</w:t>
            </w:r>
            <w:r w:rsidRPr="003B66D8">
              <w:rPr>
                <w:rFonts w:asciiTheme="majorBidi" w:hAnsiTheme="majorBidi" w:cstheme="majorBidi"/>
                <w:color w:val="000000"/>
                <w:sz w:val="20"/>
                <w:lang w:val="en-GB"/>
              </w:rPr>
              <w:t xml:space="preserve"> means the person named as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in the </w:t>
            </w:r>
            <w:r w:rsidRPr="003B66D8">
              <w:rPr>
                <w:rFonts w:asciiTheme="majorBidi" w:hAnsiTheme="majorBidi" w:cstheme="majorBidi"/>
                <w:b/>
                <w:color w:val="000000"/>
                <w:sz w:val="20"/>
                <w:lang w:val="en-GB"/>
              </w:rPr>
              <w:t>Contract Data</w:t>
            </w:r>
            <w:r w:rsidRPr="003B66D8">
              <w:rPr>
                <w:rFonts w:asciiTheme="majorBidi" w:hAnsiTheme="majorBidi" w:cstheme="majorBidi"/>
                <w:color w:val="000000"/>
                <w:sz w:val="20"/>
                <w:lang w:val="en-GB"/>
              </w:rPr>
              <w:t xml:space="preserve"> and the legal successors in title to this person.</w:t>
            </w:r>
          </w:p>
          <w:p w14:paraId="5B681CD3" w14:textId="77777777" w:rsidR="003E7C0D" w:rsidRPr="003B66D8" w:rsidRDefault="003E7C0D" w:rsidP="00182F6B">
            <w:pPr>
              <w:numPr>
                <w:ilvl w:val="3"/>
                <w:numId w:val="23"/>
              </w:numPr>
              <w:tabs>
                <w:tab w:val="clear" w:pos="2160"/>
                <w:tab w:val="num" w:pos="854"/>
              </w:tabs>
              <w:spacing w:before="120" w:after="120"/>
              <w:ind w:left="854" w:hanging="854"/>
              <w:jc w:val="both"/>
              <w:rPr>
                <w:rFonts w:asciiTheme="majorBidi" w:hAnsiTheme="majorBidi" w:cstheme="majorBidi"/>
                <w:color w:val="000000"/>
                <w:sz w:val="20"/>
                <w:lang w:val="en-GB"/>
              </w:rPr>
            </w:pPr>
            <w:r w:rsidRPr="003B66D8">
              <w:rPr>
                <w:rFonts w:asciiTheme="majorBidi" w:hAnsiTheme="majorBidi" w:cstheme="majorBidi"/>
                <w:smallCaps/>
                <w:color w:val="000000"/>
                <w:sz w:val="20"/>
                <w:lang w:val="en-GB"/>
              </w:rPr>
              <w:t>“Contractor”</w:t>
            </w:r>
            <w:r w:rsidRPr="003B66D8">
              <w:rPr>
                <w:rFonts w:asciiTheme="majorBidi" w:hAnsiTheme="majorBidi" w:cstheme="majorBidi"/>
                <w:color w:val="000000"/>
                <w:sz w:val="20"/>
                <w:lang w:val="en-GB"/>
              </w:rPr>
              <w:t xml:space="preserve"> means the person(s) named as contractor in the Letter of </w:t>
            </w:r>
            <w:r w:rsidR="00DF1172" w:rsidRPr="003B66D8">
              <w:rPr>
                <w:rFonts w:asciiTheme="majorBidi" w:hAnsiTheme="majorBidi" w:cstheme="majorBidi"/>
                <w:color w:val="000000"/>
                <w:sz w:val="20"/>
                <w:lang w:val="en-GB"/>
              </w:rPr>
              <w:t>Bid</w:t>
            </w:r>
            <w:r w:rsidRPr="003B66D8">
              <w:rPr>
                <w:rFonts w:asciiTheme="majorBidi" w:hAnsiTheme="majorBidi" w:cstheme="majorBidi"/>
                <w:color w:val="000000"/>
                <w:sz w:val="20"/>
                <w:lang w:val="en-GB"/>
              </w:rPr>
              <w:t xml:space="preserve"> accepted by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and the legal successors in title to this person(s).</w:t>
            </w:r>
          </w:p>
          <w:p w14:paraId="4426BD11" w14:textId="77777777" w:rsidR="003E7C0D" w:rsidRPr="003B66D8" w:rsidRDefault="003E7C0D" w:rsidP="00182F6B">
            <w:pPr>
              <w:numPr>
                <w:ilvl w:val="3"/>
                <w:numId w:val="23"/>
              </w:numPr>
              <w:tabs>
                <w:tab w:val="clear" w:pos="2160"/>
                <w:tab w:val="num" w:pos="854"/>
              </w:tabs>
              <w:spacing w:before="120" w:after="120"/>
              <w:ind w:left="854" w:hanging="854"/>
              <w:jc w:val="both"/>
              <w:rPr>
                <w:rFonts w:asciiTheme="majorBidi" w:hAnsiTheme="majorBidi" w:cstheme="majorBidi"/>
                <w:color w:val="000000"/>
                <w:sz w:val="20"/>
                <w:lang w:val="en-GB"/>
              </w:rPr>
            </w:pPr>
            <w:r w:rsidRPr="003B66D8">
              <w:rPr>
                <w:rFonts w:asciiTheme="majorBidi" w:hAnsiTheme="majorBidi" w:cstheme="majorBidi"/>
                <w:smallCaps/>
                <w:color w:val="000000"/>
                <w:sz w:val="20"/>
                <w:lang w:val="en-GB"/>
              </w:rPr>
              <w:t>“Engineer”</w:t>
            </w:r>
            <w:r w:rsidRPr="003B66D8">
              <w:rPr>
                <w:rFonts w:asciiTheme="majorBidi" w:hAnsiTheme="majorBidi" w:cstheme="majorBidi"/>
                <w:color w:val="000000"/>
                <w:sz w:val="20"/>
                <w:lang w:val="en-GB"/>
              </w:rPr>
              <w:t xml:space="preserve"> means the person appointed by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to act as the Engineer for the purposes of the Contract and named in the </w:t>
            </w:r>
            <w:r w:rsidRPr="003B66D8">
              <w:rPr>
                <w:rFonts w:asciiTheme="majorBidi" w:hAnsiTheme="majorBidi" w:cstheme="majorBidi"/>
                <w:b/>
                <w:color w:val="000000"/>
                <w:sz w:val="20"/>
                <w:lang w:val="en-GB"/>
              </w:rPr>
              <w:t>Contract Data</w:t>
            </w:r>
            <w:r w:rsidRPr="003B66D8">
              <w:rPr>
                <w:rFonts w:asciiTheme="majorBidi" w:hAnsiTheme="majorBidi" w:cstheme="majorBidi"/>
                <w:color w:val="000000"/>
                <w:sz w:val="20"/>
                <w:lang w:val="en-GB"/>
              </w:rPr>
              <w:t xml:space="preserve">, or other person appointed from time to time by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and notified to the Contractor under Sub-Clause 3.4 [Replacement of the Engineer].</w:t>
            </w:r>
          </w:p>
          <w:p w14:paraId="1D301D07" w14:textId="77777777" w:rsidR="003E7C0D" w:rsidRPr="003B66D8" w:rsidRDefault="003E7C0D" w:rsidP="00182F6B">
            <w:pPr>
              <w:numPr>
                <w:ilvl w:val="3"/>
                <w:numId w:val="23"/>
              </w:numPr>
              <w:tabs>
                <w:tab w:val="clear" w:pos="2160"/>
                <w:tab w:val="num" w:pos="854"/>
              </w:tabs>
              <w:spacing w:before="120" w:after="120"/>
              <w:ind w:left="854" w:hanging="854"/>
              <w:jc w:val="both"/>
              <w:rPr>
                <w:rFonts w:asciiTheme="majorBidi" w:hAnsiTheme="majorBidi" w:cstheme="majorBidi"/>
                <w:color w:val="000000"/>
                <w:sz w:val="20"/>
                <w:lang w:val="en-GB"/>
              </w:rPr>
            </w:pPr>
            <w:r w:rsidRPr="003B66D8">
              <w:rPr>
                <w:rFonts w:asciiTheme="majorBidi" w:hAnsiTheme="majorBidi" w:cstheme="majorBidi"/>
                <w:smallCaps/>
                <w:color w:val="000000"/>
                <w:sz w:val="20"/>
                <w:lang w:val="en-GB"/>
              </w:rPr>
              <w:t>“Contractor’s Representative”</w:t>
            </w:r>
            <w:r w:rsidRPr="003B66D8">
              <w:rPr>
                <w:rFonts w:asciiTheme="majorBidi" w:hAnsiTheme="majorBidi" w:cstheme="majorBidi"/>
                <w:color w:val="000000"/>
                <w:sz w:val="20"/>
                <w:lang w:val="en-GB"/>
              </w:rPr>
              <w:t xml:space="preserve"> means the person named by the Contractor in the Contract or appointed from time to time by the Contractor under Sub-Clause 4.3 [Contractor’s Representative], who acts on behalf of the Contractor.</w:t>
            </w:r>
          </w:p>
          <w:p w14:paraId="59D665F1" w14:textId="77777777" w:rsidR="003E7C0D" w:rsidRPr="003B66D8" w:rsidRDefault="003E7C0D" w:rsidP="00182F6B">
            <w:pPr>
              <w:numPr>
                <w:ilvl w:val="3"/>
                <w:numId w:val="23"/>
              </w:numPr>
              <w:tabs>
                <w:tab w:val="clear" w:pos="2160"/>
                <w:tab w:val="num" w:pos="854"/>
              </w:tabs>
              <w:spacing w:before="120" w:after="120"/>
              <w:ind w:left="854" w:hanging="854"/>
              <w:jc w:val="both"/>
              <w:rPr>
                <w:rFonts w:asciiTheme="majorBidi" w:hAnsiTheme="majorBidi" w:cstheme="majorBidi"/>
                <w:color w:val="000000"/>
                <w:sz w:val="20"/>
                <w:lang w:val="en-GB"/>
              </w:rPr>
            </w:pPr>
            <w:r w:rsidRPr="003B66D8">
              <w:rPr>
                <w:rFonts w:asciiTheme="majorBidi" w:hAnsiTheme="majorBidi" w:cstheme="majorBidi"/>
                <w:smallCaps/>
                <w:color w:val="000000"/>
                <w:sz w:val="20"/>
                <w:lang w:val="en-GB"/>
              </w:rPr>
              <w:t>“</w:t>
            </w:r>
            <w:r w:rsidR="0040332F" w:rsidRPr="003B66D8">
              <w:rPr>
                <w:rFonts w:asciiTheme="majorBidi" w:hAnsiTheme="majorBidi" w:cstheme="majorBidi"/>
                <w:smallCaps/>
                <w:color w:val="000000"/>
                <w:sz w:val="20"/>
                <w:lang w:val="en-GB"/>
              </w:rPr>
              <w:t>Entity</w:t>
            </w:r>
            <w:r w:rsidRPr="003B66D8">
              <w:rPr>
                <w:rFonts w:asciiTheme="majorBidi" w:hAnsiTheme="majorBidi" w:cstheme="majorBidi"/>
                <w:smallCaps/>
                <w:color w:val="000000"/>
                <w:sz w:val="20"/>
                <w:lang w:val="en-GB"/>
              </w:rPr>
              <w:t>’s Personnel”</w:t>
            </w:r>
            <w:r w:rsidRPr="003B66D8">
              <w:rPr>
                <w:rFonts w:asciiTheme="majorBidi" w:hAnsiTheme="majorBidi" w:cstheme="majorBidi"/>
                <w:color w:val="000000"/>
                <w:sz w:val="20"/>
                <w:lang w:val="en-GB"/>
              </w:rPr>
              <w:t xml:space="preserve"> means the Engineer, the assistants referred to in Sub-Clause 3.2 [Delegation by the Engineer] and all other staff, labor and other employees of the Engineer and of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and any other personnel notified to the Contractor, by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or the Engineer, as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’s Personnel.</w:t>
            </w:r>
          </w:p>
          <w:p w14:paraId="1111A492" w14:textId="77777777" w:rsidR="003E7C0D" w:rsidRPr="003B66D8" w:rsidRDefault="003E7C0D" w:rsidP="00182F6B">
            <w:pPr>
              <w:numPr>
                <w:ilvl w:val="3"/>
                <w:numId w:val="23"/>
              </w:numPr>
              <w:tabs>
                <w:tab w:val="clear" w:pos="2160"/>
                <w:tab w:val="num" w:pos="854"/>
              </w:tabs>
              <w:spacing w:before="120" w:after="120"/>
              <w:ind w:left="854" w:hanging="854"/>
              <w:jc w:val="both"/>
              <w:rPr>
                <w:rFonts w:asciiTheme="majorBidi" w:hAnsiTheme="majorBidi" w:cstheme="majorBidi"/>
                <w:color w:val="000000"/>
                <w:sz w:val="20"/>
                <w:lang w:val="en-GB"/>
              </w:rPr>
            </w:pPr>
            <w:r w:rsidRPr="003B66D8">
              <w:rPr>
                <w:rFonts w:asciiTheme="majorBidi" w:hAnsiTheme="majorBidi" w:cstheme="majorBidi"/>
                <w:smallCaps/>
                <w:color w:val="000000"/>
                <w:sz w:val="20"/>
                <w:lang w:val="en-GB"/>
              </w:rPr>
              <w:t>“Contractor’s Personnel”</w:t>
            </w:r>
            <w:r w:rsidRPr="003B66D8">
              <w:rPr>
                <w:rFonts w:asciiTheme="majorBidi" w:hAnsiTheme="majorBidi" w:cstheme="majorBidi"/>
                <w:color w:val="000000"/>
                <w:sz w:val="20"/>
                <w:lang w:val="en-GB"/>
              </w:rPr>
              <w:t xml:space="preserve"> means the Contractor’s Representative and all personnel whom the Contractor utilises on Site, who may include the staff, labor and other employees of the Contractor and of each Subcontractor; and any other personnel assisting the Contractor in the execution of the Works.</w:t>
            </w:r>
          </w:p>
          <w:p w14:paraId="6CE33C98" w14:textId="77777777" w:rsidR="003E7C0D" w:rsidRPr="003B66D8" w:rsidRDefault="003E7C0D" w:rsidP="00182F6B">
            <w:pPr>
              <w:numPr>
                <w:ilvl w:val="3"/>
                <w:numId w:val="23"/>
              </w:numPr>
              <w:tabs>
                <w:tab w:val="clear" w:pos="2160"/>
                <w:tab w:val="num" w:pos="854"/>
              </w:tabs>
              <w:spacing w:before="120" w:after="120"/>
              <w:ind w:left="854" w:hanging="854"/>
              <w:jc w:val="both"/>
              <w:rPr>
                <w:rFonts w:asciiTheme="majorBidi" w:hAnsiTheme="majorBidi" w:cstheme="majorBidi"/>
                <w:color w:val="000000"/>
                <w:sz w:val="20"/>
                <w:lang w:val="en-GB"/>
              </w:rPr>
            </w:pPr>
            <w:r w:rsidRPr="003B66D8">
              <w:rPr>
                <w:rFonts w:asciiTheme="majorBidi" w:hAnsiTheme="majorBidi" w:cstheme="majorBidi"/>
                <w:smallCaps/>
                <w:color w:val="000000"/>
                <w:sz w:val="20"/>
                <w:lang w:val="en-GB"/>
              </w:rPr>
              <w:t>“Subcontractor”</w:t>
            </w:r>
            <w:r w:rsidRPr="003B66D8">
              <w:rPr>
                <w:rFonts w:asciiTheme="majorBidi" w:hAnsiTheme="majorBidi" w:cstheme="majorBidi"/>
                <w:color w:val="000000"/>
                <w:sz w:val="20"/>
                <w:lang w:val="en-GB"/>
              </w:rPr>
              <w:t xml:space="preserve"> means any person named in the Contract as a subcontractor, or any person appointed as a subcontractor, for a part of the Works; and the legal successors in title to each of these persons.</w:t>
            </w:r>
          </w:p>
          <w:p w14:paraId="64987EF7" w14:textId="77777777" w:rsidR="003E7C0D" w:rsidRPr="003B66D8" w:rsidRDefault="003E7C0D" w:rsidP="00182F6B">
            <w:pPr>
              <w:numPr>
                <w:ilvl w:val="3"/>
                <w:numId w:val="23"/>
              </w:numPr>
              <w:tabs>
                <w:tab w:val="clear" w:pos="2160"/>
                <w:tab w:val="num" w:pos="854"/>
              </w:tabs>
              <w:spacing w:before="120" w:after="120"/>
              <w:ind w:left="854" w:hanging="854"/>
              <w:jc w:val="both"/>
              <w:rPr>
                <w:rFonts w:asciiTheme="majorBidi" w:hAnsiTheme="majorBidi" w:cstheme="majorBidi"/>
                <w:color w:val="000000"/>
                <w:sz w:val="20"/>
                <w:lang w:val="en-GB"/>
              </w:rPr>
            </w:pPr>
            <w:r w:rsidRPr="003B66D8">
              <w:rPr>
                <w:rFonts w:asciiTheme="majorBidi" w:hAnsiTheme="majorBidi" w:cstheme="majorBidi"/>
                <w:smallCaps/>
                <w:color w:val="000000"/>
                <w:sz w:val="20"/>
                <w:lang w:val="en-GB"/>
              </w:rPr>
              <w:t>“DB”</w:t>
            </w:r>
            <w:r w:rsidRPr="003B66D8">
              <w:rPr>
                <w:rFonts w:asciiTheme="majorBidi" w:hAnsiTheme="majorBidi" w:cstheme="majorBidi"/>
                <w:color w:val="000000"/>
                <w:sz w:val="20"/>
                <w:lang w:val="en-GB"/>
              </w:rPr>
              <w:t xml:space="preserve"> means the person or three persons appointed under Sub-Clause 20.2 [Appointment of the Dispute Board] or Sub-Clause 20.3 [Failure to Agree on the Composition of the Dispute Board]</w:t>
            </w:r>
          </w:p>
          <w:p w14:paraId="494BAB5D" w14:textId="77777777" w:rsidR="003E7C0D" w:rsidRPr="003B66D8" w:rsidRDefault="003E7C0D" w:rsidP="00182F6B">
            <w:pPr>
              <w:numPr>
                <w:ilvl w:val="3"/>
                <w:numId w:val="23"/>
              </w:numPr>
              <w:tabs>
                <w:tab w:val="clear" w:pos="2160"/>
                <w:tab w:val="num" w:pos="854"/>
              </w:tabs>
              <w:spacing w:before="120" w:after="120"/>
              <w:ind w:left="854" w:hanging="854"/>
              <w:jc w:val="both"/>
              <w:rPr>
                <w:rFonts w:asciiTheme="majorBidi" w:hAnsiTheme="majorBidi" w:cstheme="majorBidi"/>
                <w:color w:val="000000"/>
                <w:sz w:val="20"/>
                <w:lang w:val="en-GB"/>
              </w:rPr>
            </w:pPr>
            <w:r w:rsidRPr="003B66D8">
              <w:rPr>
                <w:rFonts w:asciiTheme="majorBidi" w:hAnsiTheme="majorBidi" w:cstheme="majorBidi"/>
                <w:smallCaps/>
                <w:color w:val="000000"/>
                <w:sz w:val="20"/>
                <w:lang w:val="en-GB"/>
              </w:rPr>
              <w:t>“FIDIC”</w:t>
            </w:r>
            <w:r w:rsidRPr="003B66D8">
              <w:rPr>
                <w:rFonts w:asciiTheme="majorBidi" w:hAnsiTheme="majorBidi" w:cstheme="majorBidi"/>
                <w:color w:val="000000"/>
                <w:sz w:val="20"/>
                <w:lang w:val="en-GB"/>
              </w:rPr>
              <w:t xml:space="preserve"> means the </w:t>
            </w:r>
            <w:r w:rsidRPr="003B66D8">
              <w:rPr>
                <w:rFonts w:asciiTheme="majorBidi" w:hAnsiTheme="majorBidi" w:cstheme="majorBidi"/>
                <w:i/>
                <w:color w:val="000000"/>
                <w:sz w:val="20"/>
                <w:lang w:val="en-GB"/>
              </w:rPr>
              <w:t>Fédération Internationale des Ingénieurs-Conseils</w:t>
            </w:r>
            <w:r w:rsidRPr="003B66D8">
              <w:rPr>
                <w:rFonts w:asciiTheme="majorBidi" w:hAnsiTheme="majorBidi" w:cstheme="majorBidi"/>
                <w:color w:val="000000"/>
                <w:sz w:val="20"/>
                <w:lang w:val="en-GB"/>
              </w:rPr>
              <w:t>, the international federation of consulting engineers.</w:t>
            </w:r>
          </w:p>
          <w:p w14:paraId="76F9DC42" w14:textId="77777777" w:rsidR="00C83E26" w:rsidRPr="003B66D8" w:rsidRDefault="00C83E26" w:rsidP="00182F6B">
            <w:pPr>
              <w:numPr>
                <w:ilvl w:val="3"/>
                <w:numId w:val="23"/>
              </w:numPr>
              <w:tabs>
                <w:tab w:val="clear" w:pos="2160"/>
                <w:tab w:val="num" w:pos="854"/>
              </w:tabs>
              <w:spacing w:before="120" w:after="120"/>
              <w:ind w:left="854" w:hanging="85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“Provider of Funds” means the financing institution.</w:t>
            </w:r>
          </w:p>
        </w:tc>
      </w:tr>
      <w:tr w:rsidR="003E7C0D" w:rsidRPr="003B66D8" w14:paraId="2BAEE09A" w14:textId="77777777" w:rsidTr="002D35E0">
        <w:tc>
          <w:tcPr>
            <w:tcW w:w="2566" w:type="dxa"/>
          </w:tcPr>
          <w:p w14:paraId="5CC8129D" w14:textId="77777777" w:rsidR="003E7C0D" w:rsidRPr="003B66D8" w:rsidRDefault="005E0E9C" w:rsidP="00182F6B">
            <w:pPr>
              <w:numPr>
                <w:ilvl w:val="2"/>
                <w:numId w:val="23"/>
              </w:numPr>
              <w:tabs>
                <w:tab w:val="clear" w:pos="1440"/>
                <w:tab w:val="num" w:pos="720"/>
              </w:tabs>
              <w:spacing w:before="120" w:after="120"/>
              <w:ind w:left="720" w:hanging="720"/>
              <w:rPr>
                <w:rFonts w:asciiTheme="majorBidi" w:hAnsiTheme="majorBidi" w:cstheme="majorBidi"/>
                <w:b/>
                <w:bCs/>
                <w:color w:val="000000"/>
                <w:sz w:val="20"/>
                <w:lang w:val="en-GB"/>
              </w:rPr>
            </w:pPr>
            <w:r w:rsidRPr="003B66D8">
              <w:rPr>
                <w:rFonts w:asciiTheme="majorBidi" w:hAnsiTheme="majorBidi" w:cstheme="majorBidi"/>
                <w:b/>
                <w:bCs/>
                <w:color w:val="000000"/>
                <w:sz w:val="20"/>
                <w:lang w:val="en-GB"/>
              </w:rPr>
              <w:t>Dates, Tests, Periods and Completion</w:t>
            </w:r>
          </w:p>
        </w:tc>
        <w:tc>
          <w:tcPr>
            <w:tcW w:w="6296" w:type="dxa"/>
          </w:tcPr>
          <w:p w14:paraId="027EF525" w14:textId="77777777" w:rsidR="003E7C0D" w:rsidRPr="003B66D8" w:rsidRDefault="00806B86" w:rsidP="00182F6B">
            <w:pPr>
              <w:numPr>
                <w:ilvl w:val="3"/>
                <w:numId w:val="23"/>
              </w:numPr>
              <w:tabs>
                <w:tab w:val="clear" w:pos="2160"/>
                <w:tab w:val="num" w:pos="854"/>
              </w:tabs>
              <w:spacing w:before="120" w:after="120"/>
              <w:ind w:left="854" w:hanging="854"/>
              <w:jc w:val="both"/>
              <w:rPr>
                <w:rFonts w:asciiTheme="majorBidi" w:hAnsiTheme="majorBidi" w:cstheme="majorBidi"/>
                <w:color w:val="000000"/>
                <w:sz w:val="20"/>
                <w:lang w:val="en-GB"/>
              </w:rPr>
            </w:pPr>
            <w:r w:rsidRPr="003B66D8">
              <w:rPr>
                <w:rFonts w:asciiTheme="majorBidi" w:hAnsiTheme="majorBidi" w:cstheme="majorBidi"/>
                <w:smallCaps/>
                <w:color w:val="000000"/>
                <w:sz w:val="20"/>
                <w:lang w:val="en-GB"/>
              </w:rPr>
              <w:t>“Base Date”</w:t>
            </w:r>
            <w:r w:rsidRPr="003B66D8">
              <w:rPr>
                <w:rFonts w:asciiTheme="majorBidi" w:hAnsiTheme="majorBidi" w:cstheme="majorBidi"/>
                <w:color w:val="000000"/>
                <w:sz w:val="20"/>
                <w:lang w:val="en-GB"/>
              </w:rPr>
              <w:t xml:space="preserve"> means the date</w:t>
            </w:r>
            <w:r w:rsidR="005E0E9C" w:rsidRPr="003B66D8">
              <w:rPr>
                <w:rFonts w:asciiTheme="majorBidi" w:hAnsiTheme="majorBidi" w:cstheme="majorBidi"/>
                <w:color w:val="000000"/>
                <w:sz w:val="20"/>
                <w:lang w:val="en-GB"/>
              </w:rPr>
              <w:t xml:space="preserve"> twenty-eight</w:t>
            </w:r>
            <w:r w:rsidRPr="003B66D8">
              <w:rPr>
                <w:rFonts w:asciiTheme="majorBidi" w:hAnsiTheme="majorBidi" w:cstheme="majorBidi"/>
                <w:color w:val="000000"/>
                <w:sz w:val="20"/>
                <w:lang w:val="en-GB"/>
              </w:rPr>
              <w:t xml:space="preserve"> </w:t>
            </w:r>
            <w:r w:rsidR="005E0E9C" w:rsidRPr="003B66D8">
              <w:rPr>
                <w:rFonts w:asciiTheme="majorBidi" w:hAnsiTheme="majorBidi" w:cstheme="majorBidi"/>
                <w:color w:val="000000"/>
                <w:sz w:val="20"/>
                <w:lang w:val="en-GB"/>
              </w:rPr>
              <w:t>(</w:t>
            </w:r>
            <w:r w:rsidRPr="003B66D8">
              <w:rPr>
                <w:rFonts w:asciiTheme="majorBidi" w:hAnsiTheme="majorBidi" w:cstheme="majorBidi"/>
                <w:color w:val="000000"/>
                <w:sz w:val="20"/>
                <w:lang w:val="en-GB"/>
              </w:rPr>
              <w:t>28</w:t>
            </w:r>
            <w:r w:rsidR="005E0E9C" w:rsidRPr="003B66D8">
              <w:rPr>
                <w:rFonts w:asciiTheme="majorBidi" w:hAnsiTheme="majorBidi" w:cstheme="majorBidi"/>
                <w:color w:val="000000"/>
                <w:sz w:val="20"/>
                <w:lang w:val="en-GB"/>
              </w:rPr>
              <w:t>)</w:t>
            </w:r>
            <w:r w:rsidRPr="003B66D8">
              <w:rPr>
                <w:rFonts w:asciiTheme="majorBidi" w:hAnsiTheme="majorBidi" w:cstheme="majorBidi"/>
                <w:color w:val="000000"/>
                <w:sz w:val="20"/>
                <w:lang w:val="en-GB"/>
              </w:rPr>
              <w:t xml:space="preserve"> days prior to the latest date for submission of the </w:t>
            </w:r>
            <w:r w:rsidR="00DF1172" w:rsidRPr="003B66D8">
              <w:rPr>
                <w:rFonts w:asciiTheme="majorBidi" w:hAnsiTheme="majorBidi" w:cstheme="majorBidi"/>
                <w:color w:val="000000"/>
                <w:sz w:val="20"/>
                <w:lang w:val="en-GB"/>
              </w:rPr>
              <w:t>Bid</w:t>
            </w:r>
            <w:r w:rsidRPr="003B66D8">
              <w:rPr>
                <w:rFonts w:asciiTheme="majorBidi" w:hAnsiTheme="majorBidi" w:cstheme="majorBidi"/>
                <w:color w:val="000000"/>
                <w:sz w:val="20"/>
                <w:lang w:val="en-GB"/>
              </w:rPr>
              <w:t>.</w:t>
            </w:r>
          </w:p>
          <w:p w14:paraId="5B8F3354" w14:textId="77777777" w:rsidR="00806B86" w:rsidRPr="003B66D8" w:rsidRDefault="00806B86" w:rsidP="00182F6B">
            <w:pPr>
              <w:numPr>
                <w:ilvl w:val="3"/>
                <w:numId w:val="23"/>
              </w:numPr>
              <w:tabs>
                <w:tab w:val="clear" w:pos="2160"/>
                <w:tab w:val="num" w:pos="854"/>
              </w:tabs>
              <w:spacing w:before="120" w:after="120"/>
              <w:ind w:left="854" w:hanging="854"/>
              <w:jc w:val="both"/>
              <w:rPr>
                <w:rFonts w:asciiTheme="majorBidi" w:hAnsiTheme="majorBidi" w:cstheme="majorBidi"/>
                <w:color w:val="000000"/>
                <w:sz w:val="20"/>
                <w:lang w:val="en-GB"/>
              </w:rPr>
            </w:pPr>
            <w:r w:rsidRPr="003B66D8">
              <w:rPr>
                <w:rFonts w:asciiTheme="majorBidi" w:hAnsiTheme="majorBidi" w:cstheme="majorBidi"/>
                <w:smallCaps/>
                <w:color w:val="000000"/>
                <w:sz w:val="20"/>
                <w:lang w:val="en-GB"/>
              </w:rPr>
              <w:t>“Commencement Date”</w:t>
            </w:r>
            <w:r w:rsidRPr="003B66D8">
              <w:rPr>
                <w:rFonts w:asciiTheme="majorBidi" w:hAnsiTheme="majorBidi" w:cstheme="majorBidi"/>
                <w:color w:val="000000"/>
                <w:sz w:val="20"/>
                <w:lang w:val="en-GB"/>
              </w:rPr>
              <w:t xml:space="preserve"> means the date notified under Sub-Clause 8.1 [Commencement of Works].</w:t>
            </w:r>
          </w:p>
          <w:p w14:paraId="1FB101C6" w14:textId="77777777" w:rsidR="004050A4" w:rsidRPr="003B66D8" w:rsidRDefault="004050A4" w:rsidP="00182F6B">
            <w:pPr>
              <w:numPr>
                <w:ilvl w:val="3"/>
                <w:numId w:val="23"/>
              </w:numPr>
              <w:tabs>
                <w:tab w:val="clear" w:pos="2160"/>
                <w:tab w:val="num" w:pos="854"/>
              </w:tabs>
              <w:spacing w:before="120" w:after="120"/>
              <w:ind w:left="854" w:hanging="854"/>
              <w:jc w:val="both"/>
              <w:rPr>
                <w:rFonts w:asciiTheme="majorBidi" w:hAnsiTheme="majorBidi" w:cstheme="majorBidi"/>
                <w:color w:val="000000"/>
                <w:sz w:val="20"/>
                <w:lang w:val="en-GB"/>
              </w:rPr>
            </w:pPr>
            <w:r w:rsidRPr="003B66D8">
              <w:rPr>
                <w:rFonts w:asciiTheme="majorBidi" w:hAnsiTheme="majorBidi" w:cstheme="majorBidi"/>
                <w:smallCaps/>
                <w:color w:val="000000"/>
                <w:sz w:val="20"/>
                <w:lang w:val="en-GB"/>
              </w:rPr>
              <w:t>“Time for Completion”</w:t>
            </w:r>
            <w:r w:rsidRPr="003B66D8">
              <w:rPr>
                <w:rFonts w:asciiTheme="majorBidi" w:hAnsiTheme="majorBidi" w:cstheme="majorBidi"/>
                <w:color w:val="000000"/>
                <w:sz w:val="20"/>
                <w:lang w:val="en-GB"/>
              </w:rPr>
              <w:t xml:space="preserve"> means the time for completing the Works or a Section (as the case may be) under Sub-Clause 8.2 [Time for Completion], as stated in the </w:t>
            </w:r>
            <w:r w:rsidRPr="003B66D8">
              <w:rPr>
                <w:rFonts w:asciiTheme="majorBidi" w:hAnsiTheme="majorBidi" w:cstheme="majorBidi"/>
                <w:b/>
                <w:color w:val="000000"/>
                <w:sz w:val="20"/>
                <w:lang w:val="en-GB"/>
              </w:rPr>
              <w:t>Contract Data</w:t>
            </w:r>
            <w:r w:rsidRPr="003B66D8">
              <w:rPr>
                <w:rFonts w:asciiTheme="majorBidi" w:hAnsiTheme="majorBidi" w:cstheme="majorBidi"/>
                <w:color w:val="000000"/>
                <w:sz w:val="20"/>
                <w:lang w:val="en-GB"/>
              </w:rPr>
              <w:t xml:space="preserve"> (with any extension under Sub-Clause 8.4 [Extension of Time for Completion]), calculated from the Commencement Date.</w:t>
            </w:r>
          </w:p>
          <w:p w14:paraId="649DD4C1" w14:textId="77777777" w:rsidR="004050A4" w:rsidRPr="003B66D8" w:rsidRDefault="004050A4" w:rsidP="00182F6B">
            <w:pPr>
              <w:numPr>
                <w:ilvl w:val="3"/>
                <w:numId w:val="23"/>
              </w:numPr>
              <w:tabs>
                <w:tab w:val="clear" w:pos="2160"/>
                <w:tab w:val="num" w:pos="854"/>
              </w:tabs>
              <w:spacing w:before="120" w:after="120"/>
              <w:ind w:left="854" w:hanging="854"/>
              <w:jc w:val="both"/>
              <w:rPr>
                <w:rFonts w:asciiTheme="majorBidi" w:hAnsiTheme="majorBidi" w:cstheme="majorBidi"/>
                <w:color w:val="000000"/>
                <w:sz w:val="20"/>
                <w:lang w:val="en-GB"/>
              </w:rPr>
            </w:pPr>
            <w:r w:rsidRPr="003B66D8">
              <w:rPr>
                <w:rFonts w:asciiTheme="majorBidi" w:hAnsiTheme="majorBidi" w:cstheme="majorBidi"/>
                <w:smallCaps/>
                <w:color w:val="000000"/>
                <w:sz w:val="20"/>
                <w:lang w:val="en-GB"/>
              </w:rPr>
              <w:t>“Tests on Completion”</w:t>
            </w:r>
            <w:r w:rsidRPr="003B66D8">
              <w:rPr>
                <w:rFonts w:asciiTheme="majorBidi" w:hAnsiTheme="majorBidi" w:cstheme="majorBidi"/>
                <w:color w:val="000000"/>
                <w:sz w:val="20"/>
                <w:lang w:val="en-GB"/>
              </w:rPr>
              <w:t xml:space="preserve"> means the tests which are specified in the Contract or agreed by both Parties or instructed as a Variation, and which are carried out under Clause 9 [Tests on Completion] before the Works or a Section (as the case may be) are taken over by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w:t>
            </w:r>
          </w:p>
          <w:p w14:paraId="15F7E96D" w14:textId="77777777" w:rsidR="004050A4" w:rsidRPr="003B66D8" w:rsidRDefault="004050A4" w:rsidP="00182F6B">
            <w:pPr>
              <w:numPr>
                <w:ilvl w:val="3"/>
                <w:numId w:val="23"/>
              </w:numPr>
              <w:tabs>
                <w:tab w:val="clear" w:pos="2160"/>
                <w:tab w:val="num" w:pos="854"/>
              </w:tabs>
              <w:spacing w:before="120" w:after="120"/>
              <w:ind w:left="854" w:hanging="854"/>
              <w:jc w:val="both"/>
              <w:rPr>
                <w:rFonts w:asciiTheme="majorBidi" w:hAnsiTheme="majorBidi" w:cstheme="majorBidi"/>
                <w:color w:val="000000"/>
                <w:sz w:val="20"/>
                <w:lang w:val="en-GB"/>
              </w:rPr>
            </w:pPr>
            <w:r w:rsidRPr="003B66D8">
              <w:rPr>
                <w:rFonts w:asciiTheme="majorBidi" w:hAnsiTheme="majorBidi" w:cstheme="majorBidi"/>
                <w:smallCaps/>
                <w:color w:val="000000"/>
                <w:sz w:val="20"/>
                <w:lang w:val="en-GB"/>
              </w:rPr>
              <w:t>“Taking-Over Certificate”</w:t>
            </w:r>
            <w:r w:rsidRPr="003B66D8">
              <w:rPr>
                <w:rFonts w:asciiTheme="majorBidi" w:hAnsiTheme="majorBidi" w:cstheme="majorBidi"/>
                <w:color w:val="000000"/>
                <w:sz w:val="20"/>
                <w:lang w:val="en-GB"/>
              </w:rPr>
              <w:t xml:space="preserve"> means a certificate issued under Clause 10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’s Taking Over].</w:t>
            </w:r>
          </w:p>
          <w:p w14:paraId="62C2B0FE" w14:textId="77777777" w:rsidR="004050A4" w:rsidRPr="003B66D8" w:rsidRDefault="004050A4" w:rsidP="00182F6B">
            <w:pPr>
              <w:numPr>
                <w:ilvl w:val="3"/>
                <w:numId w:val="23"/>
              </w:numPr>
              <w:tabs>
                <w:tab w:val="clear" w:pos="2160"/>
                <w:tab w:val="num" w:pos="854"/>
              </w:tabs>
              <w:spacing w:before="120" w:after="120"/>
              <w:ind w:left="854" w:hanging="854"/>
              <w:jc w:val="both"/>
              <w:rPr>
                <w:rFonts w:asciiTheme="majorBidi" w:hAnsiTheme="majorBidi" w:cstheme="majorBidi"/>
                <w:color w:val="000000"/>
                <w:sz w:val="20"/>
                <w:lang w:val="en-GB"/>
              </w:rPr>
            </w:pPr>
            <w:r w:rsidRPr="003B66D8">
              <w:rPr>
                <w:rFonts w:asciiTheme="majorBidi" w:hAnsiTheme="majorBidi" w:cstheme="majorBidi"/>
                <w:smallCaps/>
                <w:color w:val="000000"/>
                <w:sz w:val="20"/>
                <w:lang w:val="en-GB"/>
              </w:rPr>
              <w:t>“Tests after Completion”</w:t>
            </w:r>
            <w:r w:rsidRPr="003B66D8">
              <w:rPr>
                <w:rFonts w:asciiTheme="majorBidi" w:hAnsiTheme="majorBidi" w:cstheme="majorBidi"/>
                <w:color w:val="000000"/>
                <w:sz w:val="20"/>
                <w:lang w:val="en-GB"/>
              </w:rPr>
              <w:t xml:space="preserve"> means the tests (if any) which are specified in the Contract and which are carried out in accordance with the Specification after the Works or a Section (as the case may be) are taken over by the </w:t>
            </w:r>
            <w:r w:rsidR="0040332F" w:rsidRPr="003B66D8">
              <w:rPr>
                <w:rFonts w:asciiTheme="majorBidi" w:hAnsiTheme="majorBidi" w:cstheme="majorBidi"/>
                <w:color w:val="000000"/>
                <w:sz w:val="20"/>
                <w:lang w:val="en-GB"/>
              </w:rPr>
              <w:t>Entity</w:t>
            </w:r>
          </w:p>
          <w:p w14:paraId="620CFB87" w14:textId="77777777" w:rsidR="004050A4" w:rsidRPr="003B66D8" w:rsidRDefault="004050A4" w:rsidP="00182F6B">
            <w:pPr>
              <w:numPr>
                <w:ilvl w:val="3"/>
                <w:numId w:val="23"/>
              </w:numPr>
              <w:tabs>
                <w:tab w:val="clear" w:pos="2160"/>
                <w:tab w:val="num" w:pos="854"/>
              </w:tabs>
              <w:spacing w:before="120" w:after="120"/>
              <w:ind w:left="854" w:hanging="854"/>
              <w:jc w:val="both"/>
              <w:rPr>
                <w:rFonts w:asciiTheme="majorBidi" w:hAnsiTheme="majorBidi" w:cstheme="majorBidi"/>
                <w:color w:val="000000"/>
                <w:sz w:val="20"/>
                <w:lang w:val="en-GB"/>
              </w:rPr>
            </w:pPr>
            <w:r w:rsidRPr="003B66D8">
              <w:rPr>
                <w:rFonts w:asciiTheme="majorBidi" w:hAnsiTheme="majorBidi" w:cstheme="majorBidi"/>
                <w:smallCaps/>
                <w:color w:val="000000"/>
                <w:sz w:val="20"/>
                <w:lang w:val="en-GB"/>
              </w:rPr>
              <w:t>“Defects Notification Period”</w:t>
            </w:r>
            <w:r w:rsidRPr="003B66D8">
              <w:rPr>
                <w:rFonts w:asciiTheme="majorBidi" w:hAnsiTheme="majorBidi" w:cstheme="majorBidi"/>
                <w:color w:val="000000"/>
                <w:sz w:val="20"/>
                <w:lang w:val="en-GB"/>
              </w:rPr>
              <w:t xml:space="preserve"> means the period for notifying defects in the Works or a Section (as the case may be) under Sub-Clause 11.1 [Completion of Outstanding Work and Remedying Defects], which extends over twelve months except if otherwise stated in the </w:t>
            </w:r>
            <w:r w:rsidRPr="003B66D8">
              <w:rPr>
                <w:rFonts w:asciiTheme="majorBidi" w:hAnsiTheme="majorBidi" w:cstheme="majorBidi"/>
                <w:b/>
                <w:color w:val="000000"/>
                <w:sz w:val="20"/>
                <w:lang w:val="en-GB"/>
              </w:rPr>
              <w:t>Contract Data</w:t>
            </w:r>
            <w:r w:rsidRPr="003B66D8">
              <w:rPr>
                <w:rFonts w:asciiTheme="majorBidi" w:hAnsiTheme="majorBidi" w:cstheme="majorBidi"/>
                <w:color w:val="000000"/>
                <w:sz w:val="20"/>
                <w:lang w:val="en-GB"/>
              </w:rPr>
              <w:t xml:space="preserve"> (with any extension under Sub-Clause 11.3 [Extension of Defects Notification Period]), calculated from the date on which the Works or Section is completed as certified under Sub-Clause 10.1 [Taking Over of the Works and Sections].</w:t>
            </w:r>
          </w:p>
          <w:p w14:paraId="271A6288" w14:textId="77777777" w:rsidR="004050A4" w:rsidRPr="003B66D8" w:rsidRDefault="004050A4" w:rsidP="00182F6B">
            <w:pPr>
              <w:numPr>
                <w:ilvl w:val="3"/>
                <w:numId w:val="23"/>
              </w:numPr>
              <w:tabs>
                <w:tab w:val="clear" w:pos="2160"/>
                <w:tab w:val="num" w:pos="854"/>
              </w:tabs>
              <w:spacing w:before="120" w:after="120"/>
              <w:ind w:left="854" w:hanging="854"/>
              <w:jc w:val="both"/>
              <w:rPr>
                <w:rFonts w:asciiTheme="majorBidi" w:hAnsiTheme="majorBidi" w:cstheme="majorBidi"/>
                <w:color w:val="000000"/>
                <w:sz w:val="20"/>
                <w:lang w:val="en-GB"/>
              </w:rPr>
            </w:pPr>
            <w:r w:rsidRPr="003B66D8">
              <w:rPr>
                <w:rFonts w:asciiTheme="majorBidi" w:hAnsiTheme="majorBidi" w:cstheme="majorBidi"/>
                <w:smallCaps/>
                <w:color w:val="000000"/>
                <w:sz w:val="20"/>
                <w:lang w:val="en-GB"/>
              </w:rPr>
              <w:t>“Performance Certificate”</w:t>
            </w:r>
            <w:r w:rsidRPr="003B66D8">
              <w:rPr>
                <w:rFonts w:asciiTheme="majorBidi" w:hAnsiTheme="majorBidi" w:cstheme="majorBidi"/>
                <w:color w:val="000000"/>
                <w:sz w:val="20"/>
                <w:lang w:val="en-GB"/>
              </w:rPr>
              <w:t xml:space="preserve"> means the certificate issued under Sub-Clause 11.9 [Performance Certificate].</w:t>
            </w:r>
          </w:p>
          <w:p w14:paraId="3A42B1E1" w14:textId="77777777" w:rsidR="004050A4" w:rsidRPr="003B66D8" w:rsidRDefault="002B4266" w:rsidP="00182F6B">
            <w:pPr>
              <w:numPr>
                <w:ilvl w:val="3"/>
                <w:numId w:val="23"/>
              </w:numPr>
              <w:tabs>
                <w:tab w:val="clear" w:pos="2160"/>
                <w:tab w:val="num" w:pos="854"/>
              </w:tabs>
              <w:spacing w:before="120" w:after="120"/>
              <w:ind w:left="854" w:hanging="854"/>
              <w:jc w:val="both"/>
              <w:rPr>
                <w:rFonts w:asciiTheme="majorBidi" w:hAnsiTheme="majorBidi" w:cstheme="majorBidi"/>
                <w:color w:val="000000"/>
                <w:sz w:val="20"/>
                <w:lang w:val="en-GB"/>
              </w:rPr>
            </w:pPr>
            <w:r w:rsidRPr="003B66D8">
              <w:rPr>
                <w:rFonts w:asciiTheme="majorBidi" w:hAnsiTheme="majorBidi" w:cstheme="majorBidi"/>
                <w:smallCaps/>
                <w:color w:val="000000"/>
                <w:sz w:val="20"/>
                <w:lang w:val="en-GB"/>
              </w:rPr>
              <w:t>“D</w:t>
            </w:r>
            <w:r w:rsidR="004050A4" w:rsidRPr="003B66D8">
              <w:rPr>
                <w:rFonts w:asciiTheme="majorBidi" w:hAnsiTheme="majorBidi" w:cstheme="majorBidi"/>
                <w:smallCaps/>
                <w:color w:val="000000"/>
                <w:sz w:val="20"/>
                <w:lang w:val="en-GB"/>
              </w:rPr>
              <w:t>ay”</w:t>
            </w:r>
            <w:r w:rsidR="004050A4" w:rsidRPr="003B66D8">
              <w:rPr>
                <w:rFonts w:asciiTheme="majorBidi" w:hAnsiTheme="majorBidi" w:cstheme="majorBidi"/>
                <w:color w:val="000000"/>
                <w:sz w:val="20"/>
                <w:lang w:val="en-GB"/>
              </w:rPr>
              <w:t xml:space="preserve"> means a calendar day and “year” means 365 days.</w:t>
            </w:r>
          </w:p>
        </w:tc>
      </w:tr>
      <w:tr w:rsidR="004050A4" w:rsidRPr="003B66D8" w14:paraId="15F3A635" w14:textId="77777777" w:rsidTr="002D35E0">
        <w:tc>
          <w:tcPr>
            <w:tcW w:w="2566" w:type="dxa"/>
          </w:tcPr>
          <w:p w14:paraId="6EEB41F1" w14:textId="77777777" w:rsidR="004050A4" w:rsidRPr="003B66D8" w:rsidRDefault="004050A4" w:rsidP="00182F6B">
            <w:pPr>
              <w:numPr>
                <w:ilvl w:val="2"/>
                <w:numId w:val="23"/>
              </w:numPr>
              <w:tabs>
                <w:tab w:val="clear" w:pos="1440"/>
                <w:tab w:val="num" w:pos="720"/>
              </w:tabs>
              <w:spacing w:before="120" w:after="120"/>
              <w:ind w:left="720" w:hanging="720"/>
              <w:rPr>
                <w:rFonts w:asciiTheme="majorBidi" w:hAnsiTheme="majorBidi" w:cstheme="majorBidi"/>
                <w:b/>
                <w:bCs/>
                <w:color w:val="000000"/>
                <w:sz w:val="20"/>
                <w:lang w:val="en-GB"/>
              </w:rPr>
            </w:pPr>
            <w:r w:rsidRPr="003B66D8">
              <w:rPr>
                <w:rFonts w:asciiTheme="majorBidi" w:hAnsiTheme="majorBidi" w:cstheme="majorBidi"/>
                <w:b/>
                <w:bCs/>
                <w:color w:val="000000"/>
                <w:sz w:val="20"/>
                <w:lang w:val="en-GB"/>
              </w:rPr>
              <w:t>Money and Payments</w:t>
            </w:r>
          </w:p>
        </w:tc>
        <w:tc>
          <w:tcPr>
            <w:tcW w:w="6296" w:type="dxa"/>
          </w:tcPr>
          <w:p w14:paraId="524DBE20" w14:textId="77777777" w:rsidR="004050A4" w:rsidRPr="003B66D8" w:rsidRDefault="004050A4" w:rsidP="00182F6B">
            <w:pPr>
              <w:numPr>
                <w:ilvl w:val="3"/>
                <w:numId w:val="23"/>
              </w:numPr>
              <w:tabs>
                <w:tab w:val="clear" w:pos="2160"/>
                <w:tab w:val="num" w:pos="854"/>
              </w:tabs>
              <w:spacing w:before="120" w:after="120"/>
              <w:ind w:left="854" w:hanging="854"/>
              <w:jc w:val="both"/>
              <w:rPr>
                <w:rFonts w:asciiTheme="majorBidi" w:hAnsiTheme="majorBidi" w:cstheme="majorBidi"/>
                <w:color w:val="000000"/>
                <w:sz w:val="20"/>
                <w:lang w:val="en-GB"/>
              </w:rPr>
            </w:pPr>
            <w:r w:rsidRPr="003B66D8">
              <w:rPr>
                <w:rFonts w:asciiTheme="majorBidi" w:hAnsiTheme="majorBidi" w:cstheme="majorBidi"/>
                <w:smallCaps/>
                <w:color w:val="000000"/>
                <w:sz w:val="20"/>
                <w:lang w:val="en-GB"/>
              </w:rPr>
              <w:t>“Accepted Contract Amount”</w:t>
            </w:r>
            <w:r w:rsidRPr="003B66D8">
              <w:rPr>
                <w:rFonts w:asciiTheme="majorBidi" w:hAnsiTheme="majorBidi" w:cstheme="majorBidi"/>
                <w:color w:val="000000"/>
                <w:sz w:val="20"/>
                <w:lang w:val="en-GB"/>
              </w:rPr>
              <w:t xml:space="preserve"> means the amount accepted in the Letter of Acceptance for the execution and completion of the Works and the remedying of any defects.</w:t>
            </w:r>
          </w:p>
          <w:p w14:paraId="0B83A9F8" w14:textId="77777777" w:rsidR="004050A4" w:rsidRPr="003B66D8" w:rsidRDefault="004050A4" w:rsidP="00182F6B">
            <w:pPr>
              <w:numPr>
                <w:ilvl w:val="3"/>
                <w:numId w:val="23"/>
              </w:numPr>
              <w:tabs>
                <w:tab w:val="clear" w:pos="2160"/>
                <w:tab w:val="num" w:pos="854"/>
              </w:tabs>
              <w:spacing w:before="120" w:after="120"/>
              <w:ind w:left="854" w:hanging="854"/>
              <w:jc w:val="both"/>
              <w:rPr>
                <w:rFonts w:asciiTheme="majorBidi" w:hAnsiTheme="majorBidi" w:cstheme="majorBidi"/>
                <w:color w:val="000000"/>
                <w:sz w:val="20"/>
                <w:lang w:val="en-GB"/>
              </w:rPr>
            </w:pPr>
            <w:r w:rsidRPr="003B66D8">
              <w:rPr>
                <w:rFonts w:asciiTheme="majorBidi" w:hAnsiTheme="majorBidi" w:cstheme="majorBidi"/>
                <w:smallCaps/>
                <w:color w:val="000000"/>
                <w:sz w:val="20"/>
                <w:lang w:val="en-GB"/>
              </w:rPr>
              <w:t>“Contract Price”</w:t>
            </w:r>
            <w:r w:rsidRPr="003B66D8">
              <w:rPr>
                <w:rFonts w:asciiTheme="majorBidi" w:hAnsiTheme="majorBidi" w:cstheme="majorBidi"/>
                <w:color w:val="000000"/>
                <w:sz w:val="20"/>
                <w:lang w:val="en-GB"/>
              </w:rPr>
              <w:t xml:space="preserve"> means the price defined in Sub-Clause 14.1 [The Contract Price], and includes adjustments in accordance with the Contract.</w:t>
            </w:r>
          </w:p>
          <w:p w14:paraId="551C487D" w14:textId="77777777" w:rsidR="004050A4" w:rsidRPr="003B66D8" w:rsidRDefault="004050A4" w:rsidP="00182F6B">
            <w:pPr>
              <w:numPr>
                <w:ilvl w:val="3"/>
                <w:numId w:val="23"/>
              </w:numPr>
              <w:tabs>
                <w:tab w:val="clear" w:pos="2160"/>
                <w:tab w:val="num" w:pos="854"/>
              </w:tabs>
              <w:spacing w:before="120" w:after="120"/>
              <w:ind w:left="854" w:hanging="854"/>
              <w:jc w:val="both"/>
              <w:rPr>
                <w:rFonts w:asciiTheme="majorBidi" w:hAnsiTheme="majorBidi" w:cstheme="majorBidi"/>
                <w:color w:val="000000"/>
                <w:sz w:val="20"/>
                <w:lang w:val="en-GB"/>
              </w:rPr>
            </w:pPr>
            <w:r w:rsidRPr="003B66D8">
              <w:rPr>
                <w:rFonts w:asciiTheme="majorBidi" w:hAnsiTheme="majorBidi" w:cstheme="majorBidi"/>
                <w:smallCaps/>
                <w:color w:val="000000"/>
                <w:sz w:val="20"/>
                <w:lang w:val="en-GB"/>
              </w:rPr>
              <w:t>“Cost”</w:t>
            </w:r>
            <w:r w:rsidRPr="003B66D8">
              <w:rPr>
                <w:rFonts w:asciiTheme="majorBidi" w:hAnsiTheme="majorBidi" w:cstheme="majorBidi"/>
                <w:color w:val="000000"/>
                <w:sz w:val="20"/>
                <w:lang w:val="en-GB"/>
              </w:rPr>
              <w:t xml:space="preserve"> means all expenditure reasonably incurred (or to be incurred) by the Contractor, whether on or off the Site, including overhead and similar charges, but does not include profit.</w:t>
            </w:r>
          </w:p>
          <w:p w14:paraId="3915C27F" w14:textId="77777777" w:rsidR="004050A4" w:rsidRPr="003B66D8" w:rsidRDefault="004050A4" w:rsidP="00182F6B">
            <w:pPr>
              <w:numPr>
                <w:ilvl w:val="3"/>
                <w:numId w:val="23"/>
              </w:numPr>
              <w:tabs>
                <w:tab w:val="clear" w:pos="2160"/>
                <w:tab w:val="num" w:pos="854"/>
              </w:tabs>
              <w:spacing w:before="120" w:after="120"/>
              <w:ind w:left="854" w:hanging="854"/>
              <w:jc w:val="both"/>
              <w:rPr>
                <w:rFonts w:asciiTheme="majorBidi" w:hAnsiTheme="majorBidi" w:cstheme="majorBidi"/>
                <w:color w:val="000000"/>
                <w:sz w:val="20"/>
                <w:lang w:val="en-GB"/>
              </w:rPr>
            </w:pPr>
            <w:r w:rsidRPr="003B66D8">
              <w:rPr>
                <w:rFonts w:asciiTheme="majorBidi" w:hAnsiTheme="majorBidi" w:cstheme="majorBidi"/>
                <w:smallCaps/>
                <w:color w:val="000000"/>
                <w:sz w:val="20"/>
                <w:lang w:val="en-GB"/>
              </w:rPr>
              <w:t>“Final Payment Certificate”</w:t>
            </w:r>
            <w:r w:rsidRPr="003B66D8">
              <w:rPr>
                <w:rFonts w:asciiTheme="majorBidi" w:hAnsiTheme="majorBidi" w:cstheme="majorBidi"/>
                <w:color w:val="000000"/>
                <w:sz w:val="20"/>
                <w:lang w:val="en-GB"/>
              </w:rPr>
              <w:t xml:space="preserve"> means the payment certificate issued under Sub-Clause 14.13 [Issue of Final Payment Certificate].</w:t>
            </w:r>
          </w:p>
          <w:p w14:paraId="12D348DF" w14:textId="77777777" w:rsidR="004050A4" w:rsidRPr="003B66D8" w:rsidRDefault="004050A4" w:rsidP="00182F6B">
            <w:pPr>
              <w:numPr>
                <w:ilvl w:val="3"/>
                <w:numId w:val="23"/>
              </w:numPr>
              <w:tabs>
                <w:tab w:val="clear" w:pos="2160"/>
                <w:tab w:val="num" w:pos="854"/>
              </w:tabs>
              <w:spacing w:before="120" w:after="120"/>
              <w:ind w:left="854" w:hanging="854"/>
              <w:jc w:val="both"/>
              <w:rPr>
                <w:rFonts w:asciiTheme="majorBidi" w:hAnsiTheme="majorBidi" w:cstheme="majorBidi"/>
                <w:color w:val="000000"/>
                <w:sz w:val="20"/>
                <w:lang w:val="en-GB"/>
              </w:rPr>
            </w:pPr>
            <w:r w:rsidRPr="003B66D8">
              <w:rPr>
                <w:rFonts w:asciiTheme="majorBidi" w:hAnsiTheme="majorBidi" w:cstheme="majorBidi"/>
                <w:smallCaps/>
                <w:color w:val="000000"/>
                <w:sz w:val="20"/>
                <w:lang w:val="en-GB"/>
              </w:rPr>
              <w:t>“Final Statement”</w:t>
            </w:r>
            <w:r w:rsidRPr="003B66D8">
              <w:rPr>
                <w:rFonts w:asciiTheme="majorBidi" w:hAnsiTheme="majorBidi" w:cstheme="majorBidi"/>
                <w:color w:val="000000"/>
                <w:sz w:val="20"/>
                <w:lang w:val="en-GB"/>
              </w:rPr>
              <w:t xml:space="preserve"> means the statement defined in Sub-Clause 14.11 [Application for Final Payment Certificate].</w:t>
            </w:r>
          </w:p>
          <w:p w14:paraId="4E9F5878" w14:textId="77777777" w:rsidR="004050A4" w:rsidRPr="003B66D8" w:rsidRDefault="004050A4" w:rsidP="00182F6B">
            <w:pPr>
              <w:numPr>
                <w:ilvl w:val="3"/>
                <w:numId w:val="23"/>
              </w:numPr>
              <w:tabs>
                <w:tab w:val="clear" w:pos="2160"/>
                <w:tab w:val="num" w:pos="854"/>
              </w:tabs>
              <w:spacing w:before="120" w:after="120"/>
              <w:ind w:left="854" w:hanging="854"/>
              <w:jc w:val="both"/>
              <w:rPr>
                <w:rFonts w:asciiTheme="majorBidi" w:hAnsiTheme="majorBidi" w:cstheme="majorBidi"/>
                <w:color w:val="000000"/>
                <w:sz w:val="20"/>
                <w:lang w:val="en-GB"/>
              </w:rPr>
            </w:pPr>
            <w:r w:rsidRPr="003B66D8">
              <w:rPr>
                <w:rFonts w:asciiTheme="majorBidi" w:hAnsiTheme="majorBidi" w:cstheme="majorBidi"/>
                <w:smallCaps/>
                <w:color w:val="000000"/>
                <w:sz w:val="20"/>
                <w:lang w:val="en-GB"/>
              </w:rPr>
              <w:t>“Foreign Currency”</w:t>
            </w:r>
            <w:r w:rsidRPr="003B66D8">
              <w:rPr>
                <w:rFonts w:asciiTheme="majorBidi" w:hAnsiTheme="majorBidi" w:cstheme="majorBidi"/>
                <w:color w:val="000000"/>
                <w:sz w:val="20"/>
                <w:lang w:val="en-GB"/>
              </w:rPr>
              <w:t xml:space="preserve"> means a currency in which part (or all) of the Contract Price is payable, but not the Local Currency.</w:t>
            </w:r>
          </w:p>
          <w:p w14:paraId="5211DC0B" w14:textId="77777777" w:rsidR="004050A4" w:rsidRPr="003B66D8" w:rsidRDefault="004050A4" w:rsidP="00182F6B">
            <w:pPr>
              <w:numPr>
                <w:ilvl w:val="3"/>
                <w:numId w:val="23"/>
              </w:numPr>
              <w:tabs>
                <w:tab w:val="clear" w:pos="2160"/>
                <w:tab w:val="num" w:pos="854"/>
              </w:tabs>
              <w:spacing w:before="120" w:after="120"/>
              <w:ind w:left="854" w:hanging="854"/>
              <w:jc w:val="both"/>
              <w:rPr>
                <w:rFonts w:asciiTheme="majorBidi" w:hAnsiTheme="majorBidi" w:cstheme="majorBidi"/>
                <w:color w:val="000000"/>
                <w:sz w:val="20"/>
                <w:lang w:val="en-GB"/>
              </w:rPr>
            </w:pPr>
            <w:r w:rsidRPr="003B66D8">
              <w:rPr>
                <w:rFonts w:asciiTheme="majorBidi" w:hAnsiTheme="majorBidi" w:cstheme="majorBidi"/>
                <w:smallCaps/>
                <w:color w:val="000000"/>
                <w:sz w:val="20"/>
                <w:lang w:val="en-GB"/>
              </w:rPr>
              <w:t>“Interim Payment Certificate”</w:t>
            </w:r>
            <w:r w:rsidRPr="003B66D8">
              <w:rPr>
                <w:rFonts w:asciiTheme="majorBidi" w:hAnsiTheme="majorBidi" w:cstheme="majorBidi"/>
                <w:color w:val="000000"/>
                <w:sz w:val="20"/>
                <w:lang w:val="en-GB"/>
              </w:rPr>
              <w:t xml:space="preserve"> means a payment certificate issued under Clause 14 [Contract Price and Payment], other than the Final Payment Certificate.</w:t>
            </w:r>
          </w:p>
          <w:p w14:paraId="123373C8" w14:textId="77777777" w:rsidR="004050A4" w:rsidRPr="003B66D8" w:rsidRDefault="004050A4" w:rsidP="00182F6B">
            <w:pPr>
              <w:numPr>
                <w:ilvl w:val="3"/>
                <w:numId w:val="23"/>
              </w:numPr>
              <w:tabs>
                <w:tab w:val="clear" w:pos="2160"/>
                <w:tab w:val="num" w:pos="854"/>
              </w:tabs>
              <w:spacing w:before="120" w:after="120"/>
              <w:ind w:left="854" w:hanging="854"/>
              <w:jc w:val="both"/>
              <w:rPr>
                <w:rFonts w:asciiTheme="majorBidi" w:hAnsiTheme="majorBidi" w:cstheme="majorBidi"/>
                <w:color w:val="000000"/>
                <w:sz w:val="20"/>
                <w:lang w:val="en-GB"/>
              </w:rPr>
            </w:pPr>
            <w:r w:rsidRPr="003B66D8">
              <w:rPr>
                <w:rFonts w:asciiTheme="majorBidi" w:hAnsiTheme="majorBidi" w:cstheme="majorBidi"/>
                <w:smallCaps/>
                <w:color w:val="000000"/>
                <w:sz w:val="20"/>
                <w:lang w:val="en-GB"/>
              </w:rPr>
              <w:t>“Local Currency”</w:t>
            </w:r>
            <w:r w:rsidRPr="003B66D8">
              <w:rPr>
                <w:rFonts w:asciiTheme="majorBidi" w:hAnsiTheme="majorBidi" w:cstheme="majorBidi"/>
                <w:color w:val="000000"/>
                <w:sz w:val="20"/>
                <w:lang w:val="en-GB"/>
              </w:rPr>
              <w:t xml:space="preserve"> means the currency of the </w:t>
            </w:r>
            <w:r w:rsidR="0040332F" w:rsidRPr="003B66D8">
              <w:rPr>
                <w:rFonts w:asciiTheme="majorBidi" w:hAnsiTheme="majorBidi" w:cstheme="majorBidi"/>
                <w:color w:val="000000"/>
                <w:sz w:val="20"/>
                <w:lang w:val="en-GB"/>
              </w:rPr>
              <w:t>Entity</w:t>
            </w:r>
            <w:r w:rsidR="00DF1172" w:rsidRPr="003B66D8">
              <w:rPr>
                <w:rFonts w:asciiTheme="majorBidi" w:hAnsiTheme="majorBidi" w:cstheme="majorBidi"/>
                <w:color w:val="000000"/>
                <w:sz w:val="20"/>
                <w:lang w:val="en-GB"/>
              </w:rPr>
              <w:t>’s country</w:t>
            </w:r>
            <w:r w:rsidRPr="003B66D8">
              <w:rPr>
                <w:rFonts w:asciiTheme="majorBidi" w:hAnsiTheme="majorBidi" w:cstheme="majorBidi"/>
                <w:color w:val="000000"/>
                <w:sz w:val="20"/>
                <w:lang w:val="en-GB"/>
              </w:rPr>
              <w:t>.</w:t>
            </w:r>
          </w:p>
          <w:p w14:paraId="5AED74B4" w14:textId="77777777" w:rsidR="004050A4" w:rsidRPr="003B66D8" w:rsidRDefault="004050A4" w:rsidP="00182F6B">
            <w:pPr>
              <w:numPr>
                <w:ilvl w:val="3"/>
                <w:numId w:val="23"/>
              </w:numPr>
              <w:tabs>
                <w:tab w:val="clear" w:pos="2160"/>
                <w:tab w:val="num" w:pos="854"/>
              </w:tabs>
              <w:spacing w:before="120" w:after="120"/>
              <w:ind w:left="854" w:hanging="854"/>
              <w:jc w:val="both"/>
              <w:rPr>
                <w:rFonts w:asciiTheme="majorBidi" w:hAnsiTheme="majorBidi" w:cstheme="majorBidi"/>
                <w:color w:val="000000"/>
                <w:sz w:val="20"/>
                <w:lang w:val="en-GB"/>
              </w:rPr>
            </w:pPr>
            <w:r w:rsidRPr="003B66D8">
              <w:rPr>
                <w:rFonts w:asciiTheme="majorBidi" w:hAnsiTheme="majorBidi" w:cstheme="majorBidi"/>
                <w:smallCaps/>
                <w:color w:val="000000"/>
                <w:sz w:val="20"/>
                <w:lang w:val="en-GB"/>
              </w:rPr>
              <w:t>“Payment Certificate”</w:t>
            </w:r>
            <w:r w:rsidRPr="003B66D8">
              <w:rPr>
                <w:rFonts w:asciiTheme="majorBidi" w:hAnsiTheme="majorBidi" w:cstheme="majorBidi"/>
                <w:color w:val="000000"/>
                <w:sz w:val="20"/>
                <w:lang w:val="en-GB"/>
              </w:rPr>
              <w:t xml:space="preserve"> means a payment certificate issued under Clause 14 [Contract Price and Payment].</w:t>
            </w:r>
          </w:p>
          <w:p w14:paraId="62A30E4E" w14:textId="77777777" w:rsidR="004050A4" w:rsidRPr="003B66D8" w:rsidRDefault="004050A4" w:rsidP="00182F6B">
            <w:pPr>
              <w:numPr>
                <w:ilvl w:val="3"/>
                <w:numId w:val="23"/>
              </w:numPr>
              <w:tabs>
                <w:tab w:val="clear" w:pos="2160"/>
                <w:tab w:val="num" w:pos="854"/>
              </w:tabs>
              <w:spacing w:before="120" w:after="120"/>
              <w:ind w:left="854" w:hanging="854"/>
              <w:jc w:val="both"/>
              <w:rPr>
                <w:rFonts w:asciiTheme="majorBidi" w:hAnsiTheme="majorBidi" w:cstheme="majorBidi"/>
                <w:color w:val="000000"/>
                <w:sz w:val="20"/>
                <w:lang w:val="en-GB"/>
              </w:rPr>
            </w:pPr>
            <w:r w:rsidRPr="003B66D8">
              <w:rPr>
                <w:rFonts w:asciiTheme="majorBidi" w:hAnsiTheme="majorBidi" w:cstheme="majorBidi"/>
                <w:smallCaps/>
                <w:color w:val="000000"/>
                <w:sz w:val="20"/>
                <w:lang w:val="en-GB"/>
              </w:rPr>
              <w:t>“Provisional Sum”</w:t>
            </w:r>
            <w:r w:rsidRPr="003B66D8">
              <w:rPr>
                <w:rFonts w:asciiTheme="majorBidi" w:hAnsiTheme="majorBidi" w:cstheme="majorBidi"/>
                <w:color w:val="000000"/>
                <w:sz w:val="20"/>
                <w:lang w:val="en-GB"/>
              </w:rPr>
              <w:t xml:space="preserve"> means a sum (if any) which is specified in the Contract as a provisional sum, for the execution of any part of the Works or for the supply of Plant, Materials or services under Sub-Clause 13.5 [Provisional Sums].</w:t>
            </w:r>
          </w:p>
          <w:p w14:paraId="2468BC46" w14:textId="77777777" w:rsidR="004050A4" w:rsidRPr="003B66D8" w:rsidRDefault="004050A4" w:rsidP="00182F6B">
            <w:pPr>
              <w:numPr>
                <w:ilvl w:val="3"/>
                <w:numId w:val="23"/>
              </w:numPr>
              <w:tabs>
                <w:tab w:val="clear" w:pos="2160"/>
                <w:tab w:val="num" w:pos="854"/>
              </w:tabs>
              <w:spacing w:before="120" w:after="120"/>
              <w:ind w:left="854" w:hanging="854"/>
              <w:jc w:val="both"/>
              <w:rPr>
                <w:rFonts w:asciiTheme="majorBidi" w:hAnsiTheme="majorBidi" w:cstheme="majorBidi"/>
                <w:color w:val="000000"/>
                <w:sz w:val="20"/>
                <w:lang w:val="en-GB"/>
              </w:rPr>
            </w:pPr>
            <w:r w:rsidRPr="003B66D8">
              <w:rPr>
                <w:rFonts w:asciiTheme="majorBidi" w:hAnsiTheme="majorBidi" w:cstheme="majorBidi"/>
                <w:smallCaps/>
                <w:color w:val="000000"/>
                <w:sz w:val="20"/>
                <w:lang w:val="en-GB"/>
              </w:rPr>
              <w:t>“Retention Money”</w:t>
            </w:r>
            <w:r w:rsidRPr="003B66D8">
              <w:rPr>
                <w:rFonts w:asciiTheme="majorBidi" w:hAnsiTheme="majorBidi" w:cstheme="majorBidi"/>
                <w:color w:val="000000"/>
                <w:sz w:val="20"/>
                <w:lang w:val="en-GB"/>
              </w:rPr>
              <w:t xml:space="preserve"> means the accumulated retention moneys which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retains under Sub-Clause 14.3 [Application for Interim Payment Certificates] and pays under Sub-Clause 14.9 [Payment of Retention Money].</w:t>
            </w:r>
          </w:p>
          <w:p w14:paraId="610B9F85" w14:textId="77777777" w:rsidR="004050A4" w:rsidRPr="003B66D8" w:rsidRDefault="004050A4" w:rsidP="00182F6B">
            <w:pPr>
              <w:numPr>
                <w:ilvl w:val="3"/>
                <w:numId w:val="23"/>
              </w:numPr>
              <w:tabs>
                <w:tab w:val="clear" w:pos="2160"/>
                <w:tab w:val="num" w:pos="854"/>
              </w:tabs>
              <w:spacing w:before="120" w:after="120"/>
              <w:ind w:left="854" w:hanging="854"/>
              <w:jc w:val="both"/>
              <w:rPr>
                <w:rFonts w:asciiTheme="majorBidi" w:hAnsiTheme="majorBidi" w:cstheme="majorBidi"/>
                <w:color w:val="000000"/>
                <w:sz w:val="20"/>
                <w:lang w:val="en-GB"/>
              </w:rPr>
            </w:pPr>
            <w:r w:rsidRPr="003B66D8">
              <w:rPr>
                <w:rFonts w:asciiTheme="majorBidi" w:hAnsiTheme="majorBidi" w:cstheme="majorBidi"/>
                <w:smallCaps/>
                <w:color w:val="000000"/>
                <w:sz w:val="20"/>
                <w:lang w:val="en-GB"/>
              </w:rPr>
              <w:t>“Statement”</w:t>
            </w:r>
            <w:r w:rsidRPr="003B66D8">
              <w:rPr>
                <w:rFonts w:asciiTheme="majorBidi" w:hAnsiTheme="majorBidi" w:cstheme="majorBidi"/>
                <w:color w:val="000000"/>
                <w:sz w:val="20"/>
                <w:lang w:val="en-GB"/>
              </w:rPr>
              <w:t xml:space="preserve"> means a statement submitted by the Contractor as part of an application, under Clause 14 [Contract Price and Payment], for a payment certificate.</w:t>
            </w:r>
          </w:p>
        </w:tc>
      </w:tr>
      <w:tr w:rsidR="004050A4" w:rsidRPr="003B66D8" w14:paraId="04DB999E" w14:textId="77777777" w:rsidTr="002D35E0">
        <w:tc>
          <w:tcPr>
            <w:tcW w:w="2566" w:type="dxa"/>
          </w:tcPr>
          <w:p w14:paraId="3F3C0084" w14:textId="77777777" w:rsidR="004050A4" w:rsidRPr="003B66D8" w:rsidRDefault="004050A4" w:rsidP="00182F6B">
            <w:pPr>
              <w:numPr>
                <w:ilvl w:val="2"/>
                <w:numId w:val="23"/>
              </w:numPr>
              <w:tabs>
                <w:tab w:val="clear" w:pos="1440"/>
                <w:tab w:val="num" w:pos="720"/>
              </w:tabs>
              <w:spacing w:before="120" w:after="120"/>
              <w:ind w:left="720" w:hanging="720"/>
              <w:rPr>
                <w:rFonts w:asciiTheme="majorBidi" w:hAnsiTheme="majorBidi" w:cstheme="majorBidi"/>
                <w:b/>
                <w:bCs/>
                <w:color w:val="000000"/>
                <w:sz w:val="20"/>
                <w:lang w:val="en-GB"/>
              </w:rPr>
            </w:pPr>
            <w:r w:rsidRPr="003B66D8">
              <w:rPr>
                <w:rFonts w:asciiTheme="majorBidi" w:hAnsiTheme="majorBidi" w:cstheme="majorBidi"/>
                <w:b/>
                <w:bCs/>
                <w:color w:val="000000"/>
                <w:sz w:val="20"/>
                <w:lang w:val="en-GB"/>
              </w:rPr>
              <w:t>Works and Goods</w:t>
            </w:r>
          </w:p>
        </w:tc>
        <w:tc>
          <w:tcPr>
            <w:tcW w:w="6296" w:type="dxa"/>
          </w:tcPr>
          <w:p w14:paraId="7BECA9CE" w14:textId="77777777" w:rsidR="004050A4" w:rsidRPr="003B66D8" w:rsidRDefault="004050A4" w:rsidP="00182F6B">
            <w:pPr>
              <w:numPr>
                <w:ilvl w:val="3"/>
                <w:numId w:val="23"/>
              </w:numPr>
              <w:tabs>
                <w:tab w:val="clear" w:pos="2160"/>
                <w:tab w:val="num" w:pos="854"/>
              </w:tabs>
              <w:spacing w:before="120" w:after="120"/>
              <w:ind w:left="854" w:hanging="854"/>
              <w:jc w:val="both"/>
              <w:rPr>
                <w:rFonts w:asciiTheme="majorBidi" w:hAnsiTheme="majorBidi" w:cstheme="majorBidi"/>
                <w:color w:val="000000"/>
                <w:sz w:val="20"/>
                <w:lang w:val="en-GB"/>
              </w:rPr>
            </w:pPr>
            <w:r w:rsidRPr="003B66D8">
              <w:rPr>
                <w:rFonts w:asciiTheme="majorBidi" w:hAnsiTheme="majorBidi" w:cstheme="majorBidi"/>
                <w:smallCaps/>
                <w:color w:val="000000"/>
                <w:sz w:val="20"/>
                <w:lang w:val="en-GB"/>
              </w:rPr>
              <w:t>“Contractor’s Equipment”</w:t>
            </w:r>
            <w:r w:rsidRPr="003B66D8">
              <w:rPr>
                <w:rFonts w:asciiTheme="majorBidi" w:hAnsiTheme="majorBidi" w:cstheme="majorBidi"/>
                <w:color w:val="000000"/>
                <w:sz w:val="20"/>
                <w:lang w:val="en-GB"/>
              </w:rPr>
              <w:t xml:space="preserve"> means all apparatus, machinery, vehicles and other things required for the execution and completion of the Works and the remedying of any defects.</w:t>
            </w:r>
            <w:r w:rsidR="002B4266"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However, Contractor’s Equipment excludes Temporary Works,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’s Equipment (if any), Plant, Materials and any other things intended to form or forming part of the Permanent Works.</w:t>
            </w:r>
          </w:p>
          <w:p w14:paraId="413B4C95" w14:textId="77777777" w:rsidR="004050A4" w:rsidRPr="003B66D8" w:rsidRDefault="004050A4" w:rsidP="00182F6B">
            <w:pPr>
              <w:numPr>
                <w:ilvl w:val="3"/>
                <w:numId w:val="23"/>
              </w:numPr>
              <w:tabs>
                <w:tab w:val="clear" w:pos="2160"/>
                <w:tab w:val="num" w:pos="854"/>
              </w:tabs>
              <w:spacing w:before="120" w:after="120"/>
              <w:ind w:left="854" w:hanging="854"/>
              <w:jc w:val="both"/>
              <w:rPr>
                <w:rFonts w:asciiTheme="majorBidi" w:hAnsiTheme="majorBidi" w:cstheme="majorBidi"/>
                <w:color w:val="000000"/>
                <w:sz w:val="20"/>
                <w:lang w:val="en-GB"/>
              </w:rPr>
            </w:pPr>
            <w:r w:rsidRPr="003B66D8">
              <w:rPr>
                <w:rFonts w:asciiTheme="majorBidi" w:hAnsiTheme="majorBidi" w:cstheme="majorBidi"/>
                <w:smallCaps/>
                <w:color w:val="000000"/>
                <w:sz w:val="20"/>
                <w:lang w:val="en-GB"/>
              </w:rPr>
              <w:t>“Goods”</w:t>
            </w:r>
            <w:r w:rsidRPr="003B66D8">
              <w:rPr>
                <w:rFonts w:asciiTheme="majorBidi" w:hAnsiTheme="majorBidi" w:cstheme="majorBidi"/>
                <w:color w:val="000000"/>
                <w:sz w:val="20"/>
                <w:lang w:val="en-GB"/>
              </w:rPr>
              <w:t xml:space="preserve"> means Contractor’s Equipment, Materials, Plant and Temporary Works, or any of them as appropriate.</w:t>
            </w:r>
          </w:p>
          <w:p w14:paraId="1AF5B6A4" w14:textId="77777777" w:rsidR="004050A4" w:rsidRPr="003B66D8" w:rsidRDefault="004050A4" w:rsidP="00182F6B">
            <w:pPr>
              <w:numPr>
                <w:ilvl w:val="3"/>
                <w:numId w:val="23"/>
              </w:numPr>
              <w:tabs>
                <w:tab w:val="clear" w:pos="2160"/>
                <w:tab w:val="num" w:pos="854"/>
              </w:tabs>
              <w:spacing w:before="120" w:after="120"/>
              <w:ind w:left="854" w:hanging="854"/>
              <w:jc w:val="both"/>
              <w:rPr>
                <w:rFonts w:asciiTheme="majorBidi" w:hAnsiTheme="majorBidi" w:cstheme="majorBidi"/>
                <w:color w:val="000000"/>
                <w:sz w:val="20"/>
                <w:lang w:val="en-GB"/>
              </w:rPr>
            </w:pPr>
            <w:r w:rsidRPr="003B66D8">
              <w:rPr>
                <w:rFonts w:asciiTheme="majorBidi" w:hAnsiTheme="majorBidi" w:cstheme="majorBidi"/>
                <w:smallCaps/>
                <w:color w:val="000000"/>
                <w:sz w:val="20"/>
                <w:lang w:val="en-GB"/>
              </w:rPr>
              <w:t>“Materials”</w:t>
            </w:r>
            <w:r w:rsidRPr="003B66D8">
              <w:rPr>
                <w:rFonts w:asciiTheme="majorBidi" w:hAnsiTheme="majorBidi" w:cstheme="majorBidi"/>
                <w:color w:val="000000"/>
                <w:sz w:val="20"/>
                <w:lang w:val="en-GB"/>
              </w:rPr>
              <w:t xml:space="preserve"> means things of all kinds (other than Plant) intended to form or forming part of the Permanent Works, including the supply-only materials (if any) to be supplied by the Contractor under the Contract.</w:t>
            </w:r>
          </w:p>
          <w:p w14:paraId="5F6C6221" w14:textId="77777777" w:rsidR="004050A4" w:rsidRPr="003B66D8" w:rsidRDefault="004050A4" w:rsidP="00182F6B">
            <w:pPr>
              <w:numPr>
                <w:ilvl w:val="3"/>
                <w:numId w:val="23"/>
              </w:numPr>
              <w:tabs>
                <w:tab w:val="clear" w:pos="2160"/>
                <w:tab w:val="num" w:pos="854"/>
              </w:tabs>
              <w:spacing w:before="120" w:after="120"/>
              <w:ind w:left="854" w:hanging="854"/>
              <w:jc w:val="both"/>
              <w:rPr>
                <w:rFonts w:asciiTheme="majorBidi" w:hAnsiTheme="majorBidi" w:cstheme="majorBidi"/>
                <w:color w:val="000000"/>
                <w:sz w:val="20"/>
                <w:lang w:val="en-GB"/>
              </w:rPr>
            </w:pPr>
            <w:r w:rsidRPr="003B66D8">
              <w:rPr>
                <w:rFonts w:asciiTheme="majorBidi" w:hAnsiTheme="majorBidi" w:cstheme="majorBidi"/>
                <w:smallCaps/>
                <w:color w:val="000000"/>
                <w:sz w:val="20"/>
                <w:lang w:val="en-GB"/>
              </w:rPr>
              <w:t>“Permanent Works”</w:t>
            </w:r>
            <w:r w:rsidRPr="003B66D8">
              <w:rPr>
                <w:rFonts w:asciiTheme="majorBidi" w:hAnsiTheme="majorBidi" w:cstheme="majorBidi"/>
                <w:color w:val="000000"/>
                <w:sz w:val="20"/>
                <w:lang w:val="en-GB"/>
              </w:rPr>
              <w:t xml:space="preserve"> means the permanent works to be executed by the Contractor under the Contract.</w:t>
            </w:r>
          </w:p>
          <w:p w14:paraId="5BFD80CD" w14:textId="77777777" w:rsidR="004050A4" w:rsidRPr="003B66D8" w:rsidRDefault="004050A4" w:rsidP="00182F6B">
            <w:pPr>
              <w:numPr>
                <w:ilvl w:val="3"/>
                <w:numId w:val="23"/>
              </w:numPr>
              <w:tabs>
                <w:tab w:val="clear" w:pos="2160"/>
                <w:tab w:val="num" w:pos="854"/>
              </w:tabs>
              <w:spacing w:before="120" w:after="120"/>
              <w:ind w:left="854" w:hanging="854"/>
              <w:jc w:val="both"/>
              <w:rPr>
                <w:rFonts w:asciiTheme="majorBidi" w:hAnsiTheme="majorBidi" w:cstheme="majorBidi"/>
                <w:color w:val="000000"/>
                <w:sz w:val="20"/>
                <w:lang w:val="en-GB"/>
              </w:rPr>
            </w:pPr>
            <w:r w:rsidRPr="003B66D8">
              <w:rPr>
                <w:rFonts w:asciiTheme="majorBidi" w:hAnsiTheme="majorBidi" w:cstheme="majorBidi"/>
                <w:smallCaps/>
                <w:color w:val="000000"/>
                <w:sz w:val="20"/>
                <w:lang w:val="en-GB"/>
              </w:rPr>
              <w:t>“Plant”</w:t>
            </w:r>
            <w:r w:rsidRPr="003B66D8">
              <w:rPr>
                <w:rFonts w:asciiTheme="majorBidi" w:hAnsiTheme="majorBidi" w:cstheme="majorBidi"/>
                <w:color w:val="000000"/>
                <w:sz w:val="20"/>
                <w:lang w:val="en-GB"/>
              </w:rPr>
              <w:t xml:space="preserve"> means the apparatus, machinery and other equipment intended to form or forming part of the Permanent Works, including vehicles purchased for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and relating to the construction or operation of the Works.</w:t>
            </w:r>
          </w:p>
          <w:p w14:paraId="27431922" w14:textId="77777777" w:rsidR="004050A4" w:rsidRPr="003B66D8" w:rsidRDefault="004050A4" w:rsidP="00182F6B">
            <w:pPr>
              <w:numPr>
                <w:ilvl w:val="3"/>
                <w:numId w:val="23"/>
              </w:numPr>
              <w:tabs>
                <w:tab w:val="clear" w:pos="2160"/>
                <w:tab w:val="num" w:pos="854"/>
              </w:tabs>
              <w:spacing w:before="120" w:after="120"/>
              <w:ind w:left="854" w:hanging="854"/>
              <w:jc w:val="both"/>
              <w:rPr>
                <w:rFonts w:asciiTheme="majorBidi" w:hAnsiTheme="majorBidi" w:cstheme="majorBidi"/>
                <w:color w:val="000000"/>
                <w:sz w:val="20"/>
                <w:lang w:val="en-GB"/>
              </w:rPr>
            </w:pPr>
            <w:r w:rsidRPr="003B66D8">
              <w:rPr>
                <w:rFonts w:asciiTheme="majorBidi" w:hAnsiTheme="majorBidi" w:cstheme="majorBidi"/>
                <w:smallCaps/>
                <w:color w:val="000000"/>
                <w:sz w:val="20"/>
                <w:lang w:val="en-GB"/>
              </w:rPr>
              <w:t>“Section”</w:t>
            </w:r>
            <w:r w:rsidRPr="003B66D8">
              <w:rPr>
                <w:rFonts w:asciiTheme="majorBidi" w:hAnsiTheme="majorBidi" w:cstheme="majorBidi"/>
                <w:color w:val="000000"/>
                <w:sz w:val="20"/>
                <w:lang w:val="en-GB"/>
              </w:rPr>
              <w:t xml:space="preserve"> means a part of the Works specified in the </w:t>
            </w:r>
            <w:r w:rsidRPr="003B66D8">
              <w:rPr>
                <w:rFonts w:asciiTheme="majorBidi" w:hAnsiTheme="majorBidi" w:cstheme="majorBidi"/>
                <w:b/>
                <w:color w:val="000000"/>
                <w:sz w:val="20"/>
                <w:lang w:val="en-GB"/>
              </w:rPr>
              <w:t>Contract Data</w:t>
            </w:r>
            <w:r w:rsidRPr="003B66D8">
              <w:rPr>
                <w:rFonts w:asciiTheme="majorBidi" w:hAnsiTheme="majorBidi" w:cstheme="majorBidi"/>
                <w:color w:val="000000"/>
                <w:sz w:val="20"/>
                <w:lang w:val="en-GB"/>
              </w:rPr>
              <w:t xml:space="preserve"> as a Section (if any).</w:t>
            </w:r>
          </w:p>
          <w:p w14:paraId="5427ECF7" w14:textId="77777777" w:rsidR="004050A4" w:rsidRPr="003B66D8" w:rsidRDefault="004050A4" w:rsidP="00182F6B">
            <w:pPr>
              <w:numPr>
                <w:ilvl w:val="3"/>
                <w:numId w:val="23"/>
              </w:numPr>
              <w:tabs>
                <w:tab w:val="clear" w:pos="2160"/>
                <w:tab w:val="num" w:pos="854"/>
              </w:tabs>
              <w:spacing w:before="120" w:after="120"/>
              <w:ind w:left="854" w:hanging="854"/>
              <w:jc w:val="both"/>
              <w:rPr>
                <w:rFonts w:asciiTheme="majorBidi" w:hAnsiTheme="majorBidi" w:cstheme="majorBidi"/>
                <w:color w:val="000000"/>
                <w:sz w:val="20"/>
                <w:lang w:val="en-GB"/>
              </w:rPr>
            </w:pPr>
            <w:r w:rsidRPr="003B66D8">
              <w:rPr>
                <w:rFonts w:asciiTheme="majorBidi" w:hAnsiTheme="majorBidi" w:cstheme="majorBidi"/>
                <w:smallCaps/>
                <w:color w:val="000000"/>
                <w:sz w:val="20"/>
                <w:lang w:val="en-GB"/>
              </w:rPr>
              <w:t>“Temporary Works”</w:t>
            </w:r>
            <w:r w:rsidRPr="003B66D8">
              <w:rPr>
                <w:rFonts w:asciiTheme="majorBidi" w:hAnsiTheme="majorBidi" w:cstheme="majorBidi"/>
                <w:color w:val="000000"/>
                <w:sz w:val="20"/>
                <w:lang w:val="en-GB"/>
              </w:rPr>
              <w:t xml:space="preserve"> means all temporary works of every kind (other than Contractor’s Equipment) required on Site for the execution and completion of the Permanent Works and the remedying of any defects.</w:t>
            </w:r>
          </w:p>
          <w:p w14:paraId="1ABAA1BD" w14:textId="77777777" w:rsidR="004050A4" w:rsidRPr="003B66D8" w:rsidRDefault="004050A4" w:rsidP="00182F6B">
            <w:pPr>
              <w:numPr>
                <w:ilvl w:val="3"/>
                <w:numId w:val="23"/>
              </w:numPr>
              <w:tabs>
                <w:tab w:val="clear" w:pos="2160"/>
                <w:tab w:val="num" w:pos="854"/>
              </w:tabs>
              <w:spacing w:before="120" w:after="120"/>
              <w:ind w:left="854" w:hanging="854"/>
              <w:jc w:val="both"/>
              <w:rPr>
                <w:rFonts w:asciiTheme="majorBidi" w:hAnsiTheme="majorBidi" w:cstheme="majorBidi"/>
                <w:color w:val="000000"/>
                <w:sz w:val="20"/>
                <w:lang w:val="en-GB"/>
              </w:rPr>
            </w:pPr>
            <w:r w:rsidRPr="003B66D8">
              <w:rPr>
                <w:rFonts w:asciiTheme="majorBidi" w:hAnsiTheme="majorBidi" w:cstheme="majorBidi"/>
                <w:smallCaps/>
                <w:color w:val="000000"/>
                <w:sz w:val="20"/>
                <w:lang w:val="en-GB"/>
              </w:rPr>
              <w:t>“Works”</w:t>
            </w:r>
            <w:r w:rsidRPr="003B66D8">
              <w:rPr>
                <w:rFonts w:asciiTheme="majorBidi" w:hAnsiTheme="majorBidi" w:cstheme="majorBidi"/>
                <w:color w:val="000000"/>
                <w:sz w:val="20"/>
                <w:lang w:val="en-GB"/>
              </w:rPr>
              <w:t xml:space="preserve"> mean the Permanent Works and the Temporary Works, or either of them as appropriate.</w:t>
            </w:r>
          </w:p>
        </w:tc>
      </w:tr>
      <w:tr w:rsidR="004050A4" w:rsidRPr="003B66D8" w14:paraId="1D270E63" w14:textId="77777777" w:rsidTr="002D35E0">
        <w:tc>
          <w:tcPr>
            <w:tcW w:w="2566" w:type="dxa"/>
          </w:tcPr>
          <w:p w14:paraId="77A10096" w14:textId="77777777" w:rsidR="004050A4" w:rsidRPr="003B66D8" w:rsidRDefault="004050A4" w:rsidP="00182F6B">
            <w:pPr>
              <w:numPr>
                <w:ilvl w:val="2"/>
                <w:numId w:val="23"/>
              </w:numPr>
              <w:tabs>
                <w:tab w:val="clear" w:pos="1440"/>
                <w:tab w:val="num" w:pos="720"/>
              </w:tabs>
              <w:spacing w:before="120" w:after="120"/>
              <w:ind w:left="720" w:hanging="720"/>
              <w:rPr>
                <w:rFonts w:asciiTheme="majorBidi" w:hAnsiTheme="majorBidi" w:cstheme="majorBidi"/>
                <w:b/>
                <w:bCs/>
                <w:color w:val="000000"/>
                <w:sz w:val="20"/>
                <w:lang w:val="en-GB"/>
              </w:rPr>
            </w:pPr>
            <w:r w:rsidRPr="003B66D8">
              <w:rPr>
                <w:rFonts w:asciiTheme="majorBidi" w:hAnsiTheme="majorBidi" w:cstheme="majorBidi"/>
                <w:b/>
                <w:bCs/>
                <w:color w:val="000000"/>
                <w:sz w:val="20"/>
                <w:lang w:val="en-GB"/>
              </w:rPr>
              <w:t>Other Definitions</w:t>
            </w:r>
          </w:p>
        </w:tc>
        <w:tc>
          <w:tcPr>
            <w:tcW w:w="6296" w:type="dxa"/>
          </w:tcPr>
          <w:p w14:paraId="76A0718D" w14:textId="77777777" w:rsidR="004050A4" w:rsidRPr="003B66D8" w:rsidRDefault="004050A4" w:rsidP="00182F6B">
            <w:pPr>
              <w:numPr>
                <w:ilvl w:val="3"/>
                <w:numId w:val="23"/>
              </w:numPr>
              <w:tabs>
                <w:tab w:val="clear" w:pos="2160"/>
                <w:tab w:val="num" w:pos="854"/>
              </w:tabs>
              <w:spacing w:before="120" w:after="120"/>
              <w:ind w:left="854" w:hanging="854"/>
              <w:jc w:val="both"/>
              <w:rPr>
                <w:rFonts w:asciiTheme="majorBidi" w:hAnsiTheme="majorBidi" w:cstheme="majorBidi"/>
                <w:color w:val="000000"/>
                <w:sz w:val="20"/>
                <w:lang w:val="en-GB"/>
              </w:rPr>
            </w:pPr>
            <w:r w:rsidRPr="003B66D8">
              <w:rPr>
                <w:rFonts w:asciiTheme="majorBidi" w:hAnsiTheme="majorBidi" w:cstheme="majorBidi"/>
                <w:smallCaps/>
                <w:color w:val="000000"/>
                <w:sz w:val="20"/>
                <w:lang w:val="en-GB"/>
              </w:rPr>
              <w:t>“Contractor’s Documents”</w:t>
            </w:r>
            <w:r w:rsidRPr="003B66D8">
              <w:rPr>
                <w:rFonts w:asciiTheme="majorBidi" w:hAnsiTheme="majorBidi" w:cstheme="majorBidi"/>
                <w:color w:val="000000"/>
                <w:sz w:val="20"/>
                <w:lang w:val="en-GB"/>
              </w:rPr>
              <w:t xml:space="preserve"> means the calculations, computer programs and other software, drawings, manuals, models and other documents of a technical nature (if any) supplied by the Contractor under the Contract.</w:t>
            </w:r>
          </w:p>
          <w:p w14:paraId="04312031" w14:textId="77777777" w:rsidR="004050A4" w:rsidRPr="003B66D8" w:rsidRDefault="004050A4" w:rsidP="00182F6B">
            <w:pPr>
              <w:numPr>
                <w:ilvl w:val="3"/>
                <w:numId w:val="23"/>
              </w:numPr>
              <w:tabs>
                <w:tab w:val="clear" w:pos="2160"/>
                <w:tab w:val="num" w:pos="854"/>
              </w:tabs>
              <w:spacing w:before="120" w:after="120"/>
              <w:ind w:left="854" w:hanging="854"/>
              <w:jc w:val="both"/>
              <w:rPr>
                <w:rFonts w:asciiTheme="majorBidi" w:hAnsiTheme="majorBidi" w:cstheme="majorBidi"/>
                <w:color w:val="000000"/>
                <w:sz w:val="20"/>
                <w:lang w:val="en-GB"/>
              </w:rPr>
            </w:pPr>
            <w:r w:rsidRPr="003B66D8">
              <w:rPr>
                <w:rFonts w:asciiTheme="majorBidi" w:hAnsiTheme="majorBidi" w:cstheme="majorBidi"/>
                <w:smallCaps/>
                <w:color w:val="000000"/>
                <w:sz w:val="20"/>
                <w:lang w:val="en-GB"/>
              </w:rPr>
              <w:t>“Country”</w:t>
            </w:r>
            <w:r w:rsidRPr="003B66D8">
              <w:rPr>
                <w:rFonts w:asciiTheme="majorBidi" w:hAnsiTheme="majorBidi" w:cstheme="majorBidi"/>
                <w:color w:val="000000"/>
                <w:sz w:val="20"/>
                <w:lang w:val="en-GB"/>
              </w:rPr>
              <w:t xml:space="preserve"> means the country in which the Site (or most of it) is located, where the Permanent Works are to be executed.</w:t>
            </w:r>
          </w:p>
          <w:p w14:paraId="6BACB5EA" w14:textId="77777777" w:rsidR="004050A4" w:rsidRPr="003B66D8" w:rsidRDefault="004050A4" w:rsidP="00182F6B">
            <w:pPr>
              <w:numPr>
                <w:ilvl w:val="3"/>
                <w:numId w:val="23"/>
              </w:numPr>
              <w:tabs>
                <w:tab w:val="clear" w:pos="2160"/>
                <w:tab w:val="num" w:pos="854"/>
              </w:tabs>
              <w:spacing w:before="120" w:after="120"/>
              <w:ind w:left="854" w:hanging="854"/>
              <w:jc w:val="both"/>
              <w:rPr>
                <w:rFonts w:asciiTheme="majorBidi" w:hAnsiTheme="majorBidi" w:cstheme="majorBidi"/>
                <w:color w:val="000000"/>
                <w:sz w:val="20"/>
                <w:lang w:val="en-GB"/>
              </w:rPr>
            </w:pPr>
            <w:r w:rsidRPr="003B66D8">
              <w:rPr>
                <w:rFonts w:asciiTheme="majorBidi" w:hAnsiTheme="majorBidi" w:cstheme="majorBidi"/>
                <w:smallCaps/>
                <w:color w:val="000000"/>
                <w:sz w:val="20"/>
                <w:lang w:val="en-GB"/>
              </w:rPr>
              <w:t>“</w:t>
            </w:r>
            <w:r w:rsidR="0040332F" w:rsidRPr="003B66D8">
              <w:rPr>
                <w:rFonts w:asciiTheme="majorBidi" w:hAnsiTheme="majorBidi" w:cstheme="majorBidi"/>
                <w:smallCaps/>
                <w:color w:val="000000"/>
                <w:sz w:val="20"/>
                <w:lang w:val="en-GB"/>
              </w:rPr>
              <w:t>Entity</w:t>
            </w:r>
            <w:r w:rsidRPr="003B66D8">
              <w:rPr>
                <w:rFonts w:asciiTheme="majorBidi" w:hAnsiTheme="majorBidi" w:cstheme="majorBidi"/>
                <w:smallCaps/>
                <w:color w:val="000000"/>
                <w:sz w:val="20"/>
                <w:lang w:val="en-GB"/>
              </w:rPr>
              <w:t>’s Equipment”</w:t>
            </w:r>
            <w:r w:rsidRPr="003B66D8">
              <w:rPr>
                <w:rFonts w:asciiTheme="majorBidi" w:hAnsiTheme="majorBidi" w:cstheme="majorBidi"/>
                <w:color w:val="000000"/>
                <w:sz w:val="20"/>
                <w:lang w:val="en-GB"/>
              </w:rPr>
              <w:t xml:space="preserve"> means the apparatus, machinery and vehicles (if any) made available by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for the use of the Contractor in the execution of the Works, as stated in the Specification; but does not include Plant which has not been taken over by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w:t>
            </w:r>
          </w:p>
          <w:p w14:paraId="5BCBC219" w14:textId="77777777" w:rsidR="004050A4" w:rsidRPr="003B66D8" w:rsidRDefault="004050A4" w:rsidP="00182F6B">
            <w:pPr>
              <w:numPr>
                <w:ilvl w:val="3"/>
                <w:numId w:val="23"/>
              </w:numPr>
              <w:tabs>
                <w:tab w:val="clear" w:pos="2160"/>
                <w:tab w:val="num" w:pos="854"/>
              </w:tabs>
              <w:spacing w:before="120" w:after="120"/>
              <w:ind w:left="854" w:hanging="854"/>
              <w:jc w:val="both"/>
              <w:rPr>
                <w:rFonts w:asciiTheme="majorBidi" w:hAnsiTheme="majorBidi" w:cstheme="majorBidi"/>
                <w:color w:val="000000"/>
                <w:sz w:val="20"/>
                <w:lang w:val="en-GB"/>
              </w:rPr>
            </w:pPr>
            <w:r w:rsidRPr="003B66D8">
              <w:rPr>
                <w:rFonts w:asciiTheme="majorBidi" w:hAnsiTheme="majorBidi" w:cstheme="majorBidi"/>
                <w:i/>
                <w:smallCaps/>
                <w:color w:val="000000"/>
                <w:sz w:val="20"/>
                <w:lang w:val="en-GB"/>
              </w:rPr>
              <w:t>“Force Majeure”</w:t>
            </w:r>
            <w:r w:rsidRPr="003B66D8">
              <w:rPr>
                <w:rFonts w:asciiTheme="majorBidi" w:hAnsiTheme="majorBidi" w:cstheme="majorBidi"/>
                <w:color w:val="000000"/>
                <w:sz w:val="20"/>
                <w:lang w:val="en-GB"/>
              </w:rPr>
              <w:t xml:space="preserve"> is defined in Clause 19 [Force Majeure].</w:t>
            </w:r>
          </w:p>
          <w:p w14:paraId="32E22F18" w14:textId="77777777" w:rsidR="004050A4" w:rsidRPr="003B66D8" w:rsidRDefault="004050A4" w:rsidP="00182F6B">
            <w:pPr>
              <w:numPr>
                <w:ilvl w:val="3"/>
                <w:numId w:val="23"/>
              </w:numPr>
              <w:tabs>
                <w:tab w:val="clear" w:pos="2160"/>
                <w:tab w:val="num" w:pos="854"/>
              </w:tabs>
              <w:spacing w:before="120" w:after="120"/>
              <w:ind w:left="854" w:hanging="854"/>
              <w:jc w:val="both"/>
              <w:rPr>
                <w:rFonts w:asciiTheme="majorBidi" w:hAnsiTheme="majorBidi" w:cstheme="majorBidi"/>
                <w:color w:val="000000"/>
                <w:sz w:val="20"/>
                <w:lang w:val="en-GB"/>
              </w:rPr>
            </w:pPr>
            <w:r w:rsidRPr="003B66D8">
              <w:rPr>
                <w:rFonts w:asciiTheme="majorBidi" w:hAnsiTheme="majorBidi" w:cstheme="majorBidi"/>
                <w:smallCaps/>
                <w:color w:val="000000"/>
                <w:sz w:val="20"/>
                <w:lang w:val="en-GB"/>
              </w:rPr>
              <w:t>“Laws”</w:t>
            </w:r>
            <w:r w:rsidRPr="003B66D8">
              <w:rPr>
                <w:rFonts w:asciiTheme="majorBidi" w:hAnsiTheme="majorBidi" w:cstheme="majorBidi"/>
                <w:color w:val="000000"/>
                <w:sz w:val="20"/>
                <w:lang w:val="en-GB"/>
              </w:rPr>
              <w:t xml:space="preserve"> means all national (or state) legislation, statutes, ordinances and other laws, and regulations and by-laws of any legally constituted public authority.</w:t>
            </w:r>
          </w:p>
          <w:p w14:paraId="2A3588C8" w14:textId="77777777" w:rsidR="004050A4" w:rsidRPr="003B66D8" w:rsidRDefault="004050A4" w:rsidP="00182F6B">
            <w:pPr>
              <w:numPr>
                <w:ilvl w:val="3"/>
                <w:numId w:val="23"/>
              </w:numPr>
              <w:tabs>
                <w:tab w:val="clear" w:pos="2160"/>
                <w:tab w:val="num" w:pos="854"/>
              </w:tabs>
              <w:spacing w:before="120" w:after="120"/>
              <w:ind w:left="854" w:hanging="854"/>
              <w:jc w:val="both"/>
              <w:rPr>
                <w:rFonts w:asciiTheme="majorBidi" w:hAnsiTheme="majorBidi" w:cstheme="majorBidi"/>
                <w:color w:val="000000"/>
                <w:sz w:val="20"/>
                <w:lang w:val="en-GB"/>
              </w:rPr>
            </w:pPr>
            <w:r w:rsidRPr="003B66D8">
              <w:rPr>
                <w:rFonts w:asciiTheme="majorBidi" w:hAnsiTheme="majorBidi" w:cstheme="majorBidi"/>
                <w:smallCaps/>
                <w:color w:val="000000"/>
                <w:sz w:val="20"/>
                <w:lang w:val="en-GB"/>
              </w:rPr>
              <w:t>“Performance Security”</w:t>
            </w:r>
            <w:r w:rsidRPr="003B66D8">
              <w:rPr>
                <w:rFonts w:asciiTheme="majorBidi" w:hAnsiTheme="majorBidi" w:cstheme="majorBidi"/>
                <w:color w:val="000000"/>
                <w:sz w:val="20"/>
                <w:lang w:val="en-GB"/>
              </w:rPr>
              <w:t xml:space="preserve"> means the security (or securities, if any) under Sub-Clause 4.2 [Performance Security].</w:t>
            </w:r>
          </w:p>
          <w:p w14:paraId="62CD2B0F" w14:textId="77777777" w:rsidR="004050A4" w:rsidRPr="003B66D8" w:rsidRDefault="004050A4" w:rsidP="00182F6B">
            <w:pPr>
              <w:numPr>
                <w:ilvl w:val="3"/>
                <w:numId w:val="23"/>
              </w:numPr>
              <w:tabs>
                <w:tab w:val="clear" w:pos="2160"/>
                <w:tab w:val="num" w:pos="854"/>
              </w:tabs>
              <w:spacing w:before="120" w:after="120"/>
              <w:ind w:left="854" w:hanging="854"/>
              <w:jc w:val="both"/>
              <w:rPr>
                <w:rFonts w:asciiTheme="majorBidi" w:hAnsiTheme="majorBidi" w:cstheme="majorBidi"/>
                <w:color w:val="000000"/>
                <w:sz w:val="20"/>
                <w:lang w:val="en-GB"/>
              </w:rPr>
            </w:pPr>
            <w:r w:rsidRPr="003B66D8">
              <w:rPr>
                <w:rFonts w:asciiTheme="majorBidi" w:hAnsiTheme="majorBidi" w:cstheme="majorBidi"/>
                <w:smallCaps/>
                <w:color w:val="000000"/>
                <w:sz w:val="20"/>
                <w:lang w:val="en-GB"/>
              </w:rPr>
              <w:t>“Site”</w:t>
            </w:r>
            <w:r w:rsidRPr="003B66D8">
              <w:rPr>
                <w:rFonts w:asciiTheme="majorBidi" w:hAnsiTheme="majorBidi" w:cstheme="majorBidi"/>
                <w:color w:val="000000"/>
                <w:sz w:val="20"/>
                <w:lang w:val="en-GB"/>
              </w:rPr>
              <w:t xml:space="preserve"> means the places where the Permanent Works are to be executed including storage and working areas and to which Plant and Materials are to be delivered, and any other places as may be specified in the Contract as forming part of the Site.</w:t>
            </w:r>
          </w:p>
          <w:p w14:paraId="73F9C672" w14:textId="77777777" w:rsidR="004050A4" w:rsidRPr="003B66D8" w:rsidRDefault="004050A4" w:rsidP="00182F6B">
            <w:pPr>
              <w:numPr>
                <w:ilvl w:val="3"/>
                <w:numId w:val="23"/>
              </w:numPr>
              <w:tabs>
                <w:tab w:val="clear" w:pos="2160"/>
                <w:tab w:val="num" w:pos="854"/>
              </w:tabs>
              <w:spacing w:before="120" w:after="120"/>
              <w:ind w:left="854" w:hanging="854"/>
              <w:jc w:val="both"/>
              <w:rPr>
                <w:rFonts w:asciiTheme="majorBidi" w:hAnsiTheme="majorBidi" w:cstheme="majorBidi"/>
                <w:color w:val="000000"/>
                <w:sz w:val="20"/>
                <w:lang w:val="en-GB"/>
              </w:rPr>
            </w:pPr>
            <w:r w:rsidRPr="003B66D8">
              <w:rPr>
                <w:rFonts w:asciiTheme="majorBidi" w:hAnsiTheme="majorBidi" w:cstheme="majorBidi"/>
                <w:smallCaps/>
                <w:color w:val="000000"/>
                <w:sz w:val="20"/>
                <w:lang w:val="en-GB"/>
              </w:rPr>
              <w:t>“Unforeseeable”</w:t>
            </w:r>
            <w:r w:rsidRPr="003B66D8">
              <w:rPr>
                <w:rFonts w:asciiTheme="majorBidi" w:hAnsiTheme="majorBidi" w:cstheme="majorBidi"/>
                <w:color w:val="000000"/>
                <w:sz w:val="20"/>
                <w:lang w:val="en-GB"/>
              </w:rPr>
              <w:t xml:space="preserve"> means not reasonably foreseeable by an experienced contractor by the Base Date.</w:t>
            </w:r>
          </w:p>
          <w:p w14:paraId="503F081D" w14:textId="77777777" w:rsidR="004050A4" w:rsidRPr="003B66D8" w:rsidRDefault="004050A4" w:rsidP="00182F6B">
            <w:pPr>
              <w:numPr>
                <w:ilvl w:val="3"/>
                <w:numId w:val="23"/>
              </w:numPr>
              <w:tabs>
                <w:tab w:val="clear" w:pos="2160"/>
                <w:tab w:val="num" w:pos="854"/>
              </w:tabs>
              <w:spacing w:before="120" w:after="120"/>
              <w:ind w:left="854" w:hanging="854"/>
              <w:jc w:val="both"/>
              <w:rPr>
                <w:rFonts w:asciiTheme="majorBidi" w:hAnsiTheme="majorBidi" w:cstheme="majorBidi"/>
                <w:color w:val="000000"/>
                <w:sz w:val="20"/>
                <w:lang w:val="en-GB"/>
              </w:rPr>
            </w:pPr>
            <w:r w:rsidRPr="003B66D8">
              <w:rPr>
                <w:rFonts w:asciiTheme="majorBidi" w:hAnsiTheme="majorBidi" w:cstheme="majorBidi"/>
                <w:smallCaps/>
                <w:color w:val="000000"/>
                <w:sz w:val="20"/>
                <w:lang w:val="en-GB"/>
              </w:rPr>
              <w:t>“Variation”</w:t>
            </w:r>
            <w:r w:rsidRPr="003B66D8">
              <w:rPr>
                <w:rFonts w:asciiTheme="majorBidi" w:hAnsiTheme="majorBidi" w:cstheme="majorBidi"/>
                <w:color w:val="000000"/>
                <w:sz w:val="20"/>
                <w:lang w:val="en-GB"/>
              </w:rPr>
              <w:t xml:space="preserve"> means any change to the Works, which is instructed or approved as a variation under Clause 13 [Variations and Adjustments].</w:t>
            </w:r>
          </w:p>
        </w:tc>
      </w:tr>
      <w:tr w:rsidR="00483410" w:rsidRPr="003B66D8" w14:paraId="5C181300" w14:textId="77777777" w:rsidTr="002D35E0">
        <w:tc>
          <w:tcPr>
            <w:tcW w:w="2566" w:type="dxa"/>
          </w:tcPr>
          <w:p w14:paraId="7E5FBB3C" w14:textId="77777777" w:rsidR="00483410" w:rsidRPr="003B66D8" w:rsidRDefault="00A47E0C" w:rsidP="00A47E0C">
            <w:pPr>
              <w:pStyle w:val="Heading4"/>
              <w:rPr>
                <w:rFonts w:asciiTheme="majorBidi" w:hAnsiTheme="majorBidi" w:cstheme="majorBidi"/>
                <w:lang w:val="en-GB"/>
              </w:rPr>
            </w:pPr>
            <w:bookmarkStart w:id="54" w:name="_Toc283635909"/>
            <w:bookmarkStart w:id="55" w:name="_Toc283636687"/>
            <w:r w:rsidRPr="003B66D8">
              <w:rPr>
                <w:rFonts w:asciiTheme="majorBidi" w:hAnsiTheme="majorBidi" w:cstheme="majorBidi"/>
                <w:lang w:val="en-GB"/>
              </w:rPr>
              <w:t xml:space="preserve">1.2 </w:t>
            </w:r>
            <w:r w:rsidR="00E43448" w:rsidRPr="003B66D8">
              <w:rPr>
                <w:rFonts w:asciiTheme="majorBidi" w:hAnsiTheme="majorBidi" w:cstheme="majorBidi"/>
                <w:lang w:val="en-GB"/>
              </w:rPr>
              <w:t>Interpretation</w:t>
            </w:r>
            <w:bookmarkEnd w:id="54"/>
            <w:bookmarkEnd w:id="55"/>
          </w:p>
        </w:tc>
        <w:tc>
          <w:tcPr>
            <w:tcW w:w="6296" w:type="dxa"/>
          </w:tcPr>
          <w:p w14:paraId="399EF3BE" w14:textId="77777777" w:rsidR="00483410" w:rsidRPr="003B66D8" w:rsidRDefault="004050A4" w:rsidP="00182F6B">
            <w:pPr>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In the Contract, except where the context requires otherwise:</w:t>
            </w:r>
          </w:p>
          <w:p w14:paraId="21F99F1C" w14:textId="77777777" w:rsidR="004050A4" w:rsidRPr="003B66D8" w:rsidRDefault="004050A4" w:rsidP="00182F6B">
            <w:pPr>
              <w:numPr>
                <w:ilvl w:val="0"/>
                <w:numId w:val="48"/>
              </w:numPr>
              <w:tabs>
                <w:tab w:val="clear" w:pos="1440"/>
                <w:tab w:val="num" w:pos="494"/>
              </w:tabs>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words indicating one gender include all genders;</w:t>
            </w:r>
          </w:p>
          <w:p w14:paraId="0059BBE9" w14:textId="77777777" w:rsidR="004050A4" w:rsidRPr="003B66D8" w:rsidRDefault="004050A4" w:rsidP="00182F6B">
            <w:pPr>
              <w:numPr>
                <w:ilvl w:val="0"/>
                <w:numId w:val="48"/>
              </w:numPr>
              <w:tabs>
                <w:tab w:val="clear" w:pos="1440"/>
                <w:tab w:val="num" w:pos="494"/>
              </w:tabs>
              <w:spacing w:before="120" w:after="120"/>
              <w:ind w:left="494" w:hanging="494"/>
              <w:jc w:val="both"/>
              <w:rPr>
                <w:rFonts w:asciiTheme="majorBidi" w:hAnsiTheme="majorBidi" w:cstheme="majorBidi"/>
                <w:bCs/>
                <w:smallCaps/>
                <w:color w:val="000000"/>
                <w:sz w:val="20"/>
                <w:lang w:val="en-GB"/>
              </w:rPr>
            </w:pPr>
            <w:r w:rsidRPr="003B66D8">
              <w:rPr>
                <w:rFonts w:asciiTheme="majorBidi" w:hAnsiTheme="majorBidi" w:cstheme="majorBidi"/>
                <w:color w:val="000000"/>
                <w:sz w:val="20"/>
                <w:lang w:val="en-GB"/>
              </w:rPr>
              <w:t>words indicating the singular also include the plural and words indicating the plural also include the singular;</w:t>
            </w:r>
          </w:p>
          <w:p w14:paraId="0D8A78BE" w14:textId="77777777" w:rsidR="004050A4" w:rsidRPr="003B66D8" w:rsidRDefault="004050A4" w:rsidP="00182F6B">
            <w:pPr>
              <w:numPr>
                <w:ilvl w:val="0"/>
                <w:numId w:val="48"/>
              </w:numPr>
              <w:tabs>
                <w:tab w:val="clear" w:pos="1440"/>
                <w:tab w:val="num" w:pos="494"/>
              </w:tabs>
              <w:spacing w:before="120" w:after="120"/>
              <w:ind w:left="494" w:hanging="494"/>
              <w:jc w:val="both"/>
              <w:rPr>
                <w:rFonts w:asciiTheme="majorBidi" w:hAnsiTheme="majorBidi" w:cstheme="majorBidi"/>
                <w:bCs/>
                <w:smallCaps/>
                <w:color w:val="000000"/>
                <w:sz w:val="20"/>
                <w:lang w:val="en-GB"/>
              </w:rPr>
            </w:pPr>
            <w:r w:rsidRPr="003B66D8">
              <w:rPr>
                <w:rFonts w:asciiTheme="majorBidi" w:hAnsiTheme="majorBidi" w:cstheme="majorBidi"/>
                <w:color w:val="000000"/>
                <w:sz w:val="20"/>
                <w:lang w:val="en-GB"/>
              </w:rPr>
              <w:t xml:space="preserve">provisions including the word </w:t>
            </w:r>
            <w:r w:rsidRPr="003B66D8">
              <w:rPr>
                <w:rFonts w:asciiTheme="majorBidi" w:hAnsiTheme="majorBidi" w:cstheme="majorBidi"/>
                <w:smallCaps/>
                <w:color w:val="000000"/>
                <w:sz w:val="20"/>
                <w:lang w:val="en-GB"/>
              </w:rPr>
              <w:t>“agree”</w:t>
            </w:r>
            <w:r w:rsidR="002B4266" w:rsidRPr="003B66D8">
              <w:rPr>
                <w:rFonts w:asciiTheme="majorBidi" w:hAnsiTheme="majorBidi" w:cstheme="majorBidi"/>
                <w:smallCaps/>
                <w:color w:val="000000"/>
                <w:sz w:val="20"/>
                <w:lang w:val="en-GB"/>
              </w:rPr>
              <w:t>,</w:t>
            </w:r>
            <w:r w:rsidRPr="003B66D8">
              <w:rPr>
                <w:rFonts w:asciiTheme="majorBidi" w:hAnsiTheme="majorBidi" w:cstheme="majorBidi"/>
                <w:color w:val="000000"/>
                <w:sz w:val="20"/>
                <w:lang w:val="en-GB"/>
              </w:rPr>
              <w:t xml:space="preserve"> </w:t>
            </w:r>
            <w:r w:rsidRPr="003B66D8">
              <w:rPr>
                <w:rFonts w:asciiTheme="majorBidi" w:hAnsiTheme="majorBidi" w:cstheme="majorBidi"/>
                <w:smallCaps/>
                <w:color w:val="000000"/>
                <w:sz w:val="20"/>
                <w:lang w:val="en-GB"/>
              </w:rPr>
              <w:t>“agreed”</w:t>
            </w:r>
            <w:r w:rsidRPr="003B66D8">
              <w:rPr>
                <w:rFonts w:asciiTheme="majorBidi" w:hAnsiTheme="majorBidi" w:cstheme="majorBidi"/>
                <w:color w:val="000000"/>
                <w:sz w:val="20"/>
                <w:lang w:val="en-GB"/>
              </w:rPr>
              <w:t xml:space="preserve"> or </w:t>
            </w:r>
            <w:r w:rsidRPr="003B66D8">
              <w:rPr>
                <w:rFonts w:asciiTheme="majorBidi" w:hAnsiTheme="majorBidi" w:cstheme="majorBidi"/>
                <w:smallCaps/>
                <w:color w:val="000000"/>
                <w:sz w:val="20"/>
                <w:lang w:val="en-GB"/>
              </w:rPr>
              <w:t>“agreement”</w:t>
            </w:r>
            <w:r w:rsidRPr="003B66D8">
              <w:rPr>
                <w:rFonts w:asciiTheme="majorBidi" w:hAnsiTheme="majorBidi" w:cstheme="majorBidi"/>
                <w:color w:val="000000"/>
                <w:sz w:val="20"/>
                <w:lang w:val="en-GB"/>
              </w:rPr>
              <w:t xml:space="preserve"> require the agreement to be record in writing;</w:t>
            </w:r>
          </w:p>
          <w:p w14:paraId="1446D31D" w14:textId="77777777" w:rsidR="004050A4" w:rsidRPr="003B66D8" w:rsidRDefault="004050A4" w:rsidP="00182F6B">
            <w:pPr>
              <w:numPr>
                <w:ilvl w:val="0"/>
                <w:numId w:val="48"/>
              </w:numPr>
              <w:tabs>
                <w:tab w:val="clear" w:pos="1440"/>
                <w:tab w:val="num" w:pos="494"/>
              </w:tabs>
              <w:spacing w:before="120" w:after="120"/>
              <w:ind w:left="494" w:hanging="494"/>
              <w:jc w:val="both"/>
              <w:rPr>
                <w:rFonts w:asciiTheme="majorBidi" w:hAnsiTheme="majorBidi" w:cstheme="majorBidi"/>
                <w:bCs/>
                <w:smallCaps/>
                <w:color w:val="000000"/>
                <w:sz w:val="20"/>
                <w:lang w:val="en-GB"/>
              </w:rPr>
            </w:pPr>
            <w:r w:rsidRPr="003B66D8">
              <w:rPr>
                <w:rFonts w:asciiTheme="majorBidi" w:hAnsiTheme="majorBidi" w:cstheme="majorBidi"/>
                <w:smallCaps/>
                <w:color w:val="000000"/>
                <w:sz w:val="20"/>
                <w:lang w:val="en-GB"/>
              </w:rPr>
              <w:t>“written”</w:t>
            </w:r>
            <w:r w:rsidRPr="003B66D8">
              <w:rPr>
                <w:rFonts w:asciiTheme="majorBidi" w:hAnsiTheme="majorBidi" w:cstheme="majorBidi"/>
                <w:color w:val="000000"/>
                <w:sz w:val="20"/>
                <w:lang w:val="en-GB"/>
              </w:rPr>
              <w:t xml:space="preserve"> or </w:t>
            </w:r>
            <w:r w:rsidRPr="003B66D8">
              <w:rPr>
                <w:rFonts w:asciiTheme="majorBidi" w:hAnsiTheme="majorBidi" w:cstheme="majorBidi"/>
                <w:smallCaps/>
                <w:color w:val="000000"/>
                <w:sz w:val="20"/>
                <w:lang w:val="en-GB"/>
              </w:rPr>
              <w:t>“in writing”</w:t>
            </w:r>
            <w:r w:rsidRPr="003B66D8">
              <w:rPr>
                <w:rFonts w:asciiTheme="majorBidi" w:hAnsiTheme="majorBidi" w:cstheme="majorBidi"/>
                <w:color w:val="000000"/>
                <w:sz w:val="20"/>
                <w:lang w:val="en-GB"/>
              </w:rPr>
              <w:t xml:space="preserve"> means hand-written, typewritten, printed or electronically made, and resulting in a permanent record; and</w:t>
            </w:r>
          </w:p>
          <w:p w14:paraId="7C1DC951" w14:textId="77777777" w:rsidR="004050A4" w:rsidRPr="003B66D8" w:rsidRDefault="004050A4" w:rsidP="00182F6B">
            <w:pPr>
              <w:numPr>
                <w:ilvl w:val="0"/>
                <w:numId w:val="48"/>
              </w:numPr>
              <w:tabs>
                <w:tab w:val="clear" w:pos="1440"/>
                <w:tab w:val="num" w:pos="494"/>
              </w:tabs>
              <w:spacing w:before="120" w:after="120"/>
              <w:ind w:left="494" w:hanging="494"/>
              <w:jc w:val="both"/>
              <w:rPr>
                <w:rFonts w:asciiTheme="majorBidi" w:hAnsiTheme="majorBidi" w:cstheme="majorBidi"/>
                <w:bCs/>
                <w:smallCaps/>
                <w:color w:val="000000"/>
                <w:sz w:val="20"/>
                <w:lang w:val="en-GB"/>
              </w:rPr>
            </w:pPr>
            <w:r w:rsidRPr="003B66D8">
              <w:rPr>
                <w:rFonts w:asciiTheme="majorBidi" w:hAnsiTheme="majorBidi" w:cstheme="majorBidi"/>
                <w:color w:val="000000"/>
                <w:sz w:val="20"/>
                <w:lang w:val="en-GB"/>
              </w:rPr>
              <w:t xml:space="preserve">the word </w:t>
            </w:r>
            <w:r w:rsidRPr="003B66D8">
              <w:rPr>
                <w:rFonts w:asciiTheme="majorBidi" w:hAnsiTheme="majorBidi" w:cstheme="majorBidi"/>
                <w:smallCaps/>
                <w:color w:val="000000"/>
                <w:sz w:val="20"/>
                <w:lang w:val="en-GB"/>
              </w:rPr>
              <w:t>“tender”</w:t>
            </w:r>
            <w:r w:rsidRPr="003B66D8">
              <w:rPr>
                <w:rFonts w:asciiTheme="majorBidi" w:hAnsiTheme="majorBidi" w:cstheme="majorBidi"/>
                <w:color w:val="000000"/>
                <w:sz w:val="20"/>
                <w:lang w:val="en-GB"/>
              </w:rPr>
              <w:t xml:space="preserve"> is synonymous with </w:t>
            </w:r>
            <w:r w:rsidRPr="003B66D8">
              <w:rPr>
                <w:rFonts w:asciiTheme="majorBidi" w:hAnsiTheme="majorBidi" w:cstheme="majorBidi"/>
                <w:smallCaps/>
                <w:color w:val="000000"/>
                <w:sz w:val="20"/>
                <w:lang w:val="en-GB"/>
              </w:rPr>
              <w:t>“bid”</w:t>
            </w:r>
            <w:r w:rsidRPr="003B66D8">
              <w:rPr>
                <w:rFonts w:asciiTheme="majorBidi" w:hAnsiTheme="majorBidi" w:cstheme="majorBidi"/>
                <w:color w:val="000000"/>
                <w:sz w:val="20"/>
                <w:lang w:val="en-GB"/>
              </w:rPr>
              <w:t xml:space="preserve">, and </w:t>
            </w:r>
            <w:r w:rsidRPr="003B66D8">
              <w:rPr>
                <w:rFonts w:asciiTheme="majorBidi" w:hAnsiTheme="majorBidi" w:cstheme="majorBidi"/>
                <w:smallCaps/>
                <w:color w:val="000000"/>
                <w:sz w:val="20"/>
                <w:lang w:val="en-GB"/>
              </w:rPr>
              <w:t>“tenderer”</w:t>
            </w:r>
            <w:r w:rsidRPr="003B66D8">
              <w:rPr>
                <w:rFonts w:asciiTheme="majorBidi" w:hAnsiTheme="majorBidi" w:cstheme="majorBidi"/>
                <w:color w:val="000000"/>
                <w:sz w:val="20"/>
                <w:lang w:val="en-GB"/>
              </w:rPr>
              <w:t xml:space="preserve"> with </w:t>
            </w:r>
            <w:r w:rsidRPr="003B66D8">
              <w:rPr>
                <w:rFonts w:asciiTheme="majorBidi" w:hAnsiTheme="majorBidi" w:cstheme="majorBidi"/>
                <w:smallCaps/>
                <w:color w:val="000000"/>
                <w:sz w:val="20"/>
                <w:lang w:val="en-GB"/>
              </w:rPr>
              <w:t>“bidder”</w:t>
            </w:r>
            <w:r w:rsidRPr="003B66D8">
              <w:rPr>
                <w:rFonts w:asciiTheme="majorBidi" w:hAnsiTheme="majorBidi" w:cstheme="majorBidi"/>
                <w:color w:val="000000"/>
                <w:sz w:val="20"/>
                <w:lang w:val="en-GB"/>
              </w:rPr>
              <w:t xml:space="preserve"> and the words </w:t>
            </w:r>
            <w:r w:rsidRPr="003B66D8">
              <w:rPr>
                <w:rFonts w:asciiTheme="majorBidi" w:hAnsiTheme="majorBidi" w:cstheme="majorBidi"/>
                <w:smallCaps/>
                <w:color w:val="000000"/>
                <w:sz w:val="20"/>
                <w:lang w:val="en-GB"/>
              </w:rPr>
              <w:t>“tender documents”</w:t>
            </w:r>
            <w:r w:rsidRPr="003B66D8">
              <w:rPr>
                <w:rFonts w:asciiTheme="majorBidi" w:hAnsiTheme="majorBidi" w:cstheme="majorBidi"/>
                <w:color w:val="000000"/>
                <w:sz w:val="20"/>
                <w:lang w:val="en-GB"/>
              </w:rPr>
              <w:t xml:space="preserve"> with </w:t>
            </w:r>
            <w:r w:rsidRPr="003B66D8">
              <w:rPr>
                <w:rFonts w:asciiTheme="majorBidi" w:hAnsiTheme="majorBidi" w:cstheme="majorBidi"/>
                <w:smallCaps/>
                <w:color w:val="000000"/>
                <w:sz w:val="20"/>
                <w:lang w:val="en-GB"/>
              </w:rPr>
              <w:t>“bidding documents”</w:t>
            </w:r>
            <w:r w:rsidR="002B4266" w:rsidRPr="003B66D8">
              <w:rPr>
                <w:rFonts w:asciiTheme="majorBidi" w:hAnsiTheme="majorBidi" w:cstheme="majorBidi"/>
                <w:smallCaps/>
                <w:color w:val="000000"/>
                <w:sz w:val="20"/>
                <w:lang w:val="en-GB"/>
              </w:rPr>
              <w:t>.</w:t>
            </w:r>
          </w:p>
          <w:p w14:paraId="1DC12D42" w14:textId="77777777" w:rsidR="004050A4" w:rsidRPr="003B66D8" w:rsidRDefault="004050A4" w:rsidP="00182F6B">
            <w:pPr>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marginal words and other headings shall not be taken into consideration in the interpretation of these Conditions.</w:t>
            </w:r>
          </w:p>
          <w:p w14:paraId="16F1FA32" w14:textId="77777777" w:rsidR="004050A4" w:rsidRPr="003B66D8" w:rsidRDefault="004050A4" w:rsidP="00182F6B">
            <w:pPr>
              <w:spacing w:before="120" w:after="120"/>
              <w:jc w:val="both"/>
              <w:rPr>
                <w:rFonts w:asciiTheme="majorBidi" w:hAnsiTheme="majorBidi" w:cstheme="majorBidi"/>
                <w:bCs/>
                <w:smallCaps/>
                <w:color w:val="000000"/>
                <w:sz w:val="20"/>
                <w:lang w:val="en-GB"/>
              </w:rPr>
            </w:pPr>
            <w:r w:rsidRPr="003B66D8">
              <w:rPr>
                <w:rFonts w:asciiTheme="majorBidi" w:hAnsiTheme="majorBidi" w:cstheme="majorBidi"/>
                <w:color w:val="000000"/>
                <w:sz w:val="20"/>
                <w:lang w:val="en-GB"/>
              </w:rPr>
              <w:t>In these Conditions, provisions including the expression "Cost plus profit" require this profit to be one-twentieth (5%) of this Cost unless otherwise indicated in the Contract Data.</w:t>
            </w:r>
          </w:p>
        </w:tc>
      </w:tr>
      <w:tr w:rsidR="004050A4" w:rsidRPr="003B66D8" w14:paraId="2CE5DD03" w14:textId="77777777" w:rsidTr="002D35E0">
        <w:tc>
          <w:tcPr>
            <w:tcW w:w="2566" w:type="dxa"/>
          </w:tcPr>
          <w:p w14:paraId="229DC1BE" w14:textId="77777777" w:rsidR="004050A4" w:rsidRPr="003B66D8" w:rsidRDefault="00A47E0C" w:rsidP="00A47E0C">
            <w:pPr>
              <w:pStyle w:val="Heading4"/>
              <w:rPr>
                <w:rFonts w:asciiTheme="majorBidi" w:hAnsiTheme="majorBidi" w:cstheme="majorBidi"/>
                <w:lang w:val="en-GB"/>
              </w:rPr>
            </w:pPr>
            <w:bookmarkStart w:id="56" w:name="_Toc283635910"/>
            <w:bookmarkStart w:id="57" w:name="_Toc283636688"/>
            <w:r w:rsidRPr="003B66D8">
              <w:rPr>
                <w:rFonts w:asciiTheme="majorBidi" w:hAnsiTheme="majorBidi" w:cstheme="majorBidi"/>
                <w:lang w:val="en-GB"/>
              </w:rPr>
              <w:t xml:space="preserve">1.3 </w:t>
            </w:r>
            <w:r w:rsidR="004050A4" w:rsidRPr="003B66D8">
              <w:rPr>
                <w:rFonts w:asciiTheme="majorBidi" w:hAnsiTheme="majorBidi" w:cstheme="majorBidi"/>
                <w:lang w:val="en-GB"/>
              </w:rPr>
              <w:t>Communications</w:t>
            </w:r>
            <w:bookmarkEnd w:id="56"/>
            <w:bookmarkEnd w:id="57"/>
          </w:p>
        </w:tc>
        <w:tc>
          <w:tcPr>
            <w:tcW w:w="6296" w:type="dxa"/>
          </w:tcPr>
          <w:p w14:paraId="191E483A" w14:textId="77777777" w:rsidR="004050A4" w:rsidRPr="003B66D8" w:rsidRDefault="004050A4" w:rsidP="00182F6B">
            <w:pPr>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Wherever these Conditions provide for the giving or issuing of approvals, certificates, consents, determinations, notices, requests and discharges, these communications shall be:</w:t>
            </w:r>
          </w:p>
          <w:p w14:paraId="39C5A75F" w14:textId="77777777" w:rsidR="004050A4" w:rsidRPr="003B66D8" w:rsidRDefault="004050A4" w:rsidP="00182F6B">
            <w:pPr>
              <w:numPr>
                <w:ilvl w:val="1"/>
                <w:numId w:val="6"/>
              </w:numPr>
              <w:tabs>
                <w:tab w:val="clear" w:pos="1440"/>
                <w:tab w:val="num" w:pos="494"/>
              </w:tabs>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in writing and delivered by hand (against receipt), sent by mail or courier, or transmitted using any of the agreed systems of electronic transmission as stated in the </w:t>
            </w:r>
            <w:r w:rsidRPr="003B66D8">
              <w:rPr>
                <w:rFonts w:asciiTheme="majorBidi" w:hAnsiTheme="majorBidi" w:cstheme="majorBidi"/>
                <w:b/>
                <w:color w:val="000000"/>
                <w:sz w:val="20"/>
                <w:lang w:val="en-GB"/>
              </w:rPr>
              <w:t>Contract Data</w:t>
            </w:r>
            <w:r w:rsidRPr="003B66D8">
              <w:rPr>
                <w:rFonts w:asciiTheme="majorBidi" w:hAnsiTheme="majorBidi" w:cstheme="majorBidi"/>
                <w:color w:val="000000"/>
                <w:sz w:val="20"/>
                <w:lang w:val="en-GB"/>
              </w:rPr>
              <w:t>; and</w:t>
            </w:r>
          </w:p>
          <w:p w14:paraId="6EB2BA3B" w14:textId="77777777" w:rsidR="004050A4" w:rsidRPr="003B66D8" w:rsidRDefault="004050A4" w:rsidP="00182F6B">
            <w:pPr>
              <w:numPr>
                <w:ilvl w:val="1"/>
                <w:numId w:val="6"/>
              </w:numPr>
              <w:tabs>
                <w:tab w:val="clear" w:pos="1440"/>
                <w:tab w:val="num" w:pos="494"/>
              </w:tabs>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delivered, sent or transmitted to the address for the recipient’s communications as stated in the </w:t>
            </w:r>
            <w:r w:rsidRPr="003B66D8">
              <w:rPr>
                <w:rFonts w:asciiTheme="majorBidi" w:hAnsiTheme="majorBidi" w:cstheme="majorBidi"/>
                <w:b/>
                <w:color w:val="000000"/>
                <w:sz w:val="20"/>
                <w:lang w:val="en-GB"/>
              </w:rPr>
              <w:t>Contract Data</w:t>
            </w:r>
            <w:r w:rsidRPr="003B66D8">
              <w:rPr>
                <w:rFonts w:asciiTheme="majorBidi" w:hAnsiTheme="majorBidi" w:cstheme="majorBidi"/>
                <w:color w:val="000000"/>
                <w:sz w:val="20"/>
                <w:lang w:val="en-GB"/>
              </w:rPr>
              <w:t>. However:</w:t>
            </w:r>
          </w:p>
          <w:p w14:paraId="599F57A7" w14:textId="77777777" w:rsidR="004050A4" w:rsidRPr="003B66D8" w:rsidRDefault="004050A4" w:rsidP="00182F6B">
            <w:pPr>
              <w:numPr>
                <w:ilvl w:val="0"/>
                <w:numId w:val="49"/>
              </w:numPr>
              <w:tabs>
                <w:tab w:val="clear" w:pos="1760"/>
                <w:tab w:val="num" w:pos="1034"/>
              </w:tabs>
              <w:spacing w:before="120" w:after="120"/>
              <w:ind w:left="1034" w:hanging="54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if the recipient gives notice of another address, communications shall thereafter be delivered accordingly; and</w:t>
            </w:r>
          </w:p>
          <w:p w14:paraId="50F28300" w14:textId="77777777" w:rsidR="004050A4" w:rsidRPr="003B66D8" w:rsidRDefault="004050A4" w:rsidP="00182F6B">
            <w:pPr>
              <w:numPr>
                <w:ilvl w:val="0"/>
                <w:numId w:val="49"/>
              </w:numPr>
              <w:tabs>
                <w:tab w:val="clear" w:pos="1760"/>
                <w:tab w:val="num" w:pos="1034"/>
              </w:tabs>
              <w:spacing w:before="120" w:after="120"/>
              <w:ind w:left="1034" w:hanging="54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if the recipient has not stated otherwise when requesting an approval or consent, it may be sent to the address from which the request was issued.</w:t>
            </w:r>
          </w:p>
          <w:p w14:paraId="02986EF8" w14:textId="77777777" w:rsidR="004050A4" w:rsidRPr="003B66D8" w:rsidRDefault="004050A4" w:rsidP="00182F6B">
            <w:pPr>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Approvals, certificates, consents and determinations shall not be unreasonably withheld or delayed. When a certificate is issued to a Party, the certifier shall send a copy to the other Party.</w:t>
            </w:r>
            <w:r w:rsidR="0047577D"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When a notice is issued to a Party, by the other Party or the Engineer, a copy shall be sent to the Engineer or the other Party, as the case may be.</w:t>
            </w:r>
          </w:p>
        </w:tc>
      </w:tr>
      <w:tr w:rsidR="00625A33" w:rsidRPr="003B66D8" w14:paraId="2B9527A2" w14:textId="77777777" w:rsidTr="002D35E0">
        <w:tc>
          <w:tcPr>
            <w:tcW w:w="2566" w:type="dxa"/>
          </w:tcPr>
          <w:p w14:paraId="095C896C" w14:textId="77777777" w:rsidR="00625A33" w:rsidRPr="003B66D8" w:rsidRDefault="00A47E0C" w:rsidP="00A47E0C">
            <w:pPr>
              <w:pStyle w:val="Heading4"/>
              <w:rPr>
                <w:rFonts w:asciiTheme="majorBidi" w:hAnsiTheme="majorBidi" w:cstheme="majorBidi"/>
                <w:lang w:val="en-GB"/>
              </w:rPr>
            </w:pPr>
            <w:bookmarkStart w:id="58" w:name="_Toc283635911"/>
            <w:bookmarkStart w:id="59" w:name="_Toc283636689"/>
            <w:r w:rsidRPr="003B66D8">
              <w:rPr>
                <w:rFonts w:asciiTheme="majorBidi" w:hAnsiTheme="majorBidi" w:cstheme="majorBidi"/>
                <w:lang w:val="en-GB"/>
              </w:rPr>
              <w:t xml:space="preserve">1.4 </w:t>
            </w:r>
            <w:r w:rsidR="00625A33" w:rsidRPr="003B66D8">
              <w:rPr>
                <w:rFonts w:asciiTheme="majorBidi" w:hAnsiTheme="majorBidi" w:cstheme="majorBidi"/>
                <w:lang w:val="en-GB"/>
              </w:rPr>
              <w:t>Law and Language</w:t>
            </w:r>
            <w:bookmarkEnd w:id="58"/>
            <w:bookmarkEnd w:id="59"/>
          </w:p>
        </w:tc>
        <w:tc>
          <w:tcPr>
            <w:tcW w:w="6296" w:type="dxa"/>
          </w:tcPr>
          <w:p w14:paraId="3E10A9BC" w14:textId="77777777" w:rsidR="00625A33" w:rsidRPr="003B66D8" w:rsidRDefault="00F93827" w:rsidP="00182F6B">
            <w:pPr>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Contract shall be governed by the law of the country or other jurisdiction stated in the </w:t>
            </w:r>
            <w:r w:rsidRPr="003B66D8">
              <w:rPr>
                <w:rFonts w:asciiTheme="majorBidi" w:hAnsiTheme="majorBidi" w:cstheme="majorBidi"/>
                <w:b/>
                <w:color w:val="000000"/>
                <w:sz w:val="20"/>
                <w:lang w:val="en-GB"/>
              </w:rPr>
              <w:t>Contract Data</w:t>
            </w:r>
            <w:r w:rsidRPr="003B66D8">
              <w:rPr>
                <w:rFonts w:asciiTheme="majorBidi" w:hAnsiTheme="majorBidi" w:cstheme="majorBidi"/>
                <w:color w:val="000000"/>
                <w:sz w:val="20"/>
                <w:lang w:val="en-GB"/>
              </w:rPr>
              <w:t>.</w:t>
            </w:r>
          </w:p>
          <w:p w14:paraId="204C5F4D" w14:textId="77777777" w:rsidR="00F93827" w:rsidRPr="003B66D8" w:rsidRDefault="00081DBF" w:rsidP="00182F6B">
            <w:pPr>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ruling language of the Contract shall be that stated in the </w:t>
            </w:r>
            <w:r w:rsidRPr="003B66D8">
              <w:rPr>
                <w:rFonts w:asciiTheme="majorBidi" w:hAnsiTheme="majorBidi" w:cstheme="majorBidi"/>
                <w:b/>
                <w:color w:val="000000"/>
                <w:sz w:val="20"/>
                <w:lang w:val="en-GB"/>
              </w:rPr>
              <w:t>Contract Data</w:t>
            </w:r>
            <w:r w:rsidRPr="003B66D8">
              <w:rPr>
                <w:rFonts w:asciiTheme="majorBidi" w:hAnsiTheme="majorBidi" w:cstheme="majorBidi"/>
                <w:color w:val="000000"/>
                <w:sz w:val="20"/>
                <w:lang w:val="en-GB"/>
              </w:rPr>
              <w:t>.</w:t>
            </w:r>
          </w:p>
          <w:p w14:paraId="2CF0C3D2" w14:textId="77777777" w:rsidR="00081DBF" w:rsidRPr="003B66D8" w:rsidRDefault="00081DBF" w:rsidP="00182F6B">
            <w:pPr>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language for communications shall be that stated in the </w:t>
            </w:r>
            <w:r w:rsidRPr="003B66D8">
              <w:rPr>
                <w:rFonts w:asciiTheme="majorBidi" w:hAnsiTheme="majorBidi" w:cstheme="majorBidi"/>
                <w:b/>
                <w:color w:val="000000"/>
                <w:sz w:val="20"/>
                <w:lang w:val="en-GB"/>
              </w:rPr>
              <w:t>Contract Data</w:t>
            </w:r>
            <w:r w:rsidRPr="003B66D8">
              <w:rPr>
                <w:rFonts w:asciiTheme="majorBidi" w:hAnsiTheme="majorBidi" w:cstheme="majorBidi"/>
                <w:color w:val="000000"/>
                <w:sz w:val="20"/>
                <w:lang w:val="en-GB"/>
              </w:rPr>
              <w:t xml:space="preserve">. </w:t>
            </w:r>
            <w:r w:rsidR="00D4757B"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If no language is stated there, the language for communications shall be the ruling language of the Contract.</w:t>
            </w:r>
          </w:p>
        </w:tc>
      </w:tr>
      <w:tr w:rsidR="00625A33" w:rsidRPr="003B66D8" w14:paraId="40635FE7" w14:textId="77777777" w:rsidTr="002D35E0">
        <w:tc>
          <w:tcPr>
            <w:tcW w:w="2566" w:type="dxa"/>
          </w:tcPr>
          <w:p w14:paraId="141E2B40" w14:textId="77777777" w:rsidR="00625A33" w:rsidRPr="003B66D8" w:rsidRDefault="00A47E0C" w:rsidP="00A47E0C">
            <w:pPr>
              <w:pStyle w:val="Heading4"/>
              <w:rPr>
                <w:rFonts w:asciiTheme="majorBidi" w:hAnsiTheme="majorBidi" w:cstheme="majorBidi"/>
                <w:lang w:val="en-GB"/>
              </w:rPr>
            </w:pPr>
            <w:bookmarkStart w:id="60" w:name="_Toc283635912"/>
            <w:bookmarkStart w:id="61" w:name="_Toc283636690"/>
            <w:r w:rsidRPr="003B66D8">
              <w:rPr>
                <w:rFonts w:asciiTheme="majorBidi" w:hAnsiTheme="majorBidi" w:cstheme="majorBidi"/>
                <w:lang w:val="en-GB"/>
              </w:rPr>
              <w:t xml:space="preserve">1.5 </w:t>
            </w:r>
            <w:r w:rsidR="00081DBF" w:rsidRPr="003B66D8">
              <w:rPr>
                <w:rFonts w:asciiTheme="majorBidi" w:hAnsiTheme="majorBidi" w:cstheme="majorBidi"/>
                <w:lang w:val="en-GB"/>
              </w:rPr>
              <w:t>Priority of Documents</w:t>
            </w:r>
            <w:bookmarkEnd w:id="60"/>
            <w:bookmarkEnd w:id="61"/>
          </w:p>
        </w:tc>
        <w:tc>
          <w:tcPr>
            <w:tcW w:w="6296" w:type="dxa"/>
          </w:tcPr>
          <w:p w14:paraId="646DEEF8" w14:textId="77777777" w:rsidR="00625A33" w:rsidRPr="003B66D8" w:rsidRDefault="00081DBF" w:rsidP="00182F6B">
            <w:pPr>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documents forming the Contract are to be taken as mutually explanatory of one another. </w:t>
            </w:r>
            <w:r w:rsidR="00D4757B"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For the purposes of interpretation, the priority of the documents shall be in accordance with the following sequence:</w:t>
            </w:r>
          </w:p>
          <w:p w14:paraId="68758D30" w14:textId="77777777" w:rsidR="00081DBF" w:rsidRPr="003B66D8" w:rsidRDefault="00081DBF"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(a) the Contract Agreement (if any),</w:t>
            </w:r>
          </w:p>
          <w:p w14:paraId="00B65643" w14:textId="77777777" w:rsidR="00081DBF" w:rsidRPr="003B66D8" w:rsidRDefault="00081DBF"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(b) the Letter of Acceptance,</w:t>
            </w:r>
          </w:p>
          <w:p w14:paraId="6E180A6D" w14:textId="77777777" w:rsidR="00081DBF" w:rsidRPr="003B66D8" w:rsidRDefault="00081DBF"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(c) the </w:t>
            </w:r>
            <w:r w:rsidR="009C332B" w:rsidRPr="003B66D8">
              <w:rPr>
                <w:rFonts w:asciiTheme="majorBidi" w:hAnsiTheme="majorBidi" w:cstheme="majorBidi"/>
                <w:color w:val="000000"/>
                <w:sz w:val="20"/>
                <w:lang w:val="en-GB"/>
              </w:rPr>
              <w:t>Bid</w:t>
            </w:r>
            <w:r w:rsidRPr="003B66D8">
              <w:rPr>
                <w:rFonts w:asciiTheme="majorBidi" w:hAnsiTheme="majorBidi" w:cstheme="majorBidi"/>
                <w:color w:val="000000"/>
                <w:sz w:val="20"/>
                <w:lang w:val="en-GB"/>
              </w:rPr>
              <w:t>,</w:t>
            </w:r>
          </w:p>
          <w:p w14:paraId="2B54D962" w14:textId="77777777" w:rsidR="00081DBF" w:rsidRPr="003B66D8" w:rsidRDefault="00081DBF"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(d) the Particular Conditions – Part A,</w:t>
            </w:r>
          </w:p>
          <w:p w14:paraId="71244543" w14:textId="77777777" w:rsidR="00081DBF" w:rsidRPr="003B66D8" w:rsidRDefault="00081DBF"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(e) the Particular Conditions – Part B</w:t>
            </w:r>
          </w:p>
          <w:p w14:paraId="1782122E" w14:textId="77777777" w:rsidR="00081DBF" w:rsidRPr="003B66D8" w:rsidRDefault="00081DBF"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(f) these General Conditions</w:t>
            </w:r>
          </w:p>
          <w:p w14:paraId="7400257B" w14:textId="77777777" w:rsidR="00081DBF" w:rsidRPr="003B66D8" w:rsidRDefault="00081DBF"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(g) the Specification,</w:t>
            </w:r>
          </w:p>
          <w:p w14:paraId="44AAD76B" w14:textId="77777777" w:rsidR="00081DBF" w:rsidRPr="003B66D8" w:rsidRDefault="00081DBF"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(h) the Drawings, and</w:t>
            </w:r>
          </w:p>
          <w:p w14:paraId="691707E6" w14:textId="77777777" w:rsidR="00081DBF" w:rsidRPr="003B66D8" w:rsidRDefault="00081DBF"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(i) the Schedules and any other documents forming part of the Contract.</w:t>
            </w:r>
          </w:p>
          <w:p w14:paraId="3396EF34" w14:textId="77777777" w:rsidR="00081DBF" w:rsidRPr="003B66D8" w:rsidRDefault="00081DBF" w:rsidP="00182F6B">
            <w:pPr>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If an ambiguity or discrepancy is found in the documents, the Engineer shall issue any necessary clarification or instruction.</w:t>
            </w:r>
          </w:p>
        </w:tc>
      </w:tr>
      <w:tr w:rsidR="00081DBF" w:rsidRPr="003B66D8" w14:paraId="27FE09C6" w14:textId="77777777" w:rsidTr="002D35E0">
        <w:tc>
          <w:tcPr>
            <w:tcW w:w="2566" w:type="dxa"/>
          </w:tcPr>
          <w:p w14:paraId="3F62FBBB" w14:textId="77777777" w:rsidR="00081DBF" w:rsidRPr="003B66D8" w:rsidRDefault="00A47E0C" w:rsidP="00A47E0C">
            <w:pPr>
              <w:pStyle w:val="Heading4"/>
              <w:rPr>
                <w:rFonts w:asciiTheme="majorBidi" w:hAnsiTheme="majorBidi" w:cstheme="majorBidi"/>
                <w:lang w:val="en-GB"/>
              </w:rPr>
            </w:pPr>
            <w:bookmarkStart w:id="62" w:name="_Toc283635913"/>
            <w:bookmarkStart w:id="63" w:name="_Toc283636691"/>
            <w:r w:rsidRPr="003B66D8">
              <w:rPr>
                <w:rFonts w:asciiTheme="majorBidi" w:hAnsiTheme="majorBidi" w:cstheme="majorBidi"/>
                <w:lang w:val="en-GB"/>
              </w:rPr>
              <w:t xml:space="preserve">1.6 </w:t>
            </w:r>
            <w:r w:rsidR="00081DBF" w:rsidRPr="003B66D8">
              <w:rPr>
                <w:rFonts w:asciiTheme="majorBidi" w:hAnsiTheme="majorBidi" w:cstheme="majorBidi"/>
                <w:lang w:val="en-GB"/>
              </w:rPr>
              <w:t>Contract Agreement</w:t>
            </w:r>
            <w:bookmarkEnd w:id="62"/>
            <w:bookmarkEnd w:id="63"/>
          </w:p>
        </w:tc>
        <w:tc>
          <w:tcPr>
            <w:tcW w:w="6296" w:type="dxa"/>
          </w:tcPr>
          <w:p w14:paraId="53601477" w14:textId="77777777" w:rsidR="00081DBF" w:rsidRPr="003B66D8" w:rsidRDefault="00081DBF" w:rsidP="00182F6B">
            <w:pPr>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Parties shall enter into a Contract Agreement within </w:t>
            </w:r>
            <w:r w:rsidR="00D4757B" w:rsidRPr="003B66D8">
              <w:rPr>
                <w:rFonts w:asciiTheme="majorBidi" w:hAnsiTheme="majorBidi" w:cstheme="majorBidi"/>
                <w:color w:val="000000"/>
                <w:sz w:val="20"/>
                <w:lang w:val="en-GB"/>
              </w:rPr>
              <w:t>twenty-eight (</w:t>
            </w:r>
            <w:r w:rsidRPr="003B66D8">
              <w:rPr>
                <w:rFonts w:asciiTheme="majorBidi" w:hAnsiTheme="majorBidi" w:cstheme="majorBidi"/>
                <w:color w:val="000000"/>
                <w:sz w:val="20"/>
                <w:lang w:val="en-GB"/>
              </w:rPr>
              <w:t>28</w:t>
            </w:r>
            <w:r w:rsidR="00D4757B" w:rsidRPr="003B66D8">
              <w:rPr>
                <w:rFonts w:asciiTheme="majorBidi" w:hAnsiTheme="majorBidi" w:cstheme="majorBidi"/>
                <w:color w:val="000000"/>
                <w:sz w:val="20"/>
                <w:lang w:val="en-GB"/>
              </w:rPr>
              <w:t>)</w:t>
            </w:r>
            <w:r w:rsidRPr="003B66D8">
              <w:rPr>
                <w:rFonts w:asciiTheme="majorBidi" w:hAnsiTheme="majorBidi" w:cstheme="majorBidi"/>
                <w:color w:val="000000"/>
                <w:sz w:val="20"/>
                <w:lang w:val="en-GB"/>
              </w:rPr>
              <w:t xml:space="preserve"> days after the Contractor receives the Letter of Acceptance, unless the </w:t>
            </w:r>
            <w:r w:rsidRPr="003B66D8">
              <w:rPr>
                <w:rFonts w:asciiTheme="majorBidi" w:hAnsiTheme="majorBidi" w:cstheme="majorBidi"/>
                <w:b/>
                <w:color w:val="000000"/>
                <w:sz w:val="20"/>
                <w:lang w:val="en-GB"/>
              </w:rPr>
              <w:t>Particular Conditions</w:t>
            </w:r>
            <w:r w:rsidRPr="003B66D8">
              <w:rPr>
                <w:rFonts w:asciiTheme="majorBidi" w:hAnsiTheme="majorBidi" w:cstheme="majorBidi"/>
                <w:color w:val="000000"/>
                <w:sz w:val="20"/>
                <w:lang w:val="en-GB"/>
              </w:rPr>
              <w:t xml:space="preserve"> establish otherwise. </w:t>
            </w:r>
            <w:r w:rsidR="00D4757B"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The Contract Agreement shall be based upon the form annexed to the Particular Conditions.</w:t>
            </w:r>
            <w:r w:rsidR="00D4757B"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The costs of stamp duties and similar charges (if any) imposed by law in connection with entry into the Contract Agreement shall be borne by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w:t>
            </w:r>
          </w:p>
        </w:tc>
      </w:tr>
      <w:tr w:rsidR="00081DBF" w:rsidRPr="003B66D8" w14:paraId="5B3F4531" w14:textId="77777777" w:rsidTr="002D35E0">
        <w:tc>
          <w:tcPr>
            <w:tcW w:w="2566" w:type="dxa"/>
          </w:tcPr>
          <w:p w14:paraId="57C9C406" w14:textId="77777777" w:rsidR="00081DBF" w:rsidRPr="003B66D8" w:rsidRDefault="00A47E0C" w:rsidP="00A47E0C">
            <w:pPr>
              <w:pStyle w:val="Heading4"/>
              <w:rPr>
                <w:rFonts w:asciiTheme="majorBidi" w:hAnsiTheme="majorBidi" w:cstheme="majorBidi"/>
                <w:lang w:val="en-GB"/>
              </w:rPr>
            </w:pPr>
            <w:bookmarkStart w:id="64" w:name="_Toc283635914"/>
            <w:bookmarkStart w:id="65" w:name="_Toc283636692"/>
            <w:r w:rsidRPr="003B66D8">
              <w:rPr>
                <w:rFonts w:asciiTheme="majorBidi" w:hAnsiTheme="majorBidi" w:cstheme="majorBidi"/>
                <w:lang w:val="en-GB"/>
              </w:rPr>
              <w:t xml:space="preserve">1.7 </w:t>
            </w:r>
            <w:r w:rsidR="00081DBF" w:rsidRPr="003B66D8">
              <w:rPr>
                <w:rFonts w:asciiTheme="majorBidi" w:hAnsiTheme="majorBidi" w:cstheme="majorBidi"/>
                <w:lang w:val="en-GB"/>
              </w:rPr>
              <w:t>Assignment</w:t>
            </w:r>
            <w:bookmarkEnd w:id="64"/>
            <w:bookmarkEnd w:id="65"/>
          </w:p>
        </w:tc>
        <w:tc>
          <w:tcPr>
            <w:tcW w:w="6296" w:type="dxa"/>
          </w:tcPr>
          <w:p w14:paraId="727204E0" w14:textId="77777777" w:rsidR="00081DBF" w:rsidRPr="003B66D8" w:rsidRDefault="00081DBF" w:rsidP="00182F6B">
            <w:pPr>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Neither Party shall assign the whole or any part of the Contract or any benefit or interest in or under the Contract.</w:t>
            </w:r>
            <w:r w:rsidR="00D4757B"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However, either Party:</w:t>
            </w:r>
          </w:p>
          <w:p w14:paraId="1B31F864" w14:textId="77777777" w:rsidR="00081DBF" w:rsidRPr="003B66D8" w:rsidRDefault="00081DBF" w:rsidP="00182F6B">
            <w:pPr>
              <w:numPr>
                <w:ilvl w:val="0"/>
                <w:numId w:val="50"/>
              </w:numPr>
              <w:tabs>
                <w:tab w:val="clear" w:pos="3920"/>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may assign the whole or any part with the prior agreement of the other Party, at the sole disc</w:t>
            </w:r>
            <w:r w:rsidR="0047577D" w:rsidRPr="003B66D8">
              <w:rPr>
                <w:rFonts w:asciiTheme="majorBidi" w:hAnsiTheme="majorBidi" w:cstheme="majorBidi"/>
                <w:color w:val="000000"/>
                <w:sz w:val="20"/>
                <w:lang w:val="en-GB"/>
              </w:rPr>
              <w:t>retion of such other Party, and</w:t>
            </w:r>
          </w:p>
          <w:p w14:paraId="6712E746" w14:textId="77777777" w:rsidR="00081DBF" w:rsidRPr="003B66D8" w:rsidRDefault="00081DBF" w:rsidP="00182F6B">
            <w:pPr>
              <w:numPr>
                <w:ilvl w:val="0"/>
                <w:numId w:val="50"/>
              </w:numPr>
              <w:tabs>
                <w:tab w:val="clear" w:pos="3920"/>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may, as security in favour of a bank or financial institution, assign its right to any moneys due, or to become due, under the Contract.</w:t>
            </w:r>
          </w:p>
        </w:tc>
      </w:tr>
      <w:tr w:rsidR="00081DBF" w:rsidRPr="003B66D8" w14:paraId="24DAD716" w14:textId="77777777" w:rsidTr="002D35E0">
        <w:tc>
          <w:tcPr>
            <w:tcW w:w="2566" w:type="dxa"/>
          </w:tcPr>
          <w:p w14:paraId="254E3DB2" w14:textId="77777777" w:rsidR="00081DBF" w:rsidRPr="003B66D8" w:rsidRDefault="00A47E0C" w:rsidP="00A47E0C">
            <w:pPr>
              <w:pStyle w:val="Heading4"/>
              <w:rPr>
                <w:rFonts w:asciiTheme="majorBidi" w:hAnsiTheme="majorBidi" w:cstheme="majorBidi"/>
                <w:lang w:val="en-GB"/>
              </w:rPr>
            </w:pPr>
            <w:bookmarkStart w:id="66" w:name="_Toc283635915"/>
            <w:bookmarkStart w:id="67" w:name="_Toc283636693"/>
            <w:r w:rsidRPr="003B66D8">
              <w:rPr>
                <w:rFonts w:asciiTheme="majorBidi" w:hAnsiTheme="majorBidi" w:cstheme="majorBidi"/>
                <w:lang w:val="en-GB"/>
              </w:rPr>
              <w:t xml:space="preserve">1.8 </w:t>
            </w:r>
            <w:r w:rsidR="00081DBF" w:rsidRPr="003B66D8">
              <w:rPr>
                <w:rFonts w:asciiTheme="majorBidi" w:hAnsiTheme="majorBidi" w:cstheme="majorBidi"/>
                <w:lang w:val="en-GB"/>
              </w:rPr>
              <w:t>Care and Supply of Documents</w:t>
            </w:r>
            <w:bookmarkEnd w:id="66"/>
            <w:bookmarkEnd w:id="67"/>
          </w:p>
        </w:tc>
        <w:tc>
          <w:tcPr>
            <w:tcW w:w="6296" w:type="dxa"/>
          </w:tcPr>
          <w:p w14:paraId="45A1A7C9" w14:textId="77777777" w:rsidR="00081DBF" w:rsidRPr="003B66D8" w:rsidRDefault="00081DBF" w:rsidP="00182F6B">
            <w:pPr>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Specification and Drawings shall be in the custody and care of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w:t>
            </w:r>
            <w:r w:rsidR="00D4757B"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Unless otherwise stated in the Contract, two copies of the Contract and of each subsequent Drawing shall be supplied to the Contractor, who may make or request further copies at the cost of the Contractor.</w:t>
            </w:r>
          </w:p>
          <w:p w14:paraId="65AEA6DB" w14:textId="77777777" w:rsidR="00081DBF" w:rsidRPr="003B66D8" w:rsidRDefault="00081DBF" w:rsidP="00182F6B">
            <w:pPr>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Each of the Contractor’s Documents shall be in the custody and care of the Contractor, unless and until taken over by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w:t>
            </w:r>
            <w:r w:rsidR="0057311D"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Unless otherwise stated in the Contract, the Contractor shall supply to the Engineer six</w:t>
            </w:r>
            <w:r w:rsidR="0047577D" w:rsidRPr="003B66D8">
              <w:rPr>
                <w:rFonts w:asciiTheme="majorBidi" w:hAnsiTheme="majorBidi" w:cstheme="majorBidi"/>
                <w:color w:val="000000"/>
                <w:sz w:val="20"/>
                <w:lang w:val="en-GB"/>
              </w:rPr>
              <w:t xml:space="preserve"> (6)</w:t>
            </w:r>
            <w:r w:rsidRPr="003B66D8">
              <w:rPr>
                <w:rFonts w:asciiTheme="majorBidi" w:hAnsiTheme="majorBidi" w:cstheme="majorBidi"/>
                <w:color w:val="000000"/>
                <w:sz w:val="20"/>
                <w:lang w:val="en-GB"/>
              </w:rPr>
              <w:t xml:space="preserve"> copies of each of the Contractor’s Documents.</w:t>
            </w:r>
          </w:p>
          <w:p w14:paraId="7843FB6B" w14:textId="77777777" w:rsidR="00081DBF" w:rsidRPr="003B66D8" w:rsidRDefault="00081DBF" w:rsidP="00182F6B">
            <w:pPr>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Contractor shall keep, on the Site, a copy of the Contract, publications named in the Specification, the Contractor’s Documents (if any), the Drawings and Variations and other communications given under the Contract. </w:t>
            </w:r>
            <w:r w:rsidR="0057311D"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’s Personnel shall have the right of access to all these documents at all reasonable times.</w:t>
            </w:r>
          </w:p>
          <w:p w14:paraId="63112C3C" w14:textId="77777777" w:rsidR="00081DBF" w:rsidRPr="003B66D8" w:rsidRDefault="00081DBF" w:rsidP="00182F6B">
            <w:pPr>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If a Party becomes aware of an error or defect in a document which was prepared for use in executing the Works, the Party shall promptly give notice to the other Party of such error or defect.</w:t>
            </w:r>
          </w:p>
        </w:tc>
      </w:tr>
      <w:tr w:rsidR="00081DBF" w:rsidRPr="003B66D8" w14:paraId="39B5BFC2" w14:textId="77777777" w:rsidTr="002D35E0">
        <w:tc>
          <w:tcPr>
            <w:tcW w:w="2566" w:type="dxa"/>
          </w:tcPr>
          <w:p w14:paraId="7A7A1FEF" w14:textId="77777777" w:rsidR="00081DBF" w:rsidRPr="003B66D8" w:rsidRDefault="00A47E0C" w:rsidP="00A47E0C">
            <w:pPr>
              <w:pStyle w:val="Heading4"/>
              <w:rPr>
                <w:rFonts w:asciiTheme="majorBidi" w:hAnsiTheme="majorBidi" w:cstheme="majorBidi"/>
                <w:lang w:val="en-GB"/>
              </w:rPr>
            </w:pPr>
            <w:bookmarkStart w:id="68" w:name="_Toc283635916"/>
            <w:bookmarkStart w:id="69" w:name="_Toc283636694"/>
            <w:r w:rsidRPr="003B66D8">
              <w:rPr>
                <w:rFonts w:asciiTheme="majorBidi" w:hAnsiTheme="majorBidi" w:cstheme="majorBidi"/>
                <w:lang w:val="en-GB"/>
              </w:rPr>
              <w:t xml:space="preserve">1.9 </w:t>
            </w:r>
            <w:r w:rsidR="00081DBF" w:rsidRPr="003B66D8">
              <w:rPr>
                <w:rFonts w:asciiTheme="majorBidi" w:hAnsiTheme="majorBidi" w:cstheme="majorBidi"/>
                <w:lang w:val="en-GB"/>
              </w:rPr>
              <w:t>Delayed Drawings or Instructions</w:t>
            </w:r>
            <w:bookmarkEnd w:id="68"/>
            <w:bookmarkEnd w:id="69"/>
          </w:p>
        </w:tc>
        <w:tc>
          <w:tcPr>
            <w:tcW w:w="6296" w:type="dxa"/>
          </w:tcPr>
          <w:p w14:paraId="3A2815D3" w14:textId="77777777" w:rsidR="00081DBF" w:rsidRPr="003B66D8" w:rsidRDefault="00081DBF" w:rsidP="00182F6B">
            <w:pPr>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Contractor shall give notice to the Engineer whenever the Works are likely to be delayed or disrupted if any necessary drawing or instruction is not issued to the Contractor within a particular time, which shall be reasonable. </w:t>
            </w:r>
            <w:r w:rsidR="0057311D"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The notice shall include details of the necessary drawing or instruction, details of why and by when it should be issued, and the nature and amount of the delay or disruption likely to be suffered if it is late.</w:t>
            </w:r>
          </w:p>
          <w:p w14:paraId="2EDA1F30" w14:textId="77777777" w:rsidR="00081DBF" w:rsidRPr="003B66D8" w:rsidRDefault="00081DBF"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If the Contractor suffers delay and/or incurs Cost as a result of a failure of the Engineer to issue the notified drawing or instruction within a time which is reasonable and is specified in the notice with supporting details, the Contractor shall give a further notice to the Engineer and shall be entitled subject to Sub-Clause</w:t>
            </w:r>
            <w:r w:rsidR="0057311D" w:rsidRPr="003B66D8">
              <w:rPr>
                <w:rFonts w:asciiTheme="majorBidi" w:hAnsiTheme="majorBidi" w:cstheme="majorBidi"/>
                <w:color w:val="000000"/>
                <w:sz w:val="20"/>
                <w:lang w:val="en-GB"/>
              </w:rPr>
              <w:t xml:space="preserve"> 20.1 [Contractor’s Claims] to:</w:t>
            </w:r>
          </w:p>
          <w:p w14:paraId="00EB3E9F" w14:textId="77777777" w:rsidR="0057311D" w:rsidRPr="003B66D8" w:rsidRDefault="00081DBF" w:rsidP="00182F6B">
            <w:pPr>
              <w:numPr>
                <w:ilvl w:val="0"/>
                <w:numId w:val="51"/>
              </w:numPr>
              <w:tabs>
                <w:tab w:val="clear" w:pos="1440"/>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an extension of time for any such delay, if completion is or will be delayed, under Sub-Clause 8.4 [Extension of Time for Completion], and</w:t>
            </w:r>
          </w:p>
          <w:p w14:paraId="5BCE067E" w14:textId="77777777" w:rsidR="00081DBF" w:rsidRPr="003B66D8" w:rsidRDefault="00081DBF" w:rsidP="00182F6B">
            <w:pPr>
              <w:numPr>
                <w:ilvl w:val="0"/>
                <w:numId w:val="51"/>
              </w:numPr>
              <w:tabs>
                <w:tab w:val="clear" w:pos="1440"/>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payment of any such Cost plus profit, which shall be included in the Contract Price.</w:t>
            </w:r>
          </w:p>
          <w:p w14:paraId="09DBFA7A" w14:textId="77777777" w:rsidR="00081DBF" w:rsidRPr="003B66D8" w:rsidRDefault="00081DBF" w:rsidP="00182F6B">
            <w:pPr>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After receiving this further notice, the Engineer shall proceed in accordance with Sub-Clause 3.5 [Determinations] to agree or determine these matters.</w:t>
            </w:r>
          </w:p>
          <w:p w14:paraId="5724CC12" w14:textId="77777777" w:rsidR="00081DBF" w:rsidRPr="003B66D8" w:rsidRDefault="00081DBF" w:rsidP="00182F6B">
            <w:pPr>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However, if and to the extent that the Engineer’s failure was caused by any error or delay by the Contractor, including an error in, or delay in the submission of, any of the Contractor’s Documents, the Contractor shall not be entitled to such extension of time, Cost or profit</w:t>
            </w:r>
            <w:r w:rsidR="0057311D" w:rsidRPr="003B66D8">
              <w:rPr>
                <w:rFonts w:asciiTheme="majorBidi" w:hAnsiTheme="majorBidi" w:cstheme="majorBidi"/>
                <w:color w:val="000000"/>
                <w:sz w:val="20"/>
                <w:lang w:val="en-GB"/>
              </w:rPr>
              <w:t>.</w:t>
            </w:r>
          </w:p>
        </w:tc>
      </w:tr>
      <w:tr w:rsidR="00081DBF" w:rsidRPr="003B66D8" w14:paraId="794CA95A" w14:textId="77777777" w:rsidTr="002D35E0">
        <w:tc>
          <w:tcPr>
            <w:tcW w:w="2566" w:type="dxa"/>
          </w:tcPr>
          <w:p w14:paraId="0C8A3A90" w14:textId="77777777" w:rsidR="00081DBF" w:rsidRPr="003B66D8" w:rsidRDefault="00A47E0C" w:rsidP="00A47E0C">
            <w:pPr>
              <w:pStyle w:val="Heading4"/>
              <w:rPr>
                <w:rFonts w:asciiTheme="majorBidi" w:hAnsiTheme="majorBidi" w:cstheme="majorBidi"/>
                <w:lang w:val="en-GB"/>
              </w:rPr>
            </w:pPr>
            <w:bookmarkStart w:id="70" w:name="_Toc283635917"/>
            <w:bookmarkStart w:id="71" w:name="_Toc283636695"/>
            <w:r w:rsidRPr="003B66D8">
              <w:rPr>
                <w:rFonts w:asciiTheme="majorBidi" w:hAnsiTheme="majorBidi" w:cstheme="majorBidi"/>
                <w:lang w:val="en-GB"/>
              </w:rPr>
              <w:t xml:space="preserve">1.10 </w:t>
            </w:r>
            <w:r w:rsidR="0040332F" w:rsidRPr="003B66D8">
              <w:rPr>
                <w:rFonts w:asciiTheme="majorBidi" w:hAnsiTheme="majorBidi" w:cstheme="majorBidi"/>
                <w:lang w:val="en-GB"/>
              </w:rPr>
              <w:t>Entity</w:t>
            </w:r>
            <w:r w:rsidR="00C24E4A" w:rsidRPr="003B66D8">
              <w:rPr>
                <w:rFonts w:asciiTheme="majorBidi" w:hAnsiTheme="majorBidi" w:cstheme="majorBidi"/>
                <w:lang w:val="en-GB"/>
              </w:rPr>
              <w:t>’s Use of Contractor’s Documents</w:t>
            </w:r>
            <w:bookmarkEnd w:id="70"/>
            <w:bookmarkEnd w:id="71"/>
          </w:p>
        </w:tc>
        <w:tc>
          <w:tcPr>
            <w:tcW w:w="6296" w:type="dxa"/>
          </w:tcPr>
          <w:p w14:paraId="2DF56BEC" w14:textId="77777777" w:rsidR="00081DBF" w:rsidRPr="003B66D8" w:rsidRDefault="00C24E4A" w:rsidP="00182F6B">
            <w:pPr>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As between the Parties, the Contractor shall retain the copyright and other intellectual property rights in the Contractor’s Documents and other design documents made by (or on behalf of) the Contractor.</w:t>
            </w:r>
          </w:p>
          <w:p w14:paraId="3B3A0CC2" w14:textId="77777777" w:rsidR="00C24E4A" w:rsidRPr="003B66D8" w:rsidRDefault="00C24E4A"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Contractor shall be deemed (by signing the Contract) to give to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a non-terminable transferable nonexclusive royalty-free licence to copy, use and communicate the Contractor’s Documents, including making and using modifications of them. </w:t>
            </w:r>
            <w:r w:rsidR="0057311D"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This licence shall:</w:t>
            </w:r>
          </w:p>
          <w:p w14:paraId="3D084804" w14:textId="77777777" w:rsidR="0057311D" w:rsidRPr="003B66D8" w:rsidRDefault="00C24E4A" w:rsidP="00182F6B">
            <w:pPr>
              <w:numPr>
                <w:ilvl w:val="0"/>
                <w:numId w:val="52"/>
              </w:numPr>
              <w:tabs>
                <w:tab w:val="clear" w:pos="1440"/>
              </w:tabs>
              <w:autoSpaceDE w:val="0"/>
              <w:autoSpaceDN w:val="0"/>
              <w:adjustRightInd w:val="0"/>
              <w:spacing w:before="120" w:after="120"/>
              <w:ind w:left="674" w:hanging="67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apply throughout the actual or intended working life (whichever is longer) of the relevant parts of the Works,</w:t>
            </w:r>
          </w:p>
          <w:p w14:paraId="01BF9D9E" w14:textId="77777777" w:rsidR="0057311D" w:rsidRPr="003B66D8" w:rsidRDefault="00C24E4A" w:rsidP="00182F6B">
            <w:pPr>
              <w:numPr>
                <w:ilvl w:val="0"/>
                <w:numId w:val="52"/>
              </w:numPr>
              <w:tabs>
                <w:tab w:val="clear" w:pos="1440"/>
              </w:tabs>
              <w:autoSpaceDE w:val="0"/>
              <w:autoSpaceDN w:val="0"/>
              <w:adjustRightInd w:val="0"/>
              <w:spacing w:before="120" w:after="120"/>
              <w:ind w:left="674" w:hanging="67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entitle any person in proper possession of the relevant part of the Works to copy, use and communicate the Contractor’s Documents for the purposes of completing, operating, maintaining, altering, adjusting, repairing and demolishing the Works, and</w:t>
            </w:r>
          </w:p>
          <w:p w14:paraId="2F0E79E9" w14:textId="77777777" w:rsidR="00C24E4A" w:rsidRPr="003B66D8" w:rsidRDefault="00C24E4A" w:rsidP="00182F6B">
            <w:pPr>
              <w:numPr>
                <w:ilvl w:val="0"/>
                <w:numId w:val="52"/>
              </w:numPr>
              <w:tabs>
                <w:tab w:val="clear" w:pos="1440"/>
              </w:tabs>
              <w:autoSpaceDE w:val="0"/>
              <w:autoSpaceDN w:val="0"/>
              <w:adjustRightInd w:val="0"/>
              <w:spacing w:before="120" w:after="120"/>
              <w:ind w:left="674" w:hanging="67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in the case of Contractor’s Documents which are in the form of computer programs and other software, permit their use on any computer on the Site and other places as envisaged by the Contract, including replacements of any computers supplied by the Contractor.</w:t>
            </w:r>
          </w:p>
          <w:p w14:paraId="5967AC5F" w14:textId="77777777" w:rsidR="00C24E4A" w:rsidRPr="003B66D8" w:rsidRDefault="00C24E4A"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Contractor’s Documents and other design documents made by (or on behalf of) the Contractor shall not, without the Contractor’s consent, be used, copied or communicated to a third party by (or on behalf of)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for purposes other than those permitted under this Sub-Clause.</w:t>
            </w:r>
          </w:p>
        </w:tc>
      </w:tr>
      <w:tr w:rsidR="00C24E4A" w:rsidRPr="003B66D8" w14:paraId="53B7757A" w14:textId="77777777" w:rsidTr="002D35E0">
        <w:tc>
          <w:tcPr>
            <w:tcW w:w="2566" w:type="dxa"/>
          </w:tcPr>
          <w:p w14:paraId="0D09D0AB" w14:textId="77777777" w:rsidR="00C24E4A" w:rsidRPr="003B66D8" w:rsidRDefault="00A47E0C" w:rsidP="00A47E0C">
            <w:pPr>
              <w:pStyle w:val="Heading4"/>
              <w:rPr>
                <w:rFonts w:asciiTheme="majorBidi" w:hAnsiTheme="majorBidi" w:cstheme="majorBidi"/>
                <w:lang w:val="en-GB"/>
              </w:rPr>
            </w:pPr>
            <w:bookmarkStart w:id="72" w:name="_Toc283635918"/>
            <w:bookmarkStart w:id="73" w:name="_Toc283636696"/>
            <w:r w:rsidRPr="003B66D8">
              <w:rPr>
                <w:rFonts w:asciiTheme="majorBidi" w:hAnsiTheme="majorBidi" w:cstheme="majorBidi"/>
                <w:lang w:val="en-GB"/>
              </w:rPr>
              <w:t xml:space="preserve">1.11 </w:t>
            </w:r>
            <w:r w:rsidR="00C24E4A" w:rsidRPr="003B66D8">
              <w:rPr>
                <w:rFonts w:asciiTheme="majorBidi" w:hAnsiTheme="majorBidi" w:cstheme="majorBidi"/>
                <w:lang w:val="en-GB"/>
              </w:rPr>
              <w:t xml:space="preserve">Contractor’s Use of </w:t>
            </w:r>
            <w:r w:rsidR="0040332F" w:rsidRPr="003B66D8">
              <w:rPr>
                <w:rFonts w:asciiTheme="majorBidi" w:hAnsiTheme="majorBidi" w:cstheme="majorBidi"/>
                <w:lang w:val="en-GB"/>
              </w:rPr>
              <w:t>Entity</w:t>
            </w:r>
            <w:r w:rsidR="00C24E4A" w:rsidRPr="003B66D8">
              <w:rPr>
                <w:rFonts w:asciiTheme="majorBidi" w:hAnsiTheme="majorBidi" w:cstheme="majorBidi"/>
                <w:lang w:val="en-GB"/>
              </w:rPr>
              <w:t>’s Documents</w:t>
            </w:r>
            <w:bookmarkEnd w:id="72"/>
            <w:bookmarkEnd w:id="73"/>
          </w:p>
        </w:tc>
        <w:tc>
          <w:tcPr>
            <w:tcW w:w="6296" w:type="dxa"/>
          </w:tcPr>
          <w:p w14:paraId="4C96E40C" w14:textId="77777777" w:rsidR="00C24E4A" w:rsidRPr="003B66D8" w:rsidRDefault="00C24E4A" w:rsidP="00182F6B">
            <w:pPr>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As between the Parties,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shall retain the copyright and other intellectual property rights in the Specification, the Drawings and other documents made by (or on behalf of)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w:t>
            </w:r>
            <w:r w:rsidR="0057311D"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The Contractor may, at his cost, copy, use, and obtain communication of these documents for the purposes of the Contract. </w:t>
            </w:r>
            <w:r w:rsidR="0057311D"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They shall not, without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’s consent, be copied, used or communicated to a third party by the Contractor, except as necessary for the purposes of the Contract.</w:t>
            </w:r>
          </w:p>
        </w:tc>
      </w:tr>
      <w:tr w:rsidR="00C24E4A" w:rsidRPr="003B66D8" w14:paraId="51949716" w14:textId="77777777" w:rsidTr="002D35E0">
        <w:tc>
          <w:tcPr>
            <w:tcW w:w="2566" w:type="dxa"/>
          </w:tcPr>
          <w:p w14:paraId="4022B059" w14:textId="77777777" w:rsidR="00C24E4A" w:rsidRPr="003B66D8" w:rsidRDefault="00A47E0C" w:rsidP="00A47E0C">
            <w:pPr>
              <w:pStyle w:val="Heading4"/>
              <w:rPr>
                <w:rFonts w:asciiTheme="majorBidi" w:hAnsiTheme="majorBidi" w:cstheme="majorBidi"/>
                <w:lang w:val="en-GB"/>
              </w:rPr>
            </w:pPr>
            <w:bookmarkStart w:id="74" w:name="_Toc283635919"/>
            <w:bookmarkStart w:id="75" w:name="_Toc283636697"/>
            <w:r w:rsidRPr="003B66D8">
              <w:rPr>
                <w:rFonts w:asciiTheme="majorBidi" w:hAnsiTheme="majorBidi" w:cstheme="majorBidi"/>
                <w:lang w:val="en-GB"/>
              </w:rPr>
              <w:t xml:space="preserve">1.12 </w:t>
            </w:r>
            <w:r w:rsidR="00C24E4A" w:rsidRPr="003B66D8">
              <w:rPr>
                <w:rFonts w:asciiTheme="majorBidi" w:hAnsiTheme="majorBidi" w:cstheme="majorBidi"/>
                <w:lang w:val="en-GB"/>
              </w:rPr>
              <w:t>Confidential Details</w:t>
            </w:r>
            <w:bookmarkEnd w:id="74"/>
            <w:bookmarkEnd w:id="75"/>
          </w:p>
        </w:tc>
        <w:tc>
          <w:tcPr>
            <w:tcW w:w="6296" w:type="dxa"/>
          </w:tcPr>
          <w:p w14:paraId="0DD416CF" w14:textId="77777777" w:rsidR="00C24E4A" w:rsidRPr="003B66D8" w:rsidRDefault="00C24E4A" w:rsidP="00182F6B">
            <w:pPr>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Contractor’s and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’s Personnel shall disclose all such confidential and other information as may be reasonably required in order to verify the Contractor’s compliance with the Contract and allow its proper implementation.</w:t>
            </w:r>
          </w:p>
          <w:p w14:paraId="1C7BB9D3" w14:textId="77777777" w:rsidR="00C24E4A" w:rsidRPr="003B66D8" w:rsidRDefault="00C24E4A" w:rsidP="00182F6B">
            <w:pPr>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Each of them shall treat the details of the Contract as private and confidential, except to the extent necessary to carry out their respective obligations under the Contract or to comply with applicable Laws.</w:t>
            </w:r>
            <w:r w:rsidR="0057311D"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Each of them shall not publish or disclose any particulars of the Works prepared by the other Party without the previous agreement of the other Party.</w:t>
            </w:r>
            <w:r w:rsidR="004D1B4E"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However, the Contractor shall be permitted to disclose any publicly available information, or information otherwise required to establish his qualifications to compete for other projects.</w:t>
            </w:r>
          </w:p>
        </w:tc>
      </w:tr>
      <w:tr w:rsidR="00C24E4A" w:rsidRPr="003B66D8" w14:paraId="6D9CF5A0" w14:textId="77777777" w:rsidTr="002D35E0">
        <w:tc>
          <w:tcPr>
            <w:tcW w:w="2566" w:type="dxa"/>
          </w:tcPr>
          <w:p w14:paraId="4C75131D" w14:textId="77777777" w:rsidR="00C24E4A" w:rsidRPr="003B66D8" w:rsidRDefault="00A47E0C" w:rsidP="00A47E0C">
            <w:pPr>
              <w:pStyle w:val="Heading4"/>
              <w:rPr>
                <w:rFonts w:asciiTheme="majorBidi" w:hAnsiTheme="majorBidi" w:cstheme="majorBidi"/>
                <w:lang w:val="en-GB"/>
              </w:rPr>
            </w:pPr>
            <w:bookmarkStart w:id="76" w:name="_Toc283635920"/>
            <w:bookmarkStart w:id="77" w:name="_Toc283636698"/>
            <w:r w:rsidRPr="003B66D8">
              <w:rPr>
                <w:rFonts w:asciiTheme="majorBidi" w:hAnsiTheme="majorBidi" w:cstheme="majorBidi"/>
                <w:lang w:val="en-GB"/>
              </w:rPr>
              <w:t xml:space="preserve">1.13 </w:t>
            </w:r>
            <w:r w:rsidR="00C24E4A" w:rsidRPr="003B66D8">
              <w:rPr>
                <w:rFonts w:asciiTheme="majorBidi" w:hAnsiTheme="majorBidi" w:cstheme="majorBidi"/>
                <w:lang w:val="en-GB"/>
              </w:rPr>
              <w:t>Compliance with Laws</w:t>
            </w:r>
            <w:bookmarkEnd w:id="76"/>
            <w:bookmarkEnd w:id="77"/>
          </w:p>
        </w:tc>
        <w:tc>
          <w:tcPr>
            <w:tcW w:w="6296" w:type="dxa"/>
          </w:tcPr>
          <w:p w14:paraId="426B1D7F" w14:textId="77777777" w:rsidR="00C24E4A" w:rsidRPr="003B66D8" w:rsidRDefault="00C24E4A" w:rsidP="00182F6B">
            <w:pPr>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Contractor shall, in performing the Contract, comply with applicable Laws. </w:t>
            </w:r>
            <w:r w:rsidR="00CB4635"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Unless otherwise stated in the Particular Conditions:</w:t>
            </w:r>
          </w:p>
          <w:p w14:paraId="22576270" w14:textId="77777777" w:rsidR="0057311D" w:rsidRPr="003B66D8" w:rsidRDefault="00C24E4A" w:rsidP="00182F6B">
            <w:pPr>
              <w:numPr>
                <w:ilvl w:val="0"/>
                <w:numId w:val="53"/>
              </w:numPr>
              <w:tabs>
                <w:tab w:val="clear" w:pos="1728"/>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shall have obtained (or shall obtain) the planning, zoning, building permit or similar permission for the Permanent Works, and any other permissions described in the Specification as having been (or to be) obtained by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and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shall indemnify and hold the Contractor harmless against and from the consequences of any failure to do so; and</w:t>
            </w:r>
          </w:p>
          <w:p w14:paraId="0D68193D" w14:textId="77777777" w:rsidR="00C24E4A" w:rsidRPr="003B66D8" w:rsidRDefault="00C24E4A" w:rsidP="00182F6B">
            <w:pPr>
              <w:numPr>
                <w:ilvl w:val="0"/>
                <w:numId w:val="53"/>
              </w:numPr>
              <w:tabs>
                <w:tab w:val="clear" w:pos="1728"/>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Contractor shall give all notices, pay all taxes, duties and fees, and obtain all permits, licences and approvals, as required by the Laws in relation to the execution and completion of the Works and the remedying of any defects; and the Contractor shall indemnify and hold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harmless against and from the consequences of any failure to do so, unless the Contractor is impeded to accomplish these actions and shows evidence of its diligence.</w:t>
            </w:r>
          </w:p>
        </w:tc>
      </w:tr>
      <w:tr w:rsidR="00C24E4A" w:rsidRPr="003B66D8" w14:paraId="7415556F" w14:textId="77777777" w:rsidTr="002D35E0">
        <w:tc>
          <w:tcPr>
            <w:tcW w:w="2566" w:type="dxa"/>
          </w:tcPr>
          <w:p w14:paraId="3987EB5E" w14:textId="77777777" w:rsidR="00C24E4A" w:rsidRPr="003B66D8" w:rsidRDefault="00A47E0C" w:rsidP="00A47E0C">
            <w:pPr>
              <w:pStyle w:val="Heading4"/>
              <w:rPr>
                <w:rFonts w:asciiTheme="majorBidi" w:hAnsiTheme="majorBidi" w:cstheme="majorBidi"/>
                <w:lang w:val="en-GB"/>
              </w:rPr>
            </w:pPr>
            <w:bookmarkStart w:id="78" w:name="_Toc283635921"/>
            <w:bookmarkStart w:id="79" w:name="_Toc283636699"/>
            <w:r w:rsidRPr="003B66D8">
              <w:rPr>
                <w:rFonts w:asciiTheme="majorBidi" w:hAnsiTheme="majorBidi" w:cstheme="majorBidi"/>
                <w:lang w:val="en-GB"/>
              </w:rPr>
              <w:t xml:space="preserve">1.14 </w:t>
            </w:r>
            <w:r w:rsidR="00C24E4A" w:rsidRPr="003B66D8">
              <w:rPr>
                <w:rFonts w:asciiTheme="majorBidi" w:hAnsiTheme="majorBidi" w:cstheme="majorBidi"/>
                <w:lang w:val="en-GB"/>
              </w:rPr>
              <w:t>Joint and Several Liability</w:t>
            </w:r>
            <w:bookmarkEnd w:id="78"/>
            <w:bookmarkEnd w:id="79"/>
          </w:p>
        </w:tc>
        <w:tc>
          <w:tcPr>
            <w:tcW w:w="6296" w:type="dxa"/>
          </w:tcPr>
          <w:p w14:paraId="2E5D52E3" w14:textId="77777777" w:rsidR="00C24E4A" w:rsidRPr="003B66D8" w:rsidRDefault="00C24E4A" w:rsidP="00182F6B">
            <w:pPr>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If the Contractor constitutes (under applicable Laws) a joint </w:t>
            </w:r>
            <w:r w:rsidR="004D1B4E" w:rsidRPr="003B66D8">
              <w:rPr>
                <w:rFonts w:asciiTheme="majorBidi" w:hAnsiTheme="majorBidi" w:cstheme="majorBidi"/>
                <w:color w:val="000000"/>
                <w:sz w:val="20"/>
                <w:lang w:val="en-GB"/>
              </w:rPr>
              <w:t xml:space="preserve">venture (JV) </w:t>
            </w:r>
            <w:r w:rsidRPr="003B66D8">
              <w:rPr>
                <w:rFonts w:asciiTheme="majorBidi" w:hAnsiTheme="majorBidi" w:cstheme="majorBidi"/>
                <w:color w:val="000000"/>
                <w:sz w:val="20"/>
                <w:lang w:val="en-GB"/>
              </w:rPr>
              <w:t>or other unincorporated grouping of two or more persons:</w:t>
            </w:r>
          </w:p>
          <w:p w14:paraId="4D418ADB" w14:textId="77777777" w:rsidR="00C00EA5" w:rsidRPr="003B66D8" w:rsidRDefault="00C24E4A" w:rsidP="00182F6B">
            <w:pPr>
              <w:numPr>
                <w:ilvl w:val="0"/>
                <w:numId w:val="54"/>
              </w:numPr>
              <w:tabs>
                <w:tab w:val="clear" w:pos="1728"/>
                <w:tab w:val="num" w:pos="494"/>
              </w:tabs>
              <w:autoSpaceDE w:val="0"/>
              <w:autoSpaceDN w:val="0"/>
              <w:adjustRightInd w:val="0"/>
              <w:spacing w:before="120" w:after="120"/>
              <w:ind w:left="490" w:hanging="49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these persons shall be deemed to be jointly and severally liable to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for the performance of the Contract;</w:t>
            </w:r>
          </w:p>
          <w:p w14:paraId="6678DCD5" w14:textId="77777777" w:rsidR="00C00EA5" w:rsidRPr="003B66D8" w:rsidRDefault="00C24E4A" w:rsidP="00182F6B">
            <w:pPr>
              <w:numPr>
                <w:ilvl w:val="0"/>
                <w:numId w:val="54"/>
              </w:numPr>
              <w:tabs>
                <w:tab w:val="clear" w:pos="1728"/>
                <w:tab w:val="num" w:pos="494"/>
              </w:tabs>
              <w:autoSpaceDE w:val="0"/>
              <w:autoSpaceDN w:val="0"/>
              <w:adjustRightInd w:val="0"/>
              <w:spacing w:before="120" w:after="120"/>
              <w:ind w:left="490" w:hanging="49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these persons shall notify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of their leader who shall have authority to bind the Contractor and each of these persons; and</w:t>
            </w:r>
          </w:p>
          <w:p w14:paraId="45BCB916" w14:textId="77777777" w:rsidR="00C24E4A" w:rsidRPr="003B66D8" w:rsidRDefault="00C24E4A" w:rsidP="00182F6B">
            <w:pPr>
              <w:numPr>
                <w:ilvl w:val="0"/>
                <w:numId w:val="54"/>
              </w:numPr>
              <w:tabs>
                <w:tab w:val="clear" w:pos="1728"/>
                <w:tab w:val="num" w:pos="494"/>
              </w:tabs>
              <w:autoSpaceDE w:val="0"/>
              <w:autoSpaceDN w:val="0"/>
              <w:adjustRightInd w:val="0"/>
              <w:spacing w:before="120" w:after="120"/>
              <w:ind w:left="490" w:hanging="49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Contractor shall not alter its composition or legal status without the prior consent of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w:t>
            </w:r>
          </w:p>
        </w:tc>
      </w:tr>
      <w:tr w:rsidR="00C24E4A" w:rsidRPr="003B66D8" w14:paraId="35AC9AFA" w14:textId="77777777" w:rsidTr="002D35E0">
        <w:tc>
          <w:tcPr>
            <w:tcW w:w="2566" w:type="dxa"/>
          </w:tcPr>
          <w:p w14:paraId="717B785C" w14:textId="77777777" w:rsidR="00C24E4A" w:rsidRPr="003B66D8" w:rsidRDefault="00A47E0C" w:rsidP="00A47E0C">
            <w:pPr>
              <w:pStyle w:val="Heading4"/>
              <w:rPr>
                <w:rFonts w:asciiTheme="majorBidi" w:hAnsiTheme="majorBidi" w:cstheme="majorBidi"/>
                <w:lang w:val="en-GB"/>
              </w:rPr>
            </w:pPr>
            <w:bookmarkStart w:id="80" w:name="_Toc283635922"/>
            <w:bookmarkStart w:id="81" w:name="_Toc283636700"/>
            <w:r w:rsidRPr="003B66D8">
              <w:rPr>
                <w:rFonts w:asciiTheme="majorBidi" w:hAnsiTheme="majorBidi" w:cstheme="majorBidi"/>
                <w:lang w:val="en-GB"/>
              </w:rPr>
              <w:t xml:space="preserve">1.15 </w:t>
            </w:r>
            <w:r w:rsidR="00C24E4A" w:rsidRPr="003B66D8">
              <w:rPr>
                <w:rFonts w:asciiTheme="majorBidi" w:hAnsiTheme="majorBidi" w:cstheme="majorBidi"/>
                <w:lang w:val="en-GB"/>
              </w:rPr>
              <w:t>Inspections and</w:t>
            </w:r>
            <w:r w:rsidR="00C00EA5" w:rsidRPr="003B66D8">
              <w:rPr>
                <w:rFonts w:asciiTheme="majorBidi" w:hAnsiTheme="majorBidi" w:cstheme="majorBidi"/>
                <w:lang w:val="en-GB"/>
              </w:rPr>
              <w:t xml:space="preserve"> </w:t>
            </w:r>
            <w:r w:rsidR="00C24E4A" w:rsidRPr="003B66D8">
              <w:rPr>
                <w:rFonts w:asciiTheme="majorBidi" w:hAnsiTheme="majorBidi" w:cstheme="majorBidi"/>
                <w:lang w:val="en-GB"/>
              </w:rPr>
              <w:t xml:space="preserve">Audit by the </w:t>
            </w:r>
            <w:r w:rsidR="003C1488" w:rsidRPr="003B66D8">
              <w:rPr>
                <w:rFonts w:asciiTheme="majorBidi" w:hAnsiTheme="majorBidi" w:cstheme="majorBidi"/>
                <w:lang w:val="en-GB"/>
              </w:rPr>
              <w:t>Provider of Funds</w:t>
            </w:r>
            <w:bookmarkEnd w:id="80"/>
            <w:bookmarkEnd w:id="81"/>
          </w:p>
        </w:tc>
        <w:tc>
          <w:tcPr>
            <w:tcW w:w="6296" w:type="dxa"/>
          </w:tcPr>
          <w:p w14:paraId="28C55723" w14:textId="77777777" w:rsidR="00C24E4A" w:rsidRPr="003B66D8" w:rsidRDefault="00C24E4A" w:rsidP="00182F6B">
            <w:pPr>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Contractor shall permit the </w:t>
            </w:r>
            <w:r w:rsidR="004D1B4E" w:rsidRPr="003B66D8">
              <w:rPr>
                <w:rFonts w:asciiTheme="majorBidi" w:hAnsiTheme="majorBidi" w:cstheme="majorBidi"/>
                <w:color w:val="000000"/>
                <w:sz w:val="20"/>
                <w:lang w:val="en-GB"/>
              </w:rPr>
              <w:t>Provider of Funds</w:t>
            </w:r>
            <w:r w:rsidRPr="003B66D8">
              <w:rPr>
                <w:rFonts w:asciiTheme="majorBidi" w:hAnsiTheme="majorBidi" w:cstheme="majorBidi"/>
                <w:color w:val="000000"/>
                <w:sz w:val="20"/>
                <w:lang w:val="en-GB"/>
              </w:rPr>
              <w:t xml:space="preserve"> and/</w:t>
            </w:r>
            <w:r w:rsidR="0047577D" w:rsidRPr="003B66D8">
              <w:rPr>
                <w:rFonts w:asciiTheme="majorBidi" w:hAnsiTheme="majorBidi" w:cstheme="majorBidi"/>
                <w:color w:val="000000"/>
                <w:sz w:val="20"/>
                <w:lang w:val="en-GB"/>
              </w:rPr>
              <w:t xml:space="preserve">or persons appointed by the </w:t>
            </w:r>
            <w:r w:rsidR="004D1B4E" w:rsidRPr="003B66D8">
              <w:rPr>
                <w:rFonts w:asciiTheme="majorBidi" w:hAnsiTheme="majorBidi" w:cstheme="majorBidi"/>
                <w:color w:val="000000"/>
                <w:sz w:val="20"/>
                <w:lang w:val="en-GB"/>
              </w:rPr>
              <w:t>Provider of Funds</w:t>
            </w:r>
            <w:r w:rsidRPr="003B66D8">
              <w:rPr>
                <w:rFonts w:asciiTheme="majorBidi" w:hAnsiTheme="majorBidi" w:cstheme="majorBidi"/>
                <w:color w:val="000000"/>
                <w:sz w:val="20"/>
                <w:lang w:val="en-GB"/>
              </w:rPr>
              <w:t xml:space="preserve"> to inspect the Site and/or the accounts and records of the Contractor</w:t>
            </w:r>
            <w:r w:rsidR="00C00EA5"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and its subcontractors relating to the performance of the Contract, and to have such accounts and records audited by auditors appointed by the </w:t>
            </w:r>
            <w:r w:rsidR="004D1B4E" w:rsidRPr="003B66D8">
              <w:rPr>
                <w:rFonts w:asciiTheme="majorBidi" w:hAnsiTheme="majorBidi" w:cstheme="majorBidi"/>
                <w:color w:val="000000"/>
                <w:sz w:val="20"/>
                <w:lang w:val="en-GB"/>
              </w:rPr>
              <w:t>Provider of Funds</w:t>
            </w:r>
            <w:r w:rsidR="0047577D"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if required by the </w:t>
            </w:r>
            <w:r w:rsidR="004D1B4E" w:rsidRPr="003B66D8">
              <w:rPr>
                <w:rFonts w:asciiTheme="majorBidi" w:hAnsiTheme="majorBidi" w:cstheme="majorBidi"/>
                <w:color w:val="000000"/>
                <w:sz w:val="20"/>
                <w:lang w:val="en-GB"/>
              </w:rPr>
              <w:t>Provider of Funds</w:t>
            </w:r>
            <w:r w:rsidRPr="003B66D8">
              <w:rPr>
                <w:rFonts w:asciiTheme="majorBidi" w:hAnsiTheme="majorBidi" w:cstheme="majorBidi"/>
                <w:color w:val="000000"/>
                <w:sz w:val="20"/>
                <w:lang w:val="en-GB"/>
              </w:rPr>
              <w:t xml:space="preserve">. </w:t>
            </w:r>
            <w:r w:rsidR="00CB4635"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The Contractor’s attention is drawn to Sub-Clause 15.6 [Corrupt or Fraudulent Practices] which provides, </w:t>
            </w:r>
            <w:r w:rsidRPr="003B66D8">
              <w:rPr>
                <w:rFonts w:asciiTheme="majorBidi" w:hAnsiTheme="majorBidi" w:cstheme="majorBidi"/>
                <w:i/>
                <w:color w:val="000000"/>
                <w:sz w:val="20"/>
                <w:lang w:val="en-GB"/>
              </w:rPr>
              <w:t>inter alia</w:t>
            </w:r>
            <w:r w:rsidRPr="003B66D8">
              <w:rPr>
                <w:rFonts w:asciiTheme="majorBidi" w:hAnsiTheme="majorBidi" w:cstheme="majorBidi"/>
                <w:color w:val="000000"/>
                <w:sz w:val="20"/>
                <w:lang w:val="en-GB"/>
              </w:rPr>
              <w:t>, that acts intended to materially</w:t>
            </w:r>
            <w:r w:rsidR="0047577D" w:rsidRPr="003B66D8">
              <w:rPr>
                <w:rFonts w:asciiTheme="majorBidi" w:hAnsiTheme="majorBidi" w:cstheme="majorBidi"/>
                <w:color w:val="000000"/>
                <w:sz w:val="20"/>
                <w:lang w:val="en-GB"/>
              </w:rPr>
              <w:t xml:space="preserve"> impede the exercise of the </w:t>
            </w:r>
            <w:r w:rsidR="004D1B4E" w:rsidRPr="003B66D8">
              <w:rPr>
                <w:rFonts w:asciiTheme="majorBidi" w:hAnsiTheme="majorBidi" w:cstheme="majorBidi"/>
                <w:color w:val="000000"/>
                <w:sz w:val="20"/>
                <w:lang w:val="en-GB"/>
              </w:rPr>
              <w:t>Provider of Funds</w:t>
            </w:r>
            <w:r w:rsidRPr="003B66D8">
              <w:rPr>
                <w:rFonts w:asciiTheme="majorBidi" w:hAnsiTheme="majorBidi" w:cstheme="majorBidi"/>
                <w:color w:val="000000"/>
                <w:sz w:val="20"/>
                <w:lang w:val="en-GB"/>
              </w:rPr>
              <w:t>’ inspection and audit rights provided for under Sub-Clause 1.15 constitute a prohibited practice subject to contract termination (as well as to a determination of ineligibility under the Procurement Guidelines).</w:t>
            </w:r>
          </w:p>
        </w:tc>
      </w:tr>
      <w:tr w:rsidR="009F153F" w:rsidRPr="003B66D8" w14:paraId="6DB7B13A" w14:textId="77777777" w:rsidTr="002D35E0">
        <w:tc>
          <w:tcPr>
            <w:tcW w:w="8862" w:type="dxa"/>
            <w:gridSpan w:val="2"/>
          </w:tcPr>
          <w:p w14:paraId="39C24AAD" w14:textId="77777777" w:rsidR="009F153F" w:rsidRPr="003B66D8" w:rsidRDefault="009F153F" w:rsidP="00A47E0C">
            <w:pPr>
              <w:pStyle w:val="Heading4"/>
              <w:numPr>
                <w:ilvl w:val="0"/>
                <w:numId w:val="23"/>
              </w:numPr>
              <w:rPr>
                <w:rFonts w:asciiTheme="majorBidi" w:hAnsiTheme="majorBidi" w:cstheme="majorBidi"/>
                <w:color w:val="000000"/>
                <w:lang w:val="en-GB"/>
              </w:rPr>
            </w:pPr>
            <w:bookmarkStart w:id="82" w:name="_Toc283635923"/>
            <w:bookmarkStart w:id="83" w:name="_Toc283636701"/>
            <w:r w:rsidRPr="003B66D8">
              <w:rPr>
                <w:rFonts w:asciiTheme="majorBidi" w:hAnsiTheme="majorBidi" w:cstheme="majorBidi"/>
                <w:color w:val="000000"/>
                <w:lang w:val="en-GB"/>
              </w:rPr>
              <w:t xml:space="preserve">The </w:t>
            </w:r>
            <w:r w:rsidR="0040332F" w:rsidRPr="003B66D8">
              <w:rPr>
                <w:rFonts w:asciiTheme="majorBidi" w:hAnsiTheme="majorBidi" w:cstheme="majorBidi"/>
                <w:color w:val="000000"/>
                <w:lang w:val="en-GB"/>
              </w:rPr>
              <w:t>Entity</w:t>
            </w:r>
            <w:bookmarkEnd w:id="82"/>
            <w:bookmarkEnd w:id="83"/>
          </w:p>
        </w:tc>
      </w:tr>
      <w:tr w:rsidR="00C24E4A" w:rsidRPr="003B66D8" w14:paraId="4FCA6708" w14:textId="77777777" w:rsidTr="002D35E0">
        <w:tc>
          <w:tcPr>
            <w:tcW w:w="2566" w:type="dxa"/>
          </w:tcPr>
          <w:p w14:paraId="3B16EADE" w14:textId="77777777" w:rsidR="00C24E4A" w:rsidRPr="003B66D8" w:rsidRDefault="00A47E0C" w:rsidP="00A47E0C">
            <w:pPr>
              <w:pStyle w:val="Heading4"/>
              <w:rPr>
                <w:rFonts w:asciiTheme="majorBidi" w:hAnsiTheme="majorBidi" w:cstheme="majorBidi"/>
                <w:lang w:val="en-GB"/>
              </w:rPr>
            </w:pPr>
            <w:bookmarkStart w:id="84" w:name="_Toc283635924"/>
            <w:bookmarkStart w:id="85" w:name="_Toc283636702"/>
            <w:r w:rsidRPr="003B66D8">
              <w:rPr>
                <w:rFonts w:asciiTheme="majorBidi" w:hAnsiTheme="majorBidi" w:cstheme="majorBidi"/>
                <w:lang w:val="en-GB"/>
              </w:rPr>
              <w:t xml:space="preserve">2.1 </w:t>
            </w:r>
            <w:r w:rsidR="00C24E4A" w:rsidRPr="003B66D8">
              <w:rPr>
                <w:rFonts w:asciiTheme="majorBidi" w:hAnsiTheme="majorBidi" w:cstheme="majorBidi"/>
                <w:lang w:val="en-GB"/>
              </w:rPr>
              <w:t>Right of Access to the Site</w:t>
            </w:r>
            <w:bookmarkEnd w:id="84"/>
            <w:bookmarkEnd w:id="85"/>
          </w:p>
        </w:tc>
        <w:tc>
          <w:tcPr>
            <w:tcW w:w="6296" w:type="dxa"/>
          </w:tcPr>
          <w:p w14:paraId="793D1698" w14:textId="77777777" w:rsidR="00C24E4A" w:rsidRPr="003B66D8" w:rsidRDefault="00C24E4A" w:rsidP="00182F6B">
            <w:pPr>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shall give the Contractor right of access to, and possession of, all parts of the Site within the time (or times) stated in the </w:t>
            </w:r>
            <w:r w:rsidRPr="003B66D8">
              <w:rPr>
                <w:rFonts w:asciiTheme="majorBidi" w:hAnsiTheme="majorBidi" w:cstheme="majorBidi"/>
                <w:b/>
                <w:color w:val="000000"/>
                <w:sz w:val="20"/>
                <w:lang w:val="en-GB"/>
              </w:rPr>
              <w:t>Contract Data</w:t>
            </w:r>
            <w:r w:rsidRPr="003B66D8">
              <w:rPr>
                <w:rFonts w:asciiTheme="majorBidi" w:hAnsiTheme="majorBidi" w:cstheme="majorBidi"/>
                <w:color w:val="000000"/>
                <w:sz w:val="20"/>
                <w:lang w:val="en-GB"/>
              </w:rPr>
              <w:t xml:space="preserve">. </w:t>
            </w:r>
            <w:r w:rsidR="00CB4635"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The right and possession may not be exclusive to the Contractor.</w:t>
            </w:r>
            <w:r w:rsidR="00CB4635"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If, under the Contract,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is required to give (to the Contractor) possession of any foundation, structure, plant or means of access,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shall do so in the time and manner stated in the Specification.</w:t>
            </w:r>
            <w:r w:rsidR="00CB4635"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However,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may withhold any such right or possession until the Performance Security has been received.</w:t>
            </w:r>
          </w:p>
          <w:p w14:paraId="3798BE27" w14:textId="77777777" w:rsidR="00516071" w:rsidRPr="003B66D8" w:rsidRDefault="00C24E4A" w:rsidP="00182F6B">
            <w:pPr>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If no such time is stated in the </w:t>
            </w:r>
            <w:r w:rsidRPr="003B66D8">
              <w:rPr>
                <w:rFonts w:asciiTheme="majorBidi" w:hAnsiTheme="majorBidi" w:cstheme="majorBidi"/>
                <w:b/>
                <w:color w:val="000000"/>
                <w:sz w:val="20"/>
                <w:lang w:val="en-GB"/>
              </w:rPr>
              <w:t>Contract Data</w:t>
            </w:r>
            <w:r w:rsidRPr="003B66D8">
              <w:rPr>
                <w:rFonts w:asciiTheme="majorBidi" w:hAnsiTheme="majorBidi" w:cstheme="majorBidi"/>
                <w:color w:val="000000"/>
                <w:sz w:val="20"/>
                <w:lang w:val="en-GB"/>
              </w:rPr>
              <w:t xml:space="preserve">,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shall give the Contractor right of access to, and possession of, the Site within such times as required to enable the Contractor to proceed without disruption in accordance with the programme submitted under Sub-Clause 8.3 [Programme].</w:t>
            </w:r>
          </w:p>
          <w:p w14:paraId="79C3BE99" w14:textId="77777777" w:rsidR="00C24E4A" w:rsidRPr="003B66D8" w:rsidRDefault="00C24E4A" w:rsidP="00182F6B">
            <w:pPr>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If the Contractor suffers delay and/or incurs Cost as a result of a failure by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to give any such right or possession within such time, the Contractor shall give notice to the Engineer and shall be entitled subject to Sub-Clause 20.1 [Contractor’s Claims] to:</w:t>
            </w:r>
          </w:p>
          <w:p w14:paraId="6573EB04" w14:textId="77777777" w:rsidR="00C00EA5" w:rsidRPr="003B66D8" w:rsidRDefault="00C24E4A" w:rsidP="00182F6B">
            <w:pPr>
              <w:numPr>
                <w:ilvl w:val="0"/>
                <w:numId w:val="55"/>
              </w:numPr>
              <w:tabs>
                <w:tab w:val="clear" w:pos="1728"/>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an extension of time for any such delay, if completion is or will be delayed, under Sub-Clause 8.4 [Extensi</w:t>
            </w:r>
            <w:r w:rsidR="00C00EA5" w:rsidRPr="003B66D8">
              <w:rPr>
                <w:rFonts w:asciiTheme="majorBidi" w:hAnsiTheme="majorBidi" w:cstheme="majorBidi"/>
                <w:color w:val="000000"/>
                <w:sz w:val="20"/>
                <w:lang w:val="en-GB"/>
              </w:rPr>
              <w:t>on of Time for Completion], and</w:t>
            </w:r>
          </w:p>
          <w:p w14:paraId="2B0BE6F9" w14:textId="77777777" w:rsidR="00C24E4A" w:rsidRPr="003B66D8" w:rsidRDefault="00C24E4A" w:rsidP="00182F6B">
            <w:pPr>
              <w:numPr>
                <w:ilvl w:val="0"/>
                <w:numId w:val="55"/>
              </w:numPr>
              <w:tabs>
                <w:tab w:val="clear" w:pos="1728"/>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payment of any such Cost plus profit, which shall be included in the Contract Price.</w:t>
            </w:r>
          </w:p>
          <w:p w14:paraId="02A8B53A" w14:textId="77777777" w:rsidR="00C24E4A" w:rsidRPr="003B66D8" w:rsidRDefault="00C24E4A"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After receiving this notice, the Engineer shall proceed in accordance with Sub-Clause 3.5 [Determinations] to agree or determine these matters.</w:t>
            </w:r>
          </w:p>
          <w:p w14:paraId="1D3D3296" w14:textId="77777777" w:rsidR="00C24E4A" w:rsidRPr="003B66D8" w:rsidRDefault="00C24E4A" w:rsidP="00182F6B">
            <w:pPr>
              <w:spacing w:before="120" w:after="120"/>
              <w:jc w:val="both"/>
              <w:rPr>
                <w:rFonts w:asciiTheme="majorBidi" w:hAnsiTheme="majorBidi" w:cstheme="majorBidi"/>
                <w:bCs/>
                <w:smallCaps/>
                <w:color w:val="000000"/>
                <w:sz w:val="20"/>
                <w:lang w:val="en-GB"/>
              </w:rPr>
            </w:pPr>
            <w:r w:rsidRPr="003B66D8">
              <w:rPr>
                <w:rFonts w:asciiTheme="majorBidi" w:hAnsiTheme="majorBidi" w:cstheme="majorBidi"/>
                <w:color w:val="000000"/>
                <w:sz w:val="20"/>
                <w:lang w:val="en-GB"/>
              </w:rPr>
              <w:t xml:space="preserve">However, if and to the extent that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’s failure was caused by any error or delay by the Contractor, including an error in, or delay in the submission of, any of the Contractor’s Documents, the Contractor shall not be entitled to such extension of time, Cost or profit.</w:t>
            </w:r>
          </w:p>
        </w:tc>
      </w:tr>
      <w:tr w:rsidR="00C24E4A" w:rsidRPr="003B66D8" w14:paraId="1BC6745B" w14:textId="77777777" w:rsidTr="002D35E0">
        <w:tc>
          <w:tcPr>
            <w:tcW w:w="2566" w:type="dxa"/>
          </w:tcPr>
          <w:p w14:paraId="22DF73C7" w14:textId="77777777" w:rsidR="00C24E4A" w:rsidRPr="003B66D8" w:rsidRDefault="00A47E0C" w:rsidP="00A47E0C">
            <w:pPr>
              <w:pStyle w:val="Heading4"/>
              <w:rPr>
                <w:rFonts w:asciiTheme="majorBidi" w:hAnsiTheme="majorBidi" w:cstheme="majorBidi"/>
                <w:lang w:val="en-GB"/>
              </w:rPr>
            </w:pPr>
            <w:bookmarkStart w:id="86" w:name="_Toc283635925"/>
            <w:bookmarkStart w:id="87" w:name="_Toc283636703"/>
            <w:r w:rsidRPr="003B66D8">
              <w:rPr>
                <w:rFonts w:asciiTheme="majorBidi" w:hAnsiTheme="majorBidi" w:cstheme="majorBidi"/>
                <w:lang w:val="en-GB"/>
              </w:rPr>
              <w:t xml:space="preserve">2.2 </w:t>
            </w:r>
            <w:r w:rsidR="00C24E4A" w:rsidRPr="003B66D8">
              <w:rPr>
                <w:rFonts w:asciiTheme="majorBidi" w:hAnsiTheme="majorBidi" w:cstheme="majorBidi"/>
                <w:lang w:val="en-GB"/>
              </w:rPr>
              <w:t>Permits, Licences or Approvals</w:t>
            </w:r>
            <w:bookmarkEnd w:id="86"/>
            <w:bookmarkEnd w:id="87"/>
          </w:p>
        </w:tc>
        <w:tc>
          <w:tcPr>
            <w:tcW w:w="6296" w:type="dxa"/>
          </w:tcPr>
          <w:p w14:paraId="716952E9" w14:textId="77777777" w:rsidR="00C24E4A" w:rsidRPr="003B66D8" w:rsidRDefault="00C24E4A" w:rsidP="00182F6B">
            <w:pPr>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shall provide, at the request of the Contractor, such reasonable assistance as to allow the Contractor to obtain properly:</w:t>
            </w:r>
          </w:p>
          <w:p w14:paraId="709EA8A2" w14:textId="77777777" w:rsidR="00C00EA5" w:rsidRPr="003B66D8" w:rsidRDefault="00C24E4A" w:rsidP="00182F6B">
            <w:pPr>
              <w:numPr>
                <w:ilvl w:val="0"/>
                <w:numId w:val="56"/>
              </w:numPr>
              <w:tabs>
                <w:tab w:val="clear" w:pos="1728"/>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copies of the Laws of the Country which are relevant to the Contract but</w:t>
            </w:r>
            <w:r w:rsidR="00C00EA5" w:rsidRPr="003B66D8">
              <w:rPr>
                <w:rFonts w:asciiTheme="majorBidi" w:hAnsiTheme="majorBidi" w:cstheme="majorBidi"/>
                <w:color w:val="000000"/>
                <w:sz w:val="20"/>
                <w:lang w:val="en-GB"/>
              </w:rPr>
              <w:t xml:space="preserve"> are not readily available, and</w:t>
            </w:r>
          </w:p>
          <w:p w14:paraId="11B82F96" w14:textId="77777777" w:rsidR="00C24E4A" w:rsidRPr="003B66D8" w:rsidRDefault="00C24E4A" w:rsidP="00182F6B">
            <w:pPr>
              <w:numPr>
                <w:ilvl w:val="0"/>
                <w:numId w:val="56"/>
              </w:numPr>
              <w:tabs>
                <w:tab w:val="clear" w:pos="1728"/>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any permits, licences or approvals required by the Laws of the Country:</w:t>
            </w:r>
          </w:p>
          <w:p w14:paraId="62065426" w14:textId="77777777" w:rsidR="00C00EA5" w:rsidRPr="003B66D8" w:rsidRDefault="00C24E4A" w:rsidP="00182F6B">
            <w:pPr>
              <w:numPr>
                <w:ilvl w:val="1"/>
                <w:numId w:val="56"/>
              </w:numPr>
              <w:tabs>
                <w:tab w:val="clear" w:pos="1760"/>
                <w:tab w:val="num" w:pos="854"/>
              </w:tabs>
              <w:autoSpaceDE w:val="0"/>
              <w:autoSpaceDN w:val="0"/>
              <w:adjustRightInd w:val="0"/>
              <w:spacing w:before="120" w:after="120"/>
              <w:ind w:left="854" w:hanging="36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which the Contractor is required to obtain under Sub-Clause 1.13 [Compliance with Laws],</w:t>
            </w:r>
          </w:p>
          <w:p w14:paraId="27D71AA9" w14:textId="77777777" w:rsidR="00C00EA5" w:rsidRPr="003B66D8" w:rsidRDefault="00C24E4A" w:rsidP="00182F6B">
            <w:pPr>
              <w:numPr>
                <w:ilvl w:val="1"/>
                <w:numId w:val="56"/>
              </w:numPr>
              <w:tabs>
                <w:tab w:val="clear" w:pos="1760"/>
                <w:tab w:val="num" w:pos="854"/>
              </w:tabs>
              <w:autoSpaceDE w:val="0"/>
              <w:autoSpaceDN w:val="0"/>
              <w:adjustRightInd w:val="0"/>
              <w:spacing w:before="120" w:after="120"/>
              <w:ind w:left="854" w:hanging="36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for the delivery of Goods, including clearance through customs, and</w:t>
            </w:r>
          </w:p>
          <w:p w14:paraId="02268B9B" w14:textId="77777777" w:rsidR="00C24E4A" w:rsidRPr="003B66D8" w:rsidRDefault="00C24E4A" w:rsidP="00182F6B">
            <w:pPr>
              <w:numPr>
                <w:ilvl w:val="1"/>
                <w:numId w:val="56"/>
              </w:numPr>
              <w:tabs>
                <w:tab w:val="clear" w:pos="1760"/>
                <w:tab w:val="num" w:pos="854"/>
              </w:tabs>
              <w:autoSpaceDE w:val="0"/>
              <w:autoSpaceDN w:val="0"/>
              <w:adjustRightInd w:val="0"/>
              <w:spacing w:before="120" w:after="120"/>
              <w:ind w:left="854" w:hanging="36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for the export of Contractor’s Equipment when it is removed from the Site.</w:t>
            </w:r>
          </w:p>
        </w:tc>
      </w:tr>
      <w:tr w:rsidR="00C24E4A" w:rsidRPr="003B66D8" w14:paraId="4A6CDAE3" w14:textId="77777777" w:rsidTr="002D35E0">
        <w:tc>
          <w:tcPr>
            <w:tcW w:w="2566" w:type="dxa"/>
          </w:tcPr>
          <w:p w14:paraId="276A7FA2" w14:textId="77777777" w:rsidR="00C24E4A" w:rsidRPr="003B66D8" w:rsidRDefault="00A47E0C" w:rsidP="00A47E0C">
            <w:pPr>
              <w:pStyle w:val="Heading4"/>
              <w:rPr>
                <w:rFonts w:asciiTheme="majorBidi" w:hAnsiTheme="majorBidi" w:cstheme="majorBidi"/>
                <w:lang w:val="en-GB"/>
              </w:rPr>
            </w:pPr>
            <w:bookmarkStart w:id="88" w:name="_Toc283635926"/>
            <w:bookmarkStart w:id="89" w:name="_Toc283636704"/>
            <w:r w:rsidRPr="003B66D8">
              <w:rPr>
                <w:rFonts w:asciiTheme="majorBidi" w:hAnsiTheme="majorBidi" w:cstheme="majorBidi"/>
                <w:lang w:val="en-GB"/>
              </w:rPr>
              <w:t xml:space="preserve">2.3 </w:t>
            </w:r>
            <w:r w:rsidR="0040332F" w:rsidRPr="003B66D8">
              <w:rPr>
                <w:rFonts w:asciiTheme="majorBidi" w:hAnsiTheme="majorBidi" w:cstheme="majorBidi"/>
                <w:lang w:val="en-GB"/>
              </w:rPr>
              <w:t>Entity</w:t>
            </w:r>
            <w:r w:rsidR="00C24E4A" w:rsidRPr="003B66D8">
              <w:rPr>
                <w:rFonts w:asciiTheme="majorBidi" w:hAnsiTheme="majorBidi" w:cstheme="majorBidi"/>
                <w:lang w:val="en-GB"/>
              </w:rPr>
              <w:t>’s Personnel</w:t>
            </w:r>
            <w:bookmarkEnd w:id="88"/>
            <w:bookmarkEnd w:id="89"/>
          </w:p>
        </w:tc>
        <w:tc>
          <w:tcPr>
            <w:tcW w:w="6296" w:type="dxa"/>
          </w:tcPr>
          <w:p w14:paraId="3BAF39A7" w14:textId="77777777" w:rsidR="00C24E4A" w:rsidRPr="003B66D8" w:rsidRDefault="00C24E4A" w:rsidP="00182F6B">
            <w:pPr>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shall be responsible for ensuring that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’s Personnel and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’s other contractors on the Site:</w:t>
            </w:r>
          </w:p>
          <w:p w14:paraId="4C43804D" w14:textId="77777777" w:rsidR="00C00EA5" w:rsidRPr="003B66D8" w:rsidRDefault="00C24E4A" w:rsidP="00182F6B">
            <w:pPr>
              <w:numPr>
                <w:ilvl w:val="0"/>
                <w:numId w:val="57"/>
              </w:numPr>
              <w:tabs>
                <w:tab w:val="clear" w:pos="1728"/>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co-operate with the Contractor’s efforts under Sub- Clause 4.6 [Co-operation], and</w:t>
            </w:r>
          </w:p>
          <w:p w14:paraId="549DF27F" w14:textId="77777777" w:rsidR="00C24E4A" w:rsidRPr="003B66D8" w:rsidRDefault="00C24E4A" w:rsidP="00182F6B">
            <w:pPr>
              <w:numPr>
                <w:ilvl w:val="0"/>
                <w:numId w:val="57"/>
              </w:numPr>
              <w:tabs>
                <w:tab w:val="clear" w:pos="1728"/>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take actions similar to those which the Contractor is required to take under sub-paragraphs (a), (b) and (c) of Sub-Clause 4.8 [Safety Procedures] and under Sub- Clause 4.18 [Protection of the Environment].</w:t>
            </w:r>
          </w:p>
        </w:tc>
      </w:tr>
      <w:tr w:rsidR="00C24E4A" w:rsidRPr="003B66D8" w14:paraId="3C7FD63B" w14:textId="77777777" w:rsidTr="002D35E0">
        <w:tc>
          <w:tcPr>
            <w:tcW w:w="2566" w:type="dxa"/>
          </w:tcPr>
          <w:p w14:paraId="4D160DC1" w14:textId="77777777" w:rsidR="00C24E4A" w:rsidRPr="003B66D8" w:rsidRDefault="00A47E0C" w:rsidP="00A47E0C">
            <w:pPr>
              <w:pStyle w:val="Heading4"/>
              <w:rPr>
                <w:rFonts w:asciiTheme="majorBidi" w:hAnsiTheme="majorBidi" w:cstheme="majorBidi"/>
                <w:lang w:val="en-GB"/>
              </w:rPr>
            </w:pPr>
            <w:bookmarkStart w:id="90" w:name="_Toc283635927"/>
            <w:bookmarkStart w:id="91" w:name="_Toc283636705"/>
            <w:r w:rsidRPr="003B66D8">
              <w:rPr>
                <w:rFonts w:asciiTheme="majorBidi" w:hAnsiTheme="majorBidi" w:cstheme="majorBidi"/>
                <w:lang w:val="en-GB"/>
              </w:rPr>
              <w:t xml:space="preserve">2.4 </w:t>
            </w:r>
            <w:r w:rsidR="0040332F" w:rsidRPr="003B66D8">
              <w:rPr>
                <w:rFonts w:asciiTheme="majorBidi" w:hAnsiTheme="majorBidi" w:cstheme="majorBidi"/>
                <w:lang w:val="en-GB"/>
              </w:rPr>
              <w:t>Entity</w:t>
            </w:r>
            <w:r w:rsidR="00C24E4A" w:rsidRPr="003B66D8">
              <w:rPr>
                <w:rFonts w:asciiTheme="majorBidi" w:hAnsiTheme="majorBidi" w:cstheme="majorBidi"/>
                <w:lang w:val="en-GB"/>
              </w:rPr>
              <w:t>’s Financial Arrangements</w:t>
            </w:r>
            <w:bookmarkEnd w:id="90"/>
            <w:bookmarkEnd w:id="91"/>
          </w:p>
        </w:tc>
        <w:tc>
          <w:tcPr>
            <w:tcW w:w="6296" w:type="dxa"/>
          </w:tcPr>
          <w:p w14:paraId="621A9667" w14:textId="77777777" w:rsidR="00CB4635" w:rsidRPr="003B66D8" w:rsidRDefault="00C24E4A" w:rsidP="00182F6B">
            <w:pPr>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shall submit, before the Commencement Date and thereafter within </w:t>
            </w:r>
            <w:r w:rsidR="00CB4635" w:rsidRPr="003B66D8">
              <w:rPr>
                <w:rFonts w:asciiTheme="majorBidi" w:hAnsiTheme="majorBidi" w:cstheme="majorBidi"/>
                <w:color w:val="000000"/>
                <w:sz w:val="20"/>
                <w:lang w:val="en-GB"/>
              </w:rPr>
              <w:t>twenty-eight (</w:t>
            </w:r>
            <w:r w:rsidRPr="003B66D8">
              <w:rPr>
                <w:rFonts w:asciiTheme="majorBidi" w:hAnsiTheme="majorBidi" w:cstheme="majorBidi"/>
                <w:color w:val="000000"/>
                <w:sz w:val="20"/>
                <w:lang w:val="en-GB"/>
              </w:rPr>
              <w:t>28</w:t>
            </w:r>
            <w:r w:rsidR="00CB4635" w:rsidRPr="003B66D8">
              <w:rPr>
                <w:rFonts w:asciiTheme="majorBidi" w:hAnsiTheme="majorBidi" w:cstheme="majorBidi"/>
                <w:color w:val="000000"/>
                <w:sz w:val="20"/>
                <w:lang w:val="en-GB"/>
              </w:rPr>
              <w:t>)</w:t>
            </w:r>
            <w:r w:rsidRPr="003B66D8">
              <w:rPr>
                <w:rFonts w:asciiTheme="majorBidi" w:hAnsiTheme="majorBidi" w:cstheme="majorBidi"/>
                <w:color w:val="000000"/>
                <w:sz w:val="20"/>
                <w:lang w:val="en-GB"/>
              </w:rPr>
              <w:t xml:space="preserve"> days after receiving any request from the Contractor, reasonable evidence that financial arrangements have been made and are being maintained which will enable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to pay the Contract Price punctually (as estimated at that time) in accordance with Clause 14 [Contract Price and Payment].</w:t>
            </w:r>
            <w:r w:rsidR="00CB4635"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Before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makes any material change to his financial arrangements,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shall give notice to the Contractor with detailed particulars.</w:t>
            </w:r>
          </w:p>
          <w:p w14:paraId="3108DFD6" w14:textId="77777777" w:rsidR="00C24E4A" w:rsidRPr="003B66D8" w:rsidRDefault="00C24E4A" w:rsidP="00182F6B">
            <w:pPr>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In addition, if the </w:t>
            </w:r>
            <w:r w:rsidR="009A6BA2" w:rsidRPr="003B66D8">
              <w:rPr>
                <w:rFonts w:asciiTheme="majorBidi" w:hAnsiTheme="majorBidi" w:cstheme="majorBidi"/>
                <w:color w:val="000000"/>
                <w:sz w:val="20"/>
                <w:lang w:val="en-GB"/>
              </w:rPr>
              <w:t xml:space="preserve">Provider of Funds </w:t>
            </w:r>
            <w:r w:rsidRPr="003B66D8">
              <w:rPr>
                <w:rFonts w:asciiTheme="majorBidi" w:hAnsiTheme="majorBidi" w:cstheme="majorBidi"/>
                <w:color w:val="000000"/>
                <w:sz w:val="20"/>
                <w:lang w:val="en-GB"/>
              </w:rPr>
              <w:t xml:space="preserve">has notified to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that the </w:t>
            </w:r>
            <w:r w:rsidR="009A6BA2" w:rsidRPr="003B66D8">
              <w:rPr>
                <w:rFonts w:asciiTheme="majorBidi" w:hAnsiTheme="majorBidi" w:cstheme="majorBidi"/>
                <w:color w:val="000000"/>
                <w:sz w:val="20"/>
                <w:lang w:val="en-GB"/>
              </w:rPr>
              <w:t>Provider of Funds</w:t>
            </w:r>
            <w:r w:rsidRPr="003B66D8">
              <w:rPr>
                <w:rFonts w:asciiTheme="majorBidi" w:hAnsiTheme="majorBidi" w:cstheme="majorBidi"/>
                <w:color w:val="000000"/>
                <w:sz w:val="20"/>
                <w:lang w:val="en-GB"/>
              </w:rPr>
              <w:t xml:space="preserve"> has suspended disbursements, which finances in whole or in part the execution of the Works,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shall give notice of such suspension to the Contractor with detailed particulars, including the date of such notification, with a copy to the Engineer, within </w:t>
            </w:r>
            <w:r w:rsidR="00CB4635" w:rsidRPr="003B66D8">
              <w:rPr>
                <w:rFonts w:asciiTheme="majorBidi" w:hAnsiTheme="majorBidi" w:cstheme="majorBidi"/>
                <w:color w:val="000000"/>
                <w:sz w:val="20"/>
                <w:lang w:val="en-GB"/>
              </w:rPr>
              <w:t>seven (</w:t>
            </w:r>
            <w:r w:rsidRPr="003B66D8">
              <w:rPr>
                <w:rFonts w:asciiTheme="majorBidi" w:hAnsiTheme="majorBidi" w:cstheme="majorBidi"/>
                <w:color w:val="000000"/>
                <w:sz w:val="20"/>
                <w:lang w:val="en-GB"/>
              </w:rPr>
              <w:t>7</w:t>
            </w:r>
            <w:r w:rsidR="00CB4635" w:rsidRPr="003B66D8">
              <w:rPr>
                <w:rFonts w:asciiTheme="majorBidi" w:hAnsiTheme="majorBidi" w:cstheme="majorBidi"/>
                <w:color w:val="000000"/>
                <w:sz w:val="20"/>
                <w:lang w:val="en-GB"/>
              </w:rPr>
              <w:t>)</w:t>
            </w:r>
            <w:r w:rsidRPr="003B66D8">
              <w:rPr>
                <w:rFonts w:asciiTheme="majorBidi" w:hAnsiTheme="majorBidi" w:cstheme="majorBidi"/>
                <w:color w:val="000000"/>
                <w:sz w:val="20"/>
                <w:lang w:val="en-GB"/>
              </w:rPr>
              <w:t xml:space="preserve"> days of the </w:t>
            </w:r>
            <w:r w:rsidR="0040332F" w:rsidRPr="003B66D8">
              <w:rPr>
                <w:rFonts w:asciiTheme="majorBidi" w:hAnsiTheme="majorBidi" w:cstheme="majorBidi"/>
                <w:color w:val="000000"/>
                <w:sz w:val="20"/>
                <w:lang w:val="en-GB"/>
              </w:rPr>
              <w:t>Entity</w:t>
            </w:r>
            <w:r w:rsidR="0047577D"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having received the suspension notification from the </w:t>
            </w:r>
            <w:r w:rsidR="009A6BA2" w:rsidRPr="003B66D8">
              <w:rPr>
                <w:rFonts w:asciiTheme="majorBidi" w:hAnsiTheme="majorBidi" w:cstheme="majorBidi"/>
                <w:color w:val="000000"/>
                <w:sz w:val="20"/>
                <w:lang w:val="en-GB"/>
              </w:rPr>
              <w:t>Provider of Funds</w:t>
            </w:r>
            <w:r w:rsidRPr="003B66D8">
              <w:rPr>
                <w:rFonts w:asciiTheme="majorBidi" w:hAnsiTheme="majorBidi" w:cstheme="majorBidi"/>
                <w:color w:val="000000"/>
                <w:sz w:val="20"/>
                <w:lang w:val="en-GB"/>
              </w:rPr>
              <w:t>.</w:t>
            </w:r>
            <w:r w:rsidR="00CB4635"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If alternative funds will be available in appropriate currencies to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to continue making payments to the Contractor beyond a date </w:t>
            </w:r>
            <w:r w:rsidR="00CB4635" w:rsidRPr="003B66D8">
              <w:rPr>
                <w:rFonts w:asciiTheme="majorBidi" w:hAnsiTheme="majorBidi" w:cstheme="majorBidi"/>
                <w:color w:val="000000"/>
                <w:sz w:val="20"/>
                <w:lang w:val="en-GB"/>
              </w:rPr>
              <w:t>sixty (</w:t>
            </w:r>
            <w:r w:rsidRPr="003B66D8">
              <w:rPr>
                <w:rFonts w:asciiTheme="majorBidi" w:hAnsiTheme="majorBidi" w:cstheme="majorBidi"/>
                <w:color w:val="000000"/>
                <w:sz w:val="20"/>
                <w:lang w:val="en-GB"/>
              </w:rPr>
              <w:t>60</w:t>
            </w:r>
            <w:r w:rsidR="00CB4635" w:rsidRPr="003B66D8">
              <w:rPr>
                <w:rFonts w:asciiTheme="majorBidi" w:hAnsiTheme="majorBidi" w:cstheme="majorBidi"/>
                <w:color w:val="000000"/>
                <w:sz w:val="20"/>
                <w:lang w:val="en-GB"/>
              </w:rPr>
              <w:t>)</w:t>
            </w:r>
            <w:r w:rsidRPr="003B66D8">
              <w:rPr>
                <w:rFonts w:asciiTheme="majorBidi" w:hAnsiTheme="majorBidi" w:cstheme="majorBidi"/>
                <w:color w:val="000000"/>
                <w:sz w:val="20"/>
                <w:lang w:val="en-GB"/>
              </w:rPr>
              <w:t xml:space="preserve"> days after the date of </w:t>
            </w:r>
            <w:r w:rsidR="009A6BA2" w:rsidRPr="003B66D8">
              <w:rPr>
                <w:rFonts w:asciiTheme="majorBidi" w:hAnsiTheme="majorBidi" w:cstheme="majorBidi"/>
                <w:color w:val="000000"/>
                <w:sz w:val="20"/>
                <w:lang w:val="en-GB"/>
              </w:rPr>
              <w:t>Provider of Funds</w:t>
            </w:r>
            <w:r w:rsidRPr="003B66D8">
              <w:rPr>
                <w:rFonts w:asciiTheme="majorBidi" w:hAnsiTheme="majorBidi" w:cstheme="majorBidi"/>
                <w:color w:val="000000"/>
                <w:sz w:val="20"/>
                <w:lang w:val="en-GB"/>
              </w:rPr>
              <w:t xml:space="preserve"> notification of the suspension,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shall provide reasonable evidence in such notice of the extent to which such funds will be available.</w:t>
            </w:r>
          </w:p>
        </w:tc>
      </w:tr>
      <w:tr w:rsidR="00C24E4A" w:rsidRPr="003B66D8" w14:paraId="7AAACBE9" w14:textId="77777777" w:rsidTr="002D35E0">
        <w:tc>
          <w:tcPr>
            <w:tcW w:w="2566" w:type="dxa"/>
          </w:tcPr>
          <w:p w14:paraId="0F4A65D6" w14:textId="77777777" w:rsidR="00C24E4A" w:rsidRPr="003B66D8" w:rsidRDefault="00DE1F3D" w:rsidP="00A47E0C">
            <w:pPr>
              <w:pStyle w:val="Heading4"/>
              <w:rPr>
                <w:rFonts w:asciiTheme="majorBidi" w:hAnsiTheme="majorBidi" w:cstheme="majorBidi"/>
                <w:lang w:val="en-GB"/>
              </w:rPr>
            </w:pPr>
            <w:bookmarkStart w:id="92" w:name="_Toc283635928"/>
            <w:bookmarkStart w:id="93" w:name="_Toc283636706"/>
            <w:r w:rsidRPr="003B66D8">
              <w:rPr>
                <w:rFonts w:asciiTheme="majorBidi" w:hAnsiTheme="majorBidi" w:cstheme="majorBidi"/>
                <w:lang w:val="en-GB"/>
              </w:rPr>
              <w:t xml:space="preserve">2.5 </w:t>
            </w:r>
            <w:r w:rsidR="0040332F" w:rsidRPr="003B66D8">
              <w:rPr>
                <w:rFonts w:asciiTheme="majorBidi" w:hAnsiTheme="majorBidi" w:cstheme="majorBidi"/>
                <w:lang w:val="en-GB"/>
              </w:rPr>
              <w:t>Entity</w:t>
            </w:r>
            <w:r w:rsidR="00C24E4A" w:rsidRPr="003B66D8">
              <w:rPr>
                <w:rFonts w:asciiTheme="majorBidi" w:hAnsiTheme="majorBidi" w:cstheme="majorBidi"/>
                <w:lang w:val="en-GB"/>
              </w:rPr>
              <w:t>’s Claims</w:t>
            </w:r>
            <w:bookmarkEnd w:id="92"/>
            <w:bookmarkEnd w:id="93"/>
          </w:p>
        </w:tc>
        <w:tc>
          <w:tcPr>
            <w:tcW w:w="6296" w:type="dxa"/>
          </w:tcPr>
          <w:p w14:paraId="34317266" w14:textId="77777777" w:rsidR="00C24E4A" w:rsidRPr="003B66D8" w:rsidRDefault="00C24E4A" w:rsidP="00182F6B">
            <w:pPr>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If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considers himself to be entitled to any payment under any Clause of these Conditions or otherwise in connection with the Contract, and/or to any extension of the Defects Notification Period,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or the Engineer shall give notice and particulars to the Contractor. </w:t>
            </w:r>
            <w:r w:rsidR="00CB4635"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However, notice is not required for payments due under Sub-Clause 4.19 [Electricity, Water and Gas], under Sub-Clause 4.20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’s Equipment and Free-Issue Material], or for other services requested by the Contractor.</w:t>
            </w:r>
          </w:p>
          <w:p w14:paraId="67FE7A9C" w14:textId="77777777" w:rsidR="00E95B2E" w:rsidRPr="003B66D8" w:rsidRDefault="00C24E4A" w:rsidP="00182F6B">
            <w:pPr>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notice shall be given as soon as practicable and no longer than </w:t>
            </w:r>
            <w:r w:rsidR="00CB4635" w:rsidRPr="003B66D8">
              <w:rPr>
                <w:rFonts w:asciiTheme="majorBidi" w:hAnsiTheme="majorBidi" w:cstheme="majorBidi"/>
                <w:color w:val="000000"/>
                <w:sz w:val="20"/>
                <w:lang w:val="en-GB"/>
              </w:rPr>
              <w:t>twenty-eight (</w:t>
            </w:r>
            <w:r w:rsidRPr="003B66D8">
              <w:rPr>
                <w:rFonts w:asciiTheme="majorBidi" w:hAnsiTheme="majorBidi" w:cstheme="majorBidi"/>
                <w:color w:val="000000"/>
                <w:sz w:val="20"/>
                <w:lang w:val="en-GB"/>
              </w:rPr>
              <w:t>28</w:t>
            </w:r>
            <w:r w:rsidR="00CB4635" w:rsidRPr="003B66D8">
              <w:rPr>
                <w:rFonts w:asciiTheme="majorBidi" w:hAnsiTheme="majorBidi" w:cstheme="majorBidi"/>
                <w:color w:val="000000"/>
                <w:sz w:val="20"/>
                <w:lang w:val="en-GB"/>
              </w:rPr>
              <w:t>)</w:t>
            </w:r>
            <w:r w:rsidRPr="003B66D8">
              <w:rPr>
                <w:rFonts w:asciiTheme="majorBidi" w:hAnsiTheme="majorBidi" w:cstheme="majorBidi"/>
                <w:color w:val="000000"/>
                <w:sz w:val="20"/>
                <w:lang w:val="en-GB"/>
              </w:rPr>
              <w:t xml:space="preserve"> days after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became aware, or should have become aware, of the event or circumstances giving rise to the claim.</w:t>
            </w:r>
            <w:r w:rsidR="00CB4635"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A notice relating to any extension of the Defects Notification Period shall be given be</w:t>
            </w:r>
            <w:r w:rsidR="00E95B2E" w:rsidRPr="003B66D8">
              <w:rPr>
                <w:rFonts w:asciiTheme="majorBidi" w:hAnsiTheme="majorBidi" w:cstheme="majorBidi"/>
                <w:color w:val="000000"/>
                <w:sz w:val="20"/>
                <w:lang w:val="en-GB"/>
              </w:rPr>
              <w:t>fore the expiry of such period.</w:t>
            </w:r>
          </w:p>
          <w:p w14:paraId="28B29E6C" w14:textId="77777777" w:rsidR="00C24E4A" w:rsidRPr="003B66D8" w:rsidRDefault="00C24E4A" w:rsidP="00182F6B">
            <w:pPr>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particulars shall specify the Clause or other basis of the claim, and shall include substantiation of the amount and/or extension to which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considers himself to be entitled in connection with the Contract.</w:t>
            </w:r>
            <w:r w:rsidR="00CB4635"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The Engineer shall then proceed in accordance with Sub-Clause 3.5 [Determinations] to agree or determine</w:t>
            </w:r>
            <w:r w:rsidR="00CB4635" w:rsidRPr="003B66D8">
              <w:rPr>
                <w:rFonts w:asciiTheme="majorBidi" w:hAnsiTheme="majorBidi" w:cstheme="majorBidi"/>
                <w:color w:val="000000"/>
                <w:sz w:val="20"/>
                <w:lang w:val="en-GB"/>
              </w:rPr>
              <w:t>:</w:t>
            </w:r>
          </w:p>
          <w:p w14:paraId="6774505A" w14:textId="77777777" w:rsidR="00C24E4A" w:rsidRPr="003B66D8" w:rsidRDefault="00C24E4A" w:rsidP="00182F6B">
            <w:pPr>
              <w:numPr>
                <w:ilvl w:val="0"/>
                <w:numId w:val="26"/>
              </w:num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amount (if any) which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is entitled to be</w:t>
            </w:r>
            <w:r w:rsidR="00CB4635" w:rsidRPr="003B66D8">
              <w:rPr>
                <w:rFonts w:asciiTheme="majorBidi" w:hAnsiTheme="majorBidi" w:cstheme="majorBidi"/>
                <w:color w:val="000000"/>
                <w:sz w:val="20"/>
                <w:lang w:val="en-GB"/>
              </w:rPr>
              <w:t xml:space="preserve"> paid by the Contractor, and/or</w:t>
            </w:r>
          </w:p>
          <w:p w14:paraId="743B7298" w14:textId="77777777" w:rsidR="00C24E4A" w:rsidRPr="003B66D8" w:rsidRDefault="00C24E4A" w:rsidP="00182F6B">
            <w:pPr>
              <w:numPr>
                <w:ilvl w:val="0"/>
                <w:numId w:val="26"/>
              </w:num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extension (if any) of the Defects Notification Period in accordance with Sub-Clause 11.3 [Extension of Defects Notification Period].</w:t>
            </w:r>
          </w:p>
          <w:p w14:paraId="27A8329F" w14:textId="77777777" w:rsidR="00C24E4A" w:rsidRPr="003B66D8" w:rsidRDefault="00C24E4A"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This amount may be included as a deduction in the Contract Price and Payment Certificates. </w:t>
            </w:r>
            <w:r w:rsidR="00CB4635"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shall only be entitled to set off against or make any deduction from an amount certified in a Payment Certificate, or to otherwise claim against the Contractor, in accordance with this Sub-Clause.</w:t>
            </w:r>
          </w:p>
        </w:tc>
      </w:tr>
      <w:tr w:rsidR="00C24E4A" w:rsidRPr="003B66D8" w14:paraId="7221FFFE" w14:textId="77777777" w:rsidTr="002D35E0">
        <w:tc>
          <w:tcPr>
            <w:tcW w:w="8862" w:type="dxa"/>
            <w:gridSpan w:val="2"/>
          </w:tcPr>
          <w:p w14:paraId="055D94CC" w14:textId="77777777" w:rsidR="00C24E4A" w:rsidRPr="003B66D8" w:rsidRDefault="00C24E4A" w:rsidP="00DE1F3D">
            <w:pPr>
              <w:pStyle w:val="Heading4"/>
              <w:numPr>
                <w:ilvl w:val="0"/>
                <w:numId w:val="23"/>
              </w:numPr>
              <w:rPr>
                <w:rFonts w:asciiTheme="majorBidi" w:hAnsiTheme="majorBidi" w:cstheme="majorBidi"/>
                <w:color w:val="000000"/>
                <w:lang w:val="en-GB"/>
              </w:rPr>
            </w:pPr>
            <w:bookmarkStart w:id="94" w:name="_Toc283635929"/>
            <w:bookmarkStart w:id="95" w:name="_Toc283636707"/>
            <w:r w:rsidRPr="003B66D8">
              <w:rPr>
                <w:rFonts w:asciiTheme="majorBidi" w:hAnsiTheme="majorBidi" w:cstheme="majorBidi"/>
                <w:color w:val="000000"/>
                <w:lang w:val="en-GB"/>
              </w:rPr>
              <w:t>The Engineer</w:t>
            </w:r>
            <w:bookmarkEnd w:id="94"/>
            <w:bookmarkEnd w:id="95"/>
          </w:p>
        </w:tc>
      </w:tr>
      <w:tr w:rsidR="00C24E4A" w:rsidRPr="003B66D8" w14:paraId="2BF59127" w14:textId="77777777" w:rsidTr="002D35E0">
        <w:tc>
          <w:tcPr>
            <w:tcW w:w="2566" w:type="dxa"/>
          </w:tcPr>
          <w:p w14:paraId="1D66A1B8" w14:textId="77777777" w:rsidR="00C24E4A" w:rsidRPr="003B66D8" w:rsidRDefault="00DE1F3D" w:rsidP="00DE1F3D">
            <w:pPr>
              <w:pStyle w:val="Heading4"/>
              <w:rPr>
                <w:rFonts w:asciiTheme="majorBidi" w:hAnsiTheme="majorBidi" w:cstheme="majorBidi"/>
                <w:lang w:val="en-GB"/>
              </w:rPr>
            </w:pPr>
            <w:bookmarkStart w:id="96" w:name="_Toc283635930"/>
            <w:bookmarkStart w:id="97" w:name="_Toc283636708"/>
            <w:r w:rsidRPr="003B66D8">
              <w:rPr>
                <w:rFonts w:asciiTheme="majorBidi" w:hAnsiTheme="majorBidi" w:cstheme="majorBidi"/>
                <w:lang w:val="en-GB"/>
              </w:rPr>
              <w:t xml:space="preserve">3.1 </w:t>
            </w:r>
            <w:r w:rsidR="00C24E4A" w:rsidRPr="003B66D8">
              <w:rPr>
                <w:rFonts w:asciiTheme="majorBidi" w:hAnsiTheme="majorBidi" w:cstheme="majorBidi"/>
                <w:lang w:val="en-GB"/>
              </w:rPr>
              <w:t>Engineer’s Duties and Authority</w:t>
            </w:r>
            <w:bookmarkEnd w:id="96"/>
            <w:bookmarkEnd w:id="97"/>
          </w:p>
        </w:tc>
        <w:tc>
          <w:tcPr>
            <w:tcW w:w="6296" w:type="dxa"/>
          </w:tcPr>
          <w:p w14:paraId="0556DFCC" w14:textId="77777777" w:rsidR="006E60CD" w:rsidRPr="003B66D8" w:rsidRDefault="006E60CD"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shall appoint the Engineer who shall carry out the duties assigned to him in the Contract.</w:t>
            </w:r>
            <w:r w:rsidR="00CB4635"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The Engineer’s staff shall include suitably qualified engineers and other professionals who are competent to carry out these duties.</w:t>
            </w:r>
          </w:p>
          <w:p w14:paraId="70D44150" w14:textId="77777777" w:rsidR="006E60CD" w:rsidRPr="003B66D8" w:rsidRDefault="006E60CD"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Engineer shall have no authority to amend the Contract.</w:t>
            </w:r>
          </w:p>
          <w:p w14:paraId="19DAA0B6" w14:textId="77777777" w:rsidR="006E60CD" w:rsidRPr="003B66D8" w:rsidRDefault="006E60CD"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Engineer may exercise the authority attributable to the Engineer as specified in or necessarily to be implied from the Contract. </w:t>
            </w:r>
            <w:r w:rsidR="00064552"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If the Engineer is required to obtain the approval of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before exercising a specified authority, the requirements shall be as stated in the Particular Conditions.</w:t>
            </w:r>
            <w:r w:rsidR="00064552"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shall promptly inform the Contractor of any change to the authority attributed to the Engineer.</w:t>
            </w:r>
          </w:p>
          <w:p w14:paraId="73542953" w14:textId="77777777" w:rsidR="006E60CD" w:rsidRPr="003B66D8" w:rsidRDefault="006E60CD"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However, whenever the Engineer exercises a specified authority for which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’s approval is required, then (for the purposes of the Contract)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shall be deemed to have given approval.</w:t>
            </w:r>
          </w:p>
          <w:p w14:paraId="7EC252BB" w14:textId="77777777" w:rsidR="006E60CD" w:rsidRPr="003B66D8" w:rsidRDefault="006E60CD"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Except as otherwise stated in these Conditions:</w:t>
            </w:r>
          </w:p>
          <w:p w14:paraId="7FECBA41" w14:textId="77777777" w:rsidR="00064552" w:rsidRPr="003B66D8" w:rsidRDefault="006E60CD" w:rsidP="00182F6B">
            <w:pPr>
              <w:numPr>
                <w:ilvl w:val="0"/>
                <w:numId w:val="58"/>
              </w:numPr>
              <w:tabs>
                <w:tab w:val="clear" w:pos="1728"/>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whenever carrying out duties or exercising authority, specified in or implied by the Contract, the Engineer shall be deemed to act for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w:t>
            </w:r>
          </w:p>
          <w:p w14:paraId="37B2463A" w14:textId="77777777" w:rsidR="00064552" w:rsidRPr="003B66D8" w:rsidRDefault="006E60CD" w:rsidP="00182F6B">
            <w:pPr>
              <w:numPr>
                <w:ilvl w:val="0"/>
                <w:numId w:val="58"/>
              </w:numPr>
              <w:tabs>
                <w:tab w:val="clear" w:pos="1728"/>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Engineer has no authority to relieve either Party of any duties, obligations or responsibilities under the Contract; and</w:t>
            </w:r>
          </w:p>
          <w:p w14:paraId="4D3CE73A" w14:textId="77777777" w:rsidR="00064552" w:rsidRPr="003B66D8" w:rsidRDefault="006E60CD" w:rsidP="00182F6B">
            <w:pPr>
              <w:numPr>
                <w:ilvl w:val="0"/>
                <w:numId w:val="58"/>
              </w:numPr>
              <w:tabs>
                <w:tab w:val="clear" w:pos="1728"/>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any approval, check, certificate, consent, examination, inspection, instruction, notice, proposal, request, test, or similar act by the Engineer (including absence of disapproval) shall not relieve the Contractor from any responsibility he has under the Contract, including responsibility for errors, omissions, d</w:t>
            </w:r>
            <w:r w:rsidR="00064552" w:rsidRPr="003B66D8">
              <w:rPr>
                <w:rFonts w:asciiTheme="majorBidi" w:hAnsiTheme="majorBidi" w:cstheme="majorBidi"/>
                <w:color w:val="000000"/>
                <w:sz w:val="20"/>
                <w:lang w:val="en-GB"/>
              </w:rPr>
              <w:t>iscrepancies and non-compliances</w:t>
            </w:r>
          </w:p>
          <w:p w14:paraId="347F72D7" w14:textId="77777777" w:rsidR="006E60CD" w:rsidRPr="003B66D8" w:rsidRDefault="00064552" w:rsidP="00182F6B">
            <w:pPr>
              <w:numPr>
                <w:ilvl w:val="0"/>
                <w:numId w:val="58"/>
              </w:numPr>
              <w:tabs>
                <w:tab w:val="clear" w:pos="1728"/>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a</w:t>
            </w:r>
            <w:r w:rsidR="006E60CD" w:rsidRPr="003B66D8">
              <w:rPr>
                <w:rFonts w:asciiTheme="majorBidi" w:hAnsiTheme="majorBidi" w:cstheme="majorBidi"/>
                <w:color w:val="000000"/>
                <w:sz w:val="20"/>
                <w:lang w:val="en-GB"/>
              </w:rPr>
              <w:t xml:space="preserve">ny act by the Engineer in response to a Contractor’s request except otherwise expressly specified shall be notified in writing to the Contractor within </w:t>
            </w:r>
            <w:r w:rsidRPr="003B66D8">
              <w:rPr>
                <w:rFonts w:asciiTheme="majorBidi" w:hAnsiTheme="majorBidi" w:cstheme="majorBidi"/>
                <w:color w:val="000000"/>
                <w:sz w:val="20"/>
                <w:lang w:val="en-GB"/>
              </w:rPr>
              <w:t>twenty-eight (</w:t>
            </w:r>
            <w:r w:rsidR="006E60CD" w:rsidRPr="003B66D8">
              <w:rPr>
                <w:rFonts w:asciiTheme="majorBidi" w:hAnsiTheme="majorBidi" w:cstheme="majorBidi"/>
                <w:color w:val="000000"/>
                <w:sz w:val="20"/>
                <w:lang w:val="en-GB"/>
              </w:rPr>
              <w:t>28</w:t>
            </w:r>
            <w:r w:rsidRPr="003B66D8">
              <w:rPr>
                <w:rFonts w:asciiTheme="majorBidi" w:hAnsiTheme="majorBidi" w:cstheme="majorBidi"/>
                <w:color w:val="000000"/>
                <w:sz w:val="20"/>
                <w:lang w:val="en-GB"/>
              </w:rPr>
              <w:t>)</w:t>
            </w:r>
            <w:r w:rsidR="006E60CD" w:rsidRPr="003B66D8">
              <w:rPr>
                <w:rFonts w:asciiTheme="majorBidi" w:hAnsiTheme="majorBidi" w:cstheme="majorBidi"/>
                <w:color w:val="000000"/>
                <w:sz w:val="20"/>
                <w:lang w:val="en-GB"/>
              </w:rPr>
              <w:t xml:space="preserve"> days of receipt.</w:t>
            </w:r>
          </w:p>
          <w:p w14:paraId="1865629F" w14:textId="77777777" w:rsidR="006E60CD" w:rsidRPr="003B66D8" w:rsidRDefault="006E60CD"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following provisions shall apply:</w:t>
            </w:r>
          </w:p>
          <w:p w14:paraId="0485304D" w14:textId="77777777" w:rsidR="006E60CD" w:rsidRPr="003B66D8" w:rsidRDefault="006E60CD"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Engineer shall obtain the specific approval of the </w:t>
            </w:r>
            <w:r w:rsidR="0040332F" w:rsidRPr="003B66D8">
              <w:rPr>
                <w:rFonts w:asciiTheme="majorBidi" w:hAnsiTheme="majorBidi" w:cstheme="majorBidi"/>
                <w:color w:val="000000"/>
                <w:sz w:val="20"/>
                <w:lang w:val="en-GB"/>
              </w:rPr>
              <w:t>Entity</w:t>
            </w:r>
            <w:r w:rsidR="00E95B2E" w:rsidRPr="003B66D8">
              <w:rPr>
                <w:rFonts w:asciiTheme="majorBidi" w:hAnsiTheme="majorBidi" w:cstheme="majorBidi"/>
                <w:color w:val="000000"/>
                <w:sz w:val="20"/>
                <w:lang w:val="en-GB"/>
              </w:rPr>
              <w:t xml:space="preserve"> before taking action under the </w:t>
            </w:r>
            <w:r w:rsidRPr="003B66D8">
              <w:rPr>
                <w:rFonts w:asciiTheme="majorBidi" w:hAnsiTheme="majorBidi" w:cstheme="majorBidi"/>
                <w:color w:val="000000"/>
                <w:sz w:val="20"/>
                <w:lang w:val="en-GB"/>
              </w:rPr>
              <w:t>following Sub-Clauses of these Conditions:</w:t>
            </w:r>
          </w:p>
          <w:p w14:paraId="049AB8D7" w14:textId="77777777" w:rsidR="00064552" w:rsidRPr="003B66D8" w:rsidRDefault="006E60CD" w:rsidP="00182F6B">
            <w:pPr>
              <w:numPr>
                <w:ilvl w:val="1"/>
                <w:numId w:val="49"/>
              </w:numPr>
              <w:tabs>
                <w:tab w:val="clear" w:pos="540"/>
              </w:tabs>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Sub-Clause 4.12 [Unforeseeable Physical Conditions]: Agreeing or determining an extension of time and/or additional cost.</w:t>
            </w:r>
          </w:p>
          <w:p w14:paraId="3EB1D2CB" w14:textId="77777777" w:rsidR="00E95B2E" w:rsidRPr="003B66D8" w:rsidRDefault="006E60CD" w:rsidP="00182F6B">
            <w:pPr>
              <w:numPr>
                <w:ilvl w:val="1"/>
                <w:numId w:val="49"/>
              </w:numPr>
              <w:tabs>
                <w:tab w:val="clear" w:pos="540"/>
              </w:tabs>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Sub-Clause 13.1 [Right to Vary]: Instructing a Variation, except;</w:t>
            </w:r>
          </w:p>
          <w:p w14:paraId="46F0828C" w14:textId="77777777" w:rsidR="00E95B2E" w:rsidRPr="003B66D8" w:rsidRDefault="006E60CD" w:rsidP="00182F6B">
            <w:pPr>
              <w:numPr>
                <w:ilvl w:val="2"/>
                <w:numId w:val="49"/>
              </w:numPr>
              <w:tabs>
                <w:tab w:val="clear" w:pos="1584"/>
                <w:tab w:val="num" w:pos="986"/>
              </w:tabs>
              <w:spacing w:before="120" w:after="120"/>
              <w:ind w:left="986" w:hanging="36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in an emergency situation as determined by the Engineer, or</w:t>
            </w:r>
          </w:p>
          <w:p w14:paraId="13CD15AB" w14:textId="77777777" w:rsidR="00064552" w:rsidRPr="003B66D8" w:rsidRDefault="006E60CD" w:rsidP="00182F6B">
            <w:pPr>
              <w:numPr>
                <w:ilvl w:val="2"/>
                <w:numId w:val="49"/>
              </w:numPr>
              <w:tabs>
                <w:tab w:val="clear" w:pos="1584"/>
                <w:tab w:val="num" w:pos="986"/>
              </w:tabs>
              <w:spacing w:before="120" w:after="120"/>
              <w:ind w:left="986" w:hanging="36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if such a Variation would increase the Accepted Contract Amount by less than the percentage specified in the </w:t>
            </w:r>
            <w:r w:rsidRPr="003B66D8">
              <w:rPr>
                <w:rFonts w:asciiTheme="majorBidi" w:hAnsiTheme="majorBidi" w:cstheme="majorBidi"/>
                <w:b/>
                <w:color w:val="000000"/>
                <w:sz w:val="20"/>
                <w:lang w:val="en-GB"/>
              </w:rPr>
              <w:t>Contract Data</w:t>
            </w:r>
            <w:r w:rsidRPr="003B66D8">
              <w:rPr>
                <w:rFonts w:asciiTheme="majorBidi" w:hAnsiTheme="majorBidi" w:cstheme="majorBidi"/>
                <w:color w:val="000000"/>
                <w:sz w:val="20"/>
                <w:lang w:val="en-GB"/>
              </w:rPr>
              <w:t>.</w:t>
            </w:r>
          </w:p>
          <w:p w14:paraId="3DC50EAC" w14:textId="77777777" w:rsidR="00064552" w:rsidRPr="003B66D8" w:rsidRDefault="006E60CD" w:rsidP="00182F6B">
            <w:pPr>
              <w:numPr>
                <w:ilvl w:val="1"/>
                <w:numId w:val="49"/>
              </w:numPr>
              <w:tabs>
                <w:tab w:val="clear" w:pos="540"/>
              </w:tabs>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Sub-Clause 13.3 [Variation Procedure]: Approving a proposal for Variation submitted by the Contractor in accordance with Sub Clause 13.1 [Right to Vary] or 13.2 [Value Engineering].</w:t>
            </w:r>
          </w:p>
          <w:p w14:paraId="4BD0B640" w14:textId="77777777" w:rsidR="00064552" w:rsidRPr="003B66D8" w:rsidRDefault="006E60CD" w:rsidP="00182F6B">
            <w:pPr>
              <w:numPr>
                <w:ilvl w:val="1"/>
                <w:numId w:val="49"/>
              </w:numPr>
              <w:tabs>
                <w:tab w:val="clear" w:pos="540"/>
              </w:tabs>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Sub-Clause 13.4 [Pa</w:t>
            </w:r>
            <w:r w:rsidR="00064552" w:rsidRPr="003B66D8">
              <w:rPr>
                <w:rFonts w:asciiTheme="majorBidi" w:hAnsiTheme="majorBidi" w:cstheme="majorBidi"/>
                <w:color w:val="000000"/>
                <w:sz w:val="20"/>
                <w:lang w:val="en-GB"/>
              </w:rPr>
              <w:t>y</w:t>
            </w:r>
            <w:r w:rsidRPr="003B66D8">
              <w:rPr>
                <w:rFonts w:asciiTheme="majorBidi" w:hAnsiTheme="majorBidi" w:cstheme="majorBidi"/>
                <w:color w:val="000000"/>
                <w:sz w:val="20"/>
                <w:lang w:val="en-GB"/>
              </w:rPr>
              <w:t>ment in Applicable Currencies]:</w:t>
            </w:r>
            <w:r w:rsidR="00064552"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Specifying the amount payable in ea</w:t>
            </w:r>
            <w:r w:rsidR="00064552" w:rsidRPr="003B66D8">
              <w:rPr>
                <w:rFonts w:asciiTheme="majorBidi" w:hAnsiTheme="majorBidi" w:cstheme="majorBidi"/>
                <w:color w:val="000000"/>
                <w:sz w:val="20"/>
                <w:lang w:val="en-GB"/>
              </w:rPr>
              <w:t>ch of the applicable currencies.</w:t>
            </w:r>
          </w:p>
          <w:p w14:paraId="20EC7FF5" w14:textId="77777777" w:rsidR="00C24E4A" w:rsidRPr="003B66D8" w:rsidRDefault="006E60CD" w:rsidP="00182F6B">
            <w:pPr>
              <w:spacing w:before="120" w:after="120"/>
              <w:jc w:val="both"/>
              <w:rPr>
                <w:rFonts w:asciiTheme="majorBidi" w:hAnsiTheme="majorBidi" w:cstheme="majorBidi"/>
                <w:bCs/>
                <w:smallCaps/>
                <w:color w:val="000000"/>
                <w:sz w:val="20"/>
                <w:lang w:val="en-GB"/>
              </w:rPr>
            </w:pPr>
            <w:r w:rsidRPr="003B66D8">
              <w:rPr>
                <w:rFonts w:asciiTheme="majorBidi" w:hAnsiTheme="majorBidi" w:cstheme="majorBidi"/>
                <w:color w:val="000000"/>
                <w:sz w:val="20"/>
                <w:lang w:val="en-GB"/>
              </w:rPr>
              <w:t>Notwithstanding the obligation, as set out above, to obtain approval, if, in the opinion of the Engineer, an emergency occurs affecting the safety of life or of the Works or of adjoining property, he may, without relieving the Contractor of any of his duties and responsibility under the Contract, instruct the Contractor to execute all such work or to do all such things as may, in the opinion of the Engineer, be necessary to abate or reduce the risk.</w:t>
            </w:r>
            <w:r w:rsidR="00064552"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The Contractor shall forthwith comply, despite the absence of approval of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with any such instruction of the Engineer. </w:t>
            </w:r>
            <w:r w:rsidR="00064552"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The Engineer shall determine an addition to the Contract Price, in respect of such instruction, in accordance with Clause 13 [Variations and Adjustments] and shall notify the Contractor accordingly, with a copy to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w:t>
            </w:r>
          </w:p>
        </w:tc>
      </w:tr>
      <w:tr w:rsidR="00C24E4A" w:rsidRPr="003B66D8" w14:paraId="016382E1" w14:textId="77777777" w:rsidTr="002D35E0">
        <w:tc>
          <w:tcPr>
            <w:tcW w:w="2566" w:type="dxa"/>
          </w:tcPr>
          <w:p w14:paraId="06CE5306" w14:textId="77777777" w:rsidR="00C24E4A" w:rsidRPr="003B66D8" w:rsidRDefault="00DE1F3D" w:rsidP="00DE1F3D">
            <w:pPr>
              <w:pStyle w:val="Heading4"/>
              <w:rPr>
                <w:rFonts w:asciiTheme="majorBidi" w:hAnsiTheme="majorBidi" w:cstheme="majorBidi"/>
                <w:lang w:val="en-GB"/>
              </w:rPr>
            </w:pPr>
            <w:bookmarkStart w:id="98" w:name="_Toc283635931"/>
            <w:bookmarkStart w:id="99" w:name="_Toc283636709"/>
            <w:r w:rsidRPr="003B66D8">
              <w:rPr>
                <w:rFonts w:asciiTheme="majorBidi" w:hAnsiTheme="majorBidi" w:cstheme="majorBidi"/>
                <w:lang w:val="en-GB"/>
              </w:rPr>
              <w:t xml:space="preserve">3.2 </w:t>
            </w:r>
            <w:r w:rsidR="006E60CD" w:rsidRPr="003B66D8">
              <w:rPr>
                <w:rFonts w:asciiTheme="majorBidi" w:hAnsiTheme="majorBidi" w:cstheme="majorBidi"/>
                <w:lang w:val="en-GB"/>
              </w:rPr>
              <w:t>Delegation by the Engineer</w:t>
            </w:r>
            <w:bookmarkEnd w:id="98"/>
            <w:bookmarkEnd w:id="99"/>
          </w:p>
        </w:tc>
        <w:tc>
          <w:tcPr>
            <w:tcW w:w="6296" w:type="dxa"/>
          </w:tcPr>
          <w:p w14:paraId="3453B617" w14:textId="77777777" w:rsidR="006E60CD" w:rsidRPr="003B66D8" w:rsidRDefault="006E60CD"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Engineer may from time to time assign duties and delegate authority to assistants, and may also revoke such assignment or delegation. </w:t>
            </w:r>
            <w:r w:rsidR="00064552"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These assistants may include a resident engineer, and/or independent inspectors appointed to inspect and/or test items of Plant and/or Materials. </w:t>
            </w:r>
            <w:r w:rsidR="00064552"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The assignment, delegation or revocation shall be in writing and shall not take effect until copies have been received by both Parties.</w:t>
            </w:r>
          </w:p>
          <w:p w14:paraId="0A7D70F1" w14:textId="77777777" w:rsidR="006E60CD" w:rsidRPr="003B66D8" w:rsidRDefault="006E60CD"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However, unless otherwise agreed by both Parties, the Engineer shall not delegate the authority to determine any matter in accordance with Sub-Clause 3.5 [Determinations].</w:t>
            </w:r>
          </w:p>
          <w:p w14:paraId="09628633" w14:textId="77777777" w:rsidR="006E60CD" w:rsidRPr="003B66D8" w:rsidRDefault="006E60CD"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Assistants shall be suitably qualified persons, who are competent to carry out these duties and exercise this authority, and who are fluent in the language for communications defined in Sub-Clause 1.4 [Law and Language].</w:t>
            </w:r>
          </w:p>
          <w:p w14:paraId="23C3124B" w14:textId="77777777" w:rsidR="006E60CD" w:rsidRPr="003B66D8" w:rsidRDefault="006E60CD"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Each assistant, to whom duties have been assigned or authority has been delegated, shall only be authori</w:t>
            </w:r>
            <w:r w:rsidR="00CB4117" w:rsidRPr="003B66D8">
              <w:rPr>
                <w:rFonts w:asciiTheme="majorBidi" w:hAnsiTheme="majorBidi" w:cstheme="majorBidi"/>
                <w:color w:val="000000"/>
                <w:sz w:val="20"/>
                <w:lang w:val="en-GB"/>
              </w:rPr>
              <w:t>z</w:t>
            </w:r>
            <w:r w:rsidRPr="003B66D8">
              <w:rPr>
                <w:rFonts w:asciiTheme="majorBidi" w:hAnsiTheme="majorBidi" w:cstheme="majorBidi"/>
                <w:color w:val="000000"/>
                <w:sz w:val="20"/>
                <w:lang w:val="en-GB"/>
              </w:rPr>
              <w:t xml:space="preserve">ed to issue instructions to the Contractor to the extent defined by the delegation. </w:t>
            </w:r>
            <w:r w:rsidR="00064552"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Any approval, check, certificate, consent, examination, inspection, instruction, notice, proposal, request, test, or similar act by an assistant, in accordance with the delegation, shall have the same effect as though the act had been an act of the Engineer.</w:t>
            </w:r>
            <w:r w:rsidR="00064552"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However:</w:t>
            </w:r>
          </w:p>
          <w:p w14:paraId="0DA190D4" w14:textId="77777777" w:rsidR="00064552" w:rsidRPr="003B66D8" w:rsidRDefault="006E60CD" w:rsidP="00182F6B">
            <w:pPr>
              <w:numPr>
                <w:ilvl w:val="0"/>
                <w:numId w:val="59"/>
              </w:numPr>
              <w:tabs>
                <w:tab w:val="clear" w:pos="1728"/>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any failure to disapprove any work, Plant or Materials shall not constitute approval, and shall therefore not prejudice the right of the Engineer to reject the work, Plant or Materials;</w:t>
            </w:r>
          </w:p>
          <w:p w14:paraId="0A3DD6BB" w14:textId="77777777" w:rsidR="00C24E4A" w:rsidRPr="003B66D8" w:rsidRDefault="006E60CD" w:rsidP="00182F6B">
            <w:pPr>
              <w:numPr>
                <w:ilvl w:val="0"/>
                <w:numId w:val="59"/>
              </w:numPr>
              <w:tabs>
                <w:tab w:val="clear" w:pos="1728"/>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if the Contractor questions any determination or instruction of an assistant, the Contractor may refer the matter to the Engineer, who shall promptly confirm, reverse or vary the determination or instruction.</w:t>
            </w:r>
          </w:p>
        </w:tc>
      </w:tr>
      <w:tr w:rsidR="006E60CD" w:rsidRPr="003B66D8" w14:paraId="497DC936" w14:textId="77777777" w:rsidTr="002D35E0">
        <w:tc>
          <w:tcPr>
            <w:tcW w:w="2566" w:type="dxa"/>
          </w:tcPr>
          <w:p w14:paraId="61A09507" w14:textId="77777777" w:rsidR="006E60CD" w:rsidRPr="003B66D8" w:rsidRDefault="00DE1F3D" w:rsidP="00DE1F3D">
            <w:pPr>
              <w:pStyle w:val="Heading4"/>
              <w:rPr>
                <w:rFonts w:asciiTheme="majorBidi" w:hAnsiTheme="majorBidi" w:cstheme="majorBidi"/>
                <w:lang w:val="en-GB"/>
              </w:rPr>
            </w:pPr>
            <w:bookmarkStart w:id="100" w:name="_Toc283635932"/>
            <w:bookmarkStart w:id="101" w:name="_Toc283636710"/>
            <w:r w:rsidRPr="003B66D8">
              <w:rPr>
                <w:rFonts w:asciiTheme="majorBidi" w:hAnsiTheme="majorBidi" w:cstheme="majorBidi"/>
                <w:lang w:val="en-GB"/>
              </w:rPr>
              <w:t xml:space="preserve">3.3 </w:t>
            </w:r>
            <w:r w:rsidR="006E60CD" w:rsidRPr="003B66D8">
              <w:rPr>
                <w:rFonts w:asciiTheme="majorBidi" w:hAnsiTheme="majorBidi" w:cstheme="majorBidi"/>
                <w:lang w:val="en-GB"/>
              </w:rPr>
              <w:t>Instructions of the Engineer</w:t>
            </w:r>
            <w:bookmarkEnd w:id="100"/>
            <w:bookmarkEnd w:id="101"/>
          </w:p>
        </w:tc>
        <w:tc>
          <w:tcPr>
            <w:tcW w:w="6296" w:type="dxa"/>
          </w:tcPr>
          <w:p w14:paraId="68821C96" w14:textId="77777777" w:rsidR="006E60CD" w:rsidRPr="003B66D8" w:rsidRDefault="006E60CD"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Engineer may issue to the Contractor (at any time) instructions and additional or modified Drawings which may be necessary for the execution of the Works and the remedying of any defects, all in accordance with the Contract.</w:t>
            </w:r>
            <w:r w:rsidR="00412721"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The Contractor shall only take instructions from the Engineer, or from an assistant to whom the appropriate authority has been delegated under this Clause. </w:t>
            </w:r>
            <w:r w:rsidR="00412721"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If an instruction constitutes a Variation, Clause 13 [Variations and Adjustments] shall apply.</w:t>
            </w:r>
          </w:p>
          <w:p w14:paraId="628F9323" w14:textId="77777777" w:rsidR="006E60CD" w:rsidRPr="003B66D8" w:rsidRDefault="006E60CD"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Contractor shall comply with the instructions given by the Engineer or delegated assistant, on any matter related to the Contract. </w:t>
            </w:r>
            <w:r w:rsidR="00412721"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Whenever practicable, their instructions shall be given in writing. </w:t>
            </w:r>
            <w:r w:rsidR="00412721"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If the Engineer or a delegated assistant:</w:t>
            </w:r>
          </w:p>
          <w:p w14:paraId="390C8E17" w14:textId="77777777" w:rsidR="00412721" w:rsidRPr="003B66D8" w:rsidRDefault="006E60CD" w:rsidP="00182F6B">
            <w:pPr>
              <w:numPr>
                <w:ilvl w:val="1"/>
                <w:numId w:val="8"/>
              </w:numPr>
              <w:tabs>
                <w:tab w:val="clear" w:pos="1440"/>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gives an oral instruction,</w:t>
            </w:r>
          </w:p>
          <w:p w14:paraId="31B3E32B" w14:textId="77777777" w:rsidR="00412721" w:rsidRPr="003B66D8" w:rsidRDefault="006E60CD" w:rsidP="00182F6B">
            <w:pPr>
              <w:numPr>
                <w:ilvl w:val="1"/>
                <w:numId w:val="8"/>
              </w:numPr>
              <w:tabs>
                <w:tab w:val="clear" w:pos="1440"/>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receives a written confirmation of the instruction, from (or on behalf of) the Contractor, within two working days after giving the instruction, and</w:t>
            </w:r>
          </w:p>
          <w:p w14:paraId="5D1EC827" w14:textId="77777777" w:rsidR="00412721" w:rsidRPr="003B66D8" w:rsidRDefault="006E60CD" w:rsidP="00182F6B">
            <w:pPr>
              <w:numPr>
                <w:ilvl w:val="1"/>
                <w:numId w:val="8"/>
              </w:numPr>
              <w:tabs>
                <w:tab w:val="clear" w:pos="1440"/>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does not reply by issuing a written rejection and/or instruction within two working days af</w:t>
            </w:r>
            <w:r w:rsidR="00412721" w:rsidRPr="003B66D8">
              <w:rPr>
                <w:rFonts w:asciiTheme="majorBidi" w:hAnsiTheme="majorBidi" w:cstheme="majorBidi"/>
                <w:color w:val="000000"/>
                <w:sz w:val="20"/>
                <w:lang w:val="en-GB"/>
              </w:rPr>
              <w:t>ter receiving the confirmation,</w:t>
            </w:r>
          </w:p>
          <w:p w14:paraId="00F170B7" w14:textId="77777777" w:rsidR="006E60CD" w:rsidRPr="003B66D8" w:rsidRDefault="006E60CD"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then the confirmation shall constitute the written instruction of the Engineer or delegated assistant (as the case may be).</w:t>
            </w:r>
          </w:p>
        </w:tc>
      </w:tr>
      <w:tr w:rsidR="006E60CD" w:rsidRPr="003B66D8" w14:paraId="4BEC4D59" w14:textId="77777777" w:rsidTr="002D35E0">
        <w:tc>
          <w:tcPr>
            <w:tcW w:w="2566" w:type="dxa"/>
          </w:tcPr>
          <w:p w14:paraId="799D0750" w14:textId="77777777" w:rsidR="006E60CD" w:rsidRPr="003B66D8" w:rsidRDefault="00DE1F3D" w:rsidP="00DE1F3D">
            <w:pPr>
              <w:pStyle w:val="Heading4"/>
              <w:rPr>
                <w:rFonts w:asciiTheme="majorBidi" w:hAnsiTheme="majorBidi" w:cstheme="majorBidi"/>
                <w:lang w:val="en-GB"/>
              </w:rPr>
            </w:pPr>
            <w:bookmarkStart w:id="102" w:name="_Toc283635933"/>
            <w:bookmarkStart w:id="103" w:name="_Toc283636711"/>
            <w:r w:rsidRPr="003B66D8">
              <w:rPr>
                <w:rFonts w:asciiTheme="majorBidi" w:hAnsiTheme="majorBidi" w:cstheme="majorBidi"/>
                <w:lang w:val="en-GB"/>
              </w:rPr>
              <w:t xml:space="preserve">3.4 </w:t>
            </w:r>
            <w:r w:rsidR="006E60CD" w:rsidRPr="003B66D8">
              <w:rPr>
                <w:rFonts w:asciiTheme="majorBidi" w:hAnsiTheme="majorBidi" w:cstheme="majorBidi"/>
                <w:lang w:val="en-GB"/>
              </w:rPr>
              <w:t>Replacement of the Engineer</w:t>
            </w:r>
            <w:bookmarkEnd w:id="102"/>
            <w:bookmarkEnd w:id="103"/>
          </w:p>
        </w:tc>
        <w:tc>
          <w:tcPr>
            <w:tcW w:w="6296" w:type="dxa"/>
          </w:tcPr>
          <w:p w14:paraId="182E868B" w14:textId="77777777" w:rsidR="006E60CD" w:rsidRPr="003B66D8" w:rsidRDefault="006E60CD"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If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intends to replace the Engineer,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shall, not less than </w:t>
            </w:r>
            <w:r w:rsidR="00BD492E" w:rsidRPr="003B66D8">
              <w:rPr>
                <w:rFonts w:asciiTheme="majorBidi" w:hAnsiTheme="majorBidi" w:cstheme="majorBidi"/>
                <w:color w:val="000000"/>
                <w:sz w:val="20"/>
                <w:lang w:val="en-GB"/>
              </w:rPr>
              <w:t>twenty-one (</w:t>
            </w:r>
            <w:r w:rsidRPr="003B66D8">
              <w:rPr>
                <w:rFonts w:asciiTheme="majorBidi" w:hAnsiTheme="majorBidi" w:cstheme="majorBidi"/>
                <w:color w:val="000000"/>
                <w:sz w:val="20"/>
                <w:lang w:val="en-GB"/>
              </w:rPr>
              <w:t>21</w:t>
            </w:r>
            <w:r w:rsidR="00BD492E" w:rsidRPr="003B66D8">
              <w:rPr>
                <w:rFonts w:asciiTheme="majorBidi" w:hAnsiTheme="majorBidi" w:cstheme="majorBidi"/>
                <w:color w:val="000000"/>
                <w:sz w:val="20"/>
                <w:lang w:val="en-GB"/>
              </w:rPr>
              <w:t>)</w:t>
            </w:r>
            <w:r w:rsidRPr="003B66D8">
              <w:rPr>
                <w:rFonts w:asciiTheme="majorBidi" w:hAnsiTheme="majorBidi" w:cstheme="majorBidi"/>
                <w:color w:val="000000"/>
                <w:sz w:val="20"/>
                <w:lang w:val="en-GB"/>
              </w:rPr>
              <w:t xml:space="preserve"> days before the intended date of replacement, give notice to the Contractor of the name, address and relevant experience of the intended replacement Engineer. </w:t>
            </w:r>
            <w:r w:rsidR="00BD492E"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If the Contractor considers the intended replacement Engineer to be unsuitable, he has the right to raise objection against him by notice to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with supporting particulars, and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shall give full and fair consideration to this objection.</w:t>
            </w:r>
          </w:p>
        </w:tc>
      </w:tr>
      <w:tr w:rsidR="00C24E4A" w:rsidRPr="003B66D8" w14:paraId="4D8A091C" w14:textId="77777777" w:rsidTr="002D35E0">
        <w:tc>
          <w:tcPr>
            <w:tcW w:w="2566" w:type="dxa"/>
          </w:tcPr>
          <w:p w14:paraId="43603AC8" w14:textId="77777777" w:rsidR="00C24E4A" w:rsidRPr="003B66D8" w:rsidRDefault="00DE1F3D" w:rsidP="00DE1F3D">
            <w:pPr>
              <w:pStyle w:val="Heading4"/>
              <w:rPr>
                <w:rFonts w:asciiTheme="majorBidi" w:hAnsiTheme="majorBidi" w:cstheme="majorBidi"/>
                <w:lang w:val="en-GB"/>
              </w:rPr>
            </w:pPr>
            <w:bookmarkStart w:id="104" w:name="_Toc283635934"/>
            <w:bookmarkStart w:id="105" w:name="_Toc283636712"/>
            <w:r w:rsidRPr="003B66D8">
              <w:rPr>
                <w:rFonts w:asciiTheme="majorBidi" w:hAnsiTheme="majorBidi" w:cstheme="majorBidi"/>
                <w:lang w:val="en-GB"/>
              </w:rPr>
              <w:t xml:space="preserve">3.5 </w:t>
            </w:r>
            <w:r w:rsidR="00BD492E" w:rsidRPr="003B66D8">
              <w:rPr>
                <w:rFonts w:asciiTheme="majorBidi" w:hAnsiTheme="majorBidi" w:cstheme="majorBidi"/>
                <w:lang w:val="en-GB"/>
              </w:rPr>
              <w:t>D</w:t>
            </w:r>
            <w:r w:rsidR="006E60CD" w:rsidRPr="003B66D8">
              <w:rPr>
                <w:rFonts w:asciiTheme="majorBidi" w:hAnsiTheme="majorBidi" w:cstheme="majorBidi"/>
                <w:lang w:val="en-GB"/>
              </w:rPr>
              <w:t>eterminations</w:t>
            </w:r>
            <w:bookmarkEnd w:id="104"/>
            <w:bookmarkEnd w:id="105"/>
          </w:p>
        </w:tc>
        <w:tc>
          <w:tcPr>
            <w:tcW w:w="6296" w:type="dxa"/>
          </w:tcPr>
          <w:p w14:paraId="5DBBD043" w14:textId="77777777" w:rsidR="006E60CD" w:rsidRPr="003B66D8" w:rsidRDefault="006E60CD"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Whenever these Conditions provide that the Engineer shall proceed in accordance with this Sub-Clause 3.5 to agree or determine any matter, the Engineer shall consult with each Party in an endeavour to reach agreement.</w:t>
            </w:r>
            <w:r w:rsidR="00BD492E"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If agreement is not achieved, the Engineer shall make a fair determination in accordance with the Contract, taking due regard of all relevant circumstances.</w:t>
            </w:r>
          </w:p>
          <w:p w14:paraId="093190BB" w14:textId="77777777" w:rsidR="00C24E4A" w:rsidRPr="003B66D8" w:rsidRDefault="006E60CD" w:rsidP="00182F6B">
            <w:pPr>
              <w:spacing w:before="120" w:after="120"/>
              <w:jc w:val="both"/>
              <w:rPr>
                <w:rFonts w:asciiTheme="majorBidi" w:hAnsiTheme="majorBidi" w:cstheme="majorBidi"/>
                <w:bCs/>
                <w:smallCaps/>
                <w:color w:val="000000"/>
                <w:sz w:val="20"/>
                <w:lang w:val="en-GB"/>
              </w:rPr>
            </w:pPr>
            <w:r w:rsidRPr="003B66D8">
              <w:rPr>
                <w:rFonts w:asciiTheme="majorBidi" w:hAnsiTheme="majorBidi" w:cstheme="majorBidi"/>
                <w:color w:val="000000"/>
                <w:sz w:val="20"/>
                <w:lang w:val="en-GB"/>
              </w:rPr>
              <w:t>The Engineer shall give notice to both Parties of each agreement or determination, with supporting particulars within</w:t>
            </w:r>
            <w:r w:rsidR="00BD492E" w:rsidRPr="003B66D8">
              <w:rPr>
                <w:rFonts w:asciiTheme="majorBidi" w:hAnsiTheme="majorBidi" w:cstheme="majorBidi"/>
                <w:color w:val="000000"/>
                <w:sz w:val="20"/>
                <w:lang w:val="en-GB"/>
              </w:rPr>
              <w:t xml:space="preserve"> twenty-eight</w:t>
            </w:r>
            <w:r w:rsidRPr="003B66D8">
              <w:rPr>
                <w:rFonts w:asciiTheme="majorBidi" w:hAnsiTheme="majorBidi" w:cstheme="majorBidi"/>
                <w:color w:val="000000"/>
                <w:sz w:val="20"/>
                <w:lang w:val="en-GB"/>
              </w:rPr>
              <w:t xml:space="preserve"> </w:t>
            </w:r>
            <w:r w:rsidR="00BD492E" w:rsidRPr="003B66D8">
              <w:rPr>
                <w:rFonts w:asciiTheme="majorBidi" w:hAnsiTheme="majorBidi" w:cstheme="majorBidi"/>
                <w:color w:val="000000"/>
                <w:sz w:val="20"/>
                <w:lang w:val="en-GB"/>
              </w:rPr>
              <w:t>(2</w:t>
            </w:r>
            <w:r w:rsidRPr="003B66D8">
              <w:rPr>
                <w:rFonts w:asciiTheme="majorBidi" w:hAnsiTheme="majorBidi" w:cstheme="majorBidi"/>
                <w:color w:val="000000"/>
                <w:sz w:val="20"/>
                <w:lang w:val="en-GB"/>
              </w:rPr>
              <w:t>8</w:t>
            </w:r>
            <w:r w:rsidR="00BD492E" w:rsidRPr="003B66D8">
              <w:rPr>
                <w:rFonts w:asciiTheme="majorBidi" w:hAnsiTheme="majorBidi" w:cstheme="majorBidi"/>
                <w:color w:val="000000"/>
                <w:sz w:val="20"/>
                <w:lang w:val="en-GB"/>
              </w:rPr>
              <w:t>)</w:t>
            </w:r>
            <w:r w:rsidRPr="003B66D8">
              <w:rPr>
                <w:rFonts w:asciiTheme="majorBidi" w:hAnsiTheme="majorBidi" w:cstheme="majorBidi"/>
                <w:color w:val="000000"/>
                <w:sz w:val="20"/>
                <w:lang w:val="en-GB"/>
              </w:rPr>
              <w:t xml:space="preserve"> days from the receipt of the corresponding claim or request except when otherwise specified.</w:t>
            </w:r>
            <w:r w:rsidR="00BD492E"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Each Party shall give effect to each agreement or determination unless and until revised under Clause 20 [Claims, Disputes and Arbitration].</w:t>
            </w:r>
          </w:p>
        </w:tc>
      </w:tr>
      <w:tr w:rsidR="00C24E4A" w:rsidRPr="003B66D8" w14:paraId="7965CDC0" w14:textId="77777777" w:rsidTr="002D35E0">
        <w:tc>
          <w:tcPr>
            <w:tcW w:w="8862" w:type="dxa"/>
            <w:gridSpan w:val="2"/>
          </w:tcPr>
          <w:p w14:paraId="438C5355" w14:textId="77777777" w:rsidR="00C24E4A" w:rsidRPr="003B66D8" w:rsidRDefault="00C24E4A" w:rsidP="00DE1F3D">
            <w:pPr>
              <w:pStyle w:val="Heading4"/>
              <w:numPr>
                <w:ilvl w:val="0"/>
                <w:numId w:val="23"/>
              </w:numPr>
              <w:rPr>
                <w:rFonts w:asciiTheme="majorBidi" w:hAnsiTheme="majorBidi" w:cstheme="majorBidi"/>
                <w:color w:val="000000"/>
                <w:lang w:val="en-GB"/>
              </w:rPr>
            </w:pPr>
            <w:bookmarkStart w:id="106" w:name="_Toc283635935"/>
            <w:bookmarkStart w:id="107" w:name="_Toc283636713"/>
            <w:r w:rsidRPr="003B66D8">
              <w:rPr>
                <w:rFonts w:asciiTheme="majorBidi" w:hAnsiTheme="majorBidi" w:cstheme="majorBidi"/>
                <w:color w:val="000000"/>
                <w:lang w:val="en-GB"/>
              </w:rPr>
              <w:t>The Contractor</w:t>
            </w:r>
            <w:bookmarkEnd w:id="106"/>
            <w:bookmarkEnd w:id="107"/>
          </w:p>
        </w:tc>
      </w:tr>
      <w:tr w:rsidR="00C34353" w:rsidRPr="003B66D8" w14:paraId="50C11F17" w14:textId="77777777" w:rsidTr="002D35E0">
        <w:tc>
          <w:tcPr>
            <w:tcW w:w="2566" w:type="dxa"/>
          </w:tcPr>
          <w:p w14:paraId="519331D7" w14:textId="77777777" w:rsidR="00C34353" w:rsidRPr="003B66D8" w:rsidRDefault="00DE1F3D" w:rsidP="00DE1F3D">
            <w:pPr>
              <w:pStyle w:val="Heading4"/>
              <w:rPr>
                <w:rFonts w:asciiTheme="majorBidi" w:hAnsiTheme="majorBidi" w:cstheme="majorBidi"/>
                <w:lang w:val="en-GB"/>
              </w:rPr>
            </w:pPr>
            <w:bookmarkStart w:id="108" w:name="_Toc283635936"/>
            <w:bookmarkStart w:id="109" w:name="_Toc283636714"/>
            <w:r w:rsidRPr="003B66D8">
              <w:rPr>
                <w:rFonts w:asciiTheme="majorBidi" w:hAnsiTheme="majorBidi" w:cstheme="majorBidi"/>
                <w:lang w:val="en-GB"/>
              </w:rPr>
              <w:t xml:space="preserve">4.1 </w:t>
            </w:r>
            <w:r w:rsidR="00C34353" w:rsidRPr="003B66D8">
              <w:rPr>
                <w:rFonts w:asciiTheme="majorBidi" w:hAnsiTheme="majorBidi" w:cstheme="majorBidi"/>
                <w:lang w:val="en-GB"/>
              </w:rPr>
              <w:t>Contractor’s General Obligations</w:t>
            </w:r>
            <w:bookmarkEnd w:id="108"/>
            <w:bookmarkEnd w:id="109"/>
          </w:p>
        </w:tc>
        <w:tc>
          <w:tcPr>
            <w:tcW w:w="6296" w:type="dxa"/>
          </w:tcPr>
          <w:p w14:paraId="16EBDEF3" w14:textId="77777777" w:rsidR="00C34353" w:rsidRPr="003B66D8" w:rsidRDefault="00C3435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Contractor shall design (to the extent specified in the Contract), execute and complete the Works in accordance with the Contract and with the Engineer’s instructions, and shall remedy any defects in the Works.</w:t>
            </w:r>
          </w:p>
          <w:p w14:paraId="71D4BB95" w14:textId="77777777" w:rsidR="00C34353" w:rsidRPr="003B66D8" w:rsidRDefault="00C3435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Contractor shall provide the Plant and Contractor’s Documents specified in the Contract, and all Contractor’s Personnel, Goods, consumables and other things and services, whether of a temporary or permanent nature, required in and for this design, execution, compl</w:t>
            </w:r>
            <w:r w:rsidR="000A2092" w:rsidRPr="003B66D8">
              <w:rPr>
                <w:rFonts w:asciiTheme="majorBidi" w:hAnsiTheme="majorBidi" w:cstheme="majorBidi"/>
                <w:color w:val="000000"/>
                <w:sz w:val="20"/>
                <w:lang w:val="en-GB"/>
              </w:rPr>
              <w:t>etion and remedying of defects.</w:t>
            </w:r>
          </w:p>
          <w:p w14:paraId="092D42E3" w14:textId="77777777" w:rsidR="00C34353" w:rsidRPr="003B66D8" w:rsidRDefault="00C3435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All equipment, material, and services to be incorporated in or required for the Works shall have their origin in any eligible source </w:t>
            </w:r>
            <w:r w:rsidR="000A2092" w:rsidRPr="003B66D8">
              <w:rPr>
                <w:rFonts w:asciiTheme="majorBidi" w:hAnsiTheme="majorBidi" w:cstheme="majorBidi"/>
                <w:color w:val="000000"/>
                <w:sz w:val="20"/>
                <w:lang w:val="en-GB"/>
              </w:rPr>
              <w:t xml:space="preserve">country as defined by the </w:t>
            </w:r>
            <w:r w:rsidR="00007A26" w:rsidRPr="003B66D8">
              <w:rPr>
                <w:rFonts w:asciiTheme="majorBidi" w:hAnsiTheme="majorBidi" w:cstheme="majorBidi"/>
                <w:color w:val="000000"/>
                <w:sz w:val="20"/>
                <w:lang w:val="en-GB"/>
              </w:rPr>
              <w:t>Provider of Funds</w:t>
            </w:r>
            <w:r w:rsidR="000A2092" w:rsidRPr="003B66D8">
              <w:rPr>
                <w:rFonts w:asciiTheme="majorBidi" w:hAnsiTheme="majorBidi" w:cstheme="majorBidi"/>
                <w:color w:val="000000"/>
                <w:sz w:val="20"/>
                <w:lang w:val="en-GB"/>
              </w:rPr>
              <w:t>.</w:t>
            </w:r>
          </w:p>
          <w:p w14:paraId="286BA667" w14:textId="77777777" w:rsidR="00C34353" w:rsidRPr="003B66D8" w:rsidRDefault="00C3435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Contractor shall be responsible for the adequacy, stability and safety of all Site operations and of all methods of construction. </w:t>
            </w:r>
            <w:r w:rsidR="00645FBE"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Except to the extent specified in the Contract, the Contractor (i) shall be responsible for all Contractor’s Documents, Temporary Works, and such design of each item of Plant and Materials as is required for the item to be </w:t>
            </w:r>
            <w:r w:rsidR="00645FBE" w:rsidRPr="003B66D8">
              <w:rPr>
                <w:rFonts w:asciiTheme="majorBidi" w:hAnsiTheme="majorBidi" w:cstheme="majorBidi"/>
                <w:color w:val="000000"/>
                <w:sz w:val="20"/>
                <w:lang w:val="en-GB"/>
              </w:rPr>
              <w:t>in accordance with the Contract;</w:t>
            </w:r>
            <w:r w:rsidRPr="003B66D8">
              <w:rPr>
                <w:rFonts w:asciiTheme="majorBidi" w:hAnsiTheme="majorBidi" w:cstheme="majorBidi"/>
                <w:color w:val="000000"/>
                <w:sz w:val="20"/>
                <w:lang w:val="en-GB"/>
              </w:rPr>
              <w:t xml:space="preserve"> and (ii) shall not otherwise be responsible for the design or specification of the Permanent Works.</w:t>
            </w:r>
          </w:p>
          <w:p w14:paraId="44DB9024" w14:textId="77777777" w:rsidR="00C34353" w:rsidRPr="003B66D8" w:rsidRDefault="00C3435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Contractor shall, whenever required by the Engineer, submit details of the arrangements and methods which the Contractor proposes to adopt for the execution of the Works. </w:t>
            </w:r>
            <w:r w:rsidR="00645FBE"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No significant alteration to these arrangements and methods shall be made without this having previously been notified to the Engineer.</w:t>
            </w:r>
          </w:p>
          <w:p w14:paraId="36357CEF" w14:textId="77777777" w:rsidR="00C34353" w:rsidRPr="003B66D8" w:rsidRDefault="00C3435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If the Contract specifies that the Contractor shall design any part of the Permanent Works, then unless otherwise stated in the Particular Conditions:</w:t>
            </w:r>
          </w:p>
          <w:p w14:paraId="3D06BE15" w14:textId="77777777" w:rsidR="00645FBE" w:rsidRPr="003B66D8" w:rsidRDefault="00C34353" w:rsidP="00182F6B">
            <w:pPr>
              <w:numPr>
                <w:ilvl w:val="2"/>
                <w:numId w:val="1"/>
              </w:numPr>
              <w:tabs>
                <w:tab w:val="clear" w:pos="2355"/>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Contractor shall submit to the Engineer the Contractor’s Documents for this part in accordance with the procedures specified in the Contract;</w:t>
            </w:r>
          </w:p>
          <w:p w14:paraId="46B6FCA0" w14:textId="77777777" w:rsidR="00645FBE" w:rsidRPr="003B66D8" w:rsidRDefault="00C34353" w:rsidP="00182F6B">
            <w:pPr>
              <w:numPr>
                <w:ilvl w:val="2"/>
                <w:numId w:val="1"/>
              </w:numPr>
              <w:tabs>
                <w:tab w:val="clear" w:pos="2355"/>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these Contractor’s Documents shall be in accordance with the Specification and Drawings, shall be written in the language for communications defined in Sub-Clause 1.4 [Law and Language], and shall include additional information required by the Engineer to add to the Drawings for co-ordination of each Party’s designs;</w:t>
            </w:r>
          </w:p>
          <w:p w14:paraId="75066D86" w14:textId="77777777" w:rsidR="00645FBE" w:rsidRPr="003B66D8" w:rsidRDefault="00C34353" w:rsidP="00182F6B">
            <w:pPr>
              <w:numPr>
                <w:ilvl w:val="2"/>
                <w:numId w:val="1"/>
              </w:numPr>
              <w:tabs>
                <w:tab w:val="clear" w:pos="2355"/>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Contractor shall be responsible for this part and it shall, when the Works are completed, be fit for such purposes for which the part is intended as are specified in the Contract; and</w:t>
            </w:r>
          </w:p>
          <w:p w14:paraId="12A4A0FF" w14:textId="77777777" w:rsidR="00C34353" w:rsidRPr="003B66D8" w:rsidRDefault="00C34353" w:rsidP="00182F6B">
            <w:pPr>
              <w:numPr>
                <w:ilvl w:val="2"/>
                <w:numId w:val="1"/>
              </w:numPr>
              <w:tabs>
                <w:tab w:val="clear" w:pos="2355"/>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prior to the commencement of the Tests on Completion, the Contractor shall submit to the Engineer the </w:t>
            </w:r>
            <w:r w:rsidRPr="003B66D8">
              <w:rPr>
                <w:rFonts w:asciiTheme="majorBidi" w:hAnsiTheme="majorBidi" w:cstheme="majorBidi"/>
                <w:smallCaps/>
                <w:color w:val="000000"/>
                <w:sz w:val="20"/>
                <w:lang w:val="en-GB"/>
              </w:rPr>
              <w:t>“as-built”</w:t>
            </w:r>
            <w:r w:rsidRPr="003B66D8">
              <w:rPr>
                <w:rFonts w:asciiTheme="majorBidi" w:hAnsiTheme="majorBidi" w:cstheme="majorBidi"/>
                <w:color w:val="000000"/>
                <w:sz w:val="20"/>
                <w:lang w:val="en-GB"/>
              </w:rPr>
              <w:t xml:space="preserve"> documents and, if applicable, operation and maintenance manuals in accordance with the Specification and in sufficient detail for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to operate, maintain, dismantle, reassemble, adjust and repair this part of the Works. </w:t>
            </w:r>
            <w:r w:rsidR="00645FBE"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Such part shall not be considered to be completed for the purposes of taking-over under Sub-Clause 10.1 [Taking Over of the Works and Sections] until these documents and manuals have been submitted to the Engineer.</w:t>
            </w:r>
          </w:p>
        </w:tc>
      </w:tr>
      <w:tr w:rsidR="00C34353" w:rsidRPr="003B66D8" w14:paraId="2B391E63" w14:textId="77777777" w:rsidTr="002D35E0">
        <w:tc>
          <w:tcPr>
            <w:tcW w:w="2566" w:type="dxa"/>
          </w:tcPr>
          <w:p w14:paraId="1BD2A800" w14:textId="77777777" w:rsidR="00C34353" w:rsidRPr="003B66D8" w:rsidRDefault="00DE1F3D" w:rsidP="00DE1F3D">
            <w:pPr>
              <w:pStyle w:val="Heading4"/>
              <w:rPr>
                <w:rFonts w:asciiTheme="majorBidi" w:hAnsiTheme="majorBidi" w:cstheme="majorBidi"/>
                <w:lang w:val="en-GB"/>
              </w:rPr>
            </w:pPr>
            <w:bookmarkStart w:id="110" w:name="_Toc283635937"/>
            <w:bookmarkStart w:id="111" w:name="_Toc283636715"/>
            <w:r w:rsidRPr="003B66D8">
              <w:rPr>
                <w:rFonts w:asciiTheme="majorBidi" w:hAnsiTheme="majorBidi" w:cstheme="majorBidi"/>
                <w:lang w:val="en-GB"/>
              </w:rPr>
              <w:t xml:space="preserve">4.2 </w:t>
            </w:r>
            <w:r w:rsidR="00C34353" w:rsidRPr="003B66D8">
              <w:rPr>
                <w:rFonts w:asciiTheme="majorBidi" w:hAnsiTheme="majorBidi" w:cstheme="majorBidi"/>
                <w:lang w:val="en-GB"/>
              </w:rPr>
              <w:t>Performance Security</w:t>
            </w:r>
            <w:bookmarkEnd w:id="110"/>
            <w:bookmarkEnd w:id="111"/>
          </w:p>
        </w:tc>
        <w:tc>
          <w:tcPr>
            <w:tcW w:w="6296" w:type="dxa"/>
          </w:tcPr>
          <w:p w14:paraId="7B83B807" w14:textId="77777777" w:rsidR="00C34353" w:rsidRPr="003B66D8" w:rsidRDefault="00C3435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Contractor shall obtain (at his cost) a Performance Security for proper performance, in the amount and currencies stated in the </w:t>
            </w:r>
            <w:r w:rsidRPr="003B66D8">
              <w:rPr>
                <w:rFonts w:asciiTheme="majorBidi" w:hAnsiTheme="majorBidi" w:cstheme="majorBidi"/>
                <w:b/>
                <w:color w:val="000000"/>
                <w:sz w:val="20"/>
                <w:lang w:val="en-GB"/>
              </w:rPr>
              <w:t>Contract Data</w:t>
            </w:r>
            <w:r w:rsidRPr="003B66D8">
              <w:rPr>
                <w:rFonts w:asciiTheme="majorBidi" w:hAnsiTheme="majorBidi" w:cstheme="majorBidi"/>
                <w:color w:val="000000"/>
                <w:sz w:val="20"/>
                <w:lang w:val="en-GB"/>
              </w:rPr>
              <w:t>.</w:t>
            </w:r>
            <w:r w:rsidR="00645FBE"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If an amount is not stated in the </w:t>
            </w:r>
            <w:r w:rsidRPr="003B66D8">
              <w:rPr>
                <w:rFonts w:asciiTheme="majorBidi" w:hAnsiTheme="majorBidi" w:cstheme="majorBidi"/>
                <w:b/>
                <w:color w:val="000000"/>
                <w:sz w:val="20"/>
                <w:lang w:val="en-GB"/>
              </w:rPr>
              <w:t>Contract Data</w:t>
            </w:r>
            <w:r w:rsidRPr="003B66D8">
              <w:rPr>
                <w:rFonts w:asciiTheme="majorBidi" w:hAnsiTheme="majorBidi" w:cstheme="majorBidi"/>
                <w:color w:val="000000"/>
                <w:sz w:val="20"/>
                <w:lang w:val="en-GB"/>
              </w:rPr>
              <w:t>, this Sub-Clause shall not apply.</w:t>
            </w:r>
          </w:p>
          <w:p w14:paraId="0737CEF2" w14:textId="77777777" w:rsidR="00C34353" w:rsidRPr="003B66D8" w:rsidRDefault="00C34353" w:rsidP="008B5F1D">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Contractor shall deliver the Performance Security to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within </w:t>
            </w:r>
            <w:r w:rsidR="008B5F1D" w:rsidRPr="003B66D8">
              <w:rPr>
                <w:rFonts w:asciiTheme="majorBidi" w:hAnsiTheme="majorBidi" w:cstheme="majorBidi"/>
                <w:color w:val="000000"/>
                <w:sz w:val="20"/>
                <w:lang w:val="en-GB"/>
              </w:rPr>
              <w:t>ten</w:t>
            </w:r>
            <w:r w:rsidR="00645FBE" w:rsidRPr="003B66D8">
              <w:rPr>
                <w:rFonts w:asciiTheme="majorBidi" w:hAnsiTheme="majorBidi" w:cstheme="majorBidi"/>
                <w:color w:val="000000"/>
                <w:sz w:val="20"/>
                <w:lang w:val="en-GB"/>
              </w:rPr>
              <w:t xml:space="preserve"> (</w:t>
            </w:r>
            <w:r w:rsidR="001213C8" w:rsidRPr="003B66D8">
              <w:rPr>
                <w:rFonts w:asciiTheme="majorBidi" w:hAnsiTheme="majorBidi" w:cstheme="majorBidi"/>
                <w:color w:val="000000"/>
                <w:sz w:val="20"/>
                <w:lang w:val="en-GB"/>
              </w:rPr>
              <w:t>10</w:t>
            </w:r>
            <w:r w:rsidR="00645FBE" w:rsidRPr="003B66D8">
              <w:rPr>
                <w:rFonts w:asciiTheme="majorBidi" w:hAnsiTheme="majorBidi" w:cstheme="majorBidi"/>
                <w:color w:val="000000"/>
                <w:sz w:val="20"/>
                <w:lang w:val="en-GB"/>
              </w:rPr>
              <w:t>)</w:t>
            </w:r>
            <w:r w:rsidRPr="003B66D8">
              <w:rPr>
                <w:rFonts w:asciiTheme="majorBidi" w:hAnsiTheme="majorBidi" w:cstheme="majorBidi"/>
                <w:color w:val="000000"/>
                <w:sz w:val="20"/>
                <w:lang w:val="en-GB"/>
              </w:rPr>
              <w:t xml:space="preserve"> days after rec</w:t>
            </w:r>
            <w:r w:rsidR="001213C8" w:rsidRPr="003B66D8">
              <w:rPr>
                <w:rFonts w:asciiTheme="majorBidi" w:hAnsiTheme="majorBidi" w:cstheme="majorBidi"/>
                <w:color w:val="000000"/>
                <w:sz w:val="20"/>
                <w:lang w:val="en-GB"/>
              </w:rPr>
              <w:t>eiving the Letter of Acceptance.</w:t>
            </w:r>
            <w:r w:rsidRPr="003B66D8">
              <w:rPr>
                <w:rFonts w:asciiTheme="majorBidi" w:hAnsiTheme="majorBidi" w:cstheme="majorBidi"/>
                <w:color w:val="000000"/>
                <w:sz w:val="20"/>
                <w:lang w:val="en-GB"/>
              </w:rPr>
              <w:t xml:space="preserve"> </w:t>
            </w:r>
            <w:r w:rsidR="00645FBE"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The Performance Security shall be issued by an entity and from within a country (or other jurisdiction) approved by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and shall be in the form annexed to the Particular Conditions or in another form approved by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w:t>
            </w:r>
          </w:p>
          <w:p w14:paraId="030ACAB2" w14:textId="77777777" w:rsidR="00C34353" w:rsidRPr="003B66D8" w:rsidRDefault="00C3435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Contractor shall ensure that the Performance Security is valid and enforceable until the Contractor has executed and completed the Works and remedied any defects.</w:t>
            </w:r>
            <w:r w:rsidR="00645FBE"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If the terms of the Performance Security specify its expiry date, and the Contractor has not become entitled to receive the Performance Certificate by the date </w:t>
            </w:r>
            <w:r w:rsidR="00645FBE" w:rsidRPr="003B66D8">
              <w:rPr>
                <w:rFonts w:asciiTheme="majorBidi" w:hAnsiTheme="majorBidi" w:cstheme="majorBidi"/>
                <w:color w:val="000000"/>
                <w:sz w:val="20"/>
                <w:lang w:val="en-GB"/>
              </w:rPr>
              <w:t>twenty-eight (</w:t>
            </w:r>
            <w:r w:rsidRPr="003B66D8">
              <w:rPr>
                <w:rFonts w:asciiTheme="majorBidi" w:hAnsiTheme="majorBidi" w:cstheme="majorBidi"/>
                <w:color w:val="000000"/>
                <w:sz w:val="20"/>
                <w:lang w:val="en-GB"/>
              </w:rPr>
              <w:t>28</w:t>
            </w:r>
            <w:r w:rsidR="00645FBE" w:rsidRPr="003B66D8">
              <w:rPr>
                <w:rFonts w:asciiTheme="majorBidi" w:hAnsiTheme="majorBidi" w:cstheme="majorBidi"/>
                <w:color w:val="000000"/>
                <w:sz w:val="20"/>
                <w:lang w:val="en-GB"/>
              </w:rPr>
              <w:t>)</w:t>
            </w:r>
            <w:r w:rsidRPr="003B66D8">
              <w:rPr>
                <w:rFonts w:asciiTheme="majorBidi" w:hAnsiTheme="majorBidi" w:cstheme="majorBidi"/>
                <w:color w:val="000000"/>
                <w:sz w:val="20"/>
                <w:lang w:val="en-GB"/>
              </w:rPr>
              <w:t xml:space="preserve"> days prior to the expiry date, the Contractor shall extend the validity of the Performance Security until the Works have been completed and any defects have been remedied.</w:t>
            </w:r>
          </w:p>
          <w:p w14:paraId="500ECBA8" w14:textId="77777777" w:rsidR="00C34353" w:rsidRPr="003B66D8" w:rsidRDefault="00C3435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shall not make a claim under the Performance Security, except for amounts to which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is entitled under the Contract.</w:t>
            </w:r>
          </w:p>
          <w:p w14:paraId="62A7C053" w14:textId="77777777" w:rsidR="00C34353" w:rsidRPr="003B66D8" w:rsidRDefault="00C3435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shall indemnify and hold the Contractor harmless against and from all damages, losses and expenses (including legal fees and expenses) resulting from a claim under the Performance Security to the extent to which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was not entitled to make the claim.</w:t>
            </w:r>
          </w:p>
          <w:p w14:paraId="588A2E41" w14:textId="77777777" w:rsidR="00C34353" w:rsidRPr="003B66D8" w:rsidRDefault="00C3435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shall return the Performance Security to the Contractor within </w:t>
            </w:r>
            <w:r w:rsidR="00645FBE" w:rsidRPr="003B66D8">
              <w:rPr>
                <w:rFonts w:asciiTheme="majorBidi" w:hAnsiTheme="majorBidi" w:cstheme="majorBidi"/>
                <w:color w:val="000000"/>
                <w:sz w:val="20"/>
                <w:lang w:val="en-GB"/>
              </w:rPr>
              <w:t>twenty-one (</w:t>
            </w:r>
            <w:r w:rsidRPr="003B66D8">
              <w:rPr>
                <w:rFonts w:asciiTheme="majorBidi" w:hAnsiTheme="majorBidi" w:cstheme="majorBidi"/>
                <w:color w:val="000000"/>
                <w:sz w:val="20"/>
                <w:lang w:val="en-GB"/>
              </w:rPr>
              <w:t>21</w:t>
            </w:r>
            <w:r w:rsidR="00645FBE" w:rsidRPr="003B66D8">
              <w:rPr>
                <w:rFonts w:asciiTheme="majorBidi" w:hAnsiTheme="majorBidi" w:cstheme="majorBidi"/>
                <w:color w:val="000000"/>
                <w:sz w:val="20"/>
                <w:lang w:val="en-GB"/>
              </w:rPr>
              <w:t>)</w:t>
            </w:r>
            <w:r w:rsidRPr="003B66D8">
              <w:rPr>
                <w:rFonts w:asciiTheme="majorBidi" w:hAnsiTheme="majorBidi" w:cstheme="majorBidi"/>
                <w:color w:val="000000"/>
                <w:sz w:val="20"/>
                <w:lang w:val="en-GB"/>
              </w:rPr>
              <w:t xml:space="preserve"> days after receiving a copy of the Performance Certificate.</w:t>
            </w:r>
          </w:p>
          <w:p w14:paraId="481D685A" w14:textId="77777777" w:rsidR="00C34353" w:rsidRPr="003B66D8" w:rsidRDefault="00C3435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Without limitation to the prov</w:t>
            </w:r>
            <w:r w:rsidR="00007A26" w:rsidRPr="003B66D8">
              <w:rPr>
                <w:rFonts w:asciiTheme="majorBidi" w:hAnsiTheme="majorBidi" w:cstheme="majorBidi"/>
                <w:color w:val="000000"/>
                <w:sz w:val="20"/>
                <w:lang w:val="en-GB"/>
              </w:rPr>
              <w:t>isions of the rest of this Sub-</w:t>
            </w:r>
            <w:r w:rsidRPr="003B66D8">
              <w:rPr>
                <w:rFonts w:asciiTheme="majorBidi" w:hAnsiTheme="majorBidi" w:cstheme="majorBidi"/>
                <w:color w:val="000000"/>
                <w:sz w:val="20"/>
                <w:lang w:val="en-GB"/>
              </w:rPr>
              <w:t xml:space="preserve">Clause, whenever the Engineer determines an addition or a reduction to the Contract Price as a result of a change in cost and/or legislation or as a result of a Variation amounting to more than </w:t>
            </w:r>
            <w:r w:rsidR="00645FBE" w:rsidRPr="003B66D8">
              <w:rPr>
                <w:rFonts w:asciiTheme="majorBidi" w:hAnsiTheme="majorBidi" w:cstheme="majorBidi"/>
                <w:color w:val="000000"/>
                <w:sz w:val="20"/>
                <w:lang w:val="en-GB"/>
              </w:rPr>
              <w:t xml:space="preserve">twenty-five </w:t>
            </w:r>
            <w:r w:rsidRPr="003B66D8">
              <w:rPr>
                <w:rFonts w:asciiTheme="majorBidi" w:hAnsiTheme="majorBidi" w:cstheme="majorBidi"/>
                <w:color w:val="000000"/>
                <w:sz w:val="20"/>
                <w:lang w:val="en-GB"/>
              </w:rPr>
              <w:t>percent</w:t>
            </w:r>
            <w:r w:rsidR="00645FBE" w:rsidRPr="003B66D8">
              <w:rPr>
                <w:rFonts w:asciiTheme="majorBidi" w:hAnsiTheme="majorBidi" w:cstheme="majorBidi"/>
                <w:color w:val="000000"/>
                <w:sz w:val="20"/>
                <w:lang w:val="en-GB"/>
              </w:rPr>
              <w:t xml:space="preserve"> (25%)</w:t>
            </w:r>
            <w:r w:rsidRPr="003B66D8">
              <w:rPr>
                <w:rFonts w:asciiTheme="majorBidi" w:hAnsiTheme="majorBidi" w:cstheme="majorBidi"/>
                <w:color w:val="000000"/>
                <w:sz w:val="20"/>
                <w:lang w:val="en-GB"/>
              </w:rPr>
              <w:t xml:space="preserve"> of the portion of the Contract Price payable in a specific currency, the Contractor shall at the Engineer's request promptly increase, or may decrease, as the case may be, the value of the Performance Security in that currency by an equal percentage.</w:t>
            </w:r>
          </w:p>
        </w:tc>
      </w:tr>
      <w:tr w:rsidR="00C34353" w:rsidRPr="003B66D8" w14:paraId="230EFC9F" w14:textId="77777777" w:rsidTr="002D35E0">
        <w:tc>
          <w:tcPr>
            <w:tcW w:w="2566" w:type="dxa"/>
          </w:tcPr>
          <w:p w14:paraId="494F7FB3" w14:textId="77777777" w:rsidR="00C34353" w:rsidRPr="003B66D8" w:rsidRDefault="00DE1F3D" w:rsidP="00DE1F3D">
            <w:pPr>
              <w:pStyle w:val="Heading4"/>
              <w:rPr>
                <w:rFonts w:asciiTheme="majorBidi" w:hAnsiTheme="majorBidi" w:cstheme="majorBidi"/>
                <w:lang w:val="en-GB"/>
              </w:rPr>
            </w:pPr>
            <w:bookmarkStart w:id="112" w:name="_Toc283635938"/>
            <w:bookmarkStart w:id="113" w:name="_Toc283636716"/>
            <w:r w:rsidRPr="003B66D8">
              <w:rPr>
                <w:rFonts w:asciiTheme="majorBidi" w:hAnsiTheme="majorBidi" w:cstheme="majorBidi"/>
                <w:lang w:val="en-GB"/>
              </w:rPr>
              <w:t xml:space="preserve">4.3 </w:t>
            </w:r>
            <w:r w:rsidR="00C34353" w:rsidRPr="003B66D8">
              <w:rPr>
                <w:rFonts w:asciiTheme="majorBidi" w:hAnsiTheme="majorBidi" w:cstheme="majorBidi"/>
                <w:lang w:val="en-GB"/>
              </w:rPr>
              <w:t>Contractor’s Representative</w:t>
            </w:r>
            <w:bookmarkEnd w:id="112"/>
            <w:bookmarkEnd w:id="113"/>
          </w:p>
        </w:tc>
        <w:tc>
          <w:tcPr>
            <w:tcW w:w="6296" w:type="dxa"/>
          </w:tcPr>
          <w:p w14:paraId="09E2D7AA" w14:textId="77777777" w:rsidR="00C34353" w:rsidRPr="003B66D8" w:rsidRDefault="00C3435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Contractor shall appoint the Contractor’s Representative and shall give him all authority necessary to act on the Contractor’s behalf under the Contract.</w:t>
            </w:r>
          </w:p>
          <w:p w14:paraId="5E783BDE" w14:textId="77777777" w:rsidR="00C34353" w:rsidRPr="003B66D8" w:rsidRDefault="00C3435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Unless the Contractor’s Representative is named in the Contract, the Contractor shall, prior to the Commencement Date, submit to the Engineer for consent the name and particulars of the person the Contractor proposes to appoint as Contractor’s Representative. </w:t>
            </w:r>
            <w:r w:rsidR="00645FBE"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If consent is withheld or subsequently revoked in terms of Sub-Clause 6.9 [Contractor’s Personnel], or if the appointed person fails to act as Contractor’s Representative, the Contractor shall similarly submit the name and particulars of another suitable person for such appointment.</w:t>
            </w:r>
          </w:p>
          <w:p w14:paraId="459DACCF" w14:textId="77777777" w:rsidR="000A2905" w:rsidRPr="003B66D8" w:rsidRDefault="00C3435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Contractor shall not, without the prior consent of the Engineer, revoke the appointment of the Contractor’s Representative or appoint a replacement.</w:t>
            </w:r>
            <w:r w:rsidR="00645FBE" w:rsidRPr="003B66D8">
              <w:rPr>
                <w:rFonts w:asciiTheme="majorBidi" w:hAnsiTheme="majorBidi" w:cstheme="majorBidi"/>
                <w:color w:val="000000"/>
                <w:sz w:val="20"/>
                <w:lang w:val="en-GB"/>
              </w:rPr>
              <w:t xml:space="preserve"> </w:t>
            </w:r>
          </w:p>
          <w:p w14:paraId="4CFB5006" w14:textId="77777777" w:rsidR="00C34353" w:rsidRPr="003B66D8" w:rsidRDefault="00C3435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whole time of the Contractor’s Representative shall be given to directing the Contractor’s performance of the Contract.</w:t>
            </w:r>
            <w:r w:rsidR="000A2905"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If the Contractor’s Representative is to be temporarily absent from the Site during the execution of the Works, a suitable replacement person shall be appointed, subject to the Engineer’s prior consent, and the Engineer shall be notified accordingly.</w:t>
            </w:r>
          </w:p>
          <w:p w14:paraId="6039D350" w14:textId="77777777" w:rsidR="00C34353" w:rsidRPr="003B66D8" w:rsidRDefault="00C3435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Contractor’s Representative shall, on behalf of the Contractor, receive instructions under Sub-Clause 3.3 [Instructions of the Engineer].</w:t>
            </w:r>
          </w:p>
          <w:p w14:paraId="256C9BCD" w14:textId="77777777" w:rsidR="00C34353" w:rsidRPr="003B66D8" w:rsidRDefault="00C3435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Contractor’s Representative may delegate any powers, functions and authority to any competent person, and may at any time revoke the delegation.</w:t>
            </w:r>
            <w:r w:rsidR="00645FBE"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Any delegation or revocation shall not take effect until the Engineer has received prior notice signed by the Contractor’s Representative, naming the person and specifying the powers, functions and authority being delegated or revoked.</w:t>
            </w:r>
          </w:p>
          <w:p w14:paraId="52A1C4FD" w14:textId="77777777" w:rsidR="00C34353" w:rsidRPr="003B66D8" w:rsidRDefault="00C3435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Contractor’s Representative shall be fluent in the language for communications defined in Sub-Clause 1.4 [Law and Language]. </w:t>
            </w:r>
            <w:r w:rsidR="00645FBE"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If the Contractor’s Representative’s delegates are not fluent in the said language, the Contractor shall make competent interpreters available during all working hours in a number deemed sufficient by the Engineer.</w:t>
            </w:r>
          </w:p>
        </w:tc>
      </w:tr>
      <w:tr w:rsidR="00C34353" w:rsidRPr="003B66D8" w14:paraId="061C9E8C" w14:textId="77777777" w:rsidTr="002D35E0">
        <w:tc>
          <w:tcPr>
            <w:tcW w:w="2566" w:type="dxa"/>
          </w:tcPr>
          <w:p w14:paraId="10FE2A05" w14:textId="77777777" w:rsidR="00C34353" w:rsidRPr="003B66D8" w:rsidRDefault="00DE1F3D" w:rsidP="00DE1F3D">
            <w:pPr>
              <w:pStyle w:val="Heading4"/>
              <w:rPr>
                <w:rFonts w:asciiTheme="majorBidi" w:hAnsiTheme="majorBidi" w:cstheme="majorBidi"/>
                <w:lang w:val="en-GB"/>
              </w:rPr>
            </w:pPr>
            <w:bookmarkStart w:id="114" w:name="_Toc283635939"/>
            <w:bookmarkStart w:id="115" w:name="_Toc283636717"/>
            <w:r w:rsidRPr="003B66D8">
              <w:rPr>
                <w:rFonts w:asciiTheme="majorBidi" w:hAnsiTheme="majorBidi" w:cstheme="majorBidi"/>
                <w:lang w:val="en-GB"/>
              </w:rPr>
              <w:t xml:space="preserve">4.4 </w:t>
            </w:r>
            <w:r w:rsidR="00C34353" w:rsidRPr="003B66D8">
              <w:rPr>
                <w:rFonts w:asciiTheme="majorBidi" w:hAnsiTheme="majorBidi" w:cstheme="majorBidi"/>
                <w:lang w:val="en-GB"/>
              </w:rPr>
              <w:t>Subcontractors</w:t>
            </w:r>
            <w:bookmarkEnd w:id="114"/>
            <w:bookmarkEnd w:id="115"/>
          </w:p>
        </w:tc>
        <w:tc>
          <w:tcPr>
            <w:tcW w:w="6296" w:type="dxa"/>
          </w:tcPr>
          <w:p w14:paraId="019EB585" w14:textId="77777777" w:rsidR="00C3083C" w:rsidRPr="003B66D8" w:rsidRDefault="00C3435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Contractor shall not subcontr</w:t>
            </w:r>
            <w:r w:rsidR="00C3083C" w:rsidRPr="003B66D8">
              <w:rPr>
                <w:rFonts w:asciiTheme="majorBidi" w:hAnsiTheme="majorBidi" w:cstheme="majorBidi"/>
                <w:color w:val="000000"/>
                <w:sz w:val="20"/>
                <w:lang w:val="en-GB"/>
              </w:rPr>
              <w:t>act the whole of the Works.</w:t>
            </w:r>
          </w:p>
          <w:p w14:paraId="40A66F88" w14:textId="77777777" w:rsidR="00C34353" w:rsidRPr="003B66D8" w:rsidRDefault="00C3435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Contractor shall be responsible for the acts or defaults of any Subcontractor, his agents or employees, as if they were the acts or defaults of the Contractor.</w:t>
            </w:r>
            <w:r w:rsidR="00645FBE"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Unless otherwise stated in the Particular Conditions:</w:t>
            </w:r>
          </w:p>
          <w:p w14:paraId="4C11816F" w14:textId="77777777" w:rsidR="00645FBE" w:rsidRPr="003B66D8" w:rsidRDefault="00C34353" w:rsidP="00182F6B">
            <w:pPr>
              <w:numPr>
                <w:ilvl w:val="0"/>
                <w:numId w:val="60"/>
              </w:numPr>
              <w:tabs>
                <w:tab w:val="clear" w:pos="750"/>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Contractor shall not be required to obtain consent to suppliers solely of Materials, or to a subcontract for which the Subcontractor is named in the Contract;</w:t>
            </w:r>
          </w:p>
          <w:p w14:paraId="569F5A23" w14:textId="77777777" w:rsidR="00645FBE" w:rsidRPr="003B66D8" w:rsidRDefault="00C34353" w:rsidP="00182F6B">
            <w:pPr>
              <w:numPr>
                <w:ilvl w:val="0"/>
                <w:numId w:val="60"/>
              </w:numPr>
              <w:tabs>
                <w:tab w:val="clear" w:pos="750"/>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prior consent of the Engineer shall be obtained to other proposed Subcontractors;</w:t>
            </w:r>
          </w:p>
          <w:p w14:paraId="3A51D040" w14:textId="77777777" w:rsidR="00645FBE" w:rsidRPr="003B66D8" w:rsidRDefault="00C34353" w:rsidP="00182F6B">
            <w:pPr>
              <w:numPr>
                <w:ilvl w:val="0"/>
                <w:numId w:val="60"/>
              </w:numPr>
              <w:tabs>
                <w:tab w:val="clear" w:pos="750"/>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Contractor shall give the Engineer not less than </w:t>
            </w:r>
            <w:r w:rsidR="00645FBE" w:rsidRPr="003B66D8">
              <w:rPr>
                <w:rFonts w:asciiTheme="majorBidi" w:hAnsiTheme="majorBidi" w:cstheme="majorBidi"/>
                <w:color w:val="000000"/>
                <w:sz w:val="20"/>
                <w:lang w:val="en-GB"/>
              </w:rPr>
              <w:t>twenty-eight (</w:t>
            </w:r>
            <w:r w:rsidRPr="003B66D8">
              <w:rPr>
                <w:rFonts w:asciiTheme="majorBidi" w:hAnsiTheme="majorBidi" w:cstheme="majorBidi"/>
                <w:color w:val="000000"/>
                <w:sz w:val="20"/>
                <w:lang w:val="en-GB"/>
              </w:rPr>
              <w:t>28</w:t>
            </w:r>
            <w:r w:rsidR="00645FBE" w:rsidRPr="003B66D8">
              <w:rPr>
                <w:rFonts w:asciiTheme="majorBidi" w:hAnsiTheme="majorBidi" w:cstheme="majorBidi"/>
                <w:color w:val="000000"/>
                <w:sz w:val="20"/>
                <w:lang w:val="en-GB"/>
              </w:rPr>
              <w:t>)</w:t>
            </w:r>
            <w:r w:rsidRPr="003B66D8">
              <w:rPr>
                <w:rFonts w:asciiTheme="majorBidi" w:hAnsiTheme="majorBidi" w:cstheme="majorBidi"/>
                <w:color w:val="000000"/>
                <w:sz w:val="20"/>
                <w:lang w:val="en-GB"/>
              </w:rPr>
              <w:t xml:space="preserve"> days’ notice of the intended date of the commencement of each Subcontractor’s work, and of the commencement of</w:t>
            </w:r>
            <w:r w:rsidR="00645FBE" w:rsidRPr="003B66D8">
              <w:rPr>
                <w:rFonts w:asciiTheme="majorBidi" w:hAnsiTheme="majorBidi" w:cstheme="majorBidi"/>
                <w:color w:val="000000"/>
                <w:sz w:val="20"/>
                <w:lang w:val="en-GB"/>
              </w:rPr>
              <w:t xml:space="preserve"> such work on the Site; and</w:t>
            </w:r>
          </w:p>
          <w:p w14:paraId="6FAEF16D" w14:textId="77777777" w:rsidR="00C34353" w:rsidRPr="003B66D8" w:rsidRDefault="00C34353" w:rsidP="00182F6B">
            <w:pPr>
              <w:numPr>
                <w:ilvl w:val="0"/>
                <w:numId w:val="60"/>
              </w:numPr>
              <w:tabs>
                <w:tab w:val="clear" w:pos="750"/>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each subcontract shall include provisions which would entitle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to require the subcontract to be assigned to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under Sub-Clause 4.5 [Assignment of Benefit of Subcontract] (if or when applicable) or in the event of termination under Sub- Clause 15.2 [Termination by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w:t>
            </w:r>
          </w:p>
          <w:p w14:paraId="2570DC0F" w14:textId="77777777" w:rsidR="00C34353" w:rsidRPr="003B66D8" w:rsidRDefault="00C3435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Contractor shall ensure that the requirements imposed on the Contractor by Sub-Clause 1.12 [Confidential Details] apply equally to each Subcontractor.</w:t>
            </w:r>
          </w:p>
          <w:p w14:paraId="75B6EFDB" w14:textId="77777777" w:rsidR="00C34353" w:rsidRPr="003B66D8" w:rsidRDefault="00C3435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Where practicable, the Contractor shall give fair and reasonable opportunity for contractors from the Country to be appointed as Subcontractors.</w:t>
            </w:r>
          </w:p>
        </w:tc>
      </w:tr>
      <w:tr w:rsidR="00C34353" w:rsidRPr="003B66D8" w14:paraId="346FCA95" w14:textId="77777777" w:rsidTr="002D35E0">
        <w:tc>
          <w:tcPr>
            <w:tcW w:w="2566" w:type="dxa"/>
          </w:tcPr>
          <w:p w14:paraId="12FB0940" w14:textId="77777777" w:rsidR="00C34353" w:rsidRPr="003B66D8" w:rsidRDefault="00DE1F3D" w:rsidP="00DE1F3D">
            <w:pPr>
              <w:pStyle w:val="Heading4"/>
              <w:rPr>
                <w:rFonts w:asciiTheme="majorBidi" w:hAnsiTheme="majorBidi" w:cstheme="majorBidi"/>
                <w:lang w:val="en-GB"/>
              </w:rPr>
            </w:pPr>
            <w:bookmarkStart w:id="116" w:name="_Toc283635940"/>
            <w:bookmarkStart w:id="117" w:name="_Toc283636718"/>
            <w:r w:rsidRPr="003B66D8">
              <w:rPr>
                <w:rFonts w:asciiTheme="majorBidi" w:hAnsiTheme="majorBidi" w:cstheme="majorBidi"/>
                <w:lang w:val="en-GB"/>
              </w:rPr>
              <w:t xml:space="preserve">4.5 </w:t>
            </w:r>
            <w:r w:rsidR="00C34353" w:rsidRPr="003B66D8">
              <w:rPr>
                <w:rFonts w:asciiTheme="majorBidi" w:hAnsiTheme="majorBidi" w:cstheme="majorBidi"/>
                <w:lang w:val="en-GB"/>
              </w:rPr>
              <w:t>Assignment of Benefit of Subcontract</w:t>
            </w:r>
            <w:bookmarkEnd w:id="116"/>
            <w:bookmarkEnd w:id="117"/>
          </w:p>
        </w:tc>
        <w:tc>
          <w:tcPr>
            <w:tcW w:w="6296" w:type="dxa"/>
          </w:tcPr>
          <w:p w14:paraId="439E8C0E" w14:textId="77777777" w:rsidR="00C34353" w:rsidRPr="003B66D8" w:rsidRDefault="00C3435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If a Subcontractor’s obligations extend beyond the expiry date of the relevant Defects Notification Period and the Engineer, prior to this date, instructs the Contractor to assign the benefit of such obligations to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then the Contractor shall do so. </w:t>
            </w:r>
            <w:r w:rsidR="0019117D"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Unless otherwise stated in the assignment, the Contractor shall have no liability to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for the work carried out by the Subcontractor after the assignment takes effect.</w:t>
            </w:r>
          </w:p>
        </w:tc>
      </w:tr>
      <w:tr w:rsidR="00C34353" w:rsidRPr="003B66D8" w14:paraId="54FC2CB7" w14:textId="77777777" w:rsidTr="002D35E0">
        <w:tc>
          <w:tcPr>
            <w:tcW w:w="2566" w:type="dxa"/>
          </w:tcPr>
          <w:p w14:paraId="3FBB7345" w14:textId="77777777" w:rsidR="00C34353" w:rsidRPr="003B66D8" w:rsidRDefault="00DE1F3D" w:rsidP="00DE1F3D">
            <w:pPr>
              <w:pStyle w:val="Heading4"/>
              <w:rPr>
                <w:rFonts w:asciiTheme="majorBidi" w:hAnsiTheme="majorBidi" w:cstheme="majorBidi"/>
                <w:lang w:val="en-GB"/>
              </w:rPr>
            </w:pPr>
            <w:bookmarkStart w:id="118" w:name="_Toc283635941"/>
            <w:bookmarkStart w:id="119" w:name="_Toc283636719"/>
            <w:r w:rsidRPr="003B66D8">
              <w:rPr>
                <w:rFonts w:asciiTheme="majorBidi" w:hAnsiTheme="majorBidi" w:cstheme="majorBidi"/>
                <w:lang w:val="en-GB"/>
              </w:rPr>
              <w:t xml:space="preserve">4.6 </w:t>
            </w:r>
            <w:r w:rsidR="00C34353" w:rsidRPr="003B66D8">
              <w:rPr>
                <w:rFonts w:asciiTheme="majorBidi" w:hAnsiTheme="majorBidi" w:cstheme="majorBidi"/>
                <w:lang w:val="en-GB"/>
              </w:rPr>
              <w:t>Co-operation</w:t>
            </w:r>
            <w:bookmarkEnd w:id="118"/>
            <w:bookmarkEnd w:id="119"/>
          </w:p>
        </w:tc>
        <w:tc>
          <w:tcPr>
            <w:tcW w:w="6296" w:type="dxa"/>
          </w:tcPr>
          <w:p w14:paraId="1542004D" w14:textId="77777777" w:rsidR="00C34353" w:rsidRPr="003B66D8" w:rsidRDefault="00C3435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Contractor shall, as specified in the Contract or as instructed by the Engineer, allow appropriate opportunities for carrying out work to:</w:t>
            </w:r>
          </w:p>
          <w:p w14:paraId="20124279" w14:textId="77777777" w:rsidR="0019117D" w:rsidRPr="003B66D8" w:rsidRDefault="00C34353" w:rsidP="00182F6B">
            <w:pPr>
              <w:numPr>
                <w:ilvl w:val="0"/>
                <w:numId w:val="61"/>
              </w:numPr>
              <w:tabs>
                <w:tab w:val="clear" w:pos="720"/>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’s Personnel,</w:t>
            </w:r>
          </w:p>
          <w:p w14:paraId="778CCDC8" w14:textId="77777777" w:rsidR="0019117D" w:rsidRPr="003B66D8" w:rsidRDefault="00C34353" w:rsidP="00182F6B">
            <w:pPr>
              <w:numPr>
                <w:ilvl w:val="0"/>
                <w:numId w:val="61"/>
              </w:numPr>
              <w:tabs>
                <w:tab w:val="clear" w:pos="720"/>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any other contractors employed by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and</w:t>
            </w:r>
          </w:p>
          <w:p w14:paraId="6FBF69D7" w14:textId="77777777" w:rsidR="0019117D" w:rsidRPr="003B66D8" w:rsidRDefault="00C34353" w:rsidP="00182F6B">
            <w:pPr>
              <w:numPr>
                <w:ilvl w:val="0"/>
                <w:numId w:val="61"/>
              </w:numPr>
              <w:tabs>
                <w:tab w:val="clear" w:pos="720"/>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personnel of any legally </w:t>
            </w:r>
            <w:r w:rsidR="0019117D" w:rsidRPr="003B66D8">
              <w:rPr>
                <w:rFonts w:asciiTheme="majorBidi" w:hAnsiTheme="majorBidi" w:cstheme="majorBidi"/>
                <w:color w:val="000000"/>
                <w:sz w:val="20"/>
                <w:lang w:val="en-GB"/>
              </w:rPr>
              <w:t>constituted public authorities,</w:t>
            </w:r>
          </w:p>
          <w:p w14:paraId="1D4C446F" w14:textId="77777777" w:rsidR="00EB3570" w:rsidRPr="003B66D8" w:rsidRDefault="00C3435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who may be employed in the execution on or near the Site of any work not included in the Contract.</w:t>
            </w:r>
          </w:p>
          <w:p w14:paraId="11EA1C63" w14:textId="77777777" w:rsidR="00C34353" w:rsidRPr="003B66D8" w:rsidRDefault="00C3435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Any such instruction shall constitute a Variation if and to the extent that it causes the Contractor to suffer delays and/or to incur Unforeseeable Cost. </w:t>
            </w:r>
            <w:r w:rsidR="0019117D"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Services for these personnel and other contractors may include the use of Contractor’s Equipment, Temporary Works or access arrangements which are the responsibility of the Contractor.</w:t>
            </w:r>
          </w:p>
          <w:p w14:paraId="5D4FAF12" w14:textId="77777777" w:rsidR="00C34353" w:rsidRPr="003B66D8" w:rsidRDefault="00C3435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If, under the Contract,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is required to give to the Contractor possession of any foundation, structure, plant or means of access in accordance with Contractor’s Documents, the Contractor shall submit such documents to the Engineer in the time and manner stated in the Specification.</w:t>
            </w:r>
          </w:p>
        </w:tc>
      </w:tr>
      <w:tr w:rsidR="00C34353" w:rsidRPr="003B66D8" w14:paraId="33680063" w14:textId="77777777" w:rsidTr="002D35E0">
        <w:tc>
          <w:tcPr>
            <w:tcW w:w="2566" w:type="dxa"/>
          </w:tcPr>
          <w:p w14:paraId="694C46E3" w14:textId="77777777" w:rsidR="00C34353" w:rsidRPr="003B66D8" w:rsidRDefault="00DE1F3D" w:rsidP="00DE1F3D">
            <w:pPr>
              <w:pStyle w:val="Heading4"/>
              <w:rPr>
                <w:rFonts w:asciiTheme="majorBidi" w:hAnsiTheme="majorBidi" w:cstheme="majorBidi"/>
                <w:lang w:val="en-GB"/>
              </w:rPr>
            </w:pPr>
            <w:bookmarkStart w:id="120" w:name="_Toc283635942"/>
            <w:bookmarkStart w:id="121" w:name="_Toc283636720"/>
            <w:r w:rsidRPr="003B66D8">
              <w:rPr>
                <w:rFonts w:asciiTheme="majorBidi" w:hAnsiTheme="majorBidi" w:cstheme="majorBidi"/>
                <w:lang w:val="en-GB"/>
              </w:rPr>
              <w:t xml:space="preserve">4.7 </w:t>
            </w:r>
            <w:r w:rsidR="00C34353" w:rsidRPr="003B66D8">
              <w:rPr>
                <w:rFonts w:asciiTheme="majorBidi" w:hAnsiTheme="majorBidi" w:cstheme="majorBidi"/>
                <w:lang w:val="en-GB"/>
              </w:rPr>
              <w:t>Setting Out</w:t>
            </w:r>
            <w:bookmarkEnd w:id="120"/>
            <w:bookmarkEnd w:id="121"/>
          </w:p>
        </w:tc>
        <w:tc>
          <w:tcPr>
            <w:tcW w:w="6296" w:type="dxa"/>
          </w:tcPr>
          <w:p w14:paraId="2E486D93" w14:textId="77777777" w:rsidR="00C34353" w:rsidRPr="003B66D8" w:rsidRDefault="00C3435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Contractor shall set out the Works in relation to original points, lines and levels of reference specified in the Contract or notified by the Engineer. </w:t>
            </w:r>
            <w:r w:rsidR="0019117D"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The Contractor shall be responsible for the correct positioning of all parts of the Works, and shall rectify any error in the positions, levels, dimensions or alignment of the Works.</w:t>
            </w:r>
          </w:p>
          <w:p w14:paraId="2BA06497" w14:textId="77777777" w:rsidR="00C34353" w:rsidRPr="003B66D8" w:rsidRDefault="00C3435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shall be responsible for any errors in these specified or notified items of reference, but the Contractor shall use reasonable efforts to verify their accuracy before they are used.</w:t>
            </w:r>
          </w:p>
          <w:p w14:paraId="433FB392" w14:textId="77777777" w:rsidR="00C34353" w:rsidRPr="003B66D8" w:rsidRDefault="00C3435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If the Contractor suffers delay and/or incurs Cost from executing work which was necessitated by an error in these items of reference, and an experienced contractor could not reasonably have discovered such error and avoided this delay and/or Cost, the Contractor shall give notice to the Engineer and shall be entitled subject to Sub-Clause 20.1 [Contractor’s Claims] to:</w:t>
            </w:r>
          </w:p>
          <w:p w14:paraId="7DD8C326" w14:textId="77777777" w:rsidR="0019117D" w:rsidRPr="003B66D8" w:rsidRDefault="00C34353" w:rsidP="00182F6B">
            <w:pPr>
              <w:numPr>
                <w:ilvl w:val="0"/>
                <w:numId w:val="62"/>
              </w:numPr>
              <w:tabs>
                <w:tab w:val="clear" w:pos="720"/>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an extension of time for any such delay, if completion is or will be delayed, under Sub-Clause 8.4 [Extension of Time for Completion], and</w:t>
            </w:r>
          </w:p>
          <w:p w14:paraId="7FC38435" w14:textId="77777777" w:rsidR="00C34353" w:rsidRPr="003B66D8" w:rsidRDefault="00C34353" w:rsidP="00182F6B">
            <w:pPr>
              <w:numPr>
                <w:ilvl w:val="0"/>
                <w:numId w:val="62"/>
              </w:numPr>
              <w:tabs>
                <w:tab w:val="clear" w:pos="720"/>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payment of any such Cost plus profit, which shall be included in the Contract Price.</w:t>
            </w:r>
          </w:p>
          <w:p w14:paraId="0AB3EBC1" w14:textId="77777777" w:rsidR="00C34353" w:rsidRPr="003B66D8" w:rsidRDefault="00C3435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After receiving this notice, the Engineer shall proceed in accordance with Sub-Clause 3.5 [Determ</w:t>
            </w:r>
            <w:r w:rsidR="0019117D" w:rsidRPr="003B66D8">
              <w:rPr>
                <w:rFonts w:asciiTheme="majorBidi" w:hAnsiTheme="majorBidi" w:cstheme="majorBidi"/>
                <w:color w:val="000000"/>
                <w:sz w:val="20"/>
                <w:lang w:val="en-GB"/>
              </w:rPr>
              <w:t xml:space="preserve">inations] to agree or determine (i) </w:t>
            </w:r>
            <w:r w:rsidRPr="003B66D8">
              <w:rPr>
                <w:rFonts w:asciiTheme="majorBidi" w:hAnsiTheme="majorBidi" w:cstheme="majorBidi"/>
                <w:color w:val="000000"/>
                <w:sz w:val="20"/>
                <w:lang w:val="en-GB"/>
              </w:rPr>
              <w:t xml:space="preserve">whether and (if so) to what extent the error could not reasonably have been discovered, and </w:t>
            </w:r>
            <w:r w:rsidR="0019117D" w:rsidRPr="003B66D8">
              <w:rPr>
                <w:rFonts w:asciiTheme="majorBidi" w:hAnsiTheme="majorBidi" w:cstheme="majorBidi"/>
                <w:color w:val="000000"/>
                <w:sz w:val="20"/>
                <w:lang w:val="en-GB"/>
              </w:rPr>
              <w:t>(i</w:t>
            </w:r>
            <w:r w:rsidRPr="003B66D8">
              <w:rPr>
                <w:rFonts w:asciiTheme="majorBidi" w:hAnsiTheme="majorBidi" w:cstheme="majorBidi"/>
                <w:color w:val="000000"/>
                <w:sz w:val="20"/>
                <w:lang w:val="en-GB"/>
              </w:rPr>
              <w:t>i) the matters described in sub-paragraphs (a) and (b) above related to this extent.</w:t>
            </w:r>
          </w:p>
        </w:tc>
      </w:tr>
      <w:tr w:rsidR="00C34353" w:rsidRPr="003B66D8" w14:paraId="1578B469" w14:textId="77777777" w:rsidTr="002D35E0">
        <w:tc>
          <w:tcPr>
            <w:tcW w:w="2566" w:type="dxa"/>
          </w:tcPr>
          <w:p w14:paraId="37E3B56D" w14:textId="77777777" w:rsidR="00C34353" w:rsidRPr="003B66D8" w:rsidRDefault="00DE1F3D" w:rsidP="00DE1F3D">
            <w:pPr>
              <w:pStyle w:val="Heading4"/>
              <w:rPr>
                <w:rFonts w:asciiTheme="majorBidi" w:hAnsiTheme="majorBidi" w:cstheme="majorBidi"/>
                <w:lang w:val="en-GB"/>
              </w:rPr>
            </w:pPr>
            <w:bookmarkStart w:id="122" w:name="_Toc283635943"/>
            <w:bookmarkStart w:id="123" w:name="_Toc283636721"/>
            <w:r w:rsidRPr="003B66D8">
              <w:rPr>
                <w:rFonts w:asciiTheme="majorBidi" w:hAnsiTheme="majorBidi" w:cstheme="majorBidi"/>
                <w:lang w:val="en-GB"/>
              </w:rPr>
              <w:t xml:space="preserve">4.8 </w:t>
            </w:r>
            <w:r w:rsidR="00C34353" w:rsidRPr="003B66D8">
              <w:rPr>
                <w:rFonts w:asciiTheme="majorBidi" w:hAnsiTheme="majorBidi" w:cstheme="majorBidi"/>
                <w:lang w:val="en-GB"/>
              </w:rPr>
              <w:t>Safety Procedures</w:t>
            </w:r>
            <w:bookmarkEnd w:id="122"/>
            <w:bookmarkEnd w:id="123"/>
          </w:p>
        </w:tc>
        <w:tc>
          <w:tcPr>
            <w:tcW w:w="6296" w:type="dxa"/>
          </w:tcPr>
          <w:p w14:paraId="35B3D9CF" w14:textId="77777777" w:rsidR="00C34353" w:rsidRPr="003B66D8" w:rsidRDefault="0019117D"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Contractor shall:</w:t>
            </w:r>
          </w:p>
          <w:p w14:paraId="4FB7B16A" w14:textId="77777777" w:rsidR="0019117D" w:rsidRPr="003B66D8" w:rsidRDefault="00C34353" w:rsidP="00182F6B">
            <w:pPr>
              <w:numPr>
                <w:ilvl w:val="0"/>
                <w:numId w:val="63"/>
              </w:numPr>
              <w:tabs>
                <w:tab w:val="clear" w:pos="720"/>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comply with al</w:t>
            </w:r>
            <w:r w:rsidR="0019117D" w:rsidRPr="003B66D8">
              <w:rPr>
                <w:rFonts w:asciiTheme="majorBidi" w:hAnsiTheme="majorBidi" w:cstheme="majorBidi"/>
                <w:color w:val="000000"/>
                <w:sz w:val="20"/>
                <w:lang w:val="en-GB"/>
              </w:rPr>
              <w:t>l applicable safety regulations;</w:t>
            </w:r>
          </w:p>
          <w:p w14:paraId="551E19D5" w14:textId="77777777" w:rsidR="0019117D" w:rsidRPr="003B66D8" w:rsidRDefault="00C34353" w:rsidP="00182F6B">
            <w:pPr>
              <w:numPr>
                <w:ilvl w:val="0"/>
                <w:numId w:val="63"/>
              </w:numPr>
              <w:tabs>
                <w:tab w:val="clear" w:pos="720"/>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take care for the safety of all persons entitled to be on the Site,</w:t>
            </w:r>
          </w:p>
          <w:p w14:paraId="7ED1D08C" w14:textId="77777777" w:rsidR="0019117D" w:rsidRPr="003B66D8" w:rsidRDefault="00C34353" w:rsidP="00182F6B">
            <w:pPr>
              <w:numPr>
                <w:ilvl w:val="0"/>
                <w:numId w:val="63"/>
              </w:numPr>
              <w:tabs>
                <w:tab w:val="clear" w:pos="720"/>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use reasonable efforts to keep the Site and Works clear of unnecessary obstruction so as to avoid danger to these persons,</w:t>
            </w:r>
          </w:p>
          <w:p w14:paraId="523A98B3" w14:textId="77777777" w:rsidR="0019117D" w:rsidRPr="003B66D8" w:rsidRDefault="00C34353" w:rsidP="00182F6B">
            <w:pPr>
              <w:numPr>
                <w:ilvl w:val="0"/>
                <w:numId w:val="63"/>
              </w:numPr>
              <w:tabs>
                <w:tab w:val="clear" w:pos="720"/>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provide fencing, lighting, guarding and watching of the Works until completion and taking over under Clause 10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’s Taking Over], and</w:t>
            </w:r>
          </w:p>
          <w:p w14:paraId="2D00DF06" w14:textId="77777777" w:rsidR="00C34353" w:rsidRPr="003B66D8" w:rsidRDefault="00C34353" w:rsidP="00182F6B">
            <w:pPr>
              <w:numPr>
                <w:ilvl w:val="0"/>
                <w:numId w:val="63"/>
              </w:numPr>
              <w:tabs>
                <w:tab w:val="clear" w:pos="720"/>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provide any Temporary Works (including roadways, footways, guards and fences) which may be necessary, because of the execution of the Works, for the use and protection of the public and of owners and occupiers of adjacent land.</w:t>
            </w:r>
          </w:p>
        </w:tc>
      </w:tr>
      <w:tr w:rsidR="00C34353" w:rsidRPr="003B66D8" w14:paraId="19E415C0" w14:textId="77777777" w:rsidTr="002D35E0">
        <w:tc>
          <w:tcPr>
            <w:tcW w:w="2566" w:type="dxa"/>
          </w:tcPr>
          <w:p w14:paraId="52ADE1B5" w14:textId="77777777" w:rsidR="00C34353" w:rsidRPr="003B66D8" w:rsidRDefault="00DE1F3D" w:rsidP="00DE1F3D">
            <w:pPr>
              <w:pStyle w:val="Heading4"/>
              <w:rPr>
                <w:rFonts w:asciiTheme="majorBidi" w:hAnsiTheme="majorBidi" w:cstheme="majorBidi"/>
                <w:lang w:val="en-GB"/>
              </w:rPr>
            </w:pPr>
            <w:bookmarkStart w:id="124" w:name="_Toc283635944"/>
            <w:bookmarkStart w:id="125" w:name="_Toc283636722"/>
            <w:r w:rsidRPr="003B66D8">
              <w:rPr>
                <w:rFonts w:asciiTheme="majorBidi" w:hAnsiTheme="majorBidi" w:cstheme="majorBidi"/>
                <w:lang w:val="en-GB"/>
              </w:rPr>
              <w:t xml:space="preserve">4.9 </w:t>
            </w:r>
            <w:r w:rsidR="00C60821" w:rsidRPr="003B66D8">
              <w:rPr>
                <w:rFonts w:asciiTheme="majorBidi" w:hAnsiTheme="majorBidi" w:cstheme="majorBidi"/>
                <w:lang w:val="en-GB"/>
              </w:rPr>
              <w:t>Q</w:t>
            </w:r>
            <w:r w:rsidR="00C34353" w:rsidRPr="003B66D8">
              <w:rPr>
                <w:rFonts w:asciiTheme="majorBidi" w:hAnsiTheme="majorBidi" w:cstheme="majorBidi"/>
                <w:lang w:val="en-GB"/>
              </w:rPr>
              <w:t>uality Assurance</w:t>
            </w:r>
            <w:bookmarkEnd w:id="124"/>
            <w:bookmarkEnd w:id="125"/>
          </w:p>
        </w:tc>
        <w:tc>
          <w:tcPr>
            <w:tcW w:w="6296" w:type="dxa"/>
          </w:tcPr>
          <w:p w14:paraId="73B8B41E" w14:textId="77777777" w:rsidR="00865755" w:rsidRPr="003B66D8" w:rsidRDefault="00C3435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Contractor shall institute a quality assurance system to demonstrate compliance with the requirements of the Contract. </w:t>
            </w:r>
            <w:r w:rsidR="00865755"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The system shall be in accordance with the details stated in the Contract. </w:t>
            </w:r>
            <w:r w:rsidR="00C60821"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The Engineer shall be entitled to audit any aspect of the system.</w:t>
            </w:r>
          </w:p>
          <w:p w14:paraId="0FE2DB29" w14:textId="77777777" w:rsidR="00C34353" w:rsidRPr="003B66D8" w:rsidRDefault="00C3435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Details of all procedures and compliance documents shall be submitted to the Engineer for information before each design and execution stage is commenced. </w:t>
            </w:r>
            <w:r w:rsidR="00C60821"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When any document of a technical nature is issued to the Engineer, evidence of the prior approval by the Contractor himself shall be apparent on the document itself.</w:t>
            </w:r>
          </w:p>
          <w:p w14:paraId="0CFE7BE7" w14:textId="77777777" w:rsidR="00C34353" w:rsidRPr="003B66D8" w:rsidRDefault="00C3435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Compliance with the quality assurance system shall not relieve the Contractor of any of his duties, obligations or responsibilities under the Contract.</w:t>
            </w:r>
          </w:p>
        </w:tc>
      </w:tr>
      <w:tr w:rsidR="00C34353" w:rsidRPr="003B66D8" w14:paraId="6B78217B" w14:textId="77777777" w:rsidTr="002D35E0">
        <w:tc>
          <w:tcPr>
            <w:tcW w:w="2566" w:type="dxa"/>
          </w:tcPr>
          <w:p w14:paraId="5E232F81" w14:textId="77777777" w:rsidR="00C34353" w:rsidRPr="003B66D8" w:rsidRDefault="00DE1F3D" w:rsidP="00DE1F3D">
            <w:pPr>
              <w:pStyle w:val="Heading4"/>
              <w:rPr>
                <w:rFonts w:asciiTheme="majorBidi" w:hAnsiTheme="majorBidi" w:cstheme="majorBidi"/>
                <w:lang w:val="en-GB"/>
              </w:rPr>
            </w:pPr>
            <w:bookmarkStart w:id="126" w:name="_Toc283635945"/>
            <w:bookmarkStart w:id="127" w:name="_Toc283636723"/>
            <w:r w:rsidRPr="003B66D8">
              <w:rPr>
                <w:rFonts w:asciiTheme="majorBidi" w:hAnsiTheme="majorBidi" w:cstheme="majorBidi"/>
                <w:lang w:val="en-GB"/>
              </w:rPr>
              <w:t xml:space="preserve">4.10 </w:t>
            </w:r>
            <w:r w:rsidR="00C34353" w:rsidRPr="003B66D8">
              <w:rPr>
                <w:rFonts w:asciiTheme="majorBidi" w:hAnsiTheme="majorBidi" w:cstheme="majorBidi"/>
                <w:lang w:val="en-GB"/>
              </w:rPr>
              <w:t>Site Data</w:t>
            </w:r>
            <w:bookmarkEnd w:id="126"/>
            <w:bookmarkEnd w:id="127"/>
          </w:p>
        </w:tc>
        <w:tc>
          <w:tcPr>
            <w:tcW w:w="6296" w:type="dxa"/>
          </w:tcPr>
          <w:p w14:paraId="06E25004" w14:textId="77777777" w:rsidR="00C34353" w:rsidRPr="003B66D8" w:rsidRDefault="00C3435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shall have made available to the Contractor for his information, prior to the Base Date, all relevant data in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’s possession on sub-surface and hydrological conditions at the Site, including environmental aspects. </w:t>
            </w:r>
            <w:r w:rsidR="00C60821"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shall similarly make available to the Contractor all such data which come into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’s possession after the Base Date. </w:t>
            </w:r>
            <w:r w:rsidR="00C60821"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The Contractor shall be responsible </w:t>
            </w:r>
            <w:r w:rsidR="00C60821" w:rsidRPr="003B66D8">
              <w:rPr>
                <w:rFonts w:asciiTheme="majorBidi" w:hAnsiTheme="majorBidi" w:cstheme="majorBidi"/>
                <w:color w:val="000000"/>
                <w:sz w:val="20"/>
                <w:lang w:val="en-GB"/>
              </w:rPr>
              <w:t>for interpreting all such data.</w:t>
            </w:r>
          </w:p>
          <w:p w14:paraId="33246F5D" w14:textId="77777777" w:rsidR="00C34353" w:rsidRPr="003B66D8" w:rsidRDefault="00C3435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To the extent which was practicable (taking account of cost and time), the Contractor shall be deemed to have obtained all necessary information as to risks, contingencies and other circumstances which may influence or affect the </w:t>
            </w:r>
            <w:r w:rsidR="0082449F" w:rsidRPr="003B66D8">
              <w:rPr>
                <w:rFonts w:asciiTheme="majorBidi" w:hAnsiTheme="majorBidi" w:cstheme="majorBidi"/>
                <w:color w:val="000000"/>
                <w:sz w:val="20"/>
                <w:lang w:val="en-GB"/>
              </w:rPr>
              <w:t>Bid</w:t>
            </w:r>
            <w:r w:rsidRPr="003B66D8">
              <w:rPr>
                <w:rFonts w:asciiTheme="majorBidi" w:hAnsiTheme="majorBidi" w:cstheme="majorBidi"/>
                <w:color w:val="000000"/>
                <w:sz w:val="20"/>
                <w:lang w:val="en-GB"/>
              </w:rPr>
              <w:t xml:space="preserve"> or Works. </w:t>
            </w:r>
            <w:r w:rsidR="00C60821"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To the same extent, the Contractor shall be deemed to have inspected and examined the Site, its surroundings, the above data and other available information, and to have been satisfied before submitting the </w:t>
            </w:r>
            <w:r w:rsidR="0082449F" w:rsidRPr="003B66D8">
              <w:rPr>
                <w:rFonts w:asciiTheme="majorBidi" w:hAnsiTheme="majorBidi" w:cstheme="majorBidi"/>
                <w:color w:val="000000"/>
                <w:sz w:val="20"/>
                <w:lang w:val="en-GB"/>
              </w:rPr>
              <w:t>Bid</w:t>
            </w:r>
            <w:r w:rsidRPr="003B66D8">
              <w:rPr>
                <w:rFonts w:asciiTheme="majorBidi" w:hAnsiTheme="majorBidi" w:cstheme="majorBidi"/>
                <w:color w:val="000000"/>
                <w:sz w:val="20"/>
                <w:lang w:val="en-GB"/>
              </w:rPr>
              <w:t xml:space="preserve"> as to all relevant matters, including (without limitation):</w:t>
            </w:r>
          </w:p>
          <w:p w14:paraId="17D10852" w14:textId="77777777" w:rsidR="00C60821" w:rsidRPr="003B66D8" w:rsidRDefault="00C34353" w:rsidP="00182F6B">
            <w:pPr>
              <w:numPr>
                <w:ilvl w:val="0"/>
                <w:numId w:val="64"/>
              </w:numPr>
              <w:tabs>
                <w:tab w:val="clear" w:pos="795"/>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form and nature of the Site, including sub-surface conditions,</w:t>
            </w:r>
          </w:p>
          <w:p w14:paraId="4938FAD8" w14:textId="77777777" w:rsidR="00C60821" w:rsidRPr="003B66D8" w:rsidRDefault="00C34353" w:rsidP="00182F6B">
            <w:pPr>
              <w:numPr>
                <w:ilvl w:val="0"/>
                <w:numId w:val="64"/>
              </w:numPr>
              <w:tabs>
                <w:tab w:val="clear" w:pos="795"/>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hydrological and climatic conditions,</w:t>
            </w:r>
          </w:p>
          <w:p w14:paraId="29FC0E21" w14:textId="77777777" w:rsidR="00C60821" w:rsidRPr="003B66D8" w:rsidRDefault="00C34353" w:rsidP="00182F6B">
            <w:pPr>
              <w:numPr>
                <w:ilvl w:val="0"/>
                <w:numId w:val="64"/>
              </w:numPr>
              <w:tabs>
                <w:tab w:val="clear" w:pos="795"/>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extent and nature of the work and Goods necessary for the execution and completion of the Works and the remedying of any defects,</w:t>
            </w:r>
          </w:p>
          <w:p w14:paraId="45B6E3C7" w14:textId="77777777" w:rsidR="00C60821" w:rsidRPr="003B66D8" w:rsidRDefault="00C34353" w:rsidP="00182F6B">
            <w:pPr>
              <w:numPr>
                <w:ilvl w:val="0"/>
                <w:numId w:val="64"/>
              </w:numPr>
              <w:tabs>
                <w:tab w:val="clear" w:pos="795"/>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Laws, procedures and labour practices of the Country, and</w:t>
            </w:r>
          </w:p>
          <w:p w14:paraId="144D1054" w14:textId="77777777" w:rsidR="00C34353" w:rsidRPr="003B66D8" w:rsidRDefault="00C34353" w:rsidP="00182F6B">
            <w:pPr>
              <w:numPr>
                <w:ilvl w:val="0"/>
                <w:numId w:val="64"/>
              </w:numPr>
              <w:tabs>
                <w:tab w:val="clear" w:pos="795"/>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Contractor’s requirements for access, accommodation, facilities, personnel, power, transport, water and other services.</w:t>
            </w:r>
          </w:p>
        </w:tc>
      </w:tr>
      <w:tr w:rsidR="00C34353" w:rsidRPr="003B66D8" w14:paraId="4D4B0070" w14:textId="77777777" w:rsidTr="002D35E0">
        <w:tc>
          <w:tcPr>
            <w:tcW w:w="2566" w:type="dxa"/>
          </w:tcPr>
          <w:p w14:paraId="7AA96A02" w14:textId="77777777" w:rsidR="00C34353" w:rsidRPr="003B66D8" w:rsidRDefault="00DE1F3D" w:rsidP="00DE1F3D">
            <w:pPr>
              <w:pStyle w:val="Heading4"/>
              <w:rPr>
                <w:rFonts w:asciiTheme="majorBidi" w:hAnsiTheme="majorBidi" w:cstheme="majorBidi"/>
                <w:lang w:val="en-GB"/>
              </w:rPr>
            </w:pPr>
            <w:bookmarkStart w:id="128" w:name="_Toc283635946"/>
            <w:bookmarkStart w:id="129" w:name="_Toc283636724"/>
            <w:r w:rsidRPr="003B66D8">
              <w:rPr>
                <w:rFonts w:asciiTheme="majorBidi" w:hAnsiTheme="majorBidi" w:cstheme="majorBidi"/>
                <w:lang w:val="en-GB"/>
              </w:rPr>
              <w:t xml:space="preserve">4.11 </w:t>
            </w:r>
            <w:r w:rsidR="00C34353" w:rsidRPr="003B66D8">
              <w:rPr>
                <w:rFonts w:asciiTheme="majorBidi" w:hAnsiTheme="majorBidi" w:cstheme="majorBidi"/>
                <w:lang w:val="en-GB"/>
              </w:rPr>
              <w:t>Sufficiency of the Accepted Contract Amount</w:t>
            </w:r>
            <w:bookmarkEnd w:id="128"/>
            <w:bookmarkEnd w:id="129"/>
          </w:p>
        </w:tc>
        <w:tc>
          <w:tcPr>
            <w:tcW w:w="6296" w:type="dxa"/>
          </w:tcPr>
          <w:p w14:paraId="5054D885" w14:textId="77777777" w:rsidR="00C34353" w:rsidRPr="003B66D8" w:rsidRDefault="00C3435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Contractor shall be deemed to:</w:t>
            </w:r>
          </w:p>
          <w:p w14:paraId="620341A7" w14:textId="77777777" w:rsidR="00C60821" w:rsidRPr="003B66D8" w:rsidRDefault="00C34353" w:rsidP="00182F6B">
            <w:pPr>
              <w:numPr>
                <w:ilvl w:val="0"/>
                <w:numId w:val="65"/>
              </w:numPr>
              <w:tabs>
                <w:tab w:val="clear" w:pos="720"/>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have satisfied himself as to the correctness and sufficiency of the Accepted Contract Amount, and</w:t>
            </w:r>
          </w:p>
          <w:p w14:paraId="31FA8D9E" w14:textId="77777777" w:rsidR="00C34353" w:rsidRPr="003B66D8" w:rsidRDefault="00C34353" w:rsidP="00182F6B">
            <w:pPr>
              <w:numPr>
                <w:ilvl w:val="0"/>
                <w:numId w:val="65"/>
              </w:numPr>
              <w:tabs>
                <w:tab w:val="clear" w:pos="720"/>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have based the Accepted Contract Amount on the data, interpretations, necessary information, inspections, examinations and satisfaction as to all relevant matters referred to in Sub-Clause 4.10 [Site Data].</w:t>
            </w:r>
          </w:p>
          <w:p w14:paraId="7417BA17" w14:textId="77777777" w:rsidR="00C34353" w:rsidRPr="003B66D8" w:rsidRDefault="00C3435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Unless otherwise stated in the Contract, the Accepted Contract Amount covers all the Contractor’s obligations under the Contract (including those under Provisional Sums, if any) and</w:t>
            </w:r>
            <w:r w:rsidR="00C60821"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all things necessary for the proper execution and completion of the Works and the remedying of any defects.</w:t>
            </w:r>
          </w:p>
        </w:tc>
      </w:tr>
      <w:tr w:rsidR="00C34353" w:rsidRPr="003B66D8" w14:paraId="3E33FC09" w14:textId="77777777" w:rsidTr="002D35E0">
        <w:tc>
          <w:tcPr>
            <w:tcW w:w="2566" w:type="dxa"/>
          </w:tcPr>
          <w:p w14:paraId="515C9ABC" w14:textId="77777777" w:rsidR="00C34353" w:rsidRPr="003B66D8" w:rsidRDefault="00DE1F3D" w:rsidP="00DE1F3D">
            <w:pPr>
              <w:pStyle w:val="Heading4"/>
              <w:rPr>
                <w:rFonts w:asciiTheme="majorBidi" w:hAnsiTheme="majorBidi" w:cstheme="majorBidi"/>
                <w:lang w:val="en-GB"/>
              </w:rPr>
            </w:pPr>
            <w:bookmarkStart w:id="130" w:name="_Toc283635947"/>
            <w:bookmarkStart w:id="131" w:name="_Toc283636725"/>
            <w:r w:rsidRPr="003B66D8">
              <w:rPr>
                <w:rFonts w:asciiTheme="majorBidi" w:hAnsiTheme="majorBidi" w:cstheme="majorBidi"/>
                <w:lang w:val="en-GB"/>
              </w:rPr>
              <w:t xml:space="preserve">4.12 </w:t>
            </w:r>
            <w:r w:rsidR="00C34353" w:rsidRPr="003B66D8">
              <w:rPr>
                <w:rFonts w:asciiTheme="majorBidi" w:hAnsiTheme="majorBidi" w:cstheme="majorBidi"/>
                <w:lang w:val="en-GB"/>
              </w:rPr>
              <w:t>Unforeseeable Physical Conditions</w:t>
            </w:r>
            <w:bookmarkEnd w:id="130"/>
            <w:bookmarkEnd w:id="131"/>
          </w:p>
        </w:tc>
        <w:tc>
          <w:tcPr>
            <w:tcW w:w="6296" w:type="dxa"/>
          </w:tcPr>
          <w:p w14:paraId="68A8F42A" w14:textId="77777777" w:rsidR="00C34353" w:rsidRPr="003B66D8" w:rsidRDefault="00C3435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In this Sub-Clause, “</w:t>
            </w:r>
            <w:r w:rsidRPr="003B66D8">
              <w:rPr>
                <w:rFonts w:asciiTheme="majorBidi" w:hAnsiTheme="majorBidi" w:cstheme="majorBidi"/>
                <w:smallCaps/>
                <w:color w:val="000000"/>
                <w:sz w:val="20"/>
                <w:lang w:val="en-GB"/>
              </w:rPr>
              <w:t>physical conditions</w:t>
            </w:r>
            <w:r w:rsidRPr="003B66D8">
              <w:rPr>
                <w:rFonts w:asciiTheme="majorBidi" w:hAnsiTheme="majorBidi" w:cstheme="majorBidi"/>
                <w:color w:val="000000"/>
                <w:sz w:val="20"/>
                <w:lang w:val="en-GB"/>
              </w:rPr>
              <w:t>” means natural physical conditions and man-made and other physical obstructions and pollutants, which the Contractor encounters at the Site when executing the Works, including sub-surface and hydrological conditions but excluding climatic conditions.</w:t>
            </w:r>
          </w:p>
          <w:p w14:paraId="34ABCF3E" w14:textId="77777777" w:rsidR="00C34353" w:rsidRPr="003B66D8" w:rsidRDefault="00C3435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If the Contractor encounters adverse physical conditions which he considers to have been Unforeseeable, the Contractor shall give notice to the Engineer as soon as practicable.</w:t>
            </w:r>
          </w:p>
          <w:p w14:paraId="3E3A4B26" w14:textId="77777777" w:rsidR="00C34353" w:rsidRPr="003B66D8" w:rsidRDefault="00C3435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This notice shall describe the physical conditions, so that they can be inspected by the Engineer, and shall set out the reasons why the Contractor considers them to be Unforeseeable.</w:t>
            </w:r>
            <w:r w:rsidR="00C60821"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The Contractor shall continue executing the Works, using such proper and reasonable measures as are appropriate for the physical conditions, and shall comply with any instructions which the Engineer may give. </w:t>
            </w:r>
            <w:r w:rsidR="00C60821"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If an instruction constitutes a Variation, Clause 13 [Variations and Adjustments] shall apply.</w:t>
            </w:r>
          </w:p>
          <w:p w14:paraId="5D61D189" w14:textId="77777777" w:rsidR="00C34353" w:rsidRPr="003B66D8" w:rsidRDefault="00C3435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If and to the extent that the Contractor encounters physical conditions which are Unforeseeable, gives such a notice, and suffers delay and/or incurs Cost due to these conditions, the Contractor shall be entitled subject to notice under Sub-Clause 20.1 [Contractor’s Claims] to:</w:t>
            </w:r>
          </w:p>
          <w:p w14:paraId="0CB061B8" w14:textId="77777777" w:rsidR="00C60821" w:rsidRPr="003B66D8" w:rsidRDefault="00C34353" w:rsidP="00182F6B">
            <w:pPr>
              <w:numPr>
                <w:ilvl w:val="0"/>
                <w:numId w:val="66"/>
              </w:numPr>
              <w:tabs>
                <w:tab w:val="clear" w:pos="720"/>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an extension of time for any such delay, if completion is or will be delayed, under Sub-Clause 8.4 [Extension of Time for Completion], and</w:t>
            </w:r>
          </w:p>
          <w:p w14:paraId="65A1875D" w14:textId="77777777" w:rsidR="00C34353" w:rsidRPr="003B66D8" w:rsidRDefault="00C34353" w:rsidP="00182F6B">
            <w:pPr>
              <w:numPr>
                <w:ilvl w:val="0"/>
                <w:numId w:val="66"/>
              </w:numPr>
              <w:tabs>
                <w:tab w:val="clear" w:pos="720"/>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payment of any such Cost, which shall be included in the Contract Price.</w:t>
            </w:r>
          </w:p>
          <w:p w14:paraId="00D2EB7B" w14:textId="77777777" w:rsidR="00C34353" w:rsidRPr="003B66D8" w:rsidRDefault="00C3435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Upon receiving such notice and inspecting and/or investigating these physical conditions, the Engineer shall proceed in accordance with Sub-Clause 3.5 [Determinations] to agree or determine (i) whether and (if so) to what extent these physical conditions were Unforeseeable, and (ii) the matters described in sub-paragraphs (a) and (b</w:t>
            </w:r>
            <w:r w:rsidR="00C60821" w:rsidRPr="003B66D8">
              <w:rPr>
                <w:rFonts w:asciiTheme="majorBidi" w:hAnsiTheme="majorBidi" w:cstheme="majorBidi"/>
                <w:color w:val="000000"/>
                <w:sz w:val="20"/>
                <w:lang w:val="en-GB"/>
              </w:rPr>
              <w:t>) above related to this extent.</w:t>
            </w:r>
          </w:p>
          <w:p w14:paraId="36A0885A" w14:textId="77777777" w:rsidR="00C34353" w:rsidRPr="003B66D8" w:rsidRDefault="00C3435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However, before additional Cost is finally agreed or determined under sub-paragraph (ii), the Engineer may also review whether other physical conditions in similar parts of the Works (if any) were more favourable than could reasonably have been foreseen when the Contractor submitted the </w:t>
            </w:r>
            <w:r w:rsidR="0082449F" w:rsidRPr="003B66D8">
              <w:rPr>
                <w:rFonts w:asciiTheme="majorBidi" w:hAnsiTheme="majorBidi" w:cstheme="majorBidi"/>
                <w:color w:val="000000"/>
                <w:sz w:val="20"/>
                <w:lang w:val="en-GB"/>
              </w:rPr>
              <w:t>Bid</w:t>
            </w:r>
            <w:r w:rsidRPr="003B66D8">
              <w:rPr>
                <w:rFonts w:asciiTheme="majorBidi" w:hAnsiTheme="majorBidi" w:cstheme="majorBidi"/>
                <w:color w:val="000000"/>
                <w:sz w:val="20"/>
                <w:lang w:val="en-GB"/>
              </w:rPr>
              <w:t xml:space="preserve">. </w:t>
            </w:r>
            <w:r w:rsidR="006962E7"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If and to the extent that these more favourable conditions were encountered, the Engineer may proceed in accordance with Sub-Clause 3.5 [Determinations] to agree or determine the reductions in Cost which were due to these conditions, which may be included (as deductions) in the Contract Price and Payment Certificates.</w:t>
            </w:r>
            <w:r w:rsidR="00C60821"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However, the net effect of all adjustments under sub-paragraph (b) and all these reductions, for all the physical conditions encountered in similar parts of the Works, shall not result in a net reduction in the Contract Price.</w:t>
            </w:r>
          </w:p>
          <w:p w14:paraId="479BC727" w14:textId="77777777" w:rsidR="00C34353" w:rsidRPr="003B66D8" w:rsidRDefault="00C3435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Engineer shall take account of any evidence of the physical conditions foreseen by the Contractor when submitting the </w:t>
            </w:r>
            <w:r w:rsidR="0082449F" w:rsidRPr="003B66D8">
              <w:rPr>
                <w:rFonts w:asciiTheme="majorBidi" w:hAnsiTheme="majorBidi" w:cstheme="majorBidi"/>
                <w:color w:val="000000"/>
                <w:sz w:val="20"/>
                <w:lang w:val="en-GB"/>
              </w:rPr>
              <w:t>Bid</w:t>
            </w:r>
            <w:r w:rsidRPr="003B66D8">
              <w:rPr>
                <w:rFonts w:asciiTheme="majorBidi" w:hAnsiTheme="majorBidi" w:cstheme="majorBidi"/>
                <w:color w:val="000000"/>
                <w:sz w:val="20"/>
                <w:lang w:val="en-GB"/>
              </w:rPr>
              <w:t>, which shall be made available by the Contractor, but shall not be bound by the Contractor’s interpretation of any such evidence.</w:t>
            </w:r>
          </w:p>
        </w:tc>
      </w:tr>
      <w:tr w:rsidR="00C34353" w:rsidRPr="003B66D8" w14:paraId="20A0AA01" w14:textId="77777777" w:rsidTr="002D35E0">
        <w:tc>
          <w:tcPr>
            <w:tcW w:w="2566" w:type="dxa"/>
          </w:tcPr>
          <w:p w14:paraId="6B58A914" w14:textId="77777777" w:rsidR="00C34353" w:rsidRPr="003B66D8" w:rsidRDefault="00DE1F3D" w:rsidP="00DE1F3D">
            <w:pPr>
              <w:pStyle w:val="Heading4"/>
              <w:rPr>
                <w:rFonts w:asciiTheme="majorBidi" w:hAnsiTheme="majorBidi" w:cstheme="majorBidi"/>
                <w:lang w:val="en-GB"/>
              </w:rPr>
            </w:pPr>
            <w:bookmarkStart w:id="132" w:name="_Toc283635948"/>
            <w:bookmarkStart w:id="133" w:name="_Toc283636726"/>
            <w:r w:rsidRPr="003B66D8">
              <w:rPr>
                <w:rFonts w:asciiTheme="majorBidi" w:hAnsiTheme="majorBidi" w:cstheme="majorBidi"/>
                <w:lang w:val="en-GB"/>
              </w:rPr>
              <w:t xml:space="preserve">4.13 </w:t>
            </w:r>
            <w:r w:rsidR="00C34353" w:rsidRPr="003B66D8">
              <w:rPr>
                <w:rFonts w:asciiTheme="majorBidi" w:hAnsiTheme="majorBidi" w:cstheme="majorBidi"/>
                <w:lang w:val="en-GB"/>
              </w:rPr>
              <w:t>Rights of Way and Facilities</w:t>
            </w:r>
            <w:bookmarkEnd w:id="132"/>
            <w:bookmarkEnd w:id="133"/>
          </w:p>
        </w:tc>
        <w:tc>
          <w:tcPr>
            <w:tcW w:w="6296" w:type="dxa"/>
          </w:tcPr>
          <w:p w14:paraId="435B4CDE" w14:textId="77777777" w:rsidR="00C34353" w:rsidRPr="003B66D8" w:rsidRDefault="00C3435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Unless otherwise specified in the Contract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shall provide access to and possession of the Site including special and/or temporary rights-of-way which are necessary for the Works. </w:t>
            </w:r>
            <w:r w:rsidR="00C60821"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The Contractor shall obtain, at his risk and cost, any additional rights of way or facilities outside the Site which he may require for the purposes of the Works.</w:t>
            </w:r>
          </w:p>
        </w:tc>
      </w:tr>
      <w:tr w:rsidR="00C34353" w:rsidRPr="003B66D8" w14:paraId="2C26AC7A" w14:textId="77777777" w:rsidTr="002D35E0">
        <w:tc>
          <w:tcPr>
            <w:tcW w:w="2566" w:type="dxa"/>
          </w:tcPr>
          <w:p w14:paraId="4EA6BB88" w14:textId="77777777" w:rsidR="00C34353" w:rsidRPr="003B66D8" w:rsidRDefault="00DE1F3D" w:rsidP="00DE1F3D">
            <w:pPr>
              <w:pStyle w:val="Heading4"/>
              <w:rPr>
                <w:rFonts w:asciiTheme="majorBidi" w:hAnsiTheme="majorBidi" w:cstheme="majorBidi"/>
                <w:lang w:val="en-GB"/>
              </w:rPr>
            </w:pPr>
            <w:bookmarkStart w:id="134" w:name="_Toc283635949"/>
            <w:bookmarkStart w:id="135" w:name="_Toc283636727"/>
            <w:r w:rsidRPr="003B66D8">
              <w:rPr>
                <w:rFonts w:asciiTheme="majorBidi" w:hAnsiTheme="majorBidi" w:cstheme="majorBidi"/>
                <w:lang w:val="en-GB"/>
              </w:rPr>
              <w:t xml:space="preserve">4.14 </w:t>
            </w:r>
            <w:r w:rsidR="00C34353" w:rsidRPr="003B66D8">
              <w:rPr>
                <w:rFonts w:asciiTheme="majorBidi" w:hAnsiTheme="majorBidi" w:cstheme="majorBidi"/>
                <w:lang w:val="en-GB"/>
              </w:rPr>
              <w:t>Avoidance of Interference</w:t>
            </w:r>
            <w:bookmarkEnd w:id="134"/>
            <w:bookmarkEnd w:id="135"/>
          </w:p>
        </w:tc>
        <w:tc>
          <w:tcPr>
            <w:tcW w:w="6296" w:type="dxa"/>
          </w:tcPr>
          <w:p w14:paraId="6D754212" w14:textId="77777777" w:rsidR="00C34353" w:rsidRPr="003B66D8" w:rsidRDefault="00C3435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Contractor shall not interfere unnecessarily or improperly with:</w:t>
            </w:r>
          </w:p>
          <w:p w14:paraId="46749B6F" w14:textId="77777777" w:rsidR="00F628C0" w:rsidRPr="003B66D8" w:rsidRDefault="00C34353" w:rsidP="00182F6B">
            <w:pPr>
              <w:numPr>
                <w:ilvl w:val="0"/>
                <w:numId w:val="67"/>
              </w:numPr>
              <w:tabs>
                <w:tab w:val="clear" w:pos="720"/>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convenience of the public, or</w:t>
            </w:r>
          </w:p>
          <w:p w14:paraId="027BC493" w14:textId="77777777" w:rsidR="0082449F" w:rsidRPr="003B66D8" w:rsidRDefault="00C34353" w:rsidP="00182F6B">
            <w:pPr>
              <w:numPr>
                <w:ilvl w:val="0"/>
                <w:numId w:val="67"/>
              </w:numPr>
              <w:tabs>
                <w:tab w:val="clear" w:pos="720"/>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access to and use and occupation of all roads and footpaths, irrespective of whether they are public or in the possession of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or of others.</w:t>
            </w:r>
          </w:p>
          <w:p w14:paraId="6130E74F" w14:textId="77777777" w:rsidR="00C34353" w:rsidRPr="003B66D8" w:rsidRDefault="00C3435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Contractor shall indemnify and hold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harmless against and from all damages, losses and expenses (including legal fees and expenses) resulting from any such unnecessary or improper interference.</w:t>
            </w:r>
          </w:p>
        </w:tc>
      </w:tr>
      <w:tr w:rsidR="00C34353" w:rsidRPr="003B66D8" w14:paraId="19324E70" w14:textId="77777777" w:rsidTr="002D35E0">
        <w:tc>
          <w:tcPr>
            <w:tcW w:w="2566" w:type="dxa"/>
          </w:tcPr>
          <w:p w14:paraId="62B38894" w14:textId="77777777" w:rsidR="00C34353" w:rsidRPr="003B66D8" w:rsidRDefault="00882D4F" w:rsidP="00DE1F3D">
            <w:pPr>
              <w:pStyle w:val="Heading4"/>
              <w:rPr>
                <w:rFonts w:asciiTheme="majorBidi" w:hAnsiTheme="majorBidi" w:cstheme="majorBidi"/>
                <w:lang w:val="en-GB"/>
              </w:rPr>
            </w:pPr>
            <w:bookmarkStart w:id="136" w:name="_Toc283635950"/>
            <w:bookmarkStart w:id="137" w:name="_Toc283636728"/>
            <w:r w:rsidRPr="003B66D8">
              <w:rPr>
                <w:rFonts w:asciiTheme="majorBidi" w:hAnsiTheme="majorBidi" w:cstheme="majorBidi"/>
                <w:lang w:val="en-GB"/>
              </w:rPr>
              <w:t xml:space="preserve">4.15 </w:t>
            </w:r>
            <w:r w:rsidR="00C34353" w:rsidRPr="003B66D8">
              <w:rPr>
                <w:rFonts w:asciiTheme="majorBidi" w:hAnsiTheme="majorBidi" w:cstheme="majorBidi"/>
                <w:lang w:val="en-GB"/>
              </w:rPr>
              <w:t>Access Route</w:t>
            </w:r>
            <w:bookmarkEnd w:id="136"/>
            <w:bookmarkEnd w:id="137"/>
          </w:p>
        </w:tc>
        <w:tc>
          <w:tcPr>
            <w:tcW w:w="6296" w:type="dxa"/>
          </w:tcPr>
          <w:p w14:paraId="1C8B81D1" w14:textId="77777777" w:rsidR="00C34353" w:rsidRPr="003B66D8" w:rsidRDefault="00C3435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Contractor shall be deemed to have been satisfied as to the suitability and availability of access routes to the Site at Base Date.</w:t>
            </w:r>
            <w:r w:rsidR="00F628C0"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The Contractor shall use reasonable efforts to prevent any road or bridge from being damaged by the Contractor’s traffic or by the Contractor’s Personnel. </w:t>
            </w:r>
            <w:r w:rsidR="00F628C0"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These efforts shall include the proper use of appropriate vehicles and routes. </w:t>
            </w:r>
          </w:p>
          <w:p w14:paraId="2EFFDF8E" w14:textId="77777777" w:rsidR="00C34353" w:rsidRPr="003B66D8" w:rsidRDefault="00C3435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Except as otherwise stated in these Conditions:</w:t>
            </w:r>
          </w:p>
          <w:p w14:paraId="29302002" w14:textId="77777777" w:rsidR="00F628C0" w:rsidRPr="003B66D8" w:rsidRDefault="00C34353" w:rsidP="00182F6B">
            <w:pPr>
              <w:numPr>
                <w:ilvl w:val="0"/>
                <w:numId w:val="68"/>
              </w:numPr>
              <w:tabs>
                <w:tab w:val="clear" w:pos="720"/>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Contractor shall (as between the Parties) be responsible for any maintenance which may be required for his use of access routes;</w:t>
            </w:r>
          </w:p>
          <w:p w14:paraId="3648A2E7" w14:textId="77777777" w:rsidR="00F628C0" w:rsidRPr="003B66D8" w:rsidRDefault="00C34353" w:rsidP="00182F6B">
            <w:pPr>
              <w:numPr>
                <w:ilvl w:val="0"/>
                <w:numId w:val="68"/>
              </w:numPr>
              <w:tabs>
                <w:tab w:val="clear" w:pos="720"/>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Contractor shall provide all necessary signs or directions along access routes, and shall obtain any permission which may be required from the relevant authorities for his use of routes, signs and directions;</w:t>
            </w:r>
          </w:p>
          <w:p w14:paraId="1B9E37E9" w14:textId="77777777" w:rsidR="00F628C0" w:rsidRPr="003B66D8" w:rsidRDefault="00C34353" w:rsidP="00182F6B">
            <w:pPr>
              <w:numPr>
                <w:ilvl w:val="0"/>
                <w:numId w:val="68"/>
              </w:numPr>
              <w:tabs>
                <w:tab w:val="clear" w:pos="720"/>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shall not be responsible for any claims which may arise from the use or otherwise of any access route;</w:t>
            </w:r>
          </w:p>
          <w:p w14:paraId="1FD39DC5" w14:textId="77777777" w:rsidR="00F628C0" w:rsidRPr="003B66D8" w:rsidRDefault="00C34353" w:rsidP="00182F6B">
            <w:pPr>
              <w:numPr>
                <w:ilvl w:val="0"/>
                <w:numId w:val="68"/>
              </w:numPr>
              <w:tabs>
                <w:tab w:val="clear" w:pos="720"/>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does not guarantee the suitability or availability o</w:t>
            </w:r>
            <w:r w:rsidR="00F628C0" w:rsidRPr="003B66D8">
              <w:rPr>
                <w:rFonts w:asciiTheme="majorBidi" w:hAnsiTheme="majorBidi" w:cstheme="majorBidi"/>
                <w:color w:val="000000"/>
                <w:sz w:val="20"/>
                <w:lang w:val="en-GB"/>
              </w:rPr>
              <w:t>f particular access routes; and</w:t>
            </w:r>
          </w:p>
          <w:p w14:paraId="145843EB" w14:textId="77777777" w:rsidR="00C34353" w:rsidRPr="003B66D8" w:rsidRDefault="00C34353" w:rsidP="00182F6B">
            <w:pPr>
              <w:numPr>
                <w:ilvl w:val="0"/>
                <w:numId w:val="68"/>
              </w:numPr>
              <w:tabs>
                <w:tab w:val="clear" w:pos="720"/>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Costs due to non-suitability or non-availability, for the use required by the Contractor, of access routes shall be borne by the Contractor.</w:t>
            </w:r>
          </w:p>
        </w:tc>
      </w:tr>
      <w:tr w:rsidR="00C34353" w:rsidRPr="003B66D8" w14:paraId="5E96E062" w14:textId="77777777" w:rsidTr="002D35E0">
        <w:tc>
          <w:tcPr>
            <w:tcW w:w="2566" w:type="dxa"/>
          </w:tcPr>
          <w:p w14:paraId="39F7DDC7" w14:textId="77777777" w:rsidR="00C34353" w:rsidRPr="003B66D8" w:rsidRDefault="00882D4F" w:rsidP="00DE1F3D">
            <w:pPr>
              <w:pStyle w:val="Heading4"/>
              <w:rPr>
                <w:rFonts w:asciiTheme="majorBidi" w:hAnsiTheme="majorBidi" w:cstheme="majorBidi"/>
                <w:lang w:val="en-GB"/>
              </w:rPr>
            </w:pPr>
            <w:bookmarkStart w:id="138" w:name="_Toc283635951"/>
            <w:bookmarkStart w:id="139" w:name="_Toc283636729"/>
            <w:r w:rsidRPr="003B66D8">
              <w:rPr>
                <w:rFonts w:asciiTheme="majorBidi" w:hAnsiTheme="majorBidi" w:cstheme="majorBidi"/>
                <w:lang w:val="en-GB"/>
              </w:rPr>
              <w:t xml:space="preserve">4.16 </w:t>
            </w:r>
            <w:r w:rsidR="00C34353" w:rsidRPr="003B66D8">
              <w:rPr>
                <w:rFonts w:asciiTheme="majorBidi" w:hAnsiTheme="majorBidi" w:cstheme="majorBidi"/>
                <w:lang w:val="en-GB"/>
              </w:rPr>
              <w:t>Transport of Goods</w:t>
            </w:r>
            <w:bookmarkEnd w:id="138"/>
            <w:bookmarkEnd w:id="139"/>
          </w:p>
        </w:tc>
        <w:tc>
          <w:tcPr>
            <w:tcW w:w="6296" w:type="dxa"/>
          </w:tcPr>
          <w:p w14:paraId="7503F2E2" w14:textId="77777777" w:rsidR="00C34353" w:rsidRPr="003B66D8" w:rsidRDefault="00C3435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Unless otherwise stated in the Particular Conditions:</w:t>
            </w:r>
          </w:p>
          <w:p w14:paraId="3389AEE7" w14:textId="77777777" w:rsidR="00F628C0" w:rsidRPr="003B66D8" w:rsidRDefault="00C34353" w:rsidP="00182F6B">
            <w:pPr>
              <w:numPr>
                <w:ilvl w:val="0"/>
                <w:numId w:val="69"/>
              </w:numPr>
              <w:tabs>
                <w:tab w:val="clear" w:pos="720"/>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Contractor shall give the Engineer not less than </w:t>
            </w:r>
            <w:r w:rsidR="00F628C0" w:rsidRPr="003B66D8">
              <w:rPr>
                <w:rFonts w:asciiTheme="majorBidi" w:hAnsiTheme="majorBidi" w:cstheme="majorBidi"/>
                <w:color w:val="000000"/>
                <w:sz w:val="20"/>
                <w:lang w:val="en-GB"/>
              </w:rPr>
              <w:t>twenty-one (</w:t>
            </w:r>
            <w:r w:rsidRPr="003B66D8">
              <w:rPr>
                <w:rFonts w:asciiTheme="majorBidi" w:hAnsiTheme="majorBidi" w:cstheme="majorBidi"/>
                <w:color w:val="000000"/>
                <w:sz w:val="20"/>
                <w:lang w:val="en-GB"/>
              </w:rPr>
              <w:t>21</w:t>
            </w:r>
            <w:r w:rsidR="00F628C0" w:rsidRPr="003B66D8">
              <w:rPr>
                <w:rFonts w:asciiTheme="majorBidi" w:hAnsiTheme="majorBidi" w:cstheme="majorBidi"/>
                <w:color w:val="000000"/>
                <w:sz w:val="20"/>
                <w:lang w:val="en-GB"/>
              </w:rPr>
              <w:t>)</w:t>
            </w:r>
            <w:r w:rsidRPr="003B66D8">
              <w:rPr>
                <w:rFonts w:asciiTheme="majorBidi" w:hAnsiTheme="majorBidi" w:cstheme="majorBidi"/>
                <w:color w:val="000000"/>
                <w:sz w:val="20"/>
                <w:lang w:val="en-GB"/>
              </w:rPr>
              <w:t xml:space="preserve"> days’ notice of the date on which any Plant or a major item of other Goods will be delivered to the Site;</w:t>
            </w:r>
          </w:p>
          <w:p w14:paraId="4407B5D9" w14:textId="77777777" w:rsidR="00F628C0" w:rsidRPr="003B66D8" w:rsidRDefault="00C34353" w:rsidP="00182F6B">
            <w:pPr>
              <w:numPr>
                <w:ilvl w:val="0"/>
                <w:numId w:val="69"/>
              </w:numPr>
              <w:tabs>
                <w:tab w:val="clear" w:pos="720"/>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Contractor shall be responsible for packing, loading, transporting, receiving, unloading, storing and protecting all Goods and other things </w:t>
            </w:r>
            <w:r w:rsidR="00F628C0" w:rsidRPr="003B66D8">
              <w:rPr>
                <w:rFonts w:asciiTheme="majorBidi" w:hAnsiTheme="majorBidi" w:cstheme="majorBidi"/>
                <w:color w:val="000000"/>
                <w:sz w:val="20"/>
                <w:lang w:val="en-GB"/>
              </w:rPr>
              <w:t>required for the Works; and</w:t>
            </w:r>
          </w:p>
          <w:p w14:paraId="76D82F2E" w14:textId="77777777" w:rsidR="00C34353" w:rsidRPr="003B66D8" w:rsidRDefault="00C34353" w:rsidP="00182F6B">
            <w:pPr>
              <w:numPr>
                <w:ilvl w:val="0"/>
                <w:numId w:val="69"/>
              </w:numPr>
              <w:tabs>
                <w:tab w:val="clear" w:pos="720"/>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Contractor shall indemnify and hold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harmless against and from all damages, losses and expenses (including legal fees and expenses) resulting from the transport of Goods, and shall negotiate and pay all claims arising from their transport.</w:t>
            </w:r>
          </w:p>
        </w:tc>
      </w:tr>
      <w:tr w:rsidR="00C34353" w:rsidRPr="003B66D8" w14:paraId="5158ED64" w14:textId="77777777" w:rsidTr="002D35E0">
        <w:tc>
          <w:tcPr>
            <w:tcW w:w="2566" w:type="dxa"/>
          </w:tcPr>
          <w:p w14:paraId="5D2B065D" w14:textId="77777777" w:rsidR="00C34353" w:rsidRPr="003B66D8" w:rsidRDefault="00882D4F" w:rsidP="00DE1F3D">
            <w:pPr>
              <w:pStyle w:val="Heading4"/>
              <w:rPr>
                <w:rFonts w:asciiTheme="majorBidi" w:hAnsiTheme="majorBidi" w:cstheme="majorBidi"/>
                <w:lang w:val="en-GB"/>
              </w:rPr>
            </w:pPr>
            <w:bookmarkStart w:id="140" w:name="_Toc283635952"/>
            <w:bookmarkStart w:id="141" w:name="_Toc283636730"/>
            <w:r w:rsidRPr="003B66D8">
              <w:rPr>
                <w:rFonts w:asciiTheme="majorBidi" w:hAnsiTheme="majorBidi" w:cstheme="majorBidi"/>
                <w:lang w:val="en-GB"/>
              </w:rPr>
              <w:t xml:space="preserve">4.17 </w:t>
            </w:r>
            <w:r w:rsidR="00C34353" w:rsidRPr="003B66D8">
              <w:rPr>
                <w:rFonts w:asciiTheme="majorBidi" w:hAnsiTheme="majorBidi" w:cstheme="majorBidi"/>
                <w:lang w:val="en-GB"/>
              </w:rPr>
              <w:t>Contractor’s Equipment</w:t>
            </w:r>
            <w:bookmarkEnd w:id="140"/>
            <w:bookmarkEnd w:id="141"/>
          </w:p>
        </w:tc>
        <w:tc>
          <w:tcPr>
            <w:tcW w:w="6296" w:type="dxa"/>
          </w:tcPr>
          <w:p w14:paraId="569FF3CD" w14:textId="77777777" w:rsidR="00C34353" w:rsidRPr="003B66D8" w:rsidRDefault="00C3435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Contractor shall be responsible for all Contractor’s Equipment. When brought on to the Site, Contractor’s Equipment shall be deemed to be exclusively intended for the execution of the Works.</w:t>
            </w:r>
            <w:r w:rsidR="00F628C0"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The Contractor shall not remove from the Site any major items of Contractor’s Equipment without the consent of the Engineer.</w:t>
            </w:r>
            <w:r w:rsidR="00C11F4D"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However, consent shall not be required for vehicles transporting Goods or Contractor’s Personnel off Site.</w:t>
            </w:r>
          </w:p>
        </w:tc>
      </w:tr>
      <w:tr w:rsidR="00C34353" w:rsidRPr="003B66D8" w14:paraId="0BAE5FE8" w14:textId="77777777" w:rsidTr="002D35E0">
        <w:tc>
          <w:tcPr>
            <w:tcW w:w="2566" w:type="dxa"/>
          </w:tcPr>
          <w:p w14:paraId="5B980113" w14:textId="77777777" w:rsidR="00C34353" w:rsidRPr="003B66D8" w:rsidRDefault="00882D4F" w:rsidP="00DE1F3D">
            <w:pPr>
              <w:pStyle w:val="Heading4"/>
              <w:rPr>
                <w:rFonts w:asciiTheme="majorBidi" w:hAnsiTheme="majorBidi" w:cstheme="majorBidi"/>
                <w:lang w:val="en-GB"/>
              </w:rPr>
            </w:pPr>
            <w:bookmarkStart w:id="142" w:name="_Toc283635953"/>
            <w:bookmarkStart w:id="143" w:name="_Toc283636731"/>
            <w:r w:rsidRPr="003B66D8">
              <w:rPr>
                <w:rFonts w:asciiTheme="majorBidi" w:hAnsiTheme="majorBidi" w:cstheme="majorBidi"/>
                <w:lang w:val="en-GB"/>
              </w:rPr>
              <w:t xml:space="preserve">4.18 </w:t>
            </w:r>
            <w:r w:rsidR="00AC2E93" w:rsidRPr="003B66D8">
              <w:rPr>
                <w:rFonts w:asciiTheme="majorBidi" w:hAnsiTheme="majorBidi" w:cstheme="majorBidi"/>
                <w:lang w:val="en-GB"/>
              </w:rPr>
              <w:t>Protection of the Environment</w:t>
            </w:r>
            <w:bookmarkEnd w:id="142"/>
            <w:bookmarkEnd w:id="143"/>
          </w:p>
        </w:tc>
        <w:tc>
          <w:tcPr>
            <w:tcW w:w="6296" w:type="dxa"/>
          </w:tcPr>
          <w:p w14:paraId="716E1762" w14:textId="77777777" w:rsidR="00AC2E93" w:rsidRPr="003B66D8" w:rsidRDefault="00AC2E9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Contractor shall take all reasonable steps to protect the environment (both on and off the Site) and to limit damage and nuisance to people and property resulting from pollution, noise and other results of his operations.</w:t>
            </w:r>
          </w:p>
          <w:p w14:paraId="2783F081" w14:textId="77777777" w:rsidR="00C34353" w:rsidRPr="003B66D8" w:rsidRDefault="00AC2E9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Contractor shall ensure that emissions, surface discharges and effluent from the Contractor’s activities shall not exceed the values stated in the Specification or prescribed by applicable Laws.</w:t>
            </w:r>
          </w:p>
        </w:tc>
      </w:tr>
      <w:tr w:rsidR="00AC2E93" w:rsidRPr="003B66D8" w14:paraId="54120039" w14:textId="77777777" w:rsidTr="002D35E0">
        <w:tc>
          <w:tcPr>
            <w:tcW w:w="2566" w:type="dxa"/>
          </w:tcPr>
          <w:p w14:paraId="3BA1EEFE" w14:textId="77777777" w:rsidR="00AC2E93" w:rsidRPr="003B66D8" w:rsidRDefault="00882D4F" w:rsidP="00DE1F3D">
            <w:pPr>
              <w:pStyle w:val="Heading4"/>
              <w:rPr>
                <w:rFonts w:asciiTheme="majorBidi" w:hAnsiTheme="majorBidi" w:cstheme="majorBidi"/>
                <w:lang w:val="en-GB"/>
              </w:rPr>
            </w:pPr>
            <w:bookmarkStart w:id="144" w:name="_Toc283635954"/>
            <w:bookmarkStart w:id="145" w:name="_Toc283636732"/>
            <w:r w:rsidRPr="003B66D8">
              <w:rPr>
                <w:rFonts w:asciiTheme="majorBidi" w:hAnsiTheme="majorBidi" w:cstheme="majorBidi"/>
                <w:lang w:val="en-GB"/>
              </w:rPr>
              <w:t xml:space="preserve">4.19 </w:t>
            </w:r>
            <w:r w:rsidR="00AC2E93" w:rsidRPr="003B66D8">
              <w:rPr>
                <w:rFonts w:asciiTheme="majorBidi" w:hAnsiTheme="majorBidi" w:cstheme="majorBidi"/>
                <w:lang w:val="en-GB"/>
              </w:rPr>
              <w:t>Electricity, Water and Gas</w:t>
            </w:r>
            <w:bookmarkEnd w:id="144"/>
            <w:bookmarkEnd w:id="145"/>
          </w:p>
        </w:tc>
        <w:tc>
          <w:tcPr>
            <w:tcW w:w="6296" w:type="dxa"/>
          </w:tcPr>
          <w:p w14:paraId="4E5A6A74" w14:textId="77777777" w:rsidR="00AC2E93" w:rsidRPr="003B66D8" w:rsidRDefault="00AC2E9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Contractor shall, except as stated below, be responsible for the provision of all power, water and other services he may require for his construction activities and to the extent defined in the Specifications, for the tests.</w:t>
            </w:r>
          </w:p>
          <w:p w14:paraId="7DB2B85B" w14:textId="77777777" w:rsidR="00AC2E93" w:rsidRPr="003B66D8" w:rsidRDefault="00AC2E9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Contractor shall be entitled to use for the purposes of the Works such supplies of electricity, water, gas and other services as may be available on the Site and of which details and prices are given in the Specification.</w:t>
            </w:r>
            <w:r w:rsidR="00F628C0"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The Contractor shall, at his risk and cost, provide any apparatus necessary for his use of these services and for measuring the quantities consumed.</w:t>
            </w:r>
          </w:p>
          <w:p w14:paraId="4C57818E" w14:textId="77777777" w:rsidR="00AC2E93" w:rsidRPr="003B66D8" w:rsidRDefault="00AC2E9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quantities consumed and the amounts due (at these prices) for such services shall be agreed or determined by the Engineer in accordance with Sub-Clause 2.5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’s Claims] and Sub-Clause 3.5 [Determinations].</w:t>
            </w:r>
            <w:r w:rsidR="00F628C0"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The Contractor shall pay these amounts to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w:t>
            </w:r>
          </w:p>
        </w:tc>
      </w:tr>
      <w:tr w:rsidR="00AC2E93" w:rsidRPr="003B66D8" w14:paraId="6BA24A1F" w14:textId="77777777" w:rsidTr="002D35E0">
        <w:tc>
          <w:tcPr>
            <w:tcW w:w="2566" w:type="dxa"/>
          </w:tcPr>
          <w:p w14:paraId="519F6A2A" w14:textId="77777777" w:rsidR="00AC2E93" w:rsidRPr="003B66D8" w:rsidRDefault="00882D4F" w:rsidP="00DE1F3D">
            <w:pPr>
              <w:pStyle w:val="Heading4"/>
              <w:rPr>
                <w:rFonts w:asciiTheme="majorBidi" w:hAnsiTheme="majorBidi" w:cstheme="majorBidi"/>
                <w:lang w:val="en-GB"/>
              </w:rPr>
            </w:pPr>
            <w:bookmarkStart w:id="146" w:name="_Toc283635955"/>
            <w:bookmarkStart w:id="147" w:name="_Toc283636733"/>
            <w:r w:rsidRPr="003B66D8">
              <w:rPr>
                <w:rFonts w:asciiTheme="majorBidi" w:hAnsiTheme="majorBidi" w:cstheme="majorBidi"/>
                <w:lang w:val="en-GB"/>
              </w:rPr>
              <w:t xml:space="preserve">4.20 </w:t>
            </w:r>
            <w:r w:rsidR="0040332F" w:rsidRPr="003B66D8">
              <w:rPr>
                <w:rFonts w:asciiTheme="majorBidi" w:hAnsiTheme="majorBidi" w:cstheme="majorBidi"/>
                <w:lang w:val="en-GB"/>
              </w:rPr>
              <w:t>Entity</w:t>
            </w:r>
            <w:r w:rsidR="00AC2E93" w:rsidRPr="003B66D8">
              <w:rPr>
                <w:rFonts w:asciiTheme="majorBidi" w:hAnsiTheme="majorBidi" w:cstheme="majorBidi"/>
                <w:lang w:val="en-GB"/>
              </w:rPr>
              <w:t>’s Equipment and Free-Issue Materials</w:t>
            </w:r>
            <w:bookmarkEnd w:id="146"/>
            <w:bookmarkEnd w:id="147"/>
          </w:p>
        </w:tc>
        <w:tc>
          <w:tcPr>
            <w:tcW w:w="6296" w:type="dxa"/>
          </w:tcPr>
          <w:p w14:paraId="6BB8B6D4" w14:textId="77777777" w:rsidR="00AC2E93" w:rsidRPr="003B66D8" w:rsidRDefault="00AC2E9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shall make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’s Equipment (if any) available for the use of the Contractor in the execution of the Works in accordance with the details, arrangements and prices stated in the Specification.</w:t>
            </w:r>
            <w:r w:rsidR="00F628C0"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Unless otherwise stated in the Specification:</w:t>
            </w:r>
          </w:p>
          <w:p w14:paraId="284AE099" w14:textId="77777777" w:rsidR="00F628C0" w:rsidRPr="003B66D8" w:rsidRDefault="00AC2E93" w:rsidP="00182F6B">
            <w:pPr>
              <w:numPr>
                <w:ilvl w:val="0"/>
                <w:numId w:val="70"/>
              </w:numPr>
              <w:tabs>
                <w:tab w:val="clear" w:pos="720"/>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shall be responsible for the </w:t>
            </w:r>
            <w:r w:rsidR="0040332F" w:rsidRPr="003B66D8">
              <w:rPr>
                <w:rFonts w:asciiTheme="majorBidi" w:hAnsiTheme="majorBidi" w:cstheme="majorBidi"/>
                <w:color w:val="000000"/>
                <w:sz w:val="20"/>
                <w:lang w:val="en-GB"/>
              </w:rPr>
              <w:t>Entity</w:t>
            </w:r>
            <w:r w:rsidR="00F628C0" w:rsidRPr="003B66D8">
              <w:rPr>
                <w:rFonts w:asciiTheme="majorBidi" w:hAnsiTheme="majorBidi" w:cstheme="majorBidi"/>
                <w:color w:val="000000"/>
                <w:sz w:val="20"/>
                <w:lang w:val="en-GB"/>
              </w:rPr>
              <w:t>’s Equipment, except that</w:t>
            </w:r>
          </w:p>
          <w:p w14:paraId="5B97118A" w14:textId="77777777" w:rsidR="00AC2E93" w:rsidRPr="003B66D8" w:rsidRDefault="00AC2E93" w:rsidP="00182F6B">
            <w:pPr>
              <w:numPr>
                <w:ilvl w:val="0"/>
                <w:numId w:val="70"/>
              </w:numPr>
              <w:tabs>
                <w:tab w:val="clear" w:pos="720"/>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Contractor shall be responsible for each item of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’s Equipment whilst any of the Contractor’s Personnel is operating it, driving it, directing it or </w:t>
            </w:r>
            <w:r w:rsidR="00F628C0" w:rsidRPr="003B66D8">
              <w:rPr>
                <w:rFonts w:asciiTheme="majorBidi" w:hAnsiTheme="majorBidi" w:cstheme="majorBidi"/>
                <w:color w:val="000000"/>
                <w:sz w:val="20"/>
                <w:lang w:val="en-GB"/>
              </w:rPr>
              <w:t>in possession or control of it.</w:t>
            </w:r>
          </w:p>
          <w:p w14:paraId="4D88D1AB" w14:textId="77777777" w:rsidR="00AC2E93" w:rsidRPr="003B66D8" w:rsidRDefault="00AC2E9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appropriate quantities and the amounts due (at such stated prices) for the use of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’s Equipment shall be agreed or determined by the Engineer in accordance with Sub-Clause 2.5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’s Claims] and Sub-Clause 3.5 [Determinations]. </w:t>
            </w:r>
            <w:r w:rsidR="00F628C0"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The Contractor shall pay these amounts to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w:t>
            </w:r>
          </w:p>
          <w:p w14:paraId="14E0749A" w14:textId="77777777" w:rsidR="00AC2E93" w:rsidRPr="003B66D8" w:rsidRDefault="00AC2E9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shall supply, free of charge, the “free-issue materials” (if any) in accordance with the details stated in the Specification. </w:t>
            </w:r>
            <w:r w:rsidR="00F628C0"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shall, at his risk and cost, provide these materials at the time and place specified in the Contract.</w:t>
            </w:r>
            <w:r w:rsidR="00F628C0"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The Contractor shall then visually inspect them, and shall promptly give notice to the Engineer of any shortage, defect or default in these materials. Unless otherwise agreed by both Parties,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shall immediately rectify the notified shortage, defect or default.</w:t>
            </w:r>
          </w:p>
          <w:p w14:paraId="01E5E581" w14:textId="77777777" w:rsidR="00AC2E93" w:rsidRPr="003B66D8" w:rsidRDefault="00AC2E9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After this visual inspection, the free-issue materials shall come under the care, custody and control of the Contractor. </w:t>
            </w:r>
            <w:r w:rsidR="00F628C0"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The Contractor’s obligations of inspection, care, custody and control shall not relieve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of liability for any shortage, defect or default not app</w:t>
            </w:r>
            <w:r w:rsidR="00F628C0" w:rsidRPr="003B66D8">
              <w:rPr>
                <w:rFonts w:asciiTheme="majorBidi" w:hAnsiTheme="majorBidi" w:cstheme="majorBidi"/>
                <w:color w:val="000000"/>
                <w:sz w:val="20"/>
                <w:lang w:val="en-GB"/>
              </w:rPr>
              <w:t>arent from a visual inspection.</w:t>
            </w:r>
          </w:p>
        </w:tc>
      </w:tr>
      <w:tr w:rsidR="00AC2E93" w:rsidRPr="003B66D8" w14:paraId="311D0089" w14:textId="77777777" w:rsidTr="002D35E0">
        <w:tc>
          <w:tcPr>
            <w:tcW w:w="2566" w:type="dxa"/>
          </w:tcPr>
          <w:p w14:paraId="4C02734F" w14:textId="77777777" w:rsidR="00AC2E93" w:rsidRPr="003B66D8" w:rsidRDefault="00882D4F" w:rsidP="00DE1F3D">
            <w:pPr>
              <w:pStyle w:val="Heading4"/>
              <w:rPr>
                <w:rFonts w:asciiTheme="majorBidi" w:hAnsiTheme="majorBidi" w:cstheme="majorBidi"/>
                <w:lang w:val="en-GB"/>
              </w:rPr>
            </w:pPr>
            <w:bookmarkStart w:id="148" w:name="_Toc283635956"/>
            <w:bookmarkStart w:id="149" w:name="_Toc283636734"/>
            <w:r w:rsidRPr="003B66D8">
              <w:rPr>
                <w:rFonts w:asciiTheme="majorBidi" w:hAnsiTheme="majorBidi" w:cstheme="majorBidi"/>
                <w:lang w:val="en-GB"/>
              </w:rPr>
              <w:t xml:space="preserve">4.21 </w:t>
            </w:r>
            <w:r w:rsidR="00AC2E93" w:rsidRPr="003B66D8">
              <w:rPr>
                <w:rFonts w:asciiTheme="majorBidi" w:hAnsiTheme="majorBidi" w:cstheme="majorBidi"/>
                <w:lang w:val="en-GB"/>
              </w:rPr>
              <w:t>Progress Reports</w:t>
            </w:r>
            <w:bookmarkEnd w:id="148"/>
            <w:bookmarkEnd w:id="149"/>
          </w:p>
        </w:tc>
        <w:tc>
          <w:tcPr>
            <w:tcW w:w="6296" w:type="dxa"/>
          </w:tcPr>
          <w:p w14:paraId="150E8BC6" w14:textId="77777777" w:rsidR="00AC2E93" w:rsidRPr="003B66D8" w:rsidRDefault="00AC2E9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Unless otherwise stated in the Particular Conditions, monthly progress reports shall be prepared by the Contractor and submitted to the Engineer in six copies.</w:t>
            </w:r>
            <w:r w:rsidR="00F628C0"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The first report shall cover the period up to the end of the first calendar month following the Commencement Date.</w:t>
            </w:r>
            <w:r w:rsidR="00F628C0"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Reports shall be submitted monthly thereafter, each within </w:t>
            </w:r>
            <w:r w:rsidR="00F628C0" w:rsidRPr="003B66D8">
              <w:rPr>
                <w:rFonts w:asciiTheme="majorBidi" w:hAnsiTheme="majorBidi" w:cstheme="majorBidi"/>
                <w:color w:val="000000"/>
                <w:sz w:val="20"/>
                <w:lang w:val="en-GB"/>
              </w:rPr>
              <w:t>seven (</w:t>
            </w:r>
            <w:r w:rsidRPr="003B66D8">
              <w:rPr>
                <w:rFonts w:asciiTheme="majorBidi" w:hAnsiTheme="majorBidi" w:cstheme="majorBidi"/>
                <w:color w:val="000000"/>
                <w:sz w:val="20"/>
                <w:lang w:val="en-GB"/>
              </w:rPr>
              <w:t>7</w:t>
            </w:r>
            <w:r w:rsidR="00F628C0" w:rsidRPr="003B66D8">
              <w:rPr>
                <w:rFonts w:asciiTheme="majorBidi" w:hAnsiTheme="majorBidi" w:cstheme="majorBidi"/>
                <w:color w:val="000000"/>
                <w:sz w:val="20"/>
                <w:lang w:val="en-GB"/>
              </w:rPr>
              <w:t>)</w:t>
            </w:r>
            <w:r w:rsidRPr="003B66D8">
              <w:rPr>
                <w:rFonts w:asciiTheme="majorBidi" w:hAnsiTheme="majorBidi" w:cstheme="majorBidi"/>
                <w:color w:val="000000"/>
                <w:sz w:val="20"/>
                <w:lang w:val="en-GB"/>
              </w:rPr>
              <w:t xml:space="preserve"> days after the last day of the period to which it relates.</w:t>
            </w:r>
          </w:p>
          <w:p w14:paraId="6A14D7E2" w14:textId="77777777" w:rsidR="00AC2E93" w:rsidRPr="003B66D8" w:rsidRDefault="00AC2E9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Reporting shall continue until the Contractor has completed all work which is known to be outstanding at the completion date stated in the Taking-Over Certificate for the Works.</w:t>
            </w:r>
          </w:p>
          <w:p w14:paraId="3CAAF8B4" w14:textId="77777777" w:rsidR="00AC2E93" w:rsidRPr="003B66D8" w:rsidRDefault="00AC2E9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Each report shall include:</w:t>
            </w:r>
          </w:p>
          <w:p w14:paraId="0613F80C" w14:textId="77777777" w:rsidR="00F628C0" w:rsidRPr="003B66D8" w:rsidRDefault="00AC2E93" w:rsidP="00182F6B">
            <w:pPr>
              <w:numPr>
                <w:ilvl w:val="0"/>
                <w:numId w:val="71"/>
              </w:numPr>
              <w:tabs>
                <w:tab w:val="clear" w:pos="1008"/>
                <w:tab w:val="num" w:pos="446"/>
              </w:tabs>
              <w:autoSpaceDE w:val="0"/>
              <w:autoSpaceDN w:val="0"/>
              <w:adjustRightInd w:val="0"/>
              <w:spacing w:before="120" w:after="120"/>
              <w:ind w:left="446" w:hanging="446"/>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charts and detailed descriptions of progress, including each stage of design (if any), Contractor’s Documents, procurement, manufacture, delivery to Site, construction, erection and testing; and including these stages for work by each nominated Subcontractor (as defined in Clause 5 [Nominated Subcontractors]),</w:t>
            </w:r>
          </w:p>
          <w:p w14:paraId="471F91FE" w14:textId="77777777" w:rsidR="00F628C0" w:rsidRPr="003B66D8" w:rsidRDefault="00AC2E93" w:rsidP="00182F6B">
            <w:pPr>
              <w:numPr>
                <w:ilvl w:val="0"/>
                <w:numId w:val="71"/>
              </w:numPr>
              <w:tabs>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photographs showing the status of manufacture and of progress on the Site;</w:t>
            </w:r>
          </w:p>
          <w:p w14:paraId="21308881" w14:textId="77777777" w:rsidR="00F628C0" w:rsidRPr="003B66D8" w:rsidRDefault="00AC2E93" w:rsidP="00182F6B">
            <w:pPr>
              <w:numPr>
                <w:ilvl w:val="0"/>
                <w:numId w:val="71"/>
              </w:numPr>
              <w:tabs>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for the manufacture of each main item of Plant and Materials, the name of the manufacturer, manufacture location, percentage progress, and the actual or expected</w:t>
            </w:r>
            <w:r w:rsidR="00F628C0" w:rsidRPr="003B66D8">
              <w:rPr>
                <w:rFonts w:asciiTheme="majorBidi" w:hAnsiTheme="majorBidi" w:cstheme="majorBidi"/>
                <w:color w:val="000000"/>
                <w:sz w:val="20"/>
                <w:lang w:val="en-GB"/>
              </w:rPr>
              <w:t xml:space="preserve"> dates of:</w:t>
            </w:r>
          </w:p>
          <w:p w14:paraId="5DF17E6D" w14:textId="77777777" w:rsidR="00676BCF" w:rsidRPr="003B66D8" w:rsidRDefault="00AC2E93" w:rsidP="00182F6B">
            <w:pPr>
              <w:numPr>
                <w:ilvl w:val="0"/>
                <w:numId w:val="72"/>
              </w:numPr>
              <w:tabs>
                <w:tab w:val="clear" w:pos="3200"/>
                <w:tab w:val="num" w:pos="854"/>
              </w:tabs>
              <w:autoSpaceDE w:val="0"/>
              <w:autoSpaceDN w:val="0"/>
              <w:adjustRightInd w:val="0"/>
              <w:spacing w:before="120" w:after="120"/>
              <w:ind w:left="854" w:hanging="36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commencement of manufacture,</w:t>
            </w:r>
          </w:p>
          <w:p w14:paraId="148BF2F8" w14:textId="77777777" w:rsidR="00676BCF" w:rsidRPr="003B66D8" w:rsidRDefault="00AC2E93" w:rsidP="00182F6B">
            <w:pPr>
              <w:numPr>
                <w:ilvl w:val="0"/>
                <w:numId w:val="72"/>
              </w:numPr>
              <w:tabs>
                <w:tab w:val="clear" w:pos="3200"/>
                <w:tab w:val="num" w:pos="854"/>
              </w:tabs>
              <w:autoSpaceDE w:val="0"/>
              <w:autoSpaceDN w:val="0"/>
              <w:adjustRightInd w:val="0"/>
              <w:spacing w:before="120" w:after="120"/>
              <w:ind w:left="854" w:hanging="36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Contractor’s inspections,</w:t>
            </w:r>
          </w:p>
          <w:p w14:paraId="57F4BFA0" w14:textId="77777777" w:rsidR="00676BCF" w:rsidRPr="003B66D8" w:rsidRDefault="00AC2E93" w:rsidP="00182F6B">
            <w:pPr>
              <w:numPr>
                <w:ilvl w:val="0"/>
                <w:numId w:val="72"/>
              </w:numPr>
              <w:tabs>
                <w:tab w:val="clear" w:pos="3200"/>
                <w:tab w:val="num" w:pos="854"/>
              </w:tabs>
              <w:autoSpaceDE w:val="0"/>
              <w:autoSpaceDN w:val="0"/>
              <w:adjustRightInd w:val="0"/>
              <w:spacing w:before="120" w:after="120"/>
              <w:ind w:left="854" w:hanging="36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tests, and</w:t>
            </w:r>
          </w:p>
          <w:p w14:paraId="63684B6B" w14:textId="77777777" w:rsidR="00F628C0" w:rsidRPr="003B66D8" w:rsidRDefault="00AC2E93" w:rsidP="00182F6B">
            <w:pPr>
              <w:numPr>
                <w:ilvl w:val="0"/>
                <w:numId w:val="72"/>
              </w:numPr>
              <w:tabs>
                <w:tab w:val="clear" w:pos="3200"/>
                <w:tab w:val="num" w:pos="854"/>
              </w:tabs>
              <w:autoSpaceDE w:val="0"/>
              <w:autoSpaceDN w:val="0"/>
              <w:adjustRightInd w:val="0"/>
              <w:spacing w:before="120" w:after="120"/>
              <w:ind w:left="854" w:hanging="36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shipment and arrival at the Site;</w:t>
            </w:r>
          </w:p>
          <w:p w14:paraId="33223019" w14:textId="77777777" w:rsidR="00F628C0" w:rsidRPr="003B66D8" w:rsidRDefault="00AC2E93" w:rsidP="00182F6B">
            <w:pPr>
              <w:numPr>
                <w:ilvl w:val="0"/>
                <w:numId w:val="71"/>
              </w:numPr>
              <w:tabs>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details described in Sub-Clause 6.10 [Records of Contractor’s</w:t>
            </w:r>
            <w:r w:rsidR="00F628C0" w:rsidRPr="003B66D8">
              <w:rPr>
                <w:rFonts w:asciiTheme="majorBidi" w:hAnsiTheme="majorBidi" w:cstheme="majorBidi"/>
                <w:color w:val="000000"/>
                <w:sz w:val="20"/>
                <w:lang w:val="en-GB"/>
              </w:rPr>
              <w:t xml:space="preserve"> Personnel and Equipment];</w:t>
            </w:r>
          </w:p>
          <w:p w14:paraId="419BFBF5" w14:textId="77777777" w:rsidR="00F628C0" w:rsidRPr="003B66D8" w:rsidRDefault="00AC2E93" w:rsidP="00182F6B">
            <w:pPr>
              <w:numPr>
                <w:ilvl w:val="0"/>
                <w:numId w:val="71"/>
              </w:numPr>
              <w:tabs>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copies of quality assurance documents, test results and certificates of Materials;</w:t>
            </w:r>
          </w:p>
          <w:p w14:paraId="181DCDC8" w14:textId="77777777" w:rsidR="00F628C0" w:rsidRPr="003B66D8" w:rsidRDefault="00AC2E93" w:rsidP="00182F6B">
            <w:pPr>
              <w:numPr>
                <w:ilvl w:val="0"/>
                <w:numId w:val="71"/>
              </w:numPr>
              <w:tabs>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list of notices given under Sub-Clause 2.5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’s Claims] and notices given under Sub-Clause 20.1 [Contractor’s Claims];</w:t>
            </w:r>
          </w:p>
          <w:p w14:paraId="4A6C3B16" w14:textId="77777777" w:rsidR="00F628C0" w:rsidRPr="003B66D8" w:rsidRDefault="00F628C0" w:rsidP="00182F6B">
            <w:pPr>
              <w:numPr>
                <w:ilvl w:val="0"/>
                <w:numId w:val="71"/>
              </w:numPr>
              <w:tabs>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s</w:t>
            </w:r>
            <w:r w:rsidR="00AC2E93" w:rsidRPr="003B66D8">
              <w:rPr>
                <w:rFonts w:asciiTheme="majorBidi" w:hAnsiTheme="majorBidi" w:cstheme="majorBidi"/>
                <w:color w:val="000000"/>
                <w:sz w:val="20"/>
                <w:lang w:val="en-GB"/>
              </w:rPr>
              <w:t>afety statistics, including details of any hazardous incidents and activities relating to environmental aspects and public relations; and</w:t>
            </w:r>
          </w:p>
          <w:p w14:paraId="35239522" w14:textId="77777777" w:rsidR="00AC2E93" w:rsidRPr="003B66D8" w:rsidRDefault="00AC2E93" w:rsidP="00182F6B">
            <w:pPr>
              <w:numPr>
                <w:ilvl w:val="0"/>
                <w:numId w:val="71"/>
              </w:numPr>
              <w:tabs>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comparisons of actual and planned progress, with details of any events or circumstances which may jeopardise the completion in accordance with the Contract, and the measures being (or to be) adopted to overcome delays.</w:t>
            </w:r>
          </w:p>
        </w:tc>
      </w:tr>
      <w:tr w:rsidR="00AC2E93" w:rsidRPr="003B66D8" w14:paraId="4035A1D0" w14:textId="77777777" w:rsidTr="002D35E0">
        <w:tc>
          <w:tcPr>
            <w:tcW w:w="2566" w:type="dxa"/>
          </w:tcPr>
          <w:p w14:paraId="40AA50AD" w14:textId="77777777" w:rsidR="00AC2E93" w:rsidRPr="003B66D8" w:rsidRDefault="00882D4F" w:rsidP="00DE1F3D">
            <w:pPr>
              <w:pStyle w:val="Heading4"/>
              <w:rPr>
                <w:rFonts w:asciiTheme="majorBidi" w:hAnsiTheme="majorBidi" w:cstheme="majorBidi"/>
                <w:lang w:val="en-GB"/>
              </w:rPr>
            </w:pPr>
            <w:bookmarkStart w:id="150" w:name="_Toc283635957"/>
            <w:bookmarkStart w:id="151" w:name="_Toc283636735"/>
            <w:r w:rsidRPr="003B66D8">
              <w:rPr>
                <w:rFonts w:asciiTheme="majorBidi" w:hAnsiTheme="majorBidi" w:cstheme="majorBidi"/>
                <w:lang w:val="en-GB"/>
              </w:rPr>
              <w:t xml:space="preserve">4.22 </w:t>
            </w:r>
            <w:r w:rsidR="00AC2E93" w:rsidRPr="003B66D8">
              <w:rPr>
                <w:rFonts w:asciiTheme="majorBidi" w:hAnsiTheme="majorBidi" w:cstheme="majorBidi"/>
                <w:lang w:val="en-GB"/>
              </w:rPr>
              <w:t>Security of the Site</w:t>
            </w:r>
            <w:bookmarkEnd w:id="150"/>
            <w:bookmarkEnd w:id="151"/>
          </w:p>
        </w:tc>
        <w:tc>
          <w:tcPr>
            <w:tcW w:w="6296" w:type="dxa"/>
          </w:tcPr>
          <w:p w14:paraId="60E5CC92" w14:textId="77777777" w:rsidR="00AC2E93" w:rsidRPr="003B66D8" w:rsidRDefault="00AC2E9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Unless otherwise stated in the Particular Conditions:</w:t>
            </w:r>
          </w:p>
          <w:p w14:paraId="6AE5E111" w14:textId="77777777" w:rsidR="00676BCF" w:rsidRPr="003B66D8" w:rsidRDefault="00AC2E93" w:rsidP="00182F6B">
            <w:pPr>
              <w:numPr>
                <w:ilvl w:val="1"/>
                <w:numId w:val="72"/>
              </w:numPr>
              <w:tabs>
                <w:tab w:val="clear" w:pos="1455"/>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Contractor shall be responsible for keeping unauthorised persons off the Site, and</w:t>
            </w:r>
          </w:p>
          <w:p w14:paraId="0FF835D3" w14:textId="77777777" w:rsidR="00AC2E93" w:rsidRPr="003B66D8" w:rsidRDefault="00260F93" w:rsidP="00182F6B">
            <w:pPr>
              <w:numPr>
                <w:ilvl w:val="1"/>
                <w:numId w:val="72"/>
              </w:numPr>
              <w:tabs>
                <w:tab w:val="clear" w:pos="1455"/>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authoriz</w:t>
            </w:r>
            <w:r w:rsidR="00AC2E93" w:rsidRPr="003B66D8">
              <w:rPr>
                <w:rFonts w:asciiTheme="majorBidi" w:hAnsiTheme="majorBidi" w:cstheme="majorBidi"/>
                <w:color w:val="000000"/>
                <w:sz w:val="20"/>
                <w:lang w:val="en-GB"/>
              </w:rPr>
              <w:t>ed persons shall be limited to the Contractor’s</w:t>
            </w:r>
            <w:r w:rsidR="00676BCF" w:rsidRPr="003B66D8">
              <w:rPr>
                <w:rFonts w:asciiTheme="majorBidi" w:hAnsiTheme="majorBidi" w:cstheme="majorBidi"/>
                <w:color w:val="000000"/>
                <w:sz w:val="20"/>
                <w:lang w:val="en-GB"/>
              </w:rPr>
              <w:t xml:space="preserve"> </w:t>
            </w:r>
            <w:r w:rsidR="00AC2E93" w:rsidRPr="003B66D8">
              <w:rPr>
                <w:rFonts w:asciiTheme="majorBidi" w:hAnsiTheme="majorBidi" w:cstheme="majorBidi"/>
                <w:color w:val="000000"/>
                <w:sz w:val="20"/>
                <w:lang w:val="en-GB"/>
              </w:rPr>
              <w:t xml:space="preserve">Personnel and the </w:t>
            </w:r>
            <w:r w:rsidR="0040332F" w:rsidRPr="003B66D8">
              <w:rPr>
                <w:rFonts w:asciiTheme="majorBidi" w:hAnsiTheme="majorBidi" w:cstheme="majorBidi"/>
                <w:color w:val="000000"/>
                <w:sz w:val="20"/>
                <w:lang w:val="en-GB"/>
              </w:rPr>
              <w:t>Entity</w:t>
            </w:r>
            <w:r w:rsidR="00AC2E93" w:rsidRPr="003B66D8">
              <w:rPr>
                <w:rFonts w:asciiTheme="majorBidi" w:hAnsiTheme="majorBidi" w:cstheme="majorBidi"/>
                <w:color w:val="000000"/>
                <w:sz w:val="20"/>
                <w:lang w:val="en-GB"/>
              </w:rPr>
              <w:t xml:space="preserve">’s Personnel; and to any other personnel notified to the Contractor, by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or the Engineer, as authoriz</w:t>
            </w:r>
            <w:r w:rsidR="00AC2E93" w:rsidRPr="003B66D8">
              <w:rPr>
                <w:rFonts w:asciiTheme="majorBidi" w:hAnsiTheme="majorBidi" w:cstheme="majorBidi"/>
                <w:color w:val="000000"/>
                <w:sz w:val="20"/>
                <w:lang w:val="en-GB"/>
              </w:rPr>
              <w:t xml:space="preserve">ed personnel of the </w:t>
            </w:r>
            <w:r w:rsidR="0040332F" w:rsidRPr="003B66D8">
              <w:rPr>
                <w:rFonts w:asciiTheme="majorBidi" w:hAnsiTheme="majorBidi" w:cstheme="majorBidi"/>
                <w:color w:val="000000"/>
                <w:sz w:val="20"/>
                <w:lang w:val="en-GB"/>
              </w:rPr>
              <w:t>Entity</w:t>
            </w:r>
            <w:r w:rsidR="00AC2E93" w:rsidRPr="003B66D8">
              <w:rPr>
                <w:rFonts w:asciiTheme="majorBidi" w:hAnsiTheme="majorBidi" w:cstheme="majorBidi"/>
                <w:color w:val="000000"/>
                <w:sz w:val="20"/>
                <w:lang w:val="en-GB"/>
              </w:rPr>
              <w:t>’s</w:t>
            </w:r>
            <w:r w:rsidR="00676BCF" w:rsidRPr="003B66D8">
              <w:rPr>
                <w:rFonts w:asciiTheme="majorBidi" w:hAnsiTheme="majorBidi" w:cstheme="majorBidi"/>
                <w:color w:val="000000"/>
                <w:sz w:val="20"/>
                <w:lang w:val="en-GB"/>
              </w:rPr>
              <w:t xml:space="preserve"> </w:t>
            </w:r>
            <w:r w:rsidR="00AC2E93" w:rsidRPr="003B66D8">
              <w:rPr>
                <w:rFonts w:asciiTheme="majorBidi" w:hAnsiTheme="majorBidi" w:cstheme="majorBidi"/>
                <w:color w:val="000000"/>
                <w:sz w:val="20"/>
                <w:lang w:val="en-GB"/>
              </w:rPr>
              <w:t>other contractors on the Site.</w:t>
            </w:r>
          </w:p>
        </w:tc>
      </w:tr>
      <w:tr w:rsidR="00AC2E93" w:rsidRPr="003B66D8" w14:paraId="76BAA037" w14:textId="77777777" w:rsidTr="002D35E0">
        <w:tc>
          <w:tcPr>
            <w:tcW w:w="2566" w:type="dxa"/>
          </w:tcPr>
          <w:p w14:paraId="648D914F" w14:textId="77777777" w:rsidR="00AC2E93" w:rsidRPr="003B66D8" w:rsidRDefault="00882D4F" w:rsidP="00DE1F3D">
            <w:pPr>
              <w:pStyle w:val="Heading4"/>
              <w:rPr>
                <w:rFonts w:asciiTheme="majorBidi" w:hAnsiTheme="majorBidi" w:cstheme="majorBidi"/>
                <w:lang w:val="en-GB"/>
              </w:rPr>
            </w:pPr>
            <w:bookmarkStart w:id="152" w:name="_Toc283635958"/>
            <w:bookmarkStart w:id="153" w:name="_Toc283636736"/>
            <w:r w:rsidRPr="003B66D8">
              <w:rPr>
                <w:rFonts w:asciiTheme="majorBidi" w:hAnsiTheme="majorBidi" w:cstheme="majorBidi"/>
                <w:lang w:val="en-GB"/>
              </w:rPr>
              <w:t xml:space="preserve">4.23 </w:t>
            </w:r>
            <w:r w:rsidR="00AC2E93" w:rsidRPr="003B66D8">
              <w:rPr>
                <w:rFonts w:asciiTheme="majorBidi" w:hAnsiTheme="majorBidi" w:cstheme="majorBidi"/>
                <w:lang w:val="en-GB"/>
              </w:rPr>
              <w:t>Contractor’s Operations on Site</w:t>
            </w:r>
            <w:bookmarkEnd w:id="152"/>
            <w:bookmarkEnd w:id="153"/>
          </w:p>
        </w:tc>
        <w:tc>
          <w:tcPr>
            <w:tcW w:w="6296" w:type="dxa"/>
          </w:tcPr>
          <w:p w14:paraId="260C815B" w14:textId="77777777" w:rsidR="00AC2E93" w:rsidRPr="003B66D8" w:rsidRDefault="00AC2E9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Contractor shall confine his operations to the Site, and to any additional areas which may be obtained by the Contractor and agreed by the Engineer as additional working areas.</w:t>
            </w:r>
            <w:r w:rsidR="00676BCF"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The Contractor shall take all necessary precautions to keep Contractor’s Equipment and Contractor’s Personnel within the Site and these additional areas, and </w:t>
            </w:r>
            <w:r w:rsidR="00676BCF" w:rsidRPr="003B66D8">
              <w:rPr>
                <w:rFonts w:asciiTheme="majorBidi" w:hAnsiTheme="majorBidi" w:cstheme="majorBidi"/>
                <w:color w:val="000000"/>
                <w:sz w:val="20"/>
                <w:lang w:val="en-GB"/>
              </w:rPr>
              <w:t>to keep them off adjacent land.</w:t>
            </w:r>
          </w:p>
          <w:p w14:paraId="48CB4AFD" w14:textId="77777777" w:rsidR="00AC2E93" w:rsidRPr="003B66D8" w:rsidRDefault="00AC2E9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During the execution of the Works, the Contractor shall keep the Site free from all unnecessary obstruction, and shall store or dispose of any Contractor’s Equipment or surplus materials.</w:t>
            </w:r>
            <w:r w:rsidR="00676BCF"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The Contractor shall clear away and remove from the Site any wreckage, rubbish and Temporary Works which are no longer required.</w:t>
            </w:r>
          </w:p>
          <w:p w14:paraId="3A0897F7" w14:textId="77777777" w:rsidR="00AC2E93" w:rsidRPr="003B66D8" w:rsidRDefault="00AC2E9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Upon the issue of a Taking-Over Certificate, the Contractor shall clear away and remove, from that part of the Site and Works to which the Taking-Over Certificate refers, all Contractor’s Equipment, surplus material, wreckage, rubbish and Temporary Works.</w:t>
            </w:r>
            <w:r w:rsidR="00676BCF"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The Contractor shall leave that part of the Site and the Works in a clean and safe condition. </w:t>
            </w:r>
            <w:r w:rsidR="00676BCF"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However, the Contractor may retain on Site, during the Defects Notification Period, such Goods as are required for the Contractor to fulfil obligations under the Contract.</w:t>
            </w:r>
          </w:p>
        </w:tc>
      </w:tr>
      <w:tr w:rsidR="00AC2E93" w:rsidRPr="003B66D8" w14:paraId="68A341ED" w14:textId="77777777" w:rsidTr="002D35E0">
        <w:tc>
          <w:tcPr>
            <w:tcW w:w="2566" w:type="dxa"/>
          </w:tcPr>
          <w:p w14:paraId="70A154BD" w14:textId="77777777" w:rsidR="00AC2E93" w:rsidRPr="003B66D8" w:rsidRDefault="00882D4F" w:rsidP="00DE1F3D">
            <w:pPr>
              <w:pStyle w:val="Heading4"/>
              <w:rPr>
                <w:rFonts w:asciiTheme="majorBidi" w:hAnsiTheme="majorBidi" w:cstheme="majorBidi"/>
                <w:lang w:val="en-GB"/>
              </w:rPr>
            </w:pPr>
            <w:bookmarkStart w:id="154" w:name="_Toc283635959"/>
            <w:bookmarkStart w:id="155" w:name="_Toc283636737"/>
            <w:r w:rsidRPr="003B66D8">
              <w:rPr>
                <w:rFonts w:asciiTheme="majorBidi" w:hAnsiTheme="majorBidi" w:cstheme="majorBidi"/>
                <w:lang w:val="en-GB"/>
              </w:rPr>
              <w:t xml:space="preserve">4.24 </w:t>
            </w:r>
            <w:r w:rsidR="00AC2E93" w:rsidRPr="003B66D8">
              <w:rPr>
                <w:rFonts w:asciiTheme="majorBidi" w:hAnsiTheme="majorBidi" w:cstheme="majorBidi"/>
                <w:lang w:val="en-GB"/>
              </w:rPr>
              <w:t>Fossils</w:t>
            </w:r>
            <w:r w:rsidR="00CC2C92" w:rsidRPr="003B66D8">
              <w:rPr>
                <w:rFonts w:asciiTheme="majorBidi" w:hAnsiTheme="majorBidi" w:cstheme="majorBidi"/>
                <w:lang w:val="en-GB"/>
              </w:rPr>
              <w:t xml:space="preserve"> and Discoveries</w:t>
            </w:r>
            <w:bookmarkEnd w:id="154"/>
            <w:bookmarkEnd w:id="155"/>
          </w:p>
        </w:tc>
        <w:tc>
          <w:tcPr>
            <w:tcW w:w="6296" w:type="dxa"/>
          </w:tcPr>
          <w:p w14:paraId="783CD31D" w14:textId="77777777" w:rsidR="00AC2E93" w:rsidRPr="003B66D8" w:rsidRDefault="00AC2E9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All fossils, coins, articles of value or antiquity, and structures and other remains or items of geological or archaeological interest found on the Site shall be placed under the care and authority of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w:t>
            </w:r>
            <w:r w:rsidR="00676BCF"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The Contractor shall take reasonable precautions to prevent Contractor’s Personnel or other persons from removing or </w:t>
            </w:r>
            <w:r w:rsidR="00CC2C92" w:rsidRPr="003B66D8">
              <w:rPr>
                <w:rFonts w:asciiTheme="majorBidi" w:hAnsiTheme="majorBidi" w:cstheme="majorBidi"/>
                <w:color w:val="000000"/>
                <w:sz w:val="20"/>
                <w:lang w:val="en-GB"/>
              </w:rPr>
              <w:t>damaging any of these findings.</w:t>
            </w:r>
          </w:p>
          <w:p w14:paraId="507BF47F" w14:textId="77777777" w:rsidR="00AC2E93" w:rsidRPr="003B66D8" w:rsidRDefault="00AC2E9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Contractor shall, upon discovery of any such finding,</w:t>
            </w:r>
            <w:r w:rsidR="00CC2C92" w:rsidRPr="003B66D8">
              <w:rPr>
                <w:rFonts w:asciiTheme="majorBidi" w:hAnsiTheme="majorBidi" w:cstheme="majorBidi"/>
                <w:color w:val="000000"/>
                <w:sz w:val="20"/>
                <w:lang w:val="en-GB"/>
              </w:rPr>
              <w:t xml:space="preserve"> stop the Works and</w:t>
            </w:r>
            <w:r w:rsidRPr="003B66D8">
              <w:rPr>
                <w:rFonts w:asciiTheme="majorBidi" w:hAnsiTheme="majorBidi" w:cstheme="majorBidi"/>
                <w:color w:val="000000"/>
                <w:sz w:val="20"/>
                <w:lang w:val="en-GB"/>
              </w:rPr>
              <w:t xml:space="preserve"> promptly give notice to the Engineer, who shall </w:t>
            </w:r>
            <w:r w:rsidR="00CC2C92" w:rsidRPr="003B66D8">
              <w:rPr>
                <w:rFonts w:asciiTheme="majorBidi" w:hAnsiTheme="majorBidi" w:cstheme="majorBidi"/>
                <w:color w:val="000000"/>
                <w:sz w:val="20"/>
                <w:lang w:val="en-GB"/>
              </w:rPr>
              <w:t>notify the Institute of Archaeology as per the Law for Protection of Historical and Cultural Properties of 2004, Article 10</w:t>
            </w:r>
            <w:r w:rsidRPr="003B66D8">
              <w:rPr>
                <w:rFonts w:asciiTheme="majorBidi" w:hAnsiTheme="majorBidi" w:cstheme="majorBidi"/>
                <w:color w:val="000000"/>
                <w:sz w:val="20"/>
                <w:lang w:val="en-GB"/>
              </w:rPr>
              <w:t>. If the Contractor suffers delay and/or incurs Cost from complying with the instructions, the Contractor shall give a further notice to the Engineer and shall be entitled subject to Sub-Clause</w:t>
            </w:r>
            <w:r w:rsidR="00676BCF" w:rsidRPr="003B66D8">
              <w:rPr>
                <w:rFonts w:asciiTheme="majorBidi" w:hAnsiTheme="majorBidi" w:cstheme="majorBidi"/>
                <w:color w:val="000000"/>
                <w:sz w:val="20"/>
                <w:lang w:val="en-GB"/>
              </w:rPr>
              <w:t xml:space="preserve"> 20.1 [Contractor’s Claims] to:</w:t>
            </w:r>
          </w:p>
          <w:p w14:paraId="3E5F9ACE" w14:textId="77777777" w:rsidR="00676BCF" w:rsidRPr="003B66D8" w:rsidRDefault="00AC2E93" w:rsidP="00182F6B">
            <w:pPr>
              <w:numPr>
                <w:ilvl w:val="0"/>
                <w:numId w:val="73"/>
              </w:numPr>
              <w:tabs>
                <w:tab w:val="clear" w:pos="720"/>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an extension of time for any such delay, if completion is or will be delayed, under Sub-Clause 8.4 [Extension of Time for Completion], and</w:t>
            </w:r>
          </w:p>
          <w:p w14:paraId="74C2B589" w14:textId="77777777" w:rsidR="00AC2E93" w:rsidRPr="003B66D8" w:rsidRDefault="00AC2E93" w:rsidP="00182F6B">
            <w:pPr>
              <w:numPr>
                <w:ilvl w:val="0"/>
                <w:numId w:val="73"/>
              </w:numPr>
              <w:tabs>
                <w:tab w:val="clear" w:pos="720"/>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payment of any such Cost, which shall be</w:t>
            </w:r>
            <w:r w:rsidR="00676BCF" w:rsidRPr="003B66D8">
              <w:rPr>
                <w:rFonts w:asciiTheme="majorBidi" w:hAnsiTheme="majorBidi" w:cstheme="majorBidi"/>
                <w:color w:val="000000"/>
                <w:sz w:val="20"/>
                <w:lang w:val="en-GB"/>
              </w:rPr>
              <w:t xml:space="preserve"> included in the Contract Price.</w:t>
            </w:r>
          </w:p>
          <w:p w14:paraId="6CBB4DC4" w14:textId="77777777" w:rsidR="00AC2E93" w:rsidRPr="003B66D8" w:rsidRDefault="00AC2E9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After receiving this further notice, the Engineer shall proceed in accordance with Sub-Clause 3.5 [Determinations] to agree or determine these matters.</w:t>
            </w:r>
          </w:p>
        </w:tc>
      </w:tr>
      <w:tr w:rsidR="00C34353" w:rsidRPr="003B66D8" w14:paraId="59708733" w14:textId="77777777" w:rsidTr="002D35E0">
        <w:tc>
          <w:tcPr>
            <w:tcW w:w="8862" w:type="dxa"/>
            <w:gridSpan w:val="2"/>
          </w:tcPr>
          <w:p w14:paraId="5A250653" w14:textId="77777777" w:rsidR="00C34353" w:rsidRPr="003B66D8" w:rsidRDefault="00C34353" w:rsidP="00882D4F">
            <w:pPr>
              <w:pStyle w:val="Heading4"/>
              <w:numPr>
                <w:ilvl w:val="0"/>
                <w:numId w:val="23"/>
              </w:numPr>
              <w:rPr>
                <w:rFonts w:asciiTheme="majorBidi" w:hAnsiTheme="majorBidi" w:cstheme="majorBidi"/>
                <w:color w:val="000000"/>
                <w:lang w:val="en-GB"/>
              </w:rPr>
            </w:pPr>
            <w:bookmarkStart w:id="156" w:name="_Toc283635960"/>
            <w:bookmarkStart w:id="157" w:name="_Toc283636738"/>
            <w:r w:rsidRPr="003B66D8">
              <w:rPr>
                <w:rFonts w:asciiTheme="majorBidi" w:hAnsiTheme="majorBidi" w:cstheme="majorBidi"/>
                <w:color w:val="000000"/>
                <w:lang w:val="en-GB"/>
              </w:rPr>
              <w:t>Nominated Subcontractors</w:t>
            </w:r>
            <w:bookmarkEnd w:id="156"/>
            <w:bookmarkEnd w:id="157"/>
          </w:p>
        </w:tc>
      </w:tr>
      <w:tr w:rsidR="00FF71C3" w:rsidRPr="003B66D8" w14:paraId="3854A129" w14:textId="77777777" w:rsidTr="002D35E0">
        <w:tc>
          <w:tcPr>
            <w:tcW w:w="2566" w:type="dxa"/>
          </w:tcPr>
          <w:p w14:paraId="4CFFA2B1" w14:textId="77777777" w:rsidR="00FF71C3" w:rsidRPr="003B66D8" w:rsidRDefault="00FF71C3" w:rsidP="00882D4F">
            <w:pPr>
              <w:pStyle w:val="Heading4"/>
              <w:rPr>
                <w:rFonts w:asciiTheme="majorBidi" w:hAnsiTheme="majorBidi" w:cstheme="majorBidi"/>
                <w:lang w:val="en-GB"/>
              </w:rPr>
            </w:pPr>
            <w:bookmarkStart w:id="158" w:name="_Toc283635961"/>
            <w:bookmarkStart w:id="159" w:name="_Toc283636739"/>
            <w:r w:rsidRPr="003B66D8">
              <w:rPr>
                <w:rFonts w:asciiTheme="majorBidi" w:hAnsiTheme="majorBidi" w:cstheme="majorBidi"/>
                <w:lang w:val="en-GB"/>
              </w:rPr>
              <w:t>Definition of “nominated Subcontractor”</w:t>
            </w:r>
            <w:bookmarkEnd w:id="158"/>
            <w:bookmarkEnd w:id="159"/>
          </w:p>
        </w:tc>
        <w:tc>
          <w:tcPr>
            <w:tcW w:w="6296" w:type="dxa"/>
          </w:tcPr>
          <w:p w14:paraId="0611411D" w14:textId="77777777" w:rsidR="00FF71C3" w:rsidRPr="003B66D8" w:rsidRDefault="00FF71C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In the Contract, “</w:t>
            </w:r>
            <w:r w:rsidRPr="003B66D8">
              <w:rPr>
                <w:rFonts w:asciiTheme="majorBidi" w:hAnsiTheme="majorBidi" w:cstheme="majorBidi"/>
                <w:smallCaps/>
                <w:color w:val="000000"/>
                <w:sz w:val="20"/>
                <w:lang w:val="en-GB"/>
              </w:rPr>
              <w:t>nominated Subcontractor</w:t>
            </w:r>
            <w:r w:rsidRPr="003B66D8">
              <w:rPr>
                <w:rFonts w:asciiTheme="majorBidi" w:hAnsiTheme="majorBidi" w:cstheme="majorBidi"/>
                <w:color w:val="000000"/>
                <w:sz w:val="20"/>
                <w:lang w:val="en-GB"/>
              </w:rPr>
              <w:t>” means a Subcontractor:</w:t>
            </w:r>
          </w:p>
          <w:p w14:paraId="5EFB9CB9" w14:textId="77777777" w:rsidR="00676BCF" w:rsidRPr="003B66D8" w:rsidRDefault="00FF71C3" w:rsidP="00182F6B">
            <w:pPr>
              <w:numPr>
                <w:ilvl w:val="0"/>
                <w:numId w:val="74"/>
              </w:numPr>
              <w:tabs>
                <w:tab w:val="clear" w:pos="810"/>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who is stated in the Contract as being a nominated Subcontractor, or</w:t>
            </w:r>
          </w:p>
          <w:p w14:paraId="75B83EF8" w14:textId="77777777" w:rsidR="00FF71C3" w:rsidRPr="003B66D8" w:rsidRDefault="00FF71C3" w:rsidP="00182F6B">
            <w:pPr>
              <w:numPr>
                <w:ilvl w:val="0"/>
                <w:numId w:val="74"/>
              </w:numPr>
              <w:tabs>
                <w:tab w:val="clear" w:pos="810"/>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whom the Engineer, under Clause 13 [Variations and Adjustments], instructs the Contractor to employ as a Subcontractor subject to Sub-Clause 5.2 [Objection to Notification].</w:t>
            </w:r>
          </w:p>
        </w:tc>
      </w:tr>
      <w:tr w:rsidR="00FF71C3" w:rsidRPr="003B66D8" w14:paraId="7D57178C" w14:textId="77777777" w:rsidTr="002D35E0">
        <w:tc>
          <w:tcPr>
            <w:tcW w:w="2566" w:type="dxa"/>
          </w:tcPr>
          <w:p w14:paraId="21B77F7B" w14:textId="77777777" w:rsidR="00FF71C3" w:rsidRPr="003B66D8" w:rsidRDefault="00FF71C3" w:rsidP="00882D4F">
            <w:pPr>
              <w:pStyle w:val="Heading4"/>
              <w:rPr>
                <w:rFonts w:asciiTheme="majorBidi" w:hAnsiTheme="majorBidi" w:cstheme="majorBidi"/>
                <w:lang w:val="en-GB"/>
              </w:rPr>
            </w:pPr>
            <w:bookmarkStart w:id="160" w:name="_Toc283635962"/>
            <w:bookmarkStart w:id="161" w:name="_Toc283636740"/>
            <w:r w:rsidRPr="003B66D8">
              <w:rPr>
                <w:rFonts w:asciiTheme="majorBidi" w:hAnsiTheme="majorBidi" w:cstheme="majorBidi"/>
                <w:lang w:val="en-GB"/>
              </w:rPr>
              <w:t>Objection to Nomination</w:t>
            </w:r>
            <w:bookmarkEnd w:id="160"/>
            <w:bookmarkEnd w:id="161"/>
          </w:p>
        </w:tc>
        <w:tc>
          <w:tcPr>
            <w:tcW w:w="6296" w:type="dxa"/>
          </w:tcPr>
          <w:p w14:paraId="17A26681" w14:textId="77777777" w:rsidR="00FF71C3" w:rsidRPr="003B66D8" w:rsidRDefault="00FF71C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Contractor shall not be under any obligation to employ a nominated Subcontractor against whom the Contractor raises reasonable objection by notice to the Engineer as soon as practicable, with supporting particulars. </w:t>
            </w:r>
            <w:r w:rsidR="00143649"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An objection shall be Deemed reasonable if it arises from (among other things) any of the following matters, unless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agrees in writing to indemnify the Contractor against and from the consequences of the matter:</w:t>
            </w:r>
          </w:p>
          <w:p w14:paraId="4C432E04" w14:textId="77777777" w:rsidR="00143649" w:rsidRPr="003B66D8" w:rsidRDefault="00FF71C3" w:rsidP="00182F6B">
            <w:pPr>
              <w:numPr>
                <w:ilvl w:val="0"/>
                <w:numId w:val="75"/>
              </w:numPr>
              <w:tabs>
                <w:tab w:val="clear" w:pos="1728"/>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there are reasons to believe that the Subcontractor does not have sufficient competence, resources or financial strength;</w:t>
            </w:r>
          </w:p>
          <w:p w14:paraId="48493069" w14:textId="77777777" w:rsidR="00143649" w:rsidRPr="003B66D8" w:rsidRDefault="00FF71C3" w:rsidP="00182F6B">
            <w:pPr>
              <w:numPr>
                <w:ilvl w:val="0"/>
                <w:numId w:val="75"/>
              </w:numPr>
              <w:tabs>
                <w:tab w:val="clear" w:pos="1728"/>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nominated Subcontractor does not accept to indemnify the Contractor against and from any negligence or misuse of Goods by the nominated Subcontractor, his agents and employees; or</w:t>
            </w:r>
          </w:p>
          <w:p w14:paraId="3AD307A2" w14:textId="77777777" w:rsidR="00FF71C3" w:rsidRPr="003B66D8" w:rsidRDefault="00FF71C3" w:rsidP="00182F6B">
            <w:pPr>
              <w:numPr>
                <w:ilvl w:val="0"/>
                <w:numId w:val="75"/>
              </w:numPr>
              <w:tabs>
                <w:tab w:val="clear" w:pos="1728"/>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nominated Subcontractor does not accept to enter into a subcontract which specifies that, for the subcontracted work (including design, if any), the nominated</w:t>
            </w:r>
            <w:r w:rsidR="00143649" w:rsidRPr="003B66D8">
              <w:rPr>
                <w:rFonts w:asciiTheme="majorBidi" w:hAnsiTheme="majorBidi" w:cstheme="majorBidi"/>
                <w:color w:val="000000"/>
                <w:sz w:val="20"/>
                <w:lang w:val="en-GB"/>
              </w:rPr>
              <w:t xml:space="preserve"> Subcontractor shall:</w:t>
            </w:r>
          </w:p>
          <w:p w14:paraId="4CD8A360" w14:textId="77777777" w:rsidR="00143649" w:rsidRPr="003B66D8" w:rsidRDefault="00FF71C3" w:rsidP="00182F6B">
            <w:pPr>
              <w:numPr>
                <w:ilvl w:val="0"/>
                <w:numId w:val="76"/>
              </w:numPr>
              <w:autoSpaceDE w:val="0"/>
              <w:autoSpaceDN w:val="0"/>
              <w:adjustRightInd w:val="0"/>
              <w:spacing w:before="120" w:after="120"/>
              <w:ind w:hanging="546"/>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undertake to the Contractor such obligations and liabilities as will enable the Contractor to discharge his obligations and </w:t>
            </w:r>
            <w:r w:rsidR="00143649" w:rsidRPr="003B66D8">
              <w:rPr>
                <w:rFonts w:asciiTheme="majorBidi" w:hAnsiTheme="majorBidi" w:cstheme="majorBidi"/>
                <w:color w:val="000000"/>
                <w:sz w:val="20"/>
                <w:lang w:val="en-GB"/>
              </w:rPr>
              <w:t>liabilities under the Contract;</w:t>
            </w:r>
          </w:p>
          <w:p w14:paraId="2E006554" w14:textId="77777777" w:rsidR="00143649" w:rsidRPr="003B66D8" w:rsidRDefault="00FF71C3" w:rsidP="00182F6B">
            <w:pPr>
              <w:numPr>
                <w:ilvl w:val="0"/>
                <w:numId w:val="76"/>
              </w:numPr>
              <w:autoSpaceDE w:val="0"/>
              <w:autoSpaceDN w:val="0"/>
              <w:adjustRightInd w:val="0"/>
              <w:spacing w:before="120" w:after="120"/>
              <w:ind w:hanging="546"/>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indemnify the Contractor against and from all obligations and liabilities arising under or in connection with the Contract and from the consequences of any failure by the Subcontractor to perform these obligations or to fulfil these liabilities;</w:t>
            </w:r>
            <w:r w:rsidR="00143649"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and</w:t>
            </w:r>
          </w:p>
          <w:p w14:paraId="603C1DFB" w14:textId="77777777" w:rsidR="00FF71C3" w:rsidRPr="003B66D8" w:rsidRDefault="00FF71C3" w:rsidP="00182F6B">
            <w:pPr>
              <w:numPr>
                <w:ilvl w:val="0"/>
                <w:numId w:val="76"/>
              </w:numPr>
              <w:autoSpaceDE w:val="0"/>
              <w:autoSpaceDN w:val="0"/>
              <w:adjustRightInd w:val="0"/>
              <w:spacing w:before="120" w:after="120"/>
              <w:ind w:hanging="546"/>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be paid only if and when the Contractor has received from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payments for sums due under the Subcontract referred to under Sub-Clause 5.3 [Payment to nominated Subcontractors].</w:t>
            </w:r>
          </w:p>
        </w:tc>
      </w:tr>
      <w:tr w:rsidR="00FF71C3" w:rsidRPr="003B66D8" w14:paraId="19714B63" w14:textId="77777777" w:rsidTr="002D35E0">
        <w:tc>
          <w:tcPr>
            <w:tcW w:w="2566" w:type="dxa"/>
          </w:tcPr>
          <w:p w14:paraId="112F4F3F" w14:textId="77777777" w:rsidR="00FF71C3" w:rsidRPr="003B66D8" w:rsidRDefault="00143649" w:rsidP="00882D4F">
            <w:pPr>
              <w:pStyle w:val="Heading4"/>
              <w:rPr>
                <w:rFonts w:asciiTheme="majorBidi" w:hAnsiTheme="majorBidi" w:cstheme="majorBidi"/>
                <w:lang w:val="en-GB"/>
              </w:rPr>
            </w:pPr>
            <w:bookmarkStart w:id="162" w:name="_Toc283635963"/>
            <w:bookmarkStart w:id="163" w:name="_Toc283636741"/>
            <w:r w:rsidRPr="003B66D8">
              <w:rPr>
                <w:rFonts w:asciiTheme="majorBidi" w:hAnsiTheme="majorBidi" w:cstheme="majorBidi"/>
                <w:lang w:val="en-GB"/>
              </w:rPr>
              <w:t>P</w:t>
            </w:r>
            <w:r w:rsidR="00FF71C3" w:rsidRPr="003B66D8">
              <w:rPr>
                <w:rFonts w:asciiTheme="majorBidi" w:hAnsiTheme="majorBidi" w:cstheme="majorBidi"/>
                <w:lang w:val="en-GB"/>
              </w:rPr>
              <w:t>ayments to nominated Subcontractors</w:t>
            </w:r>
            <w:bookmarkEnd w:id="162"/>
            <w:bookmarkEnd w:id="163"/>
          </w:p>
        </w:tc>
        <w:tc>
          <w:tcPr>
            <w:tcW w:w="6296" w:type="dxa"/>
          </w:tcPr>
          <w:p w14:paraId="5EFFE140" w14:textId="77777777" w:rsidR="00FF71C3" w:rsidRPr="003B66D8" w:rsidRDefault="00FF71C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Contractor shall pay to the nominated Subcontractor the amounts shown on the nominated Subcontractor’s invoices approved by the Contractor which the Engineer certifies to be due in accordance with the subcontract. </w:t>
            </w:r>
            <w:r w:rsidR="00143649"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These amounts plus other charges shall be included in the Contract Price in accordance with sub-paragraph (b) of Sub-Clause 13.5 [Provisional Sums], except as stated in Sub-Clause 5.4 [Evidence of Payments].</w:t>
            </w:r>
          </w:p>
        </w:tc>
      </w:tr>
      <w:tr w:rsidR="00FF71C3" w:rsidRPr="003B66D8" w14:paraId="71FE23D6" w14:textId="77777777" w:rsidTr="002D35E0">
        <w:tc>
          <w:tcPr>
            <w:tcW w:w="2566" w:type="dxa"/>
          </w:tcPr>
          <w:p w14:paraId="2A65E776" w14:textId="77777777" w:rsidR="00FF71C3" w:rsidRPr="003B66D8" w:rsidRDefault="00FF71C3" w:rsidP="00882D4F">
            <w:pPr>
              <w:pStyle w:val="Heading4"/>
              <w:rPr>
                <w:rFonts w:asciiTheme="majorBidi" w:hAnsiTheme="majorBidi" w:cstheme="majorBidi"/>
                <w:lang w:val="en-GB"/>
              </w:rPr>
            </w:pPr>
            <w:bookmarkStart w:id="164" w:name="_Toc283635964"/>
            <w:bookmarkStart w:id="165" w:name="_Toc283636742"/>
            <w:r w:rsidRPr="003B66D8">
              <w:rPr>
                <w:rFonts w:asciiTheme="majorBidi" w:hAnsiTheme="majorBidi" w:cstheme="majorBidi"/>
                <w:lang w:val="en-GB"/>
              </w:rPr>
              <w:t>Evidence of Payments</w:t>
            </w:r>
            <w:bookmarkEnd w:id="164"/>
            <w:bookmarkEnd w:id="165"/>
          </w:p>
        </w:tc>
        <w:tc>
          <w:tcPr>
            <w:tcW w:w="6296" w:type="dxa"/>
          </w:tcPr>
          <w:p w14:paraId="226D732F" w14:textId="77777777" w:rsidR="00FF71C3" w:rsidRPr="003B66D8" w:rsidRDefault="00FF71C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Before issuing a Payment Certificate which includes an amount payable to a nominated Subcontractor, the Engineer may request the Contractor to supply reasonable evidence that the nominated Subcontractor has received all amounts due in accordance with previous Payment Certificates, less applicable deductions for retention or ot</w:t>
            </w:r>
            <w:r w:rsidR="00143649" w:rsidRPr="003B66D8">
              <w:rPr>
                <w:rFonts w:asciiTheme="majorBidi" w:hAnsiTheme="majorBidi" w:cstheme="majorBidi"/>
                <w:color w:val="000000"/>
                <w:sz w:val="20"/>
                <w:lang w:val="en-GB"/>
              </w:rPr>
              <w:t xml:space="preserve">herwise. </w:t>
            </w:r>
            <w:r w:rsidR="00C11F4D" w:rsidRPr="003B66D8">
              <w:rPr>
                <w:rFonts w:asciiTheme="majorBidi" w:hAnsiTheme="majorBidi" w:cstheme="majorBidi"/>
                <w:color w:val="000000"/>
                <w:sz w:val="20"/>
                <w:lang w:val="en-GB"/>
              </w:rPr>
              <w:t xml:space="preserve"> </w:t>
            </w:r>
            <w:r w:rsidR="00143649" w:rsidRPr="003B66D8">
              <w:rPr>
                <w:rFonts w:asciiTheme="majorBidi" w:hAnsiTheme="majorBidi" w:cstheme="majorBidi"/>
                <w:color w:val="000000"/>
                <w:sz w:val="20"/>
                <w:lang w:val="en-GB"/>
              </w:rPr>
              <w:t>Unless the Contractor:</w:t>
            </w:r>
          </w:p>
          <w:p w14:paraId="5BE89954" w14:textId="77777777" w:rsidR="00FF71C3" w:rsidRPr="003B66D8" w:rsidRDefault="00FF71C3" w:rsidP="00182F6B">
            <w:pPr>
              <w:numPr>
                <w:ilvl w:val="0"/>
                <w:numId w:val="77"/>
              </w:numPr>
              <w:tabs>
                <w:tab w:val="clear" w:pos="1728"/>
                <w:tab w:val="num" w:pos="674"/>
              </w:tabs>
              <w:autoSpaceDE w:val="0"/>
              <w:autoSpaceDN w:val="0"/>
              <w:adjustRightInd w:val="0"/>
              <w:spacing w:before="120" w:after="120"/>
              <w:ind w:left="674" w:hanging="67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submits this reasonable evidence to the Engineer, or</w:t>
            </w:r>
          </w:p>
          <w:p w14:paraId="054F21C2" w14:textId="77777777" w:rsidR="00FF71C3" w:rsidRPr="003B66D8" w:rsidRDefault="00FF71C3" w:rsidP="00182F6B">
            <w:pPr>
              <w:numPr>
                <w:ilvl w:val="0"/>
                <w:numId w:val="77"/>
              </w:numPr>
              <w:tabs>
                <w:tab w:val="clear" w:pos="1728"/>
                <w:tab w:val="num" w:pos="674"/>
              </w:tabs>
              <w:autoSpaceDE w:val="0"/>
              <w:autoSpaceDN w:val="0"/>
              <w:adjustRightInd w:val="0"/>
              <w:spacing w:before="120" w:after="120"/>
              <w:ind w:left="674" w:hanging="674"/>
              <w:jc w:val="both"/>
              <w:rPr>
                <w:rFonts w:asciiTheme="majorBidi" w:hAnsiTheme="majorBidi" w:cstheme="majorBidi"/>
                <w:color w:val="000000"/>
                <w:sz w:val="20"/>
                <w:lang w:val="en-GB"/>
              </w:rPr>
            </w:pPr>
          </w:p>
          <w:p w14:paraId="47CEB4B7" w14:textId="77777777" w:rsidR="00FF71C3" w:rsidRPr="003B66D8" w:rsidRDefault="00FF71C3" w:rsidP="00182F6B">
            <w:pPr>
              <w:numPr>
                <w:ilvl w:val="1"/>
                <w:numId w:val="77"/>
              </w:numPr>
              <w:tabs>
                <w:tab w:val="clear" w:pos="1760"/>
                <w:tab w:val="num" w:pos="1034"/>
              </w:tabs>
              <w:autoSpaceDE w:val="0"/>
              <w:autoSpaceDN w:val="0"/>
              <w:adjustRightInd w:val="0"/>
              <w:spacing w:before="120" w:after="120"/>
              <w:ind w:left="1034" w:hanging="36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satisfies the Engineer in writing that the Contractor is reasonably entitled to withhold or refuse to pay these amounts, and</w:t>
            </w:r>
          </w:p>
          <w:p w14:paraId="5FF7B4E2" w14:textId="77777777" w:rsidR="006A2EC0" w:rsidRPr="003B66D8" w:rsidRDefault="00FF71C3" w:rsidP="00182F6B">
            <w:pPr>
              <w:numPr>
                <w:ilvl w:val="1"/>
                <w:numId w:val="77"/>
              </w:numPr>
              <w:tabs>
                <w:tab w:val="clear" w:pos="1760"/>
                <w:tab w:val="num" w:pos="1034"/>
              </w:tabs>
              <w:autoSpaceDE w:val="0"/>
              <w:autoSpaceDN w:val="0"/>
              <w:adjustRightInd w:val="0"/>
              <w:spacing w:before="120" w:after="120"/>
              <w:ind w:left="1034" w:hanging="36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submits to the Engineer reasonable evidence that the nominated Subcontractor has been notified o</w:t>
            </w:r>
            <w:r w:rsidR="006A2EC0" w:rsidRPr="003B66D8">
              <w:rPr>
                <w:rFonts w:asciiTheme="majorBidi" w:hAnsiTheme="majorBidi" w:cstheme="majorBidi"/>
                <w:color w:val="000000"/>
                <w:sz w:val="20"/>
                <w:lang w:val="en-GB"/>
              </w:rPr>
              <w:t>f the Contractor’s entitlement,</w:t>
            </w:r>
          </w:p>
          <w:p w14:paraId="3CE32B3A" w14:textId="77777777" w:rsidR="00FF71C3" w:rsidRPr="003B66D8" w:rsidRDefault="00FF71C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then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may (at his sole discretion) pay, direct to the nominated Subcontractor, part or all of such amounts previously certified (less applicable deductions) as are due to the nominated Subcontractor and for which the Contractor has failed to submit the evidence described in sub-paragraphs (a) or (b) above. </w:t>
            </w:r>
            <w:r w:rsidR="00143649"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The Contractor shall then repay, to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the amount which the nominated Subcontractor was directly paid by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w:t>
            </w:r>
          </w:p>
        </w:tc>
      </w:tr>
      <w:tr w:rsidR="00FF71C3" w:rsidRPr="003B66D8" w14:paraId="68E3F8BF" w14:textId="77777777" w:rsidTr="002D35E0">
        <w:tc>
          <w:tcPr>
            <w:tcW w:w="8862" w:type="dxa"/>
            <w:gridSpan w:val="2"/>
          </w:tcPr>
          <w:p w14:paraId="3DB1CBCB" w14:textId="77777777" w:rsidR="00FF71C3" w:rsidRPr="003B66D8" w:rsidRDefault="00FF71C3" w:rsidP="00882D4F">
            <w:pPr>
              <w:pStyle w:val="Heading4"/>
              <w:numPr>
                <w:ilvl w:val="0"/>
                <w:numId w:val="23"/>
              </w:numPr>
              <w:rPr>
                <w:rFonts w:asciiTheme="majorBidi" w:hAnsiTheme="majorBidi" w:cstheme="majorBidi"/>
                <w:color w:val="000000"/>
                <w:lang w:val="en-GB"/>
              </w:rPr>
            </w:pPr>
            <w:bookmarkStart w:id="166" w:name="_Toc283635965"/>
            <w:bookmarkStart w:id="167" w:name="_Toc283636743"/>
            <w:r w:rsidRPr="003B66D8">
              <w:rPr>
                <w:rFonts w:asciiTheme="majorBidi" w:hAnsiTheme="majorBidi" w:cstheme="majorBidi"/>
                <w:color w:val="000000"/>
                <w:lang w:val="en-GB"/>
              </w:rPr>
              <w:t>Staff and Labour</w:t>
            </w:r>
            <w:bookmarkEnd w:id="166"/>
            <w:bookmarkEnd w:id="167"/>
          </w:p>
        </w:tc>
      </w:tr>
      <w:tr w:rsidR="002E6D87" w:rsidRPr="003B66D8" w14:paraId="56CF7ADB" w14:textId="77777777" w:rsidTr="002D35E0">
        <w:tc>
          <w:tcPr>
            <w:tcW w:w="2566" w:type="dxa"/>
          </w:tcPr>
          <w:p w14:paraId="0CCA949A" w14:textId="77777777" w:rsidR="002E6D87" w:rsidRPr="003B66D8" w:rsidRDefault="00882D4F" w:rsidP="00882D4F">
            <w:pPr>
              <w:pStyle w:val="Heading4"/>
              <w:rPr>
                <w:rFonts w:asciiTheme="majorBidi" w:hAnsiTheme="majorBidi" w:cstheme="majorBidi"/>
                <w:lang w:val="en-GB"/>
              </w:rPr>
            </w:pPr>
            <w:bookmarkStart w:id="168" w:name="_Toc283635966"/>
            <w:bookmarkStart w:id="169" w:name="_Toc283636744"/>
            <w:r w:rsidRPr="003B66D8">
              <w:rPr>
                <w:rFonts w:asciiTheme="majorBidi" w:hAnsiTheme="majorBidi" w:cstheme="majorBidi"/>
                <w:lang w:val="en-GB"/>
              </w:rPr>
              <w:t xml:space="preserve">6.1 </w:t>
            </w:r>
            <w:r w:rsidR="002E6D87" w:rsidRPr="003B66D8">
              <w:rPr>
                <w:rFonts w:asciiTheme="majorBidi" w:hAnsiTheme="majorBidi" w:cstheme="majorBidi"/>
                <w:lang w:val="en-GB"/>
              </w:rPr>
              <w:t>Engagement of Staff and Labour</w:t>
            </w:r>
            <w:bookmarkEnd w:id="168"/>
            <w:bookmarkEnd w:id="169"/>
          </w:p>
        </w:tc>
        <w:tc>
          <w:tcPr>
            <w:tcW w:w="6296" w:type="dxa"/>
          </w:tcPr>
          <w:p w14:paraId="52B389EC" w14:textId="77777777" w:rsidR="002E6D87" w:rsidRPr="003B66D8" w:rsidRDefault="002E6D87"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Except as otherwise stated in the Specification, the Contractor shall make arrangements for the engagement of all staff and labour, local or otherwise, and for their payment, feeding, transport, </w:t>
            </w:r>
            <w:r w:rsidR="00143649" w:rsidRPr="003B66D8">
              <w:rPr>
                <w:rFonts w:asciiTheme="majorBidi" w:hAnsiTheme="majorBidi" w:cstheme="majorBidi"/>
                <w:color w:val="000000"/>
                <w:sz w:val="20"/>
                <w:lang w:val="en-GB"/>
              </w:rPr>
              <w:t>and, when appropriate, housing.</w:t>
            </w:r>
          </w:p>
          <w:p w14:paraId="4CBF027E" w14:textId="77777777" w:rsidR="002E6D87" w:rsidRPr="003B66D8" w:rsidRDefault="002E6D87" w:rsidP="00182F6B">
            <w:pPr>
              <w:spacing w:before="120" w:after="120"/>
              <w:jc w:val="both"/>
              <w:rPr>
                <w:rFonts w:asciiTheme="majorBidi" w:hAnsiTheme="majorBidi" w:cstheme="majorBidi"/>
                <w:bCs/>
                <w:smallCaps/>
                <w:color w:val="000000"/>
                <w:sz w:val="20"/>
                <w:lang w:val="en-GB"/>
              </w:rPr>
            </w:pPr>
            <w:r w:rsidRPr="003B66D8">
              <w:rPr>
                <w:rFonts w:asciiTheme="majorBidi" w:hAnsiTheme="majorBidi" w:cstheme="majorBidi"/>
                <w:color w:val="000000"/>
                <w:sz w:val="20"/>
                <w:lang w:val="en-GB"/>
              </w:rPr>
              <w:t>The Contractor is encouraged, to the extent practicable and reasonable, to employ staff and labo</w:t>
            </w:r>
            <w:r w:rsidR="00904003" w:rsidRPr="003B66D8">
              <w:rPr>
                <w:rFonts w:asciiTheme="majorBidi" w:hAnsiTheme="majorBidi" w:cstheme="majorBidi"/>
                <w:color w:val="000000"/>
                <w:sz w:val="20"/>
                <w:lang w:val="en-GB"/>
              </w:rPr>
              <w:t>u</w:t>
            </w:r>
            <w:r w:rsidRPr="003B66D8">
              <w:rPr>
                <w:rFonts w:asciiTheme="majorBidi" w:hAnsiTheme="majorBidi" w:cstheme="majorBidi"/>
                <w:color w:val="000000"/>
                <w:sz w:val="20"/>
                <w:lang w:val="en-GB"/>
              </w:rPr>
              <w:t>r with appropriate qualifications and experience from sources within the Country.</w:t>
            </w:r>
          </w:p>
        </w:tc>
      </w:tr>
      <w:tr w:rsidR="002E6D87" w:rsidRPr="003B66D8" w14:paraId="02234294" w14:textId="77777777" w:rsidTr="002D35E0">
        <w:tc>
          <w:tcPr>
            <w:tcW w:w="2566" w:type="dxa"/>
          </w:tcPr>
          <w:p w14:paraId="70A910A7" w14:textId="77777777" w:rsidR="002E6D87" w:rsidRPr="003B66D8" w:rsidRDefault="00882D4F" w:rsidP="00882D4F">
            <w:pPr>
              <w:pStyle w:val="Heading4"/>
              <w:rPr>
                <w:rFonts w:asciiTheme="majorBidi" w:hAnsiTheme="majorBidi" w:cstheme="majorBidi"/>
                <w:lang w:val="en-GB"/>
              </w:rPr>
            </w:pPr>
            <w:bookmarkStart w:id="170" w:name="_Toc283635967"/>
            <w:bookmarkStart w:id="171" w:name="_Toc283636745"/>
            <w:r w:rsidRPr="003B66D8">
              <w:rPr>
                <w:rFonts w:asciiTheme="majorBidi" w:hAnsiTheme="majorBidi" w:cstheme="majorBidi"/>
                <w:lang w:val="en-GB"/>
              </w:rPr>
              <w:t xml:space="preserve">6.2 </w:t>
            </w:r>
            <w:r w:rsidR="002E6D87" w:rsidRPr="003B66D8">
              <w:rPr>
                <w:rFonts w:asciiTheme="majorBidi" w:hAnsiTheme="majorBidi" w:cstheme="majorBidi"/>
                <w:lang w:val="en-GB"/>
              </w:rPr>
              <w:t>Rates of Wages and Conditions of Labour</w:t>
            </w:r>
            <w:bookmarkEnd w:id="170"/>
            <w:bookmarkEnd w:id="171"/>
          </w:p>
        </w:tc>
        <w:tc>
          <w:tcPr>
            <w:tcW w:w="6296" w:type="dxa"/>
          </w:tcPr>
          <w:p w14:paraId="20F0C27E" w14:textId="77777777" w:rsidR="002E6D87" w:rsidRPr="003B66D8" w:rsidRDefault="002E6D87"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Contractor shall pay rates of wages, and observe conditions of labour, which are not lower than those established for the trade or industry where the work is carried out.</w:t>
            </w:r>
            <w:r w:rsidR="00904003"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If no established rates or conditions are applicable, the Contractor shall pay rates of wages and observe conditions which are not lower than the general level of wages and conditions observed locally by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s whose trade or industry is similar to that of the Contractor.</w:t>
            </w:r>
          </w:p>
          <w:p w14:paraId="4F621DEF" w14:textId="77777777" w:rsidR="002E6D87" w:rsidRPr="003B66D8" w:rsidRDefault="002E6D87"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Contractor shall inform the Contractor’s Personnel about their liability to pay personal income taxes in the Country in respect of such of their salaries, wages, allowances and any benefits as are subject to tax under the Laws of the Country for the time being in force, and the Contractor shall perform such duties in regard to such deductions thereof as may be imposed on him by such Laws.</w:t>
            </w:r>
          </w:p>
        </w:tc>
      </w:tr>
      <w:tr w:rsidR="002E6D87" w:rsidRPr="003B66D8" w14:paraId="7EAA7D45" w14:textId="77777777" w:rsidTr="002D35E0">
        <w:tc>
          <w:tcPr>
            <w:tcW w:w="2566" w:type="dxa"/>
          </w:tcPr>
          <w:p w14:paraId="1DBDD8B2" w14:textId="77777777" w:rsidR="002E6D87" w:rsidRPr="003B66D8" w:rsidRDefault="00882D4F" w:rsidP="00882D4F">
            <w:pPr>
              <w:pStyle w:val="Heading4"/>
              <w:rPr>
                <w:rFonts w:asciiTheme="majorBidi" w:hAnsiTheme="majorBidi" w:cstheme="majorBidi"/>
                <w:lang w:val="en-GB"/>
              </w:rPr>
            </w:pPr>
            <w:bookmarkStart w:id="172" w:name="_Toc283635968"/>
            <w:bookmarkStart w:id="173" w:name="_Toc283636746"/>
            <w:r w:rsidRPr="003B66D8">
              <w:rPr>
                <w:rFonts w:asciiTheme="majorBidi" w:hAnsiTheme="majorBidi" w:cstheme="majorBidi"/>
                <w:lang w:val="en-GB"/>
              </w:rPr>
              <w:t xml:space="preserve">6.3 </w:t>
            </w:r>
            <w:r w:rsidR="002E6D87" w:rsidRPr="003B66D8">
              <w:rPr>
                <w:rFonts w:asciiTheme="majorBidi" w:hAnsiTheme="majorBidi" w:cstheme="majorBidi"/>
                <w:lang w:val="en-GB"/>
              </w:rPr>
              <w:t xml:space="preserve">Persons in the Service of </w:t>
            </w:r>
            <w:r w:rsidR="0040332F" w:rsidRPr="003B66D8">
              <w:rPr>
                <w:rFonts w:asciiTheme="majorBidi" w:hAnsiTheme="majorBidi" w:cstheme="majorBidi"/>
                <w:lang w:val="en-GB"/>
              </w:rPr>
              <w:t>Entity</w:t>
            </w:r>
            <w:bookmarkEnd w:id="172"/>
            <w:bookmarkEnd w:id="173"/>
          </w:p>
        </w:tc>
        <w:tc>
          <w:tcPr>
            <w:tcW w:w="6296" w:type="dxa"/>
          </w:tcPr>
          <w:p w14:paraId="172EEF99" w14:textId="77777777" w:rsidR="002E6D87" w:rsidRPr="003B66D8" w:rsidRDefault="002E6D87"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Contractor shall not recruit, or attempt to recruit, staff and labour from amongst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’s Personnel.</w:t>
            </w:r>
          </w:p>
        </w:tc>
      </w:tr>
      <w:tr w:rsidR="002E6D87" w:rsidRPr="003B66D8" w14:paraId="2D1FDC2B" w14:textId="77777777" w:rsidTr="002D35E0">
        <w:tc>
          <w:tcPr>
            <w:tcW w:w="2566" w:type="dxa"/>
          </w:tcPr>
          <w:p w14:paraId="6D94C536" w14:textId="77777777" w:rsidR="002E6D87" w:rsidRPr="003B66D8" w:rsidRDefault="00882D4F" w:rsidP="00882D4F">
            <w:pPr>
              <w:pStyle w:val="Heading4"/>
              <w:rPr>
                <w:rFonts w:asciiTheme="majorBidi" w:hAnsiTheme="majorBidi" w:cstheme="majorBidi"/>
                <w:lang w:val="en-GB"/>
              </w:rPr>
            </w:pPr>
            <w:bookmarkStart w:id="174" w:name="_Toc283635969"/>
            <w:bookmarkStart w:id="175" w:name="_Toc283636747"/>
            <w:r w:rsidRPr="003B66D8">
              <w:rPr>
                <w:rFonts w:asciiTheme="majorBidi" w:hAnsiTheme="majorBidi" w:cstheme="majorBidi"/>
                <w:lang w:val="en-GB"/>
              </w:rPr>
              <w:t xml:space="preserve">6.4 </w:t>
            </w:r>
            <w:r w:rsidR="002E6D87" w:rsidRPr="003B66D8">
              <w:rPr>
                <w:rFonts w:asciiTheme="majorBidi" w:hAnsiTheme="majorBidi" w:cstheme="majorBidi"/>
                <w:lang w:val="en-GB"/>
              </w:rPr>
              <w:t>Labour Laws</w:t>
            </w:r>
            <w:bookmarkEnd w:id="174"/>
            <w:bookmarkEnd w:id="175"/>
          </w:p>
        </w:tc>
        <w:tc>
          <w:tcPr>
            <w:tcW w:w="6296" w:type="dxa"/>
          </w:tcPr>
          <w:p w14:paraId="7F5EA046" w14:textId="77777777" w:rsidR="002E6D87" w:rsidRPr="003B66D8" w:rsidRDefault="002E6D87"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Contractor shall comply with all the relevant labour Laws applicable to the Contractor’s Personnel, including Laws relating to their employment, health, safety, welfare, immigration and emigration, and shall allow them all their legal rights.</w:t>
            </w:r>
          </w:p>
          <w:p w14:paraId="6C37A0C7" w14:textId="77777777" w:rsidR="002E6D87" w:rsidRPr="003B66D8" w:rsidRDefault="002E6D87"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Contractor shall require his employees to obey all applicable Laws, including those concerning safety at work.</w:t>
            </w:r>
          </w:p>
        </w:tc>
      </w:tr>
      <w:tr w:rsidR="002E6D87" w:rsidRPr="003B66D8" w14:paraId="3B327B87" w14:textId="77777777" w:rsidTr="002D35E0">
        <w:tc>
          <w:tcPr>
            <w:tcW w:w="2566" w:type="dxa"/>
          </w:tcPr>
          <w:p w14:paraId="3A4E2A6C" w14:textId="77777777" w:rsidR="002E6D87" w:rsidRPr="003B66D8" w:rsidRDefault="00882D4F" w:rsidP="00882D4F">
            <w:pPr>
              <w:pStyle w:val="Heading4"/>
              <w:rPr>
                <w:rFonts w:asciiTheme="majorBidi" w:hAnsiTheme="majorBidi" w:cstheme="majorBidi"/>
                <w:lang w:val="en-GB"/>
              </w:rPr>
            </w:pPr>
            <w:bookmarkStart w:id="176" w:name="_Toc283635970"/>
            <w:bookmarkStart w:id="177" w:name="_Toc283636748"/>
            <w:r w:rsidRPr="003B66D8">
              <w:rPr>
                <w:rFonts w:asciiTheme="majorBidi" w:hAnsiTheme="majorBidi" w:cstheme="majorBidi"/>
                <w:lang w:val="en-GB"/>
              </w:rPr>
              <w:t xml:space="preserve">6.5 </w:t>
            </w:r>
            <w:r w:rsidR="002E6D87" w:rsidRPr="003B66D8">
              <w:rPr>
                <w:rFonts w:asciiTheme="majorBidi" w:hAnsiTheme="majorBidi" w:cstheme="majorBidi"/>
                <w:lang w:val="en-GB"/>
              </w:rPr>
              <w:t>Working Hours</w:t>
            </w:r>
            <w:bookmarkEnd w:id="176"/>
            <w:bookmarkEnd w:id="177"/>
          </w:p>
        </w:tc>
        <w:tc>
          <w:tcPr>
            <w:tcW w:w="6296" w:type="dxa"/>
          </w:tcPr>
          <w:p w14:paraId="63BE520A" w14:textId="77777777" w:rsidR="002E6D87" w:rsidRPr="003B66D8" w:rsidRDefault="002E6D87"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No work shall be carried out on the Site on locally recognised days of rest, or outside the normal working hours stated in the </w:t>
            </w:r>
            <w:r w:rsidRPr="003B66D8">
              <w:rPr>
                <w:rFonts w:asciiTheme="majorBidi" w:hAnsiTheme="majorBidi" w:cstheme="majorBidi"/>
                <w:b/>
                <w:color w:val="000000"/>
                <w:sz w:val="20"/>
                <w:lang w:val="en-GB"/>
              </w:rPr>
              <w:t>Contract Data</w:t>
            </w:r>
            <w:r w:rsidRPr="003B66D8">
              <w:rPr>
                <w:rFonts w:asciiTheme="majorBidi" w:hAnsiTheme="majorBidi" w:cstheme="majorBidi"/>
                <w:color w:val="000000"/>
                <w:sz w:val="20"/>
                <w:lang w:val="en-GB"/>
              </w:rPr>
              <w:t>, unless:</w:t>
            </w:r>
          </w:p>
          <w:p w14:paraId="175E3D8D" w14:textId="77777777" w:rsidR="00566F7C" w:rsidRPr="003B66D8" w:rsidRDefault="002E6D87" w:rsidP="00182F6B">
            <w:pPr>
              <w:numPr>
                <w:ilvl w:val="1"/>
                <w:numId w:val="76"/>
              </w:numPr>
              <w:tabs>
                <w:tab w:val="clear" w:pos="1440"/>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otherwise stated in the Contract,</w:t>
            </w:r>
          </w:p>
          <w:p w14:paraId="156BFDA0" w14:textId="77777777" w:rsidR="00566F7C" w:rsidRPr="003B66D8" w:rsidRDefault="002E6D87" w:rsidP="00182F6B">
            <w:pPr>
              <w:numPr>
                <w:ilvl w:val="1"/>
                <w:numId w:val="76"/>
              </w:numPr>
              <w:tabs>
                <w:tab w:val="clear" w:pos="1440"/>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Engineer gives consent, or</w:t>
            </w:r>
          </w:p>
          <w:p w14:paraId="6AEDADD4" w14:textId="77777777" w:rsidR="002E6D87" w:rsidRPr="003B66D8" w:rsidRDefault="002E6D87" w:rsidP="00182F6B">
            <w:pPr>
              <w:numPr>
                <w:ilvl w:val="1"/>
                <w:numId w:val="76"/>
              </w:numPr>
              <w:tabs>
                <w:tab w:val="clear" w:pos="1440"/>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work is unavoidable, or necessary for the protection of life or property or for the safety of the Works, in which case the Contractor shall immediately advise the Engineer.</w:t>
            </w:r>
          </w:p>
        </w:tc>
      </w:tr>
      <w:tr w:rsidR="002E6D87" w:rsidRPr="003B66D8" w14:paraId="786A7E92" w14:textId="77777777" w:rsidTr="002D35E0">
        <w:tc>
          <w:tcPr>
            <w:tcW w:w="2566" w:type="dxa"/>
          </w:tcPr>
          <w:p w14:paraId="1AB9B7E5" w14:textId="77777777" w:rsidR="002E6D87" w:rsidRPr="003B66D8" w:rsidRDefault="00882D4F" w:rsidP="00882D4F">
            <w:pPr>
              <w:pStyle w:val="Heading4"/>
              <w:rPr>
                <w:rFonts w:asciiTheme="majorBidi" w:hAnsiTheme="majorBidi" w:cstheme="majorBidi"/>
                <w:lang w:val="en-GB"/>
              </w:rPr>
            </w:pPr>
            <w:bookmarkStart w:id="178" w:name="_Toc283635971"/>
            <w:bookmarkStart w:id="179" w:name="_Toc283636749"/>
            <w:r w:rsidRPr="003B66D8">
              <w:rPr>
                <w:rFonts w:asciiTheme="majorBidi" w:hAnsiTheme="majorBidi" w:cstheme="majorBidi"/>
                <w:lang w:val="en-GB"/>
              </w:rPr>
              <w:t xml:space="preserve">6.6 </w:t>
            </w:r>
            <w:r w:rsidR="002E6D87" w:rsidRPr="003B66D8">
              <w:rPr>
                <w:rFonts w:asciiTheme="majorBidi" w:hAnsiTheme="majorBidi" w:cstheme="majorBidi"/>
                <w:lang w:val="en-GB"/>
              </w:rPr>
              <w:t>Facilities for Staff and Labour</w:t>
            </w:r>
            <w:bookmarkEnd w:id="178"/>
            <w:bookmarkEnd w:id="179"/>
          </w:p>
        </w:tc>
        <w:tc>
          <w:tcPr>
            <w:tcW w:w="6296" w:type="dxa"/>
          </w:tcPr>
          <w:p w14:paraId="61D09B77" w14:textId="77777777" w:rsidR="002E6D87" w:rsidRPr="003B66D8" w:rsidRDefault="002E6D87"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Except as otherwise stated in the Specification, the Contractor shall provide and maintain all necessary accommodation and welfare facilities for the Contractor’s Personnel.</w:t>
            </w:r>
            <w:r w:rsidR="00566F7C"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The Contractor shall also provide facilities for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’s Personnel as stated in the Specification.</w:t>
            </w:r>
          </w:p>
          <w:p w14:paraId="1AE904D1" w14:textId="77777777" w:rsidR="002E6D87" w:rsidRPr="003B66D8" w:rsidRDefault="002E6D87"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Contractor shall not permit any of the Contractor’s Personnel to maintain any temporary or permanent living quarters within the structures forming part of the Permanent Works.</w:t>
            </w:r>
          </w:p>
        </w:tc>
      </w:tr>
      <w:tr w:rsidR="002E6D87" w:rsidRPr="003B66D8" w14:paraId="4A983555" w14:textId="77777777" w:rsidTr="002D35E0">
        <w:tc>
          <w:tcPr>
            <w:tcW w:w="2566" w:type="dxa"/>
          </w:tcPr>
          <w:p w14:paraId="28868D2B" w14:textId="77777777" w:rsidR="002E6D87" w:rsidRPr="003B66D8" w:rsidRDefault="00882D4F" w:rsidP="00882D4F">
            <w:pPr>
              <w:pStyle w:val="Heading4"/>
              <w:rPr>
                <w:rFonts w:asciiTheme="majorBidi" w:hAnsiTheme="majorBidi" w:cstheme="majorBidi"/>
                <w:lang w:val="en-GB"/>
              </w:rPr>
            </w:pPr>
            <w:bookmarkStart w:id="180" w:name="_Toc283635972"/>
            <w:bookmarkStart w:id="181" w:name="_Toc283636750"/>
            <w:r w:rsidRPr="003B66D8">
              <w:rPr>
                <w:rFonts w:asciiTheme="majorBidi" w:hAnsiTheme="majorBidi" w:cstheme="majorBidi"/>
                <w:lang w:val="en-GB"/>
              </w:rPr>
              <w:t>6.</w:t>
            </w:r>
            <w:r w:rsidR="0076362A" w:rsidRPr="003B66D8">
              <w:rPr>
                <w:rFonts w:asciiTheme="majorBidi" w:hAnsiTheme="majorBidi" w:cstheme="majorBidi"/>
                <w:lang w:val="en-GB"/>
              </w:rPr>
              <w:t xml:space="preserve">7 </w:t>
            </w:r>
            <w:r w:rsidR="002E6D87" w:rsidRPr="003B66D8">
              <w:rPr>
                <w:rFonts w:asciiTheme="majorBidi" w:hAnsiTheme="majorBidi" w:cstheme="majorBidi"/>
                <w:lang w:val="en-GB"/>
              </w:rPr>
              <w:t>Health and Safety</w:t>
            </w:r>
            <w:bookmarkEnd w:id="180"/>
            <w:bookmarkEnd w:id="181"/>
          </w:p>
        </w:tc>
        <w:tc>
          <w:tcPr>
            <w:tcW w:w="6296" w:type="dxa"/>
          </w:tcPr>
          <w:p w14:paraId="4CE27446" w14:textId="77777777" w:rsidR="002E6D87" w:rsidRPr="003B66D8" w:rsidRDefault="002E6D87"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Contractor shall at all times take all reasonable precautions to maintain the health and safety of the Contractor’s Personnel. </w:t>
            </w:r>
            <w:r w:rsidR="00566F7C"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In collaboration with local health authorities, the Contractor shall ensure that medical staff, first aid facilities, sick bay and ambulance service are available at all times at the Site and at any accommodation for Contractor’s and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’s Personnel, and that suitable arrangements are made for all necessary welfare and hygiene requirements and for the prevention of epidemics.</w:t>
            </w:r>
          </w:p>
          <w:p w14:paraId="2693907A" w14:textId="77777777" w:rsidR="002E6D87" w:rsidRPr="003B66D8" w:rsidRDefault="002E6D87"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Contractor shall appoint an accident prevention officer at the Site, responsible for maintaining safety and protection against accidents.</w:t>
            </w:r>
            <w:r w:rsidR="00566F7C"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This person shall be qualified for this responsibility, and shall have the authority to issue instructions and take protective measures to prevent accidents.</w:t>
            </w:r>
            <w:r w:rsidR="00566F7C"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Throughout the execution of the Works, the Contractor shall provide whatever is required by this person to exercise this responsibility and authority.</w:t>
            </w:r>
          </w:p>
          <w:p w14:paraId="061A5325" w14:textId="77777777" w:rsidR="002E6D87" w:rsidRPr="003B66D8" w:rsidRDefault="002E6D87"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Contractor shall send, to the Engineer, details of any accident as soon as practicable after its occurrence.</w:t>
            </w:r>
            <w:r w:rsidR="00566F7C"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The Contractor shall maintain records and make reports concerning health, safety and welfare of persons, and damage to property, as the Engineer may reasonably require.</w:t>
            </w:r>
          </w:p>
          <w:p w14:paraId="3AF4561C" w14:textId="77777777" w:rsidR="002E6D87" w:rsidRPr="003B66D8" w:rsidRDefault="00566F7C" w:rsidP="008A1091">
            <w:pPr>
              <w:autoSpaceDE w:val="0"/>
              <w:autoSpaceDN w:val="0"/>
              <w:adjustRightInd w:val="0"/>
              <w:spacing w:before="120" w:after="120"/>
              <w:jc w:val="both"/>
              <w:rPr>
                <w:rFonts w:asciiTheme="majorBidi" w:hAnsiTheme="majorBidi" w:cstheme="majorBidi"/>
                <w:color w:val="000000"/>
                <w:sz w:val="20"/>
                <w:rtl/>
                <w:lang w:val="en-GB" w:bidi="fa-IR"/>
              </w:rPr>
            </w:pPr>
            <w:r w:rsidRPr="003B66D8">
              <w:rPr>
                <w:rFonts w:asciiTheme="majorBidi" w:hAnsiTheme="majorBidi" w:cstheme="majorBidi"/>
                <w:color w:val="000000"/>
                <w:sz w:val="20"/>
                <w:lang w:val="en-GB"/>
              </w:rPr>
              <w:t xml:space="preserve">HIV-AIDS Prevention: </w:t>
            </w:r>
            <w:r w:rsidR="002E6D87" w:rsidRPr="003B66D8">
              <w:rPr>
                <w:rFonts w:asciiTheme="majorBidi" w:hAnsiTheme="majorBidi" w:cstheme="majorBidi"/>
                <w:color w:val="000000"/>
                <w:sz w:val="20"/>
                <w:lang w:val="en-GB"/>
              </w:rPr>
              <w:t>The Contractor shall conduct an HIVAIDS awareness programme via an approved service provider, and shall undertake such other measures as are specified in this Contract to reduce the risk of the transfer of the HIV virus between and among the Contractor’s Personnel and the local community, to promote early diagnosis and to assist affected individuals.</w:t>
            </w:r>
          </w:p>
        </w:tc>
      </w:tr>
      <w:tr w:rsidR="002E6D87" w:rsidRPr="003B66D8" w14:paraId="30E7BE4E" w14:textId="77777777" w:rsidTr="002D35E0">
        <w:tc>
          <w:tcPr>
            <w:tcW w:w="2566" w:type="dxa"/>
          </w:tcPr>
          <w:p w14:paraId="4C42CA75" w14:textId="77777777" w:rsidR="002E6D87" w:rsidRPr="003B66D8" w:rsidRDefault="0076362A" w:rsidP="00882D4F">
            <w:pPr>
              <w:pStyle w:val="Heading4"/>
              <w:rPr>
                <w:rFonts w:asciiTheme="majorBidi" w:hAnsiTheme="majorBidi" w:cstheme="majorBidi"/>
                <w:lang w:val="en-GB"/>
              </w:rPr>
            </w:pPr>
            <w:bookmarkStart w:id="182" w:name="_Toc283635973"/>
            <w:bookmarkStart w:id="183" w:name="_Toc283636751"/>
            <w:r w:rsidRPr="003B66D8">
              <w:rPr>
                <w:rFonts w:asciiTheme="majorBidi" w:hAnsiTheme="majorBidi" w:cstheme="majorBidi"/>
                <w:lang w:val="en-GB"/>
              </w:rPr>
              <w:t xml:space="preserve">6.8 </w:t>
            </w:r>
            <w:r w:rsidR="002E6D87" w:rsidRPr="003B66D8">
              <w:rPr>
                <w:rFonts w:asciiTheme="majorBidi" w:hAnsiTheme="majorBidi" w:cstheme="majorBidi"/>
                <w:lang w:val="en-GB"/>
              </w:rPr>
              <w:t>Contractor’s Superintendence</w:t>
            </w:r>
            <w:bookmarkEnd w:id="182"/>
            <w:bookmarkEnd w:id="183"/>
          </w:p>
        </w:tc>
        <w:tc>
          <w:tcPr>
            <w:tcW w:w="6296" w:type="dxa"/>
          </w:tcPr>
          <w:p w14:paraId="395DB668" w14:textId="77777777" w:rsidR="002E6D87" w:rsidRPr="003B66D8" w:rsidRDefault="002E6D87"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Throughout the execution of the Works, and as long thereafter as is necessary to fulfil the Contractor’s obligations, the Contractor shall provide all necessary superintendence to plan, arrange, direct, manage, inspect and test the work.</w:t>
            </w:r>
          </w:p>
          <w:p w14:paraId="5B2B8DB2" w14:textId="77777777" w:rsidR="002E6D87" w:rsidRPr="003B66D8" w:rsidRDefault="002E6D87"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Superintendence shall be given by a sufficient number of persons having adequate knowledge of the language for communications (defined in Sub-Clause 1.4 [Law and Language]) and of the operations to be carried out (including the methods and techniques required, the hazards likely to be encountered and methods of preventing accidents), for the satisfactory and safe execution of the Works.</w:t>
            </w:r>
          </w:p>
        </w:tc>
      </w:tr>
      <w:tr w:rsidR="002E6D87" w:rsidRPr="003B66D8" w14:paraId="6669AFC9" w14:textId="77777777" w:rsidTr="002D35E0">
        <w:tc>
          <w:tcPr>
            <w:tcW w:w="2566" w:type="dxa"/>
          </w:tcPr>
          <w:p w14:paraId="457C8B9B" w14:textId="77777777" w:rsidR="002E6D87" w:rsidRPr="003B66D8" w:rsidRDefault="0076362A" w:rsidP="00882D4F">
            <w:pPr>
              <w:pStyle w:val="Heading4"/>
              <w:rPr>
                <w:rFonts w:asciiTheme="majorBidi" w:hAnsiTheme="majorBidi" w:cstheme="majorBidi"/>
                <w:lang w:val="en-GB"/>
              </w:rPr>
            </w:pPr>
            <w:bookmarkStart w:id="184" w:name="_Toc283635974"/>
            <w:bookmarkStart w:id="185" w:name="_Toc283636752"/>
            <w:r w:rsidRPr="003B66D8">
              <w:rPr>
                <w:rFonts w:asciiTheme="majorBidi" w:hAnsiTheme="majorBidi" w:cstheme="majorBidi"/>
                <w:lang w:val="en-GB"/>
              </w:rPr>
              <w:t xml:space="preserve">6.9 </w:t>
            </w:r>
            <w:r w:rsidR="002E6D87" w:rsidRPr="003B66D8">
              <w:rPr>
                <w:rFonts w:asciiTheme="majorBidi" w:hAnsiTheme="majorBidi" w:cstheme="majorBidi"/>
                <w:lang w:val="en-GB"/>
              </w:rPr>
              <w:t>Contractor’s Personnel</w:t>
            </w:r>
            <w:bookmarkEnd w:id="184"/>
            <w:bookmarkEnd w:id="185"/>
          </w:p>
        </w:tc>
        <w:tc>
          <w:tcPr>
            <w:tcW w:w="6296" w:type="dxa"/>
          </w:tcPr>
          <w:p w14:paraId="560487E8" w14:textId="77777777" w:rsidR="002E6D87" w:rsidRPr="003B66D8" w:rsidRDefault="002E6D87"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Contractor’s Personnel shall be appropriately qualified, skilled and experienced in their respective trades or occupations.</w:t>
            </w:r>
            <w:r w:rsidR="00566F7C"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The Engineer may require the Contractor to remove (or cause to be removed) any person employed on the Site or Works, including the Contractor’s Representative if applicable, who:</w:t>
            </w:r>
          </w:p>
          <w:p w14:paraId="06DEBDE1" w14:textId="77777777" w:rsidR="00566F7C" w:rsidRPr="003B66D8" w:rsidRDefault="002E6D87" w:rsidP="00182F6B">
            <w:pPr>
              <w:numPr>
                <w:ilvl w:val="1"/>
                <w:numId w:val="71"/>
              </w:numPr>
              <w:tabs>
                <w:tab w:val="clear" w:pos="1440"/>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persists in any misconduct or lack of care,</w:t>
            </w:r>
          </w:p>
          <w:p w14:paraId="2A27181D" w14:textId="77777777" w:rsidR="00566F7C" w:rsidRPr="003B66D8" w:rsidRDefault="002E6D87" w:rsidP="00182F6B">
            <w:pPr>
              <w:numPr>
                <w:ilvl w:val="1"/>
                <w:numId w:val="71"/>
              </w:numPr>
              <w:tabs>
                <w:tab w:val="clear" w:pos="1440"/>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carries out duties incompetently or negligently,</w:t>
            </w:r>
          </w:p>
          <w:p w14:paraId="38D4CCEE" w14:textId="77777777" w:rsidR="00566F7C" w:rsidRPr="003B66D8" w:rsidRDefault="002E6D87" w:rsidP="00182F6B">
            <w:pPr>
              <w:numPr>
                <w:ilvl w:val="1"/>
                <w:numId w:val="71"/>
              </w:numPr>
              <w:tabs>
                <w:tab w:val="clear" w:pos="1440"/>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fails to conform with any provisions of the Contract, or</w:t>
            </w:r>
          </w:p>
          <w:p w14:paraId="56C6895F" w14:textId="77777777" w:rsidR="002E6D87" w:rsidRPr="003B66D8" w:rsidRDefault="002E6D87" w:rsidP="00182F6B">
            <w:pPr>
              <w:numPr>
                <w:ilvl w:val="1"/>
                <w:numId w:val="71"/>
              </w:numPr>
              <w:tabs>
                <w:tab w:val="clear" w:pos="1440"/>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persists in any conduct which is prejudicial to safety, health, or the protection of the environment.</w:t>
            </w:r>
          </w:p>
          <w:p w14:paraId="1990E339" w14:textId="77777777" w:rsidR="002E6D87" w:rsidRPr="003B66D8" w:rsidRDefault="002E6D87"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If appropriate, the Contractor shall then appoint (or cause to be appointed) a suitable replacement person.</w:t>
            </w:r>
          </w:p>
        </w:tc>
      </w:tr>
      <w:tr w:rsidR="002E6D87" w:rsidRPr="003B66D8" w14:paraId="0810EEFF" w14:textId="77777777" w:rsidTr="002D35E0">
        <w:tc>
          <w:tcPr>
            <w:tcW w:w="2566" w:type="dxa"/>
          </w:tcPr>
          <w:p w14:paraId="7F89A70E" w14:textId="77777777" w:rsidR="002E6D87" w:rsidRPr="003B66D8" w:rsidRDefault="0076362A" w:rsidP="00882D4F">
            <w:pPr>
              <w:pStyle w:val="Heading4"/>
              <w:rPr>
                <w:rFonts w:asciiTheme="majorBidi" w:hAnsiTheme="majorBidi" w:cstheme="majorBidi"/>
                <w:lang w:val="en-GB"/>
              </w:rPr>
            </w:pPr>
            <w:bookmarkStart w:id="186" w:name="_Toc283635975"/>
            <w:bookmarkStart w:id="187" w:name="_Toc283636753"/>
            <w:r w:rsidRPr="003B66D8">
              <w:rPr>
                <w:rFonts w:asciiTheme="majorBidi" w:hAnsiTheme="majorBidi" w:cstheme="majorBidi"/>
                <w:lang w:val="en-GB"/>
              </w:rPr>
              <w:t xml:space="preserve">6.10 </w:t>
            </w:r>
            <w:r w:rsidR="002E6D87" w:rsidRPr="003B66D8">
              <w:rPr>
                <w:rFonts w:asciiTheme="majorBidi" w:hAnsiTheme="majorBidi" w:cstheme="majorBidi"/>
                <w:lang w:val="en-GB"/>
              </w:rPr>
              <w:t>Records of Contractor’s Personnel and Equipment</w:t>
            </w:r>
            <w:bookmarkEnd w:id="186"/>
            <w:bookmarkEnd w:id="187"/>
          </w:p>
        </w:tc>
        <w:tc>
          <w:tcPr>
            <w:tcW w:w="6296" w:type="dxa"/>
          </w:tcPr>
          <w:p w14:paraId="5EDAB9A6" w14:textId="77777777" w:rsidR="002E6D87" w:rsidRPr="003B66D8" w:rsidRDefault="002E6D87"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Contractor shall submit, to the Engineer, details showing the number of each class of Contractor’s Personnel and of each type of Contractor’s Equipment on the Site.</w:t>
            </w:r>
            <w:r w:rsidR="00566F7C"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Details shall be submitted each calendar month, in a form approved by the Engineer, until the Contractor has completed all work which is known to be outstanding at the completion date stated in the Taking-Over Certificate for the Works.</w:t>
            </w:r>
          </w:p>
        </w:tc>
      </w:tr>
      <w:tr w:rsidR="002E6D87" w:rsidRPr="003B66D8" w14:paraId="0A3D2EEC" w14:textId="77777777" w:rsidTr="002D35E0">
        <w:tc>
          <w:tcPr>
            <w:tcW w:w="2566" w:type="dxa"/>
          </w:tcPr>
          <w:p w14:paraId="0CAD7060" w14:textId="77777777" w:rsidR="002E6D87" w:rsidRPr="003B66D8" w:rsidRDefault="0076362A" w:rsidP="00882D4F">
            <w:pPr>
              <w:pStyle w:val="Heading4"/>
              <w:rPr>
                <w:rFonts w:asciiTheme="majorBidi" w:hAnsiTheme="majorBidi" w:cstheme="majorBidi"/>
                <w:lang w:val="en-GB"/>
              </w:rPr>
            </w:pPr>
            <w:bookmarkStart w:id="188" w:name="_Toc283635976"/>
            <w:bookmarkStart w:id="189" w:name="_Toc283636754"/>
            <w:r w:rsidRPr="003B66D8">
              <w:rPr>
                <w:rFonts w:asciiTheme="majorBidi" w:hAnsiTheme="majorBidi" w:cstheme="majorBidi"/>
                <w:lang w:val="en-GB"/>
              </w:rPr>
              <w:t xml:space="preserve">6.11 </w:t>
            </w:r>
            <w:r w:rsidR="002E6D87" w:rsidRPr="003B66D8">
              <w:rPr>
                <w:rFonts w:asciiTheme="majorBidi" w:hAnsiTheme="majorBidi" w:cstheme="majorBidi"/>
                <w:lang w:val="en-GB"/>
              </w:rPr>
              <w:t>Disorderly Conduct</w:t>
            </w:r>
            <w:bookmarkEnd w:id="188"/>
            <w:bookmarkEnd w:id="189"/>
          </w:p>
        </w:tc>
        <w:tc>
          <w:tcPr>
            <w:tcW w:w="6296" w:type="dxa"/>
          </w:tcPr>
          <w:p w14:paraId="74BCCE24" w14:textId="77777777" w:rsidR="002E6D87" w:rsidRPr="003B66D8" w:rsidRDefault="002E6D87"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Contractor shall at all times take all reasonable precautions to prevent any unlawful, riotous or disorderly conduct by or amongst the Contractor’s Personnel, and to preserve peace and protection of persons and property on and near the Site.</w:t>
            </w:r>
          </w:p>
        </w:tc>
      </w:tr>
      <w:tr w:rsidR="002E6D87" w:rsidRPr="003B66D8" w14:paraId="2D197D00" w14:textId="77777777" w:rsidTr="002D35E0">
        <w:tc>
          <w:tcPr>
            <w:tcW w:w="2566" w:type="dxa"/>
          </w:tcPr>
          <w:p w14:paraId="683DC051" w14:textId="77777777" w:rsidR="002E6D87" w:rsidRPr="003B66D8" w:rsidRDefault="0076362A" w:rsidP="00882D4F">
            <w:pPr>
              <w:pStyle w:val="Heading4"/>
              <w:rPr>
                <w:rFonts w:asciiTheme="majorBidi" w:hAnsiTheme="majorBidi" w:cstheme="majorBidi"/>
                <w:lang w:val="en-GB"/>
              </w:rPr>
            </w:pPr>
            <w:bookmarkStart w:id="190" w:name="_Toc283635977"/>
            <w:bookmarkStart w:id="191" w:name="_Toc283636755"/>
            <w:r w:rsidRPr="003B66D8">
              <w:rPr>
                <w:rFonts w:asciiTheme="majorBidi" w:hAnsiTheme="majorBidi" w:cstheme="majorBidi"/>
                <w:lang w:val="en-GB"/>
              </w:rPr>
              <w:t xml:space="preserve">6.12 </w:t>
            </w:r>
            <w:r w:rsidR="005F59A0" w:rsidRPr="003B66D8">
              <w:rPr>
                <w:rFonts w:asciiTheme="majorBidi" w:hAnsiTheme="majorBidi" w:cstheme="majorBidi"/>
                <w:lang w:val="en-GB"/>
              </w:rPr>
              <w:t>Foreign Personnel</w:t>
            </w:r>
            <w:bookmarkEnd w:id="190"/>
            <w:bookmarkEnd w:id="191"/>
          </w:p>
        </w:tc>
        <w:tc>
          <w:tcPr>
            <w:tcW w:w="6296" w:type="dxa"/>
          </w:tcPr>
          <w:p w14:paraId="2407C030" w14:textId="77777777" w:rsidR="005F59A0" w:rsidRPr="003B66D8" w:rsidRDefault="005F59A0"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Contractor may bring in to the Country any foreign personnel who are necessary for the execution of the Works to the extent allowed by the applicable Laws.</w:t>
            </w:r>
            <w:r w:rsidR="00566F7C"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The Contractor shall ensure that these personnel are provided with the required residence visas and work permits.</w:t>
            </w:r>
            <w:r w:rsidR="00566F7C"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will, if requested by the Contractor, use his best endeavours in a timely and expeditious manner to assist the Contractor in obtaining any local, state, national, or government permission required for bringing in the Contractor’s personnel.</w:t>
            </w:r>
          </w:p>
          <w:p w14:paraId="5864C655" w14:textId="77777777" w:rsidR="002E6D87" w:rsidRPr="003B66D8" w:rsidRDefault="005F59A0"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Contractor shall be responsible for the return of these personnel to the place where they were recruited or to their domicile.</w:t>
            </w:r>
            <w:r w:rsidR="00566F7C"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In the event of the death in the Country of any of these personnel or members of their families, the Contractor shall similarly be responsible for making the appropriate arrangements for their return or burial.</w:t>
            </w:r>
          </w:p>
        </w:tc>
      </w:tr>
      <w:tr w:rsidR="002E6D87" w:rsidRPr="003B66D8" w14:paraId="57504E4F" w14:textId="77777777" w:rsidTr="002D35E0">
        <w:tc>
          <w:tcPr>
            <w:tcW w:w="2566" w:type="dxa"/>
          </w:tcPr>
          <w:p w14:paraId="45DD45D6" w14:textId="77777777" w:rsidR="002E6D87" w:rsidRPr="003B66D8" w:rsidRDefault="0076362A" w:rsidP="00882D4F">
            <w:pPr>
              <w:pStyle w:val="Heading4"/>
              <w:rPr>
                <w:rFonts w:asciiTheme="majorBidi" w:hAnsiTheme="majorBidi" w:cstheme="majorBidi"/>
                <w:lang w:val="en-GB"/>
              </w:rPr>
            </w:pPr>
            <w:bookmarkStart w:id="192" w:name="_Toc283635978"/>
            <w:bookmarkStart w:id="193" w:name="_Toc283636756"/>
            <w:r w:rsidRPr="003B66D8">
              <w:rPr>
                <w:rFonts w:asciiTheme="majorBidi" w:hAnsiTheme="majorBidi" w:cstheme="majorBidi"/>
                <w:lang w:val="en-GB"/>
              </w:rPr>
              <w:t xml:space="preserve">6.13 </w:t>
            </w:r>
            <w:r w:rsidR="005F59A0" w:rsidRPr="003B66D8">
              <w:rPr>
                <w:rFonts w:asciiTheme="majorBidi" w:hAnsiTheme="majorBidi" w:cstheme="majorBidi"/>
                <w:lang w:val="en-GB"/>
              </w:rPr>
              <w:t>Supply of Foodstuffs</w:t>
            </w:r>
            <w:bookmarkEnd w:id="192"/>
            <w:bookmarkEnd w:id="193"/>
          </w:p>
        </w:tc>
        <w:tc>
          <w:tcPr>
            <w:tcW w:w="6296" w:type="dxa"/>
          </w:tcPr>
          <w:p w14:paraId="54CCFE9A" w14:textId="77777777" w:rsidR="002E6D87" w:rsidRPr="003B66D8" w:rsidRDefault="005F59A0"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Contractor shall arrange for the provision of a sufficient supply of suitable food as may be stated in the Specification at reasonable prices for the Contractor’s Personnel for the purposes of or in connection with the Contract.</w:t>
            </w:r>
          </w:p>
        </w:tc>
      </w:tr>
      <w:tr w:rsidR="002E6D87" w:rsidRPr="003B66D8" w14:paraId="5D652E4E" w14:textId="77777777" w:rsidTr="002D35E0">
        <w:tc>
          <w:tcPr>
            <w:tcW w:w="2566" w:type="dxa"/>
          </w:tcPr>
          <w:p w14:paraId="3ED909E9" w14:textId="77777777" w:rsidR="002E6D87" w:rsidRPr="003B66D8" w:rsidRDefault="0076362A" w:rsidP="00882D4F">
            <w:pPr>
              <w:pStyle w:val="Heading4"/>
              <w:rPr>
                <w:rFonts w:asciiTheme="majorBidi" w:hAnsiTheme="majorBidi" w:cstheme="majorBidi"/>
                <w:lang w:val="en-GB"/>
              </w:rPr>
            </w:pPr>
            <w:bookmarkStart w:id="194" w:name="_Toc283635979"/>
            <w:bookmarkStart w:id="195" w:name="_Toc283636757"/>
            <w:r w:rsidRPr="003B66D8">
              <w:rPr>
                <w:rFonts w:asciiTheme="majorBidi" w:hAnsiTheme="majorBidi" w:cstheme="majorBidi"/>
                <w:lang w:val="en-GB"/>
              </w:rPr>
              <w:t xml:space="preserve">6.14 </w:t>
            </w:r>
            <w:r w:rsidR="005F59A0" w:rsidRPr="003B66D8">
              <w:rPr>
                <w:rFonts w:asciiTheme="majorBidi" w:hAnsiTheme="majorBidi" w:cstheme="majorBidi"/>
                <w:lang w:val="en-GB"/>
              </w:rPr>
              <w:t>Supply of Water</w:t>
            </w:r>
            <w:bookmarkEnd w:id="194"/>
            <w:bookmarkEnd w:id="195"/>
          </w:p>
        </w:tc>
        <w:tc>
          <w:tcPr>
            <w:tcW w:w="6296" w:type="dxa"/>
          </w:tcPr>
          <w:p w14:paraId="275E07FD" w14:textId="77777777" w:rsidR="002E6D87" w:rsidRPr="003B66D8" w:rsidRDefault="005F59A0"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Contractor shall, having regard to local conditions, provide on the Site an adequate supply of drinking and other water for the use of the Contractor’s Personnel.</w:t>
            </w:r>
          </w:p>
        </w:tc>
      </w:tr>
      <w:tr w:rsidR="002E6D87" w:rsidRPr="003B66D8" w14:paraId="22DA1D8E" w14:textId="77777777" w:rsidTr="002D35E0">
        <w:tc>
          <w:tcPr>
            <w:tcW w:w="2566" w:type="dxa"/>
          </w:tcPr>
          <w:p w14:paraId="0DAE456C" w14:textId="77777777" w:rsidR="002E6D87" w:rsidRPr="003B66D8" w:rsidRDefault="0076362A" w:rsidP="00882D4F">
            <w:pPr>
              <w:pStyle w:val="Heading4"/>
              <w:rPr>
                <w:rFonts w:asciiTheme="majorBidi" w:hAnsiTheme="majorBidi" w:cstheme="majorBidi"/>
                <w:lang w:val="en-GB"/>
              </w:rPr>
            </w:pPr>
            <w:bookmarkStart w:id="196" w:name="_Toc283635980"/>
            <w:bookmarkStart w:id="197" w:name="_Toc283636758"/>
            <w:r w:rsidRPr="003B66D8">
              <w:rPr>
                <w:rFonts w:asciiTheme="majorBidi" w:hAnsiTheme="majorBidi" w:cstheme="majorBidi"/>
                <w:lang w:val="en-GB"/>
              </w:rPr>
              <w:t xml:space="preserve">6.15 </w:t>
            </w:r>
            <w:r w:rsidR="005F59A0" w:rsidRPr="003B66D8">
              <w:rPr>
                <w:rFonts w:asciiTheme="majorBidi" w:hAnsiTheme="majorBidi" w:cstheme="majorBidi"/>
                <w:lang w:val="en-GB"/>
              </w:rPr>
              <w:t>Measures against Insect and Pest Nuisance</w:t>
            </w:r>
            <w:bookmarkEnd w:id="196"/>
            <w:bookmarkEnd w:id="197"/>
          </w:p>
        </w:tc>
        <w:tc>
          <w:tcPr>
            <w:tcW w:w="6296" w:type="dxa"/>
          </w:tcPr>
          <w:p w14:paraId="71AA06F7" w14:textId="77777777" w:rsidR="002E6D87" w:rsidRPr="003B66D8" w:rsidRDefault="005F59A0"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Contractor shall at all times take the necessary precautions to protect the Contractor’s Personnel employed on the Site from insect and pest nuisance, and to reduce their danger to health. </w:t>
            </w:r>
            <w:r w:rsidR="00566F7C"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The Contractor shall comply with all the regulations of the local health authorities, including use of appropriate insecticide.</w:t>
            </w:r>
          </w:p>
        </w:tc>
      </w:tr>
      <w:tr w:rsidR="002E6D87" w:rsidRPr="003B66D8" w14:paraId="44A12002" w14:textId="77777777" w:rsidTr="002D35E0">
        <w:tc>
          <w:tcPr>
            <w:tcW w:w="2566" w:type="dxa"/>
          </w:tcPr>
          <w:p w14:paraId="24AC92C0" w14:textId="77777777" w:rsidR="002E6D87" w:rsidRPr="003B66D8" w:rsidRDefault="0076362A" w:rsidP="00882D4F">
            <w:pPr>
              <w:pStyle w:val="Heading4"/>
              <w:rPr>
                <w:rFonts w:asciiTheme="majorBidi" w:hAnsiTheme="majorBidi" w:cstheme="majorBidi"/>
                <w:lang w:val="en-GB"/>
              </w:rPr>
            </w:pPr>
            <w:bookmarkStart w:id="198" w:name="_Toc283635981"/>
            <w:bookmarkStart w:id="199" w:name="_Toc283636759"/>
            <w:r w:rsidRPr="003B66D8">
              <w:rPr>
                <w:rFonts w:asciiTheme="majorBidi" w:hAnsiTheme="majorBidi" w:cstheme="majorBidi"/>
                <w:lang w:val="en-GB"/>
              </w:rPr>
              <w:t xml:space="preserve">6.16 </w:t>
            </w:r>
            <w:r w:rsidR="005F59A0" w:rsidRPr="003B66D8">
              <w:rPr>
                <w:rFonts w:asciiTheme="majorBidi" w:hAnsiTheme="majorBidi" w:cstheme="majorBidi"/>
                <w:lang w:val="en-GB"/>
              </w:rPr>
              <w:t>Alcoholic Liquor or Drugs</w:t>
            </w:r>
            <w:bookmarkEnd w:id="198"/>
            <w:bookmarkEnd w:id="199"/>
          </w:p>
        </w:tc>
        <w:tc>
          <w:tcPr>
            <w:tcW w:w="6296" w:type="dxa"/>
          </w:tcPr>
          <w:p w14:paraId="0B869224" w14:textId="77777777" w:rsidR="002E6D87" w:rsidRPr="003B66D8" w:rsidRDefault="005F59A0"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Contractor shall not, otherwise than in accordance with the Laws of the Country, import, sell, give barter or otherwise dispose of any alcoholic liquor or drugs, or permit or allow importation, sale, gift barter or disposal thereto by Contractor's Personnel.</w:t>
            </w:r>
          </w:p>
        </w:tc>
      </w:tr>
      <w:tr w:rsidR="002E6D87" w:rsidRPr="003B66D8" w14:paraId="4339318E" w14:textId="77777777" w:rsidTr="002D35E0">
        <w:tc>
          <w:tcPr>
            <w:tcW w:w="2566" w:type="dxa"/>
          </w:tcPr>
          <w:p w14:paraId="7455B7A7" w14:textId="77777777" w:rsidR="002E6D87" w:rsidRPr="003B66D8" w:rsidRDefault="0076362A" w:rsidP="00882D4F">
            <w:pPr>
              <w:pStyle w:val="Heading4"/>
              <w:rPr>
                <w:rFonts w:asciiTheme="majorBidi" w:hAnsiTheme="majorBidi" w:cstheme="majorBidi"/>
                <w:lang w:val="en-GB"/>
              </w:rPr>
            </w:pPr>
            <w:bookmarkStart w:id="200" w:name="_Toc283635982"/>
            <w:bookmarkStart w:id="201" w:name="_Toc283636760"/>
            <w:r w:rsidRPr="003B66D8">
              <w:rPr>
                <w:rFonts w:asciiTheme="majorBidi" w:hAnsiTheme="majorBidi" w:cstheme="majorBidi"/>
                <w:lang w:val="en-GB"/>
              </w:rPr>
              <w:t xml:space="preserve">6.17 </w:t>
            </w:r>
            <w:r w:rsidR="005F59A0" w:rsidRPr="003B66D8">
              <w:rPr>
                <w:rFonts w:asciiTheme="majorBidi" w:hAnsiTheme="majorBidi" w:cstheme="majorBidi"/>
                <w:lang w:val="en-GB"/>
              </w:rPr>
              <w:t>Arms and Ammunition</w:t>
            </w:r>
            <w:bookmarkEnd w:id="200"/>
            <w:bookmarkEnd w:id="201"/>
          </w:p>
        </w:tc>
        <w:tc>
          <w:tcPr>
            <w:tcW w:w="6296" w:type="dxa"/>
          </w:tcPr>
          <w:p w14:paraId="17737416" w14:textId="77777777" w:rsidR="002E6D87" w:rsidRPr="003B66D8" w:rsidRDefault="005F59A0"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Contractor shall not give, barter, or otherwise dispose of, to any person, any arms or ammunition of any kind, or allow Contractor's Personnel to do so.</w:t>
            </w:r>
          </w:p>
        </w:tc>
      </w:tr>
      <w:tr w:rsidR="002E6D87" w:rsidRPr="003B66D8" w14:paraId="11F39311" w14:textId="77777777" w:rsidTr="002D35E0">
        <w:tc>
          <w:tcPr>
            <w:tcW w:w="2566" w:type="dxa"/>
          </w:tcPr>
          <w:p w14:paraId="042EEBF5" w14:textId="77777777" w:rsidR="002E6D87" w:rsidRPr="003B66D8" w:rsidRDefault="0076362A" w:rsidP="00882D4F">
            <w:pPr>
              <w:pStyle w:val="Heading4"/>
              <w:rPr>
                <w:rFonts w:asciiTheme="majorBidi" w:hAnsiTheme="majorBidi" w:cstheme="majorBidi"/>
                <w:lang w:val="en-GB"/>
              </w:rPr>
            </w:pPr>
            <w:bookmarkStart w:id="202" w:name="_Toc283635983"/>
            <w:bookmarkStart w:id="203" w:name="_Toc283636761"/>
            <w:r w:rsidRPr="003B66D8">
              <w:rPr>
                <w:rFonts w:asciiTheme="majorBidi" w:hAnsiTheme="majorBidi" w:cstheme="majorBidi"/>
                <w:lang w:val="en-GB"/>
              </w:rPr>
              <w:t xml:space="preserve">6.18 </w:t>
            </w:r>
            <w:r w:rsidR="005F59A0" w:rsidRPr="003B66D8">
              <w:rPr>
                <w:rFonts w:asciiTheme="majorBidi" w:hAnsiTheme="majorBidi" w:cstheme="majorBidi"/>
                <w:lang w:val="en-GB"/>
              </w:rPr>
              <w:t>Festivals and Religious Customs</w:t>
            </w:r>
            <w:bookmarkEnd w:id="202"/>
            <w:bookmarkEnd w:id="203"/>
          </w:p>
        </w:tc>
        <w:tc>
          <w:tcPr>
            <w:tcW w:w="6296" w:type="dxa"/>
          </w:tcPr>
          <w:p w14:paraId="171EC18A" w14:textId="77777777" w:rsidR="002E6D87" w:rsidRPr="003B66D8" w:rsidRDefault="005F59A0"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Contractor shall respect the Country's recognized festivals, days of rest and religious or other customs.</w:t>
            </w:r>
          </w:p>
        </w:tc>
      </w:tr>
      <w:tr w:rsidR="002E6D87" w:rsidRPr="003B66D8" w14:paraId="19CE1C01" w14:textId="77777777" w:rsidTr="002D35E0">
        <w:tc>
          <w:tcPr>
            <w:tcW w:w="2566" w:type="dxa"/>
          </w:tcPr>
          <w:p w14:paraId="485DB50A" w14:textId="77777777" w:rsidR="002E6D87" w:rsidRPr="003B66D8" w:rsidRDefault="0076362A" w:rsidP="00882D4F">
            <w:pPr>
              <w:pStyle w:val="Heading4"/>
              <w:rPr>
                <w:rFonts w:asciiTheme="majorBidi" w:hAnsiTheme="majorBidi" w:cstheme="majorBidi"/>
                <w:lang w:val="en-GB"/>
              </w:rPr>
            </w:pPr>
            <w:bookmarkStart w:id="204" w:name="_Toc283635984"/>
            <w:bookmarkStart w:id="205" w:name="_Toc283636762"/>
            <w:r w:rsidRPr="003B66D8">
              <w:rPr>
                <w:rFonts w:asciiTheme="majorBidi" w:hAnsiTheme="majorBidi" w:cstheme="majorBidi"/>
                <w:lang w:val="en-GB"/>
              </w:rPr>
              <w:t xml:space="preserve">6.19 </w:t>
            </w:r>
            <w:r w:rsidR="005F59A0" w:rsidRPr="003B66D8">
              <w:rPr>
                <w:rFonts w:asciiTheme="majorBidi" w:hAnsiTheme="majorBidi" w:cstheme="majorBidi"/>
                <w:lang w:val="en-GB"/>
              </w:rPr>
              <w:t>Funeral Arrangements</w:t>
            </w:r>
            <w:bookmarkEnd w:id="204"/>
            <w:bookmarkEnd w:id="205"/>
          </w:p>
        </w:tc>
        <w:tc>
          <w:tcPr>
            <w:tcW w:w="6296" w:type="dxa"/>
          </w:tcPr>
          <w:p w14:paraId="4DF70D82" w14:textId="77777777" w:rsidR="002E6D87" w:rsidRPr="003B66D8" w:rsidRDefault="005F59A0"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Contractor shall be responsible, to the extent required by local regulations, for making any funeral arrangements for any of his local employees who may die while engaged upon the Works.</w:t>
            </w:r>
          </w:p>
        </w:tc>
      </w:tr>
      <w:tr w:rsidR="002E6D87" w:rsidRPr="003B66D8" w14:paraId="1BA60FA6" w14:textId="77777777" w:rsidTr="002D35E0">
        <w:tc>
          <w:tcPr>
            <w:tcW w:w="2566" w:type="dxa"/>
          </w:tcPr>
          <w:p w14:paraId="13151BCC" w14:textId="77777777" w:rsidR="002E6D87" w:rsidRPr="003B66D8" w:rsidRDefault="0076362A" w:rsidP="00882D4F">
            <w:pPr>
              <w:pStyle w:val="Heading4"/>
              <w:rPr>
                <w:rFonts w:asciiTheme="majorBidi" w:hAnsiTheme="majorBidi" w:cstheme="majorBidi"/>
                <w:lang w:val="en-GB"/>
              </w:rPr>
            </w:pPr>
            <w:bookmarkStart w:id="206" w:name="_Toc283635985"/>
            <w:bookmarkStart w:id="207" w:name="_Toc283636763"/>
            <w:r w:rsidRPr="003B66D8">
              <w:rPr>
                <w:rFonts w:asciiTheme="majorBidi" w:hAnsiTheme="majorBidi" w:cstheme="majorBidi"/>
                <w:lang w:val="en-GB"/>
              </w:rPr>
              <w:t xml:space="preserve">6.20 </w:t>
            </w:r>
            <w:r w:rsidR="005F59A0" w:rsidRPr="003B66D8">
              <w:rPr>
                <w:rFonts w:asciiTheme="majorBidi" w:hAnsiTheme="majorBidi" w:cstheme="majorBidi"/>
                <w:lang w:val="en-GB"/>
              </w:rPr>
              <w:t>Prohibition of Forced or Compulsory Labo</w:t>
            </w:r>
            <w:r w:rsidR="00904003" w:rsidRPr="003B66D8">
              <w:rPr>
                <w:rFonts w:asciiTheme="majorBidi" w:hAnsiTheme="majorBidi" w:cstheme="majorBidi"/>
                <w:lang w:val="en-GB"/>
              </w:rPr>
              <w:t>u</w:t>
            </w:r>
            <w:r w:rsidR="005F59A0" w:rsidRPr="003B66D8">
              <w:rPr>
                <w:rFonts w:asciiTheme="majorBidi" w:hAnsiTheme="majorBidi" w:cstheme="majorBidi"/>
                <w:lang w:val="en-GB"/>
              </w:rPr>
              <w:t>r</w:t>
            </w:r>
            <w:bookmarkEnd w:id="206"/>
            <w:bookmarkEnd w:id="207"/>
          </w:p>
        </w:tc>
        <w:tc>
          <w:tcPr>
            <w:tcW w:w="6296" w:type="dxa"/>
          </w:tcPr>
          <w:p w14:paraId="2BD814E3" w14:textId="77777777" w:rsidR="002E6D87" w:rsidRPr="003B66D8" w:rsidRDefault="005F59A0"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contractor shall not employ "</w:t>
            </w:r>
            <w:r w:rsidR="00566F7C" w:rsidRPr="003B66D8">
              <w:rPr>
                <w:rFonts w:asciiTheme="majorBidi" w:hAnsiTheme="majorBidi" w:cstheme="majorBidi"/>
                <w:smallCaps/>
                <w:color w:val="000000"/>
                <w:sz w:val="20"/>
                <w:lang w:val="en-GB"/>
              </w:rPr>
              <w:t>F</w:t>
            </w:r>
            <w:r w:rsidRPr="003B66D8">
              <w:rPr>
                <w:rFonts w:asciiTheme="majorBidi" w:hAnsiTheme="majorBidi" w:cstheme="majorBidi"/>
                <w:smallCaps/>
                <w:color w:val="000000"/>
                <w:sz w:val="20"/>
                <w:lang w:val="en-GB"/>
              </w:rPr>
              <w:t>orced or compulsory labo</w:t>
            </w:r>
            <w:r w:rsidR="00904003" w:rsidRPr="003B66D8">
              <w:rPr>
                <w:rFonts w:asciiTheme="majorBidi" w:hAnsiTheme="majorBidi" w:cstheme="majorBidi"/>
                <w:smallCaps/>
                <w:color w:val="000000"/>
                <w:sz w:val="20"/>
                <w:lang w:val="en-GB"/>
              </w:rPr>
              <w:t>u</w:t>
            </w:r>
            <w:r w:rsidRPr="003B66D8">
              <w:rPr>
                <w:rFonts w:asciiTheme="majorBidi" w:hAnsiTheme="majorBidi" w:cstheme="majorBidi"/>
                <w:smallCaps/>
                <w:color w:val="000000"/>
                <w:sz w:val="20"/>
                <w:lang w:val="en-GB"/>
              </w:rPr>
              <w:t>r</w:t>
            </w:r>
            <w:r w:rsidRPr="003B66D8">
              <w:rPr>
                <w:rFonts w:asciiTheme="majorBidi" w:hAnsiTheme="majorBidi" w:cstheme="majorBidi"/>
                <w:color w:val="000000"/>
                <w:sz w:val="20"/>
                <w:lang w:val="en-GB"/>
              </w:rPr>
              <w:t xml:space="preserve">" in any form. </w:t>
            </w:r>
            <w:r w:rsidR="00566F7C"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w:t>
            </w:r>
            <w:r w:rsidRPr="003B66D8">
              <w:rPr>
                <w:rFonts w:asciiTheme="majorBidi" w:hAnsiTheme="majorBidi" w:cstheme="majorBidi"/>
                <w:smallCaps/>
                <w:color w:val="000000"/>
                <w:sz w:val="20"/>
                <w:lang w:val="en-GB"/>
              </w:rPr>
              <w:t>Forced or compulsory labo</w:t>
            </w:r>
            <w:r w:rsidR="00904003" w:rsidRPr="003B66D8">
              <w:rPr>
                <w:rFonts w:asciiTheme="majorBidi" w:hAnsiTheme="majorBidi" w:cstheme="majorBidi"/>
                <w:smallCaps/>
                <w:color w:val="000000"/>
                <w:sz w:val="20"/>
                <w:lang w:val="en-GB"/>
              </w:rPr>
              <w:t>u</w:t>
            </w:r>
            <w:r w:rsidRPr="003B66D8">
              <w:rPr>
                <w:rFonts w:asciiTheme="majorBidi" w:hAnsiTheme="majorBidi" w:cstheme="majorBidi"/>
                <w:smallCaps/>
                <w:color w:val="000000"/>
                <w:sz w:val="20"/>
                <w:lang w:val="en-GB"/>
              </w:rPr>
              <w:t>r</w:t>
            </w:r>
            <w:r w:rsidRPr="003B66D8">
              <w:rPr>
                <w:rFonts w:asciiTheme="majorBidi" w:hAnsiTheme="majorBidi" w:cstheme="majorBidi"/>
                <w:color w:val="000000"/>
                <w:sz w:val="20"/>
                <w:lang w:val="en-GB"/>
              </w:rPr>
              <w:t>" consists of all work or service, not voluntarily performed, that is extracted from an individual under threat of force or penalty.</w:t>
            </w:r>
          </w:p>
        </w:tc>
      </w:tr>
      <w:tr w:rsidR="002E6D87" w:rsidRPr="003B66D8" w14:paraId="6448D4A2" w14:textId="77777777" w:rsidTr="002D35E0">
        <w:tc>
          <w:tcPr>
            <w:tcW w:w="2566" w:type="dxa"/>
          </w:tcPr>
          <w:p w14:paraId="4CB31C36" w14:textId="77777777" w:rsidR="002E6D87" w:rsidRPr="003B66D8" w:rsidRDefault="0076362A" w:rsidP="00882D4F">
            <w:pPr>
              <w:pStyle w:val="Heading4"/>
              <w:rPr>
                <w:rFonts w:asciiTheme="majorBidi" w:hAnsiTheme="majorBidi" w:cstheme="majorBidi"/>
                <w:lang w:val="en-GB"/>
              </w:rPr>
            </w:pPr>
            <w:bookmarkStart w:id="208" w:name="_Toc283635986"/>
            <w:bookmarkStart w:id="209" w:name="_Toc283636764"/>
            <w:r w:rsidRPr="003B66D8">
              <w:rPr>
                <w:rFonts w:asciiTheme="majorBidi" w:hAnsiTheme="majorBidi" w:cstheme="majorBidi"/>
                <w:lang w:val="en-GB"/>
              </w:rPr>
              <w:t xml:space="preserve">6.21 </w:t>
            </w:r>
            <w:r w:rsidR="005F59A0" w:rsidRPr="003B66D8">
              <w:rPr>
                <w:rFonts w:asciiTheme="majorBidi" w:hAnsiTheme="majorBidi" w:cstheme="majorBidi"/>
                <w:lang w:val="en-GB"/>
              </w:rPr>
              <w:t>Prohibition of Harmful Child Labo</w:t>
            </w:r>
            <w:r w:rsidR="00904003" w:rsidRPr="003B66D8">
              <w:rPr>
                <w:rFonts w:asciiTheme="majorBidi" w:hAnsiTheme="majorBidi" w:cstheme="majorBidi"/>
                <w:lang w:val="en-GB"/>
              </w:rPr>
              <w:t>u</w:t>
            </w:r>
            <w:r w:rsidR="005F59A0" w:rsidRPr="003B66D8">
              <w:rPr>
                <w:rFonts w:asciiTheme="majorBidi" w:hAnsiTheme="majorBidi" w:cstheme="majorBidi"/>
                <w:lang w:val="en-GB"/>
              </w:rPr>
              <w:t>r</w:t>
            </w:r>
            <w:bookmarkEnd w:id="208"/>
            <w:bookmarkEnd w:id="209"/>
          </w:p>
        </w:tc>
        <w:tc>
          <w:tcPr>
            <w:tcW w:w="6296" w:type="dxa"/>
          </w:tcPr>
          <w:p w14:paraId="0E4E1358" w14:textId="77777777" w:rsidR="002E6D87" w:rsidRPr="003B66D8" w:rsidRDefault="005F59A0"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Contractor shall not employ any child to perform any work that is economically exploitative, or is likely to be hazardous to, or to interfere with, the child's education, or to be harmful to the child's health or physical, mental, spiritual, moral, or social development.</w:t>
            </w:r>
          </w:p>
        </w:tc>
      </w:tr>
      <w:tr w:rsidR="002E6D87" w:rsidRPr="003B66D8" w14:paraId="1E42DB68" w14:textId="77777777" w:rsidTr="002D35E0">
        <w:tc>
          <w:tcPr>
            <w:tcW w:w="2566" w:type="dxa"/>
          </w:tcPr>
          <w:p w14:paraId="5912377F" w14:textId="77777777" w:rsidR="002E6D87" w:rsidRPr="003B66D8" w:rsidRDefault="0076362A" w:rsidP="00882D4F">
            <w:pPr>
              <w:pStyle w:val="Heading4"/>
              <w:rPr>
                <w:rFonts w:asciiTheme="majorBidi" w:hAnsiTheme="majorBidi" w:cstheme="majorBidi"/>
                <w:lang w:val="en-GB"/>
              </w:rPr>
            </w:pPr>
            <w:bookmarkStart w:id="210" w:name="_Toc283635987"/>
            <w:bookmarkStart w:id="211" w:name="_Toc283636765"/>
            <w:r w:rsidRPr="003B66D8">
              <w:rPr>
                <w:rFonts w:asciiTheme="majorBidi" w:hAnsiTheme="majorBidi" w:cstheme="majorBidi"/>
                <w:lang w:val="en-GB"/>
              </w:rPr>
              <w:t xml:space="preserve">6.22 </w:t>
            </w:r>
            <w:r w:rsidR="005F59A0" w:rsidRPr="003B66D8">
              <w:rPr>
                <w:rFonts w:asciiTheme="majorBidi" w:hAnsiTheme="majorBidi" w:cstheme="majorBidi"/>
                <w:lang w:val="en-GB"/>
              </w:rPr>
              <w:t>Employment Records of Workers</w:t>
            </w:r>
            <w:bookmarkEnd w:id="210"/>
            <w:bookmarkEnd w:id="211"/>
          </w:p>
        </w:tc>
        <w:tc>
          <w:tcPr>
            <w:tcW w:w="6296" w:type="dxa"/>
          </w:tcPr>
          <w:p w14:paraId="2AE7EB83" w14:textId="77777777" w:rsidR="002E6D87" w:rsidRPr="003B66D8" w:rsidRDefault="005F59A0"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Contractor shall keep complete and accurate records of the employment of labo</w:t>
            </w:r>
            <w:r w:rsidR="00904003" w:rsidRPr="003B66D8">
              <w:rPr>
                <w:rFonts w:asciiTheme="majorBidi" w:hAnsiTheme="majorBidi" w:cstheme="majorBidi"/>
                <w:color w:val="000000"/>
                <w:sz w:val="20"/>
                <w:lang w:val="en-GB"/>
              </w:rPr>
              <w:t>u</w:t>
            </w:r>
            <w:r w:rsidRPr="003B66D8">
              <w:rPr>
                <w:rFonts w:asciiTheme="majorBidi" w:hAnsiTheme="majorBidi" w:cstheme="majorBidi"/>
                <w:color w:val="000000"/>
                <w:sz w:val="20"/>
                <w:lang w:val="en-GB"/>
              </w:rPr>
              <w:t>r at the Site.</w:t>
            </w:r>
            <w:r w:rsidR="00566F7C"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The records shall include the names, ages, genders, hours worked and wages paid to all workers. </w:t>
            </w:r>
            <w:r w:rsidR="00566F7C"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These records shall be summarized on a monthly basis and submitted to the Engineer, and these records shall be available for inspection by Auditors during normal working hours. </w:t>
            </w:r>
            <w:r w:rsidR="00566F7C"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These records shall be included in the details to be submitted by the Contractor under Sub-Clause 6.10 [Records of Contrac</w:t>
            </w:r>
            <w:r w:rsidR="00566F7C" w:rsidRPr="003B66D8">
              <w:rPr>
                <w:rFonts w:asciiTheme="majorBidi" w:hAnsiTheme="majorBidi" w:cstheme="majorBidi"/>
                <w:color w:val="000000"/>
                <w:sz w:val="20"/>
                <w:lang w:val="en-GB"/>
              </w:rPr>
              <w:t>tor’s Personnel and Equipment].</w:t>
            </w:r>
          </w:p>
        </w:tc>
      </w:tr>
      <w:tr w:rsidR="002E6D87" w:rsidRPr="003B66D8" w14:paraId="2B3AA3D2" w14:textId="77777777" w:rsidTr="002D35E0">
        <w:tc>
          <w:tcPr>
            <w:tcW w:w="8862" w:type="dxa"/>
            <w:gridSpan w:val="2"/>
          </w:tcPr>
          <w:p w14:paraId="05E7DDF5" w14:textId="77777777" w:rsidR="002E6D87" w:rsidRPr="003B66D8" w:rsidRDefault="002E6D87" w:rsidP="002D35E0">
            <w:pPr>
              <w:pStyle w:val="Heading4"/>
              <w:numPr>
                <w:ilvl w:val="0"/>
                <w:numId w:val="23"/>
              </w:numPr>
              <w:rPr>
                <w:rFonts w:asciiTheme="majorBidi" w:hAnsiTheme="majorBidi" w:cstheme="majorBidi"/>
                <w:color w:val="000000"/>
                <w:lang w:val="en-GB"/>
              </w:rPr>
            </w:pPr>
            <w:bookmarkStart w:id="212" w:name="_Toc283635988"/>
            <w:bookmarkStart w:id="213" w:name="_Toc283636766"/>
            <w:r w:rsidRPr="003B66D8">
              <w:rPr>
                <w:rFonts w:asciiTheme="majorBidi" w:hAnsiTheme="majorBidi" w:cstheme="majorBidi"/>
                <w:color w:val="000000"/>
                <w:lang w:val="en-GB"/>
              </w:rPr>
              <w:t>Plant, Materials and Workmanship</w:t>
            </w:r>
            <w:bookmarkEnd w:id="212"/>
            <w:bookmarkEnd w:id="213"/>
          </w:p>
        </w:tc>
      </w:tr>
      <w:tr w:rsidR="005F59A0" w:rsidRPr="003B66D8" w14:paraId="5D589EF9" w14:textId="77777777" w:rsidTr="002D35E0">
        <w:tc>
          <w:tcPr>
            <w:tcW w:w="2566" w:type="dxa"/>
          </w:tcPr>
          <w:p w14:paraId="03AB8263" w14:textId="77777777" w:rsidR="005F59A0" w:rsidRPr="003B66D8" w:rsidRDefault="002D35E0" w:rsidP="002D35E0">
            <w:pPr>
              <w:pStyle w:val="Heading4"/>
              <w:rPr>
                <w:rFonts w:asciiTheme="majorBidi" w:hAnsiTheme="majorBidi" w:cstheme="majorBidi"/>
                <w:lang w:val="en-GB"/>
              </w:rPr>
            </w:pPr>
            <w:bookmarkStart w:id="214" w:name="_Toc283635989"/>
            <w:bookmarkStart w:id="215" w:name="_Toc283636767"/>
            <w:r w:rsidRPr="003B66D8">
              <w:rPr>
                <w:rFonts w:asciiTheme="majorBidi" w:hAnsiTheme="majorBidi" w:cstheme="majorBidi"/>
                <w:lang w:val="en-GB"/>
              </w:rPr>
              <w:t xml:space="preserve">7.1 </w:t>
            </w:r>
            <w:r w:rsidR="005F59A0" w:rsidRPr="003B66D8">
              <w:rPr>
                <w:rFonts w:asciiTheme="majorBidi" w:hAnsiTheme="majorBidi" w:cstheme="majorBidi"/>
                <w:lang w:val="en-GB"/>
              </w:rPr>
              <w:t xml:space="preserve">Manner of </w:t>
            </w:r>
            <w:r w:rsidR="005F59A0" w:rsidRPr="003B66D8">
              <w:rPr>
                <w:rFonts w:asciiTheme="majorBidi" w:hAnsiTheme="majorBidi" w:cstheme="majorBidi"/>
                <w:i/>
                <w:iCs/>
                <w:lang w:val="en-GB"/>
              </w:rPr>
              <w:t>Executio</w:t>
            </w:r>
            <w:r w:rsidR="005F59A0" w:rsidRPr="003B66D8">
              <w:rPr>
                <w:rFonts w:asciiTheme="majorBidi" w:hAnsiTheme="majorBidi" w:cstheme="majorBidi"/>
                <w:lang w:val="en-GB"/>
              </w:rPr>
              <w:t>n</w:t>
            </w:r>
            <w:bookmarkEnd w:id="214"/>
            <w:bookmarkEnd w:id="215"/>
          </w:p>
        </w:tc>
        <w:tc>
          <w:tcPr>
            <w:tcW w:w="6296" w:type="dxa"/>
          </w:tcPr>
          <w:p w14:paraId="65B5D44C" w14:textId="77777777" w:rsidR="003A3362" w:rsidRPr="003B66D8" w:rsidRDefault="003A3362"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Contractor shall carry out the manufacture of Plant, the production and manufacture of Materials, and all other execution of the Works:</w:t>
            </w:r>
          </w:p>
          <w:p w14:paraId="0B9E5AA1" w14:textId="77777777" w:rsidR="006409D1" w:rsidRPr="003B66D8" w:rsidRDefault="003A3362" w:rsidP="00182F6B">
            <w:pPr>
              <w:numPr>
                <w:ilvl w:val="0"/>
                <w:numId w:val="78"/>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in the manner (if any) specified in the Contract,</w:t>
            </w:r>
          </w:p>
          <w:p w14:paraId="55077EFF" w14:textId="77777777" w:rsidR="006409D1" w:rsidRPr="003B66D8" w:rsidRDefault="003A3362" w:rsidP="00182F6B">
            <w:pPr>
              <w:numPr>
                <w:ilvl w:val="0"/>
                <w:numId w:val="78"/>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in a proper workmanlike and careful manner, in accordance with recognised good practice, and</w:t>
            </w:r>
          </w:p>
          <w:p w14:paraId="1B9FD26F" w14:textId="77777777" w:rsidR="005F59A0" w:rsidRPr="003B66D8" w:rsidRDefault="003A3362" w:rsidP="00182F6B">
            <w:pPr>
              <w:numPr>
                <w:ilvl w:val="0"/>
                <w:numId w:val="78"/>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with properly equipped facilities and non-hazardous Materials, except as otherwise specified in the Contract.</w:t>
            </w:r>
          </w:p>
        </w:tc>
      </w:tr>
      <w:tr w:rsidR="003A3362" w:rsidRPr="003B66D8" w14:paraId="62EDF190" w14:textId="77777777" w:rsidTr="002D35E0">
        <w:tc>
          <w:tcPr>
            <w:tcW w:w="2566" w:type="dxa"/>
          </w:tcPr>
          <w:p w14:paraId="2BD7AE92" w14:textId="77777777" w:rsidR="003A3362" w:rsidRPr="003B66D8" w:rsidRDefault="002D35E0" w:rsidP="002D35E0">
            <w:pPr>
              <w:pStyle w:val="Heading4"/>
              <w:rPr>
                <w:rFonts w:asciiTheme="majorBidi" w:hAnsiTheme="majorBidi" w:cstheme="majorBidi"/>
                <w:lang w:val="en-GB"/>
              </w:rPr>
            </w:pPr>
            <w:bookmarkStart w:id="216" w:name="_Toc283635990"/>
            <w:bookmarkStart w:id="217" w:name="_Toc283636768"/>
            <w:r w:rsidRPr="003B66D8">
              <w:rPr>
                <w:rFonts w:asciiTheme="majorBidi" w:hAnsiTheme="majorBidi" w:cstheme="majorBidi"/>
                <w:lang w:val="en-GB"/>
              </w:rPr>
              <w:t xml:space="preserve">7.2 </w:t>
            </w:r>
            <w:r w:rsidR="001A6A43" w:rsidRPr="003B66D8">
              <w:rPr>
                <w:rFonts w:asciiTheme="majorBidi" w:hAnsiTheme="majorBidi" w:cstheme="majorBidi"/>
                <w:lang w:val="en-GB"/>
              </w:rPr>
              <w:t>Samples</w:t>
            </w:r>
            <w:bookmarkEnd w:id="216"/>
            <w:bookmarkEnd w:id="217"/>
          </w:p>
        </w:tc>
        <w:tc>
          <w:tcPr>
            <w:tcW w:w="6296" w:type="dxa"/>
          </w:tcPr>
          <w:p w14:paraId="0C50D109" w14:textId="77777777" w:rsidR="001A6A43" w:rsidRPr="003B66D8" w:rsidRDefault="001A6A43"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Contractor shall submit the following samples of Materials, and relevant information, to the Engineer for consent prior to using the Materials in or for the Works:</w:t>
            </w:r>
          </w:p>
          <w:p w14:paraId="13701060" w14:textId="77777777" w:rsidR="006409D1" w:rsidRPr="003B66D8" w:rsidRDefault="001A6A43" w:rsidP="00182F6B">
            <w:pPr>
              <w:numPr>
                <w:ilvl w:val="0"/>
                <w:numId w:val="79"/>
              </w:numPr>
              <w:tabs>
                <w:tab w:val="clear" w:pos="765"/>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manufacturer’s standard samples of Materials and samples specified in the Contract, all at the Contractor’s cost, and</w:t>
            </w:r>
          </w:p>
          <w:p w14:paraId="4D30FF00" w14:textId="77777777" w:rsidR="001A6A43" w:rsidRPr="003B66D8" w:rsidRDefault="001A6A43" w:rsidP="00182F6B">
            <w:pPr>
              <w:numPr>
                <w:ilvl w:val="0"/>
                <w:numId w:val="79"/>
              </w:numPr>
              <w:tabs>
                <w:tab w:val="clear" w:pos="765"/>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additional samples instructed by the Engineer as a Variation.</w:t>
            </w:r>
          </w:p>
          <w:p w14:paraId="6BB391D1" w14:textId="77777777" w:rsidR="003A3362" w:rsidRPr="003B66D8" w:rsidRDefault="001A6A43"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Each sample shall be labelled as to origin and intended use in the Works.</w:t>
            </w:r>
          </w:p>
        </w:tc>
      </w:tr>
      <w:tr w:rsidR="003A3362" w:rsidRPr="003B66D8" w14:paraId="26C58758" w14:textId="77777777" w:rsidTr="002D35E0">
        <w:tc>
          <w:tcPr>
            <w:tcW w:w="2566" w:type="dxa"/>
          </w:tcPr>
          <w:p w14:paraId="5D591E37" w14:textId="77777777" w:rsidR="003A3362" w:rsidRPr="003B66D8" w:rsidRDefault="002D35E0" w:rsidP="002D35E0">
            <w:pPr>
              <w:pStyle w:val="Heading4"/>
              <w:rPr>
                <w:rFonts w:asciiTheme="majorBidi" w:hAnsiTheme="majorBidi" w:cstheme="majorBidi"/>
                <w:lang w:val="en-GB"/>
              </w:rPr>
            </w:pPr>
            <w:bookmarkStart w:id="218" w:name="_Toc283635991"/>
            <w:bookmarkStart w:id="219" w:name="_Toc283636769"/>
            <w:r w:rsidRPr="003B66D8">
              <w:rPr>
                <w:rFonts w:asciiTheme="majorBidi" w:hAnsiTheme="majorBidi" w:cstheme="majorBidi"/>
                <w:lang w:val="en-GB"/>
              </w:rPr>
              <w:t xml:space="preserve">7.3 </w:t>
            </w:r>
            <w:r w:rsidR="001A6A43" w:rsidRPr="003B66D8">
              <w:rPr>
                <w:rFonts w:asciiTheme="majorBidi" w:hAnsiTheme="majorBidi" w:cstheme="majorBidi"/>
                <w:lang w:val="en-GB"/>
              </w:rPr>
              <w:t>Inspection</w:t>
            </w:r>
            <w:bookmarkEnd w:id="218"/>
            <w:bookmarkEnd w:id="219"/>
          </w:p>
        </w:tc>
        <w:tc>
          <w:tcPr>
            <w:tcW w:w="6296" w:type="dxa"/>
          </w:tcPr>
          <w:p w14:paraId="3EE91C51" w14:textId="77777777" w:rsidR="001A6A43" w:rsidRPr="003B66D8" w:rsidRDefault="001A6A43"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’s Personnel shall at all reasonable times:</w:t>
            </w:r>
          </w:p>
          <w:p w14:paraId="0FF01E54" w14:textId="77777777" w:rsidR="006409D1" w:rsidRPr="003B66D8" w:rsidRDefault="001A6A43" w:rsidP="00182F6B">
            <w:pPr>
              <w:numPr>
                <w:ilvl w:val="0"/>
                <w:numId w:val="80"/>
              </w:numPr>
              <w:tabs>
                <w:tab w:val="clear" w:pos="720"/>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have full access to all parts of the Site and to all places from which natural Materials are being obtained, and</w:t>
            </w:r>
          </w:p>
          <w:p w14:paraId="09C83A43" w14:textId="77777777" w:rsidR="001A6A43" w:rsidRPr="003B66D8" w:rsidRDefault="001A6A43" w:rsidP="00182F6B">
            <w:pPr>
              <w:numPr>
                <w:ilvl w:val="0"/>
                <w:numId w:val="80"/>
              </w:numPr>
              <w:tabs>
                <w:tab w:val="clear" w:pos="720"/>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during production, manufacture and construction (at the Site and elsewhere), be entitled to examine, inspect, measure and test the materials and workmanship, and to check the progress of manufacture of Plant and production and manufacture of Materials.</w:t>
            </w:r>
          </w:p>
          <w:p w14:paraId="616FC33A" w14:textId="77777777" w:rsidR="001A6A43" w:rsidRPr="003B66D8" w:rsidRDefault="001A6A43"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Contractor shall give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’s Personnel full opportunity to carry out these activities, including providing access, facilities, permissions and safety equipment. </w:t>
            </w:r>
            <w:r w:rsidR="006409D1"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No such activity shall relieve the Contractor from any obligation or responsibility.</w:t>
            </w:r>
          </w:p>
          <w:p w14:paraId="17A16C54" w14:textId="77777777" w:rsidR="003A3362" w:rsidRPr="003B66D8" w:rsidRDefault="001A6A43"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Contractor shall give notice to the Engineer whenever any work is ready and before it is covered up, put out of sight, or packaged for storage or transport.</w:t>
            </w:r>
            <w:r w:rsidR="006409D1"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 The Engineer shall then either carry out the examination, inspection, measurement or testing without unreasonable delay, or promptly give notice to the Contractor that the Engineer does not require to do so.</w:t>
            </w:r>
            <w:r w:rsidR="006409D1"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 If the Contractor fails to give the notice, he shall, if and when required by the Engineer, uncover the work and thereafter reinstate and make good, all at the Contractor’s cost.</w:t>
            </w:r>
          </w:p>
        </w:tc>
      </w:tr>
      <w:tr w:rsidR="003A3362" w:rsidRPr="003B66D8" w14:paraId="61DA50C6" w14:textId="77777777" w:rsidTr="002D35E0">
        <w:tc>
          <w:tcPr>
            <w:tcW w:w="2566" w:type="dxa"/>
          </w:tcPr>
          <w:p w14:paraId="02E5F09F" w14:textId="77777777" w:rsidR="003A3362" w:rsidRPr="003B66D8" w:rsidRDefault="002D35E0" w:rsidP="002D35E0">
            <w:pPr>
              <w:pStyle w:val="Heading4"/>
              <w:rPr>
                <w:rFonts w:asciiTheme="majorBidi" w:hAnsiTheme="majorBidi" w:cstheme="majorBidi"/>
                <w:lang w:val="en-GB"/>
              </w:rPr>
            </w:pPr>
            <w:bookmarkStart w:id="220" w:name="_Toc283635992"/>
            <w:bookmarkStart w:id="221" w:name="_Toc283636770"/>
            <w:r w:rsidRPr="003B66D8">
              <w:rPr>
                <w:rFonts w:asciiTheme="majorBidi" w:hAnsiTheme="majorBidi" w:cstheme="majorBidi"/>
                <w:lang w:val="en-GB"/>
              </w:rPr>
              <w:t xml:space="preserve">7.4 </w:t>
            </w:r>
            <w:r w:rsidR="001A6A43" w:rsidRPr="003B66D8">
              <w:rPr>
                <w:rFonts w:asciiTheme="majorBidi" w:hAnsiTheme="majorBidi" w:cstheme="majorBidi"/>
                <w:lang w:val="en-GB"/>
              </w:rPr>
              <w:t>Testing</w:t>
            </w:r>
            <w:bookmarkEnd w:id="220"/>
            <w:bookmarkEnd w:id="221"/>
          </w:p>
        </w:tc>
        <w:tc>
          <w:tcPr>
            <w:tcW w:w="6296" w:type="dxa"/>
          </w:tcPr>
          <w:p w14:paraId="4A4CB956" w14:textId="77777777" w:rsidR="001A6A43" w:rsidRPr="003B66D8" w:rsidRDefault="001A6A43"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This Sub-Clause shall apply to all tests specified in the Contract, other than the Tests after Completion (if any).</w:t>
            </w:r>
          </w:p>
          <w:p w14:paraId="7C6EED36" w14:textId="77777777" w:rsidR="001A6A43" w:rsidRPr="003B66D8" w:rsidRDefault="001A6A43"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Except as otherwise specified in the Contract, the Contractor shall provide all apparatus, assistance, documents and other information, electricity, equipment, fuel, consumables, instruments, labour, materials, and suitably qualified and experienced staff, as are necessary to carry out the specified tests efficiently. </w:t>
            </w:r>
            <w:r w:rsidR="006409D1"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The Contractor shall agree, with the Engineer, the time and place for the specified testing of any Plant, Materials and other parts of the Works.</w:t>
            </w:r>
          </w:p>
          <w:p w14:paraId="468F20B6" w14:textId="77777777" w:rsidR="001A6A43" w:rsidRPr="003B66D8" w:rsidRDefault="001A6A43"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Engineer may, under Clause 13 [Variations and Adjustments], vary the location or details of specified tests, or instruct the Contractor to carry out additional tests. </w:t>
            </w:r>
            <w:r w:rsidR="006409D1"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If these varied or additional tests show that the tested Plant, Materials or workmanship is not in accordance with the Contract, the cost of carrying out this Variation shall be borne by the Contractor, notwithstanding other provisions of the Contract.</w:t>
            </w:r>
          </w:p>
          <w:p w14:paraId="7BE6B5C3" w14:textId="77777777" w:rsidR="001A6A43" w:rsidRPr="003B66D8" w:rsidRDefault="001A6A43"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Engineer shall give the Contractor not less than </w:t>
            </w:r>
            <w:r w:rsidR="006409D1" w:rsidRPr="003B66D8">
              <w:rPr>
                <w:rFonts w:asciiTheme="majorBidi" w:hAnsiTheme="majorBidi" w:cstheme="majorBidi"/>
                <w:bCs/>
                <w:color w:val="000000"/>
                <w:sz w:val="20"/>
                <w:lang w:val="en-GB"/>
              </w:rPr>
              <w:t>twenty-four (</w:t>
            </w:r>
            <w:r w:rsidRPr="003B66D8">
              <w:rPr>
                <w:rFonts w:asciiTheme="majorBidi" w:hAnsiTheme="majorBidi" w:cstheme="majorBidi"/>
                <w:bCs/>
                <w:color w:val="000000"/>
                <w:sz w:val="20"/>
                <w:lang w:val="en-GB"/>
              </w:rPr>
              <w:t>24</w:t>
            </w:r>
            <w:r w:rsidR="006409D1"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hours’ notice of the Engineer’s intention to attend the tests.</w:t>
            </w:r>
            <w:r w:rsidR="006409D1"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 If the Engineer does not attend at the time and place agreed, the Contractor may proceed with the tests, unless otherwise instructed by the Engineer, and the tests shall then be deemed to have been made in the Engineer’s presence.</w:t>
            </w:r>
          </w:p>
          <w:p w14:paraId="5CD7FD43" w14:textId="77777777" w:rsidR="001A6A43" w:rsidRPr="003B66D8" w:rsidRDefault="001A6A43"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If the Contractor suffers delay and/or incurs Cost from complying with these instructions or as a result of a delay for which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is responsible, the Contractor shall give notice to the Engineer and shall be entitled subject to Sub-Clause 20.1 [Contractor’s Claims] to:</w:t>
            </w:r>
          </w:p>
          <w:p w14:paraId="651BE441" w14:textId="77777777" w:rsidR="006409D1" w:rsidRPr="003B66D8" w:rsidRDefault="001A6A43" w:rsidP="00182F6B">
            <w:pPr>
              <w:numPr>
                <w:ilvl w:val="0"/>
                <w:numId w:val="81"/>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an extension of time for any such delay, if completion is or will be delayed, under Sub-Clause 8.4 [Extension of Time for Completion], and</w:t>
            </w:r>
          </w:p>
          <w:p w14:paraId="7A10878C" w14:textId="77777777" w:rsidR="001A6A43" w:rsidRPr="003B66D8" w:rsidRDefault="001A6A43" w:rsidP="00182F6B">
            <w:pPr>
              <w:numPr>
                <w:ilvl w:val="0"/>
                <w:numId w:val="81"/>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payment of any such Cost plus profit, which shall be included in the Contract Price.</w:t>
            </w:r>
          </w:p>
          <w:p w14:paraId="672D0250" w14:textId="77777777" w:rsidR="001A6A43" w:rsidRPr="003B66D8" w:rsidRDefault="001A6A43"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After receiving this notice, the Engineer shall proceed in accordance with Sub-Clause 3.5 [Determinations] to agree or determine these matters.</w:t>
            </w:r>
          </w:p>
          <w:p w14:paraId="44BEAC07" w14:textId="77777777" w:rsidR="003A3362" w:rsidRPr="003B66D8" w:rsidRDefault="001A6A43"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Contractor shall promptly forward to the Engineer duly certified reports of the tests.</w:t>
            </w:r>
            <w:r w:rsidR="006409D1"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 When the specified tests have been passed, the Engineer shall endorse the Contractor’s test certificate, or issue a certificate to him, to that effect.</w:t>
            </w:r>
            <w:r w:rsidR="006409D1"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 If the Engineer has not attended the tests, he shall be deemed to have accepted the readings as accurate.</w:t>
            </w:r>
          </w:p>
        </w:tc>
      </w:tr>
      <w:tr w:rsidR="003A3362" w:rsidRPr="003B66D8" w14:paraId="78CE5B10" w14:textId="77777777" w:rsidTr="002D35E0">
        <w:tc>
          <w:tcPr>
            <w:tcW w:w="2566" w:type="dxa"/>
          </w:tcPr>
          <w:p w14:paraId="0F5999AB" w14:textId="77777777" w:rsidR="003A3362" w:rsidRPr="003B66D8" w:rsidRDefault="002D35E0" w:rsidP="002D35E0">
            <w:pPr>
              <w:pStyle w:val="Heading4"/>
              <w:rPr>
                <w:rFonts w:asciiTheme="majorBidi" w:hAnsiTheme="majorBidi" w:cstheme="majorBidi"/>
                <w:lang w:val="en-GB"/>
              </w:rPr>
            </w:pPr>
            <w:bookmarkStart w:id="222" w:name="_Toc283635993"/>
            <w:bookmarkStart w:id="223" w:name="_Toc283636771"/>
            <w:r w:rsidRPr="003B66D8">
              <w:rPr>
                <w:rFonts w:asciiTheme="majorBidi" w:hAnsiTheme="majorBidi" w:cstheme="majorBidi"/>
                <w:lang w:val="en-GB"/>
              </w:rPr>
              <w:t xml:space="preserve">7.5 </w:t>
            </w:r>
            <w:r w:rsidR="001A6A43" w:rsidRPr="003B66D8">
              <w:rPr>
                <w:rFonts w:asciiTheme="majorBidi" w:hAnsiTheme="majorBidi" w:cstheme="majorBidi"/>
                <w:lang w:val="en-GB"/>
              </w:rPr>
              <w:t>Rejection</w:t>
            </w:r>
            <w:bookmarkEnd w:id="222"/>
            <w:bookmarkEnd w:id="223"/>
          </w:p>
        </w:tc>
        <w:tc>
          <w:tcPr>
            <w:tcW w:w="6296" w:type="dxa"/>
          </w:tcPr>
          <w:p w14:paraId="7B68F183" w14:textId="77777777" w:rsidR="006409D1" w:rsidRPr="003B66D8" w:rsidRDefault="001A6A43"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If, as a result of an examination, inspection, measurement or testing, any Plant, Materials or workmanship is found to be defective or otherwise not in accordance with the Contract, the Engineer may reject the Plant, Materials or workmanship by giving notice to the Contractor, with reasons. </w:t>
            </w:r>
            <w:r w:rsidR="006409D1"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The Contractor shall then promptly make good the defect and ensure that the rejected i</w:t>
            </w:r>
            <w:r w:rsidR="006409D1" w:rsidRPr="003B66D8">
              <w:rPr>
                <w:rFonts w:asciiTheme="majorBidi" w:hAnsiTheme="majorBidi" w:cstheme="majorBidi"/>
                <w:bCs/>
                <w:color w:val="000000"/>
                <w:sz w:val="20"/>
                <w:lang w:val="en-GB"/>
              </w:rPr>
              <w:t>tem complies with the Contract.</w:t>
            </w:r>
          </w:p>
          <w:p w14:paraId="040617DE" w14:textId="77777777" w:rsidR="003A3362" w:rsidRPr="003B66D8" w:rsidRDefault="001A6A43"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If the Engineer requires this Plant, Materials or workmanship to be retested, the tests shall be repeated under the same terms and conditions. </w:t>
            </w:r>
            <w:r w:rsidR="006409D1"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If the rejection and retesting cause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to incur additional costs, the Contractor shall subject to Sub-Clause 2.5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’s Claims] pay these costs to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w:t>
            </w:r>
          </w:p>
        </w:tc>
      </w:tr>
      <w:tr w:rsidR="003A3362" w:rsidRPr="003B66D8" w14:paraId="5A87321E" w14:textId="77777777" w:rsidTr="002D35E0">
        <w:tc>
          <w:tcPr>
            <w:tcW w:w="2566" w:type="dxa"/>
          </w:tcPr>
          <w:p w14:paraId="1F887697" w14:textId="77777777" w:rsidR="003A3362" w:rsidRPr="003B66D8" w:rsidRDefault="002D35E0" w:rsidP="002D35E0">
            <w:pPr>
              <w:pStyle w:val="Heading4"/>
              <w:rPr>
                <w:rFonts w:asciiTheme="majorBidi" w:hAnsiTheme="majorBidi" w:cstheme="majorBidi"/>
                <w:lang w:val="en-GB"/>
              </w:rPr>
            </w:pPr>
            <w:bookmarkStart w:id="224" w:name="_Toc283635994"/>
            <w:bookmarkStart w:id="225" w:name="_Toc283636772"/>
            <w:r w:rsidRPr="003B66D8">
              <w:rPr>
                <w:rFonts w:asciiTheme="majorBidi" w:hAnsiTheme="majorBidi" w:cstheme="majorBidi"/>
                <w:lang w:val="en-GB"/>
              </w:rPr>
              <w:t xml:space="preserve">7.6 </w:t>
            </w:r>
            <w:r w:rsidR="001A6A43" w:rsidRPr="003B66D8">
              <w:rPr>
                <w:rFonts w:asciiTheme="majorBidi" w:hAnsiTheme="majorBidi" w:cstheme="majorBidi"/>
                <w:lang w:val="en-GB"/>
              </w:rPr>
              <w:t>Remedial Work</w:t>
            </w:r>
            <w:bookmarkEnd w:id="224"/>
            <w:bookmarkEnd w:id="225"/>
          </w:p>
        </w:tc>
        <w:tc>
          <w:tcPr>
            <w:tcW w:w="6296" w:type="dxa"/>
          </w:tcPr>
          <w:p w14:paraId="513A4969" w14:textId="77777777" w:rsidR="001A6A43" w:rsidRPr="003B66D8" w:rsidRDefault="001A6A43"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Notwithstanding any previous test or certification, the Engineer may instruct the Contractor to:</w:t>
            </w:r>
          </w:p>
          <w:p w14:paraId="441F10B8" w14:textId="77777777" w:rsidR="006409D1" w:rsidRPr="003B66D8" w:rsidRDefault="001A6A43" w:rsidP="00182F6B">
            <w:pPr>
              <w:numPr>
                <w:ilvl w:val="0"/>
                <w:numId w:val="82"/>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remove from the Site and replace any Plant or Materials which is not in accordance with the Contract,</w:t>
            </w:r>
          </w:p>
          <w:p w14:paraId="76D138EF" w14:textId="77777777" w:rsidR="006409D1" w:rsidRPr="003B66D8" w:rsidRDefault="001A6A43" w:rsidP="00182F6B">
            <w:pPr>
              <w:numPr>
                <w:ilvl w:val="0"/>
                <w:numId w:val="82"/>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remove and re-execute any other work which is not in accordance with the Contract, and</w:t>
            </w:r>
          </w:p>
          <w:p w14:paraId="53821DB6" w14:textId="77777777" w:rsidR="001A6A43" w:rsidRPr="003B66D8" w:rsidRDefault="001A6A43" w:rsidP="00182F6B">
            <w:pPr>
              <w:numPr>
                <w:ilvl w:val="0"/>
                <w:numId w:val="82"/>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execute any work which is urgently required for the safety of the Works, whether because of an accident, unforeseeable event or otherwise.</w:t>
            </w:r>
          </w:p>
          <w:p w14:paraId="41BAB6BE" w14:textId="77777777" w:rsidR="001A6A43" w:rsidRPr="003B66D8" w:rsidRDefault="001A6A43"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Contractor shall comply with the instruction within a reasonable time, which shall be the time (if any) specified in the instruction, or immediately if urgency is specified under subparagraph (c).</w:t>
            </w:r>
          </w:p>
          <w:p w14:paraId="330178E2" w14:textId="77777777" w:rsidR="003A3362" w:rsidRPr="003B66D8" w:rsidRDefault="001A6A43"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If the Contractor fails to comply with the instruction,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shall be entitled to employ and pay other persons to carry out the work. </w:t>
            </w:r>
            <w:r w:rsidR="006409D1"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Except to the extent that the Contractor would have been entitled to payment for the work, the Contractor shall subject to Sub-Clause 2.5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’s Claims] pay to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all costs arising from this failure.</w:t>
            </w:r>
          </w:p>
        </w:tc>
      </w:tr>
      <w:tr w:rsidR="003A3362" w:rsidRPr="003B66D8" w14:paraId="0327EE5C" w14:textId="77777777" w:rsidTr="002D35E0">
        <w:tc>
          <w:tcPr>
            <w:tcW w:w="2566" w:type="dxa"/>
          </w:tcPr>
          <w:p w14:paraId="0F9A95B3" w14:textId="77777777" w:rsidR="003A3362" w:rsidRPr="003B66D8" w:rsidRDefault="002D35E0" w:rsidP="002D35E0">
            <w:pPr>
              <w:pStyle w:val="Heading4"/>
              <w:rPr>
                <w:rFonts w:asciiTheme="majorBidi" w:hAnsiTheme="majorBidi" w:cstheme="majorBidi"/>
                <w:lang w:val="en-GB"/>
              </w:rPr>
            </w:pPr>
            <w:bookmarkStart w:id="226" w:name="_Toc283635995"/>
            <w:bookmarkStart w:id="227" w:name="_Toc283636773"/>
            <w:r w:rsidRPr="003B66D8">
              <w:rPr>
                <w:rFonts w:asciiTheme="majorBidi" w:hAnsiTheme="majorBidi" w:cstheme="majorBidi"/>
                <w:lang w:val="en-GB"/>
              </w:rPr>
              <w:t xml:space="preserve">7.7 </w:t>
            </w:r>
            <w:r w:rsidR="001A6A43" w:rsidRPr="003B66D8">
              <w:rPr>
                <w:rFonts w:asciiTheme="majorBidi" w:hAnsiTheme="majorBidi" w:cstheme="majorBidi"/>
                <w:lang w:val="en-GB"/>
              </w:rPr>
              <w:t>Ownership of Plant and Materials</w:t>
            </w:r>
            <w:bookmarkEnd w:id="226"/>
            <w:bookmarkEnd w:id="227"/>
          </w:p>
        </w:tc>
        <w:tc>
          <w:tcPr>
            <w:tcW w:w="6296" w:type="dxa"/>
          </w:tcPr>
          <w:p w14:paraId="386D9D9D" w14:textId="77777777" w:rsidR="001A6A43" w:rsidRPr="003B66D8" w:rsidRDefault="001A6A43"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Except otherwise specified in the Contract, each item of Plant and Materials shall, to the extent consistent with the Laws of the Country, become the property of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at whichever is the earlier of the following times, free from liens and other encumbrances:</w:t>
            </w:r>
          </w:p>
          <w:p w14:paraId="6044629B" w14:textId="77777777" w:rsidR="006409D1" w:rsidRPr="003B66D8" w:rsidRDefault="001A6A43" w:rsidP="00182F6B">
            <w:pPr>
              <w:numPr>
                <w:ilvl w:val="0"/>
                <w:numId w:val="83"/>
              </w:numPr>
              <w:tabs>
                <w:tab w:val="clear" w:pos="720"/>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when it is incorporated in the Works;</w:t>
            </w:r>
          </w:p>
          <w:p w14:paraId="3A87B498" w14:textId="77777777" w:rsidR="003A3362" w:rsidRPr="003B66D8" w:rsidRDefault="001A6A43" w:rsidP="00182F6B">
            <w:pPr>
              <w:numPr>
                <w:ilvl w:val="0"/>
                <w:numId w:val="83"/>
              </w:numPr>
              <w:tabs>
                <w:tab w:val="clear" w:pos="720"/>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when the Contractor is paid the corresponding value of the Plant and Materials under Sub-Clause 8.10 [Payment for Plant and Materials in Event of Suspension].</w:t>
            </w:r>
          </w:p>
        </w:tc>
      </w:tr>
      <w:tr w:rsidR="003A3362" w:rsidRPr="003B66D8" w14:paraId="79B973AC" w14:textId="77777777" w:rsidTr="002D35E0">
        <w:tc>
          <w:tcPr>
            <w:tcW w:w="2566" w:type="dxa"/>
          </w:tcPr>
          <w:p w14:paraId="2DEFE94F" w14:textId="77777777" w:rsidR="003A3362" w:rsidRPr="003B66D8" w:rsidRDefault="002D35E0" w:rsidP="002D35E0">
            <w:pPr>
              <w:pStyle w:val="Heading4"/>
              <w:rPr>
                <w:rFonts w:asciiTheme="majorBidi" w:hAnsiTheme="majorBidi" w:cstheme="majorBidi"/>
                <w:lang w:val="en-GB"/>
              </w:rPr>
            </w:pPr>
            <w:bookmarkStart w:id="228" w:name="_Toc283635996"/>
            <w:bookmarkStart w:id="229" w:name="_Toc283636774"/>
            <w:r w:rsidRPr="003B66D8">
              <w:rPr>
                <w:rFonts w:asciiTheme="majorBidi" w:hAnsiTheme="majorBidi" w:cstheme="majorBidi"/>
                <w:lang w:val="en-GB"/>
              </w:rPr>
              <w:t xml:space="preserve">7.8 </w:t>
            </w:r>
            <w:r w:rsidR="001A6A43" w:rsidRPr="003B66D8">
              <w:rPr>
                <w:rFonts w:asciiTheme="majorBidi" w:hAnsiTheme="majorBidi" w:cstheme="majorBidi"/>
                <w:lang w:val="en-GB"/>
              </w:rPr>
              <w:t>Royalties</w:t>
            </w:r>
            <w:bookmarkEnd w:id="228"/>
            <w:bookmarkEnd w:id="229"/>
          </w:p>
        </w:tc>
        <w:tc>
          <w:tcPr>
            <w:tcW w:w="6296" w:type="dxa"/>
          </w:tcPr>
          <w:p w14:paraId="67D643C8" w14:textId="77777777" w:rsidR="001A6A43" w:rsidRPr="003B66D8" w:rsidRDefault="001A6A43"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Unless otherwise stated in the Specification, the Contractor shall pay all royalties, rents and other payments for: </w:t>
            </w:r>
          </w:p>
          <w:p w14:paraId="21F33676" w14:textId="77777777" w:rsidR="006409D1" w:rsidRPr="003B66D8" w:rsidRDefault="001A6A43" w:rsidP="00182F6B">
            <w:pPr>
              <w:numPr>
                <w:ilvl w:val="0"/>
                <w:numId w:val="84"/>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natural Materials obtained from outside the Site, and</w:t>
            </w:r>
          </w:p>
          <w:p w14:paraId="0A7D0870" w14:textId="77777777" w:rsidR="003A3362" w:rsidRPr="003B66D8" w:rsidRDefault="001A6A43" w:rsidP="00182F6B">
            <w:pPr>
              <w:numPr>
                <w:ilvl w:val="0"/>
                <w:numId w:val="84"/>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disposal of material from demolitions and excavations and of other surplus material (whether natural or manmade), except to the extent that disposal areas within the Site are specified in the Contract.</w:t>
            </w:r>
          </w:p>
        </w:tc>
      </w:tr>
      <w:tr w:rsidR="005F59A0" w:rsidRPr="003B66D8" w14:paraId="7F9CD34A" w14:textId="77777777" w:rsidTr="002D35E0">
        <w:tc>
          <w:tcPr>
            <w:tcW w:w="8862" w:type="dxa"/>
            <w:gridSpan w:val="2"/>
          </w:tcPr>
          <w:p w14:paraId="5A977628" w14:textId="77777777" w:rsidR="005F59A0" w:rsidRPr="003B66D8" w:rsidRDefault="005F59A0" w:rsidP="002D35E0">
            <w:pPr>
              <w:pStyle w:val="Heading4"/>
              <w:numPr>
                <w:ilvl w:val="0"/>
                <w:numId w:val="23"/>
              </w:numPr>
              <w:rPr>
                <w:rFonts w:asciiTheme="majorBidi" w:hAnsiTheme="majorBidi" w:cstheme="majorBidi"/>
                <w:color w:val="000000"/>
                <w:lang w:val="en-GB"/>
              </w:rPr>
            </w:pPr>
            <w:bookmarkStart w:id="230" w:name="_Toc283635997"/>
            <w:bookmarkStart w:id="231" w:name="_Toc283636775"/>
            <w:r w:rsidRPr="003B66D8">
              <w:rPr>
                <w:rFonts w:asciiTheme="majorBidi" w:hAnsiTheme="majorBidi" w:cstheme="majorBidi"/>
                <w:color w:val="000000"/>
                <w:lang w:val="en-GB"/>
              </w:rPr>
              <w:t>Commencement, Delays and Suspension</w:t>
            </w:r>
            <w:bookmarkEnd w:id="230"/>
            <w:bookmarkEnd w:id="231"/>
          </w:p>
        </w:tc>
      </w:tr>
      <w:tr w:rsidR="001A6A43" w:rsidRPr="003B66D8" w14:paraId="48B8A34A" w14:textId="77777777" w:rsidTr="002D35E0">
        <w:tc>
          <w:tcPr>
            <w:tcW w:w="2566" w:type="dxa"/>
          </w:tcPr>
          <w:p w14:paraId="3E62BA44" w14:textId="77777777" w:rsidR="001A6A43" w:rsidRPr="003B66D8" w:rsidRDefault="002D35E0" w:rsidP="002D35E0">
            <w:pPr>
              <w:pStyle w:val="Heading4"/>
              <w:rPr>
                <w:rFonts w:asciiTheme="majorBidi" w:hAnsiTheme="majorBidi" w:cstheme="majorBidi"/>
                <w:lang w:val="en-GB"/>
              </w:rPr>
            </w:pPr>
            <w:bookmarkStart w:id="232" w:name="_Toc283635998"/>
            <w:bookmarkStart w:id="233" w:name="_Toc283636776"/>
            <w:r w:rsidRPr="003B66D8">
              <w:rPr>
                <w:rFonts w:asciiTheme="majorBidi" w:hAnsiTheme="majorBidi" w:cstheme="majorBidi"/>
                <w:lang w:val="en-GB"/>
              </w:rPr>
              <w:t xml:space="preserve">8.1 </w:t>
            </w:r>
            <w:r w:rsidR="001A6A43" w:rsidRPr="003B66D8">
              <w:rPr>
                <w:rFonts w:asciiTheme="majorBidi" w:hAnsiTheme="majorBidi" w:cstheme="majorBidi"/>
                <w:lang w:val="en-GB"/>
              </w:rPr>
              <w:t>Commencement of Works</w:t>
            </w:r>
            <w:bookmarkEnd w:id="232"/>
            <w:bookmarkEnd w:id="233"/>
          </w:p>
        </w:tc>
        <w:tc>
          <w:tcPr>
            <w:tcW w:w="6296" w:type="dxa"/>
          </w:tcPr>
          <w:p w14:paraId="6C908A42" w14:textId="77777777" w:rsidR="001A6A43" w:rsidRPr="003B66D8" w:rsidRDefault="001A6A43"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Except otherwise specified in the </w:t>
            </w:r>
            <w:r w:rsidRPr="003B66D8">
              <w:rPr>
                <w:rFonts w:asciiTheme="majorBidi" w:hAnsiTheme="majorBidi" w:cstheme="majorBidi"/>
                <w:b/>
                <w:bCs/>
                <w:color w:val="000000"/>
                <w:sz w:val="20"/>
                <w:lang w:val="en-GB"/>
              </w:rPr>
              <w:t>Particular Conditions</w:t>
            </w:r>
            <w:r w:rsidRPr="003B66D8">
              <w:rPr>
                <w:rFonts w:asciiTheme="majorBidi" w:hAnsiTheme="majorBidi" w:cstheme="majorBidi"/>
                <w:bCs/>
                <w:color w:val="000000"/>
                <w:sz w:val="20"/>
                <w:lang w:val="en-GB"/>
              </w:rPr>
              <w:t>, the Commencement Date shall be the date at which the following precedent conditions have all been fulfilled and the Engineer’s instruction recording the agreement of both Parties on such fulfilment and instructing to commence the Works is received by the Contractor:</w:t>
            </w:r>
          </w:p>
          <w:p w14:paraId="0014F1BA" w14:textId="77777777" w:rsidR="006409D1" w:rsidRPr="003B66D8" w:rsidRDefault="001A6A43" w:rsidP="00182F6B">
            <w:pPr>
              <w:numPr>
                <w:ilvl w:val="0"/>
                <w:numId w:val="85"/>
              </w:numPr>
              <w:tabs>
                <w:tab w:val="clear" w:pos="735"/>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signature of the Contract Agreement by both Parties, and if required, approval of the Contract by relevant authorities in the Country;</w:t>
            </w:r>
          </w:p>
          <w:p w14:paraId="3E8A27D7" w14:textId="77777777" w:rsidR="006409D1" w:rsidRPr="003B66D8" w:rsidRDefault="001A6A43" w:rsidP="00182F6B">
            <w:pPr>
              <w:numPr>
                <w:ilvl w:val="0"/>
                <w:numId w:val="85"/>
              </w:numPr>
              <w:tabs>
                <w:tab w:val="clear" w:pos="735"/>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delivery to the Contractor of reasonable evidence of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’s Financial arrangements (under Sub-Clause 2.4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’s Financial Arrangements])</w:t>
            </w:r>
            <w:r w:rsidR="006409D1" w:rsidRPr="003B66D8">
              <w:rPr>
                <w:rFonts w:asciiTheme="majorBidi" w:hAnsiTheme="majorBidi" w:cstheme="majorBidi"/>
                <w:bCs/>
                <w:color w:val="000000"/>
                <w:sz w:val="20"/>
                <w:lang w:val="en-GB"/>
              </w:rPr>
              <w:t>;</w:t>
            </w:r>
          </w:p>
          <w:p w14:paraId="55273095" w14:textId="77777777" w:rsidR="0066059D" w:rsidRPr="003B66D8" w:rsidRDefault="001A6A43" w:rsidP="00182F6B">
            <w:pPr>
              <w:numPr>
                <w:ilvl w:val="0"/>
                <w:numId w:val="85"/>
              </w:numPr>
              <w:tabs>
                <w:tab w:val="clear" w:pos="735"/>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except if otherwise specified in the </w:t>
            </w:r>
            <w:r w:rsidRPr="003B66D8">
              <w:rPr>
                <w:rFonts w:asciiTheme="majorBidi" w:hAnsiTheme="majorBidi" w:cstheme="majorBidi"/>
                <w:b/>
                <w:bCs/>
                <w:color w:val="000000"/>
                <w:sz w:val="20"/>
                <w:lang w:val="en-GB"/>
              </w:rPr>
              <w:t>Contract Data</w:t>
            </w:r>
            <w:r w:rsidRPr="003B66D8">
              <w:rPr>
                <w:rFonts w:asciiTheme="majorBidi" w:hAnsiTheme="majorBidi" w:cstheme="majorBidi"/>
                <w:bCs/>
                <w:color w:val="000000"/>
                <w:sz w:val="20"/>
                <w:lang w:val="en-GB"/>
              </w:rPr>
              <w:t>, possession of the Site given to the Contractor together with such permission(s) under (a) of Sub-Clause 1.13 [Compliance with Laws] as required for the</w:t>
            </w:r>
            <w:r w:rsidR="0066059D" w:rsidRPr="003B66D8">
              <w:rPr>
                <w:rFonts w:asciiTheme="majorBidi" w:hAnsiTheme="majorBidi" w:cstheme="majorBidi"/>
                <w:bCs/>
                <w:color w:val="000000"/>
                <w:sz w:val="20"/>
                <w:lang w:val="en-GB"/>
              </w:rPr>
              <w:t xml:space="preserve"> commencement of the Works; and</w:t>
            </w:r>
          </w:p>
          <w:p w14:paraId="5B7FA48F" w14:textId="77777777" w:rsidR="0066059D" w:rsidRPr="003B66D8" w:rsidRDefault="001A6A43" w:rsidP="00182F6B">
            <w:pPr>
              <w:numPr>
                <w:ilvl w:val="0"/>
                <w:numId w:val="85"/>
              </w:numPr>
              <w:tabs>
                <w:tab w:val="clear" w:pos="735"/>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receipt by the Contractor of the Advance Payment under Sub-Clause 14.2 [Advance Payment] provided that the corresponding bank guarantee has been delivered by the Contractor.</w:t>
            </w:r>
          </w:p>
          <w:p w14:paraId="4AD8F962" w14:textId="77777777" w:rsidR="001A6A43" w:rsidRPr="003B66D8" w:rsidRDefault="006409D1" w:rsidP="00182F6B">
            <w:pPr>
              <w:numPr>
                <w:ilvl w:val="0"/>
                <w:numId w:val="85"/>
              </w:numPr>
              <w:tabs>
                <w:tab w:val="clear" w:pos="735"/>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If the said </w:t>
            </w:r>
            <w:r w:rsidR="001A6A43" w:rsidRPr="003B66D8">
              <w:rPr>
                <w:rFonts w:asciiTheme="majorBidi" w:hAnsiTheme="majorBidi" w:cstheme="majorBidi"/>
                <w:bCs/>
                <w:color w:val="000000"/>
                <w:sz w:val="20"/>
                <w:lang w:val="en-GB"/>
              </w:rPr>
              <w:t>Engineer’s instruction is not received by the Contractor within 180 days from his receipt of the Letter of Acceptance, the Contractor shall be entitled to terminate the Contract under Sub-Clause 16.2 [Termination by Contractor].</w:t>
            </w:r>
          </w:p>
          <w:p w14:paraId="00E412FA" w14:textId="77777777" w:rsidR="001A6A43" w:rsidRPr="003B66D8" w:rsidRDefault="001A6A43"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Contractor shall commence the execution of the Works as soon as is reasonably practicable after the Commencement Date, and shall then proceed with the Works with due expedition and without delay.</w:t>
            </w:r>
          </w:p>
        </w:tc>
      </w:tr>
      <w:tr w:rsidR="001A6A43" w:rsidRPr="003B66D8" w14:paraId="609FB484" w14:textId="77777777" w:rsidTr="002D35E0">
        <w:tc>
          <w:tcPr>
            <w:tcW w:w="2566" w:type="dxa"/>
          </w:tcPr>
          <w:p w14:paraId="6E5D16A3" w14:textId="77777777" w:rsidR="001A6A43" w:rsidRPr="003B66D8" w:rsidRDefault="002D35E0" w:rsidP="002D35E0">
            <w:pPr>
              <w:pStyle w:val="Heading4"/>
              <w:rPr>
                <w:rFonts w:asciiTheme="majorBidi" w:hAnsiTheme="majorBidi" w:cstheme="majorBidi"/>
                <w:lang w:val="en-GB"/>
              </w:rPr>
            </w:pPr>
            <w:bookmarkStart w:id="234" w:name="_Toc283635999"/>
            <w:bookmarkStart w:id="235" w:name="_Toc283636777"/>
            <w:r w:rsidRPr="003B66D8">
              <w:rPr>
                <w:rFonts w:asciiTheme="majorBidi" w:hAnsiTheme="majorBidi" w:cstheme="majorBidi"/>
                <w:lang w:val="en-GB"/>
              </w:rPr>
              <w:t xml:space="preserve">8.2 </w:t>
            </w:r>
            <w:r w:rsidR="0094440C" w:rsidRPr="003B66D8">
              <w:rPr>
                <w:rFonts w:asciiTheme="majorBidi" w:hAnsiTheme="majorBidi" w:cstheme="majorBidi"/>
                <w:lang w:val="en-GB"/>
              </w:rPr>
              <w:t>Time for Completion</w:t>
            </w:r>
            <w:bookmarkEnd w:id="234"/>
            <w:bookmarkEnd w:id="235"/>
          </w:p>
        </w:tc>
        <w:tc>
          <w:tcPr>
            <w:tcW w:w="6296" w:type="dxa"/>
          </w:tcPr>
          <w:p w14:paraId="043A5ED5" w14:textId="77777777" w:rsidR="0094440C" w:rsidRPr="003B66D8" w:rsidRDefault="0094440C"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Contractor shall complete the whole of the Works, and each Section (if any), within the Time for Completion for the Works or Section (as the case may be), including:</w:t>
            </w:r>
          </w:p>
          <w:p w14:paraId="4E54CF58" w14:textId="77777777" w:rsidR="00D24EF7" w:rsidRPr="003B66D8" w:rsidRDefault="0094440C" w:rsidP="00182F6B">
            <w:pPr>
              <w:numPr>
                <w:ilvl w:val="0"/>
                <w:numId w:val="86"/>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achieving the passing of the Tests on Completion, and</w:t>
            </w:r>
          </w:p>
          <w:p w14:paraId="26A34520" w14:textId="77777777" w:rsidR="001A6A43" w:rsidRPr="003B66D8" w:rsidRDefault="0094440C" w:rsidP="00182F6B">
            <w:pPr>
              <w:numPr>
                <w:ilvl w:val="0"/>
                <w:numId w:val="86"/>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completing all work which is stated in the Contract as being required for the Works or Section to be considered to be completed for the purposes of taking-over under Sub-Clause 10.1 [Taking Over of the Works and Sections].</w:t>
            </w:r>
          </w:p>
        </w:tc>
      </w:tr>
      <w:tr w:rsidR="001A6A43" w:rsidRPr="003B66D8" w14:paraId="143AE070" w14:textId="77777777" w:rsidTr="002D35E0">
        <w:tc>
          <w:tcPr>
            <w:tcW w:w="2566" w:type="dxa"/>
          </w:tcPr>
          <w:p w14:paraId="69DD0843" w14:textId="77777777" w:rsidR="001A6A43" w:rsidRPr="003B66D8" w:rsidRDefault="002D35E0" w:rsidP="002D35E0">
            <w:pPr>
              <w:pStyle w:val="Heading4"/>
              <w:rPr>
                <w:rFonts w:asciiTheme="majorBidi" w:hAnsiTheme="majorBidi" w:cstheme="majorBidi"/>
                <w:lang w:val="en-GB"/>
              </w:rPr>
            </w:pPr>
            <w:bookmarkStart w:id="236" w:name="_Toc283636000"/>
            <w:bookmarkStart w:id="237" w:name="_Toc283636778"/>
            <w:r w:rsidRPr="003B66D8">
              <w:rPr>
                <w:rFonts w:asciiTheme="majorBidi" w:hAnsiTheme="majorBidi" w:cstheme="majorBidi"/>
                <w:lang w:val="en-GB"/>
              </w:rPr>
              <w:t xml:space="preserve">8.3 </w:t>
            </w:r>
            <w:r w:rsidR="0094440C" w:rsidRPr="003B66D8">
              <w:rPr>
                <w:rFonts w:asciiTheme="majorBidi" w:hAnsiTheme="majorBidi" w:cstheme="majorBidi"/>
                <w:lang w:val="en-GB"/>
              </w:rPr>
              <w:t>Programme</w:t>
            </w:r>
            <w:bookmarkEnd w:id="236"/>
            <w:bookmarkEnd w:id="237"/>
          </w:p>
        </w:tc>
        <w:tc>
          <w:tcPr>
            <w:tcW w:w="6296" w:type="dxa"/>
          </w:tcPr>
          <w:p w14:paraId="5F92EA26" w14:textId="77777777" w:rsidR="0094440C" w:rsidRPr="003B66D8" w:rsidRDefault="0094440C"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Contractor shall submit a detailed time programme to the Engineer within </w:t>
            </w:r>
            <w:r w:rsidR="00D24EF7" w:rsidRPr="003B66D8">
              <w:rPr>
                <w:rFonts w:asciiTheme="majorBidi" w:hAnsiTheme="majorBidi" w:cstheme="majorBidi"/>
                <w:bCs/>
                <w:color w:val="000000"/>
                <w:sz w:val="20"/>
                <w:lang w:val="en-GB"/>
              </w:rPr>
              <w:t>twenty-eight (</w:t>
            </w:r>
            <w:r w:rsidRPr="003B66D8">
              <w:rPr>
                <w:rFonts w:asciiTheme="majorBidi" w:hAnsiTheme="majorBidi" w:cstheme="majorBidi"/>
                <w:bCs/>
                <w:color w:val="000000"/>
                <w:sz w:val="20"/>
                <w:lang w:val="en-GB"/>
              </w:rPr>
              <w:t>28</w:t>
            </w:r>
            <w:r w:rsidR="00D24EF7"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days after receiving the notice under Sub-Clause 8.1 [Commencement of Works].</w:t>
            </w:r>
            <w:r w:rsidR="00D24EF7"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 The Contractor shall also submit a revised programme whenever the previous programme is inconsistent with actual progress or with the Contractor’s obligations. </w:t>
            </w:r>
            <w:r w:rsidR="00904003"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Each programme shall include:</w:t>
            </w:r>
          </w:p>
          <w:p w14:paraId="222D9EA8" w14:textId="77777777" w:rsidR="00D24EF7" w:rsidRPr="003B66D8" w:rsidRDefault="0094440C" w:rsidP="00182F6B">
            <w:pPr>
              <w:numPr>
                <w:ilvl w:val="0"/>
                <w:numId w:val="87"/>
              </w:numPr>
              <w:tabs>
                <w:tab w:val="clear" w:pos="1728"/>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order in which the Contractor intends to carry out the Works, including the anticipated timing of each stage of design (if any), Contractor’s Documents, procurement, manufacture of Plant, delivery to Site, construction, erection and testing,</w:t>
            </w:r>
          </w:p>
          <w:p w14:paraId="4B2C4742" w14:textId="77777777" w:rsidR="00D24EF7" w:rsidRPr="003B66D8" w:rsidRDefault="0094440C" w:rsidP="00182F6B">
            <w:pPr>
              <w:numPr>
                <w:ilvl w:val="0"/>
                <w:numId w:val="87"/>
              </w:numPr>
              <w:tabs>
                <w:tab w:val="clear" w:pos="1728"/>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each of these stages for work by each nominated Subcontractor (as defined in Claus</w:t>
            </w:r>
            <w:r w:rsidR="00D24EF7" w:rsidRPr="003B66D8">
              <w:rPr>
                <w:rFonts w:asciiTheme="majorBidi" w:hAnsiTheme="majorBidi" w:cstheme="majorBidi"/>
                <w:bCs/>
                <w:color w:val="000000"/>
                <w:sz w:val="20"/>
                <w:lang w:val="en-GB"/>
              </w:rPr>
              <w:t>e 5 [Nominated Subcontractors]);</w:t>
            </w:r>
          </w:p>
          <w:p w14:paraId="7CB6799A" w14:textId="77777777" w:rsidR="00D24EF7" w:rsidRPr="003B66D8" w:rsidRDefault="0094440C" w:rsidP="00182F6B">
            <w:pPr>
              <w:numPr>
                <w:ilvl w:val="0"/>
                <w:numId w:val="87"/>
              </w:numPr>
              <w:tabs>
                <w:tab w:val="clear" w:pos="1728"/>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sequence and timing of inspections and tests specified in the Contract, and</w:t>
            </w:r>
          </w:p>
          <w:p w14:paraId="7F6405D9" w14:textId="77777777" w:rsidR="0094440C" w:rsidRPr="003B66D8" w:rsidRDefault="0094440C" w:rsidP="00182F6B">
            <w:pPr>
              <w:numPr>
                <w:ilvl w:val="0"/>
                <w:numId w:val="87"/>
              </w:numPr>
              <w:tabs>
                <w:tab w:val="clear" w:pos="1728"/>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 supporting report which includes:</w:t>
            </w:r>
          </w:p>
          <w:p w14:paraId="3B414E3E" w14:textId="77777777" w:rsidR="00D24EF7" w:rsidRPr="003B66D8" w:rsidRDefault="0094440C" w:rsidP="00182F6B">
            <w:pPr>
              <w:numPr>
                <w:ilvl w:val="0"/>
                <w:numId w:val="88"/>
              </w:numPr>
              <w:tabs>
                <w:tab w:val="clear" w:pos="3200"/>
                <w:tab w:val="num" w:pos="1034"/>
              </w:tabs>
              <w:autoSpaceDE w:val="0"/>
              <w:autoSpaceDN w:val="0"/>
              <w:adjustRightInd w:val="0"/>
              <w:spacing w:before="120" w:after="120"/>
              <w:ind w:left="1034" w:hanging="54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 general description of the methods which the Contractor intends to adopt, and of the major stages, in the execution of the Works, and</w:t>
            </w:r>
          </w:p>
          <w:p w14:paraId="53637677" w14:textId="77777777" w:rsidR="0094440C" w:rsidRPr="003B66D8" w:rsidRDefault="0094440C" w:rsidP="00182F6B">
            <w:pPr>
              <w:numPr>
                <w:ilvl w:val="0"/>
                <w:numId w:val="88"/>
              </w:numPr>
              <w:tabs>
                <w:tab w:val="clear" w:pos="3200"/>
                <w:tab w:val="num" w:pos="1034"/>
              </w:tabs>
              <w:autoSpaceDE w:val="0"/>
              <w:autoSpaceDN w:val="0"/>
              <w:adjustRightInd w:val="0"/>
              <w:spacing w:before="120" w:after="120"/>
              <w:ind w:left="1034" w:hanging="54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details showing the Contractor’s reasonable estimate of the number of each class of Contractor’s Personnel and of each type of Contractor’s Equipment, required on the Site for each major stage.</w:t>
            </w:r>
          </w:p>
          <w:p w14:paraId="29C49A2F" w14:textId="77777777" w:rsidR="0094440C" w:rsidRPr="003B66D8" w:rsidRDefault="0094440C"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Unless the Engineer, within</w:t>
            </w:r>
            <w:r w:rsidR="00D24EF7" w:rsidRPr="003B66D8">
              <w:rPr>
                <w:rFonts w:asciiTheme="majorBidi" w:hAnsiTheme="majorBidi" w:cstheme="majorBidi"/>
                <w:bCs/>
                <w:color w:val="000000"/>
                <w:sz w:val="20"/>
                <w:lang w:val="en-GB"/>
              </w:rPr>
              <w:t xml:space="preserve"> twenty-one</w:t>
            </w:r>
            <w:r w:rsidRPr="003B66D8">
              <w:rPr>
                <w:rFonts w:asciiTheme="majorBidi" w:hAnsiTheme="majorBidi" w:cstheme="majorBidi"/>
                <w:bCs/>
                <w:color w:val="000000"/>
                <w:sz w:val="20"/>
                <w:lang w:val="en-GB"/>
              </w:rPr>
              <w:t xml:space="preserve"> </w:t>
            </w:r>
            <w:r w:rsidR="00D24EF7"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21</w:t>
            </w:r>
            <w:r w:rsidR="00D24EF7"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days after receiving a programme, gives notice to the Contractor stating the extent to which it does not comply with the Contract, the Contractor shall proceed in accordance with the programme, subject to his other obligations under the Contract. </w:t>
            </w:r>
            <w:r w:rsidR="00D24EF7"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’s Personnel shall be entitled to rely upon the programme when planning their activities. </w:t>
            </w:r>
          </w:p>
          <w:p w14:paraId="765BC693" w14:textId="77777777" w:rsidR="0094440C" w:rsidRPr="003B66D8" w:rsidRDefault="0094440C"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Contractor shall promptly give notice to the Engineer of specific probable future events or circumstances which may adversely affect the work, increase the Contract Price or delay the execution of the Works. </w:t>
            </w:r>
            <w:r w:rsidR="00D24EF7"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The Engineer may require the Contractor to submit an estimate of the anticipated effect of the future event or circumstances, and/or a proposal under Sub-Clause 13.3 [Variation Procedure].</w:t>
            </w:r>
          </w:p>
          <w:p w14:paraId="39DDFCE0" w14:textId="77777777" w:rsidR="001A6A43" w:rsidRPr="003B66D8" w:rsidRDefault="0094440C"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If, at any time, the Engineer gives notice to the Contractor that a programme fails (to the extent stated) to comply with the Contract or to be consistent with actual progress and the Contractor’s stated intentions, the Contractor shall submit a revised programme to the Engineer in accordance with this Sub-Clause.</w:t>
            </w:r>
          </w:p>
        </w:tc>
      </w:tr>
      <w:tr w:rsidR="001A6A43" w:rsidRPr="003B66D8" w14:paraId="444BE215" w14:textId="77777777" w:rsidTr="002D35E0">
        <w:tc>
          <w:tcPr>
            <w:tcW w:w="2566" w:type="dxa"/>
          </w:tcPr>
          <w:p w14:paraId="31C0F1F8" w14:textId="77777777" w:rsidR="001A6A43" w:rsidRPr="003B66D8" w:rsidRDefault="002D35E0" w:rsidP="002D35E0">
            <w:pPr>
              <w:pStyle w:val="Heading4"/>
              <w:rPr>
                <w:rFonts w:asciiTheme="majorBidi" w:hAnsiTheme="majorBidi" w:cstheme="majorBidi"/>
                <w:lang w:val="en-GB"/>
              </w:rPr>
            </w:pPr>
            <w:bookmarkStart w:id="238" w:name="_Toc283636001"/>
            <w:bookmarkStart w:id="239" w:name="_Toc283636779"/>
            <w:r w:rsidRPr="003B66D8">
              <w:rPr>
                <w:rFonts w:asciiTheme="majorBidi" w:hAnsiTheme="majorBidi" w:cstheme="majorBidi"/>
                <w:lang w:val="en-GB"/>
              </w:rPr>
              <w:t>8.</w:t>
            </w:r>
            <w:r w:rsidR="00FD77F0" w:rsidRPr="003B66D8">
              <w:rPr>
                <w:rFonts w:asciiTheme="majorBidi" w:hAnsiTheme="majorBidi" w:cstheme="majorBidi"/>
                <w:lang w:val="en-GB"/>
              </w:rPr>
              <w:t xml:space="preserve">4 </w:t>
            </w:r>
            <w:r w:rsidR="0094440C" w:rsidRPr="003B66D8">
              <w:rPr>
                <w:rFonts w:asciiTheme="majorBidi" w:hAnsiTheme="majorBidi" w:cstheme="majorBidi"/>
                <w:lang w:val="en-GB"/>
              </w:rPr>
              <w:t>Extension of Time for Completion</w:t>
            </w:r>
            <w:bookmarkEnd w:id="238"/>
            <w:bookmarkEnd w:id="239"/>
          </w:p>
        </w:tc>
        <w:tc>
          <w:tcPr>
            <w:tcW w:w="6296" w:type="dxa"/>
          </w:tcPr>
          <w:p w14:paraId="520F834C" w14:textId="77777777" w:rsidR="0094440C" w:rsidRPr="003B66D8" w:rsidRDefault="0094440C"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Contractor shall be entitled subject to Sub-Clause 20.1 [Contractor’s Claims] to an extension of the Time for Completion if and to the extent that completion for the purposes of Sub-Clause 10.1 [Taking-Over of the Works and Sections] is or will be delayed by any of the following causes:</w:t>
            </w:r>
          </w:p>
          <w:p w14:paraId="382CCA09" w14:textId="77777777" w:rsidR="00D24EF7" w:rsidRPr="003B66D8" w:rsidRDefault="00904003" w:rsidP="00182F6B">
            <w:pPr>
              <w:numPr>
                <w:ilvl w:val="1"/>
                <w:numId w:val="89"/>
              </w:numPr>
              <w:tabs>
                <w:tab w:val="clear" w:pos="1728"/>
                <w:tab w:val="num" w:pos="674"/>
              </w:tabs>
              <w:autoSpaceDE w:val="0"/>
              <w:autoSpaceDN w:val="0"/>
              <w:adjustRightInd w:val="0"/>
              <w:spacing w:before="120" w:after="120"/>
              <w:ind w:left="674" w:hanging="67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 V</w:t>
            </w:r>
            <w:r w:rsidR="0094440C" w:rsidRPr="003B66D8">
              <w:rPr>
                <w:rFonts w:asciiTheme="majorBidi" w:hAnsiTheme="majorBidi" w:cstheme="majorBidi"/>
                <w:bCs/>
                <w:color w:val="000000"/>
                <w:sz w:val="20"/>
                <w:lang w:val="en-GB"/>
              </w:rPr>
              <w:t>ariation (unless an adjustment to the Time for Completion has been agreed under Sub-Clause 13.3 [Variation Procedure]) or other substantial change in the quantity of an item of work included in the Contract,</w:t>
            </w:r>
          </w:p>
          <w:p w14:paraId="294F836D" w14:textId="77777777" w:rsidR="00D24EF7" w:rsidRPr="003B66D8" w:rsidRDefault="0094440C" w:rsidP="00182F6B">
            <w:pPr>
              <w:numPr>
                <w:ilvl w:val="1"/>
                <w:numId w:val="89"/>
              </w:numPr>
              <w:tabs>
                <w:tab w:val="clear" w:pos="1728"/>
                <w:tab w:val="num" w:pos="674"/>
              </w:tabs>
              <w:autoSpaceDE w:val="0"/>
              <w:autoSpaceDN w:val="0"/>
              <w:adjustRightInd w:val="0"/>
              <w:spacing w:before="120" w:after="120"/>
              <w:ind w:left="674" w:hanging="67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 cause of delay giving an entitlement to extension of time under a Sub-Clause of these Conditions,</w:t>
            </w:r>
          </w:p>
          <w:p w14:paraId="6A71C35D" w14:textId="77777777" w:rsidR="00D24EF7" w:rsidRPr="003B66D8" w:rsidRDefault="0094440C" w:rsidP="00182F6B">
            <w:pPr>
              <w:numPr>
                <w:ilvl w:val="1"/>
                <w:numId w:val="89"/>
              </w:numPr>
              <w:tabs>
                <w:tab w:val="clear" w:pos="1728"/>
                <w:tab w:val="num" w:pos="674"/>
              </w:tabs>
              <w:autoSpaceDE w:val="0"/>
              <w:autoSpaceDN w:val="0"/>
              <w:adjustRightInd w:val="0"/>
              <w:spacing w:before="120" w:after="120"/>
              <w:ind w:left="674" w:hanging="67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exceptionally adverse climatic conditions,</w:t>
            </w:r>
          </w:p>
          <w:p w14:paraId="2960ADAA" w14:textId="77777777" w:rsidR="00D24EF7" w:rsidRPr="003B66D8" w:rsidRDefault="0094440C" w:rsidP="00182F6B">
            <w:pPr>
              <w:numPr>
                <w:ilvl w:val="1"/>
                <w:numId w:val="89"/>
              </w:numPr>
              <w:tabs>
                <w:tab w:val="clear" w:pos="1728"/>
                <w:tab w:val="num" w:pos="674"/>
              </w:tabs>
              <w:autoSpaceDE w:val="0"/>
              <w:autoSpaceDN w:val="0"/>
              <w:adjustRightInd w:val="0"/>
              <w:spacing w:before="120" w:after="120"/>
              <w:ind w:left="674" w:hanging="67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Unforeseeable shortages in the availability of personnel or Goods caused by epidemic or governmental actions, or</w:t>
            </w:r>
          </w:p>
          <w:p w14:paraId="7CF3154A" w14:textId="77777777" w:rsidR="0094440C" w:rsidRPr="003B66D8" w:rsidRDefault="0094440C" w:rsidP="00182F6B">
            <w:pPr>
              <w:numPr>
                <w:ilvl w:val="1"/>
                <w:numId w:val="89"/>
              </w:numPr>
              <w:tabs>
                <w:tab w:val="clear" w:pos="1728"/>
                <w:tab w:val="num" w:pos="674"/>
              </w:tabs>
              <w:autoSpaceDE w:val="0"/>
              <w:autoSpaceDN w:val="0"/>
              <w:adjustRightInd w:val="0"/>
              <w:spacing w:before="120" w:after="120"/>
              <w:ind w:left="674" w:hanging="67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any delay, impediment or prevention caused by or attributable to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’s Personnel, or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’s other contractors.</w:t>
            </w:r>
          </w:p>
          <w:p w14:paraId="1484C37A" w14:textId="77777777" w:rsidR="001A6A43" w:rsidRPr="003B66D8" w:rsidRDefault="0094440C"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If the Contractor considers himself to be entitled to an extension of the Time for Completion, the Contractor shall give notice to the Engineer in accordance with Sub-Clause 20.1 [Contractor’s Claims]. When determining each extension of time under Sub-Clause 20.1, the Engineer shall review previous determinations and may increase, but shall not decrease, the total extension of time.</w:t>
            </w:r>
          </w:p>
        </w:tc>
      </w:tr>
      <w:tr w:rsidR="001A6A43" w:rsidRPr="003B66D8" w14:paraId="3CB33874" w14:textId="77777777" w:rsidTr="002D35E0">
        <w:tc>
          <w:tcPr>
            <w:tcW w:w="2566" w:type="dxa"/>
          </w:tcPr>
          <w:p w14:paraId="2E2D1366" w14:textId="77777777" w:rsidR="001A6A43" w:rsidRPr="003B66D8" w:rsidRDefault="00FD77F0" w:rsidP="002D35E0">
            <w:pPr>
              <w:pStyle w:val="Heading4"/>
              <w:rPr>
                <w:rFonts w:asciiTheme="majorBidi" w:hAnsiTheme="majorBidi" w:cstheme="majorBidi"/>
                <w:lang w:val="en-GB"/>
              </w:rPr>
            </w:pPr>
            <w:bookmarkStart w:id="240" w:name="_Toc283636002"/>
            <w:bookmarkStart w:id="241" w:name="_Toc283636780"/>
            <w:r w:rsidRPr="003B66D8">
              <w:rPr>
                <w:rFonts w:asciiTheme="majorBidi" w:hAnsiTheme="majorBidi" w:cstheme="majorBidi"/>
                <w:lang w:val="en-GB"/>
              </w:rPr>
              <w:t xml:space="preserve">8.5 </w:t>
            </w:r>
            <w:r w:rsidR="0094440C" w:rsidRPr="003B66D8">
              <w:rPr>
                <w:rFonts w:asciiTheme="majorBidi" w:hAnsiTheme="majorBidi" w:cstheme="majorBidi"/>
                <w:lang w:val="en-GB"/>
              </w:rPr>
              <w:t>Delays Caused by Authorities</w:t>
            </w:r>
            <w:bookmarkEnd w:id="240"/>
            <w:bookmarkEnd w:id="241"/>
          </w:p>
        </w:tc>
        <w:tc>
          <w:tcPr>
            <w:tcW w:w="6296" w:type="dxa"/>
          </w:tcPr>
          <w:p w14:paraId="124E0CBE" w14:textId="77777777" w:rsidR="0094440C" w:rsidRPr="003B66D8" w:rsidRDefault="0094440C"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If the following conditions apply, namely:</w:t>
            </w:r>
          </w:p>
          <w:p w14:paraId="574BA2F3" w14:textId="77777777" w:rsidR="00D24EF7" w:rsidRPr="003B66D8" w:rsidRDefault="0094440C" w:rsidP="00182F6B">
            <w:pPr>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Contractor has diligently followed the procedures laid down by the relevant legally constituted public authorities in the Country,</w:t>
            </w:r>
          </w:p>
          <w:p w14:paraId="0BB71A86" w14:textId="77777777" w:rsidR="00D24EF7" w:rsidRPr="003B66D8" w:rsidRDefault="0094440C" w:rsidP="00182F6B">
            <w:pPr>
              <w:tabs>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these authorities delay or disrupt the Contractor’s work, and</w:t>
            </w:r>
          </w:p>
          <w:p w14:paraId="0A813CC8" w14:textId="77777777" w:rsidR="001B3E9B" w:rsidRPr="003B66D8" w:rsidRDefault="0094440C" w:rsidP="00182F6B">
            <w:pPr>
              <w:tabs>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delay or disruption was Unforeseeable,</w:t>
            </w:r>
          </w:p>
          <w:p w14:paraId="1B057DAE" w14:textId="77777777" w:rsidR="001A6A43" w:rsidRPr="003B66D8" w:rsidRDefault="0094440C"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then this delay or disruption will be considered as a cause of delay under sub-paragraph (b) of Sub-Clause 8.4 [Extension of Time for Completion].</w:t>
            </w:r>
          </w:p>
        </w:tc>
      </w:tr>
      <w:tr w:rsidR="001A6A43" w:rsidRPr="003B66D8" w14:paraId="519D4888" w14:textId="77777777" w:rsidTr="002D35E0">
        <w:tc>
          <w:tcPr>
            <w:tcW w:w="2566" w:type="dxa"/>
          </w:tcPr>
          <w:p w14:paraId="4289957A" w14:textId="77777777" w:rsidR="001A6A43" w:rsidRPr="003B66D8" w:rsidRDefault="00FD77F0" w:rsidP="002D35E0">
            <w:pPr>
              <w:pStyle w:val="Heading4"/>
              <w:rPr>
                <w:rFonts w:asciiTheme="majorBidi" w:hAnsiTheme="majorBidi" w:cstheme="majorBidi"/>
                <w:lang w:val="en-GB"/>
              </w:rPr>
            </w:pPr>
            <w:bookmarkStart w:id="242" w:name="_Toc283636003"/>
            <w:bookmarkStart w:id="243" w:name="_Toc283636781"/>
            <w:r w:rsidRPr="003B66D8">
              <w:rPr>
                <w:rFonts w:asciiTheme="majorBidi" w:hAnsiTheme="majorBidi" w:cstheme="majorBidi"/>
                <w:lang w:val="en-GB"/>
              </w:rPr>
              <w:t xml:space="preserve">8.6 </w:t>
            </w:r>
            <w:r w:rsidR="0094440C" w:rsidRPr="003B66D8">
              <w:rPr>
                <w:rFonts w:asciiTheme="majorBidi" w:hAnsiTheme="majorBidi" w:cstheme="majorBidi"/>
                <w:lang w:val="en-GB"/>
              </w:rPr>
              <w:t>Rate of Progress</w:t>
            </w:r>
            <w:bookmarkEnd w:id="242"/>
            <w:bookmarkEnd w:id="243"/>
          </w:p>
        </w:tc>
        <w:tc>
          <w:tcPr>
            <w:tcW w:w="6296" w:type="dxa"/>
          </w:tcPr>
          <w:p w14:paraId="33385345" w14:textId="77777777" w:rsidR="0094440C" w:rsidRPr="003B66D8" w:rsidRDefault="0094440C"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If, at any time:</w:t>
            </w:r>
          </w:p>
          <w:p w14:paraId="12DF51C4" w14:textId="77777777" w:rsidR="00D24EF7" w:rsidRPr="003B66D8" w:rsidRDefault="0094440C" w:rsidP="00182F6B">
            <w:pPr>
              <w:numPr>
                <w:ilvl w:val="0"/>
                <w:numId w:val="90"/>
              </w:numPr>
              <w:tabs>
                <w:tab w:val="clear" w:pos="735"/>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actual progress is too slow to complete within the Time for Completion, and/or</w:t>
            </w:r>
          </w:p>
          <w:p w14:paraId="1C507B8F" w14:textId="77777777" w:rsidR="00D24EF7" w:rsidRPr="003B66D8" w:rsidRDefault="0094440C" w:rsidP="00182F6B">
            <w:pPr>
              <w:numPr>
                <w:ilvl w:val="0"/>
                <w:numId w:val="90"/>
              </w:numPr>
              <w:tabs>
                <w:tab w:val="clear" w:pos="735"/>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progress has fallen (or will fall) behind the current programme un</w:t>
            </w:r>
            <w:r w:rsidR="00D24EF7" w:rsidRPr="003B66D8">
              <w:rPr>
                <w:rFonts w:asciiTheme="majorBidi" w:hAnsiTheme="majorBidi" w:cstheme="majorBidi"/>
                <w:bCs/>
                <w:color w:val="000000"/>
                <w:sz w:val="20"/>
                <w:lang w:val="en-GB"/>
              </w:rPr>
              <w:t>der Sub-Clause 8.3 [Programme],</w:t>
            </w:r>
          </w:p>
          <w:p w14:paraId="56A0EEFF" w14:textId="77777777" w:rsidR="0094440C" w:rsidRPr="003B66D8" w:rsidRDefault="0094440C"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other than as a result of a cause listed in Sub-Clause 8.4 [Extension of Time for Completion], then the Engineer may instruct the Contractor to submit, under Sub-Clause 8.3 [Programme], a revised programme and supporting report describing the revised methods which the Contractor proposes to adopt in order to expedite progress and complete within the Time for Completion.</w:t>
            </w:r>
          </w:p>
          <w:p w14:paraId="76FD8280" w14:textId="77777777" w:rsidR="0094440C" w:rsidRPr="003B66D8" w:rsidRDefault="0094440C"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Unless the Engineer notifies otherwise, the Contractor shall adopt these revised methods, which may require increases in the working hours and/or in the numbers of Contractor’s Personnel and/or Goods, at the risk and cost of the Contractor. </w:t>
            </w:r>
            <w:r w:rsidR="00AB3CAE"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If these revised methods cause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to incur additional costs, the Contractor shall subject to notice under Sub-Clause 2.5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’s Claims] pay these costs to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in addition to delay damages (if any) under Sub-Clause 8.7 [Delay Damages] below.</w:t>
            </w:r>
          </w:p>
          <w:p w14:paraId="76846ED8" w14:textId="77777777" w:rsidR="001A6A43" w:rsidRPr="003B66D8" w:rsidRDefault="0094440C"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Additional costs of revised methods, including acceleration measures, instructed by the Engineer to reduce delays resulting from causes listed under Sub-Clause 8.4 [Extension of Time for Completion] shall be paid by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without generating, however, any other additional payment benefit to the Contractor.</w:t>
            </w:r>
          </w:p>
        </w:tc>
      </w:tr>
      <w:tr w:rsidR="001A6A43" w:rsidRPr="003B66D8" w14:paraId="6BDBA98B" w14:textId="77777777" w:rsidTr="002D35E0">
        <w:tc>
          <w:tcPr>
            <w:tcW w:w="2566" w:type="dxa"/>
          </w:tcPr>
          <w:p w14:paraId="19F4712F" w14:textId="77777777" w:rsidR="001A6A43" w:rsidRPr="003B66D8" w:rsidRDefault="00FD77F0" w:rsidP="002D35E0">
            <w:pPr>
              <w:pStyle w:val="Heading4"/>
              <w:rPr>
                <w:rFonts w:asciiTheme="majorBidi" w:hAnsiTheme="majorBidi" w:cstheme="majorBidi"/>
                <w:lang w:val="en-GB"/>
              </w:rPr>
            </w:pPr>
            <w:bookmarkStart w:id="244" w:name="_Toc283636004"/>
            <w:bookmarkStart w:id="245" w:name="_Toc283636782"/>
            <w:r w:rsidRPr="003B66D8">
              <w:rPr>
                <w:rFonts w:asciiTheme="majorBidi" w:hAnsiTheme="majorBidi" w:cstheme="majorBidi"/>
                <w:lang w:val="en-GB"/>
              </w:rPr>
              <w:t xml:space="preserve">8.7 </w:t>
            </w:r>
            <w:r w:rsidR="0094440C" w:rsidRPr="003B66D8">
              <w:rPr>
                <w:rFonts w:asciiTheme="majorBidi" w:hAnsiTheme="majorBidi" w:cstheme="majorBidi"/>
                <w:lang w:val="en-GB"/>
              </w:rPr>
              <w:t>Delay Damages</w:t>
            </w:r>
            <w:bookmarkEnd w:id="244"/>
            <w:bookmarkEnd w:id="245"/>
          </w:p>
        </w:tc>
        <w:tc>
          <w:tcPr>
            <w:tcW w:w="6296" w:type="dxa"/>
          </w:tcPr>
          <w:p w14:paraId="51A6E181" w14:textId="77777777" w:rsidR="0094440C" w:rsidRPr="003B66D8" w:rsidRDefault="0094440C"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If the Contractor fails to comply with Sub-Clause 8.2 [Time for Completion], the Contractor shall be subject to notice under Sub-Clause 2.5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’s Claims] pay delay damages to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for this default. </w:t>
            </w:r>
            <w:r w:rsidR="00AB3CAE"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These delay damages shall be the sum stated in the </w:t>
            </w:r>
            <w:r w:rsidRPr="003B66D8">
              <w:rPr>
                <w:rFonts w:asciiTheme="majorBidi" w:hAnsiTheme="majorBidi" w:cstheme="majorBidi"/>
                <w:b/>
                <w:bCs/>
                <w:color w:val="000000"/>
                <w:sz w:val="20"/>
                <w:lang w:val="en-GB"/>
              </w:rPr>
              <w:t>Contract Data</w:t>
            </w:r>
            <w:r w:rsidRPr="003B66D8">
              <w:rPr>
                <w:rFonts w:asciiTheme="majorBidi" w:hAnsiTheme="majorBidi" w:cstheme="majorBidi"/>
                <w:bCs/>
                <w:color w:val="000000"/>
                <w:sz w:val="20"/>
                <w:lang w:val="en-GB"/>
              </w:rPr>
              <w:t>, which shall be paid for every day which shall elapse between the relevant Time for Completion and the date stated in the Taking-Over Certificate.</w:t>
            </w:r>
            <w:r w:rsidR="00AB3CAE"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 However, the total amount due under this Sub-Clause shall not exceed the maximum amount of delay damages (if any) stated in the </w:t>
            </w:r>
            <w:r w:rsidRPr="003B66D8">
              <w:rPr>
                <w:rFonts w:asciiTheme="majorBidi" w:hAnsiTheme="majorBidi" w:cstheme="majorBidi"/>
                <w:b/>
                <w:bCs/>
                <w:color w:val="000000"/>
                <w:sz w:val="20"/>
                <w:lang w:val="en-GB"/>
              </w:rPr>
              <w:t>Contract Data</w:t>
            </w:r>
            <w:r w:rsidRPr="003B66D8">
              <w:rPr>
                <w:rFonts w:asciiTheme="majorBidi" w:hAnsiTheme="majorBidi" w:cstheme="majorBidi"/>
                <w:bCs/>
                <w:color w:val="000000"/>
                <w:sz w:val="20"/>
                <w:lang w:val="en-GB"/>
              </w:rPr>
              <w:t>.</w:t>
            </w:r>
          </w:p>
          <w:p w14:paraId="0A25EC01" w14:textId="77777777" w:rsidR="001A6A43" w:rsidRPr="003B66D8" w:rsidRDefault="0094440C"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These delay damages shall be the only damages due from the Contractor for such default, other than in the event of termination under Sub-Clause 15.2 [Termination by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prior to completion of the Works. </w:t>
            </w:r>
            <w:r w:rsidR="00AB3CAE"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These damages shall not relieve the Contractor from his obligation to complete the Works, or from any other duties, obligations or responsibilities which he may have under the Contract.</w:t>
            </w:r>
          </w:p>
        </w:tc>
      </w:tr>
      <w:tr w:rsidR="001A6A43" w:rsidRPr="003B66D8" w14:paraId="13C6D02A" w14:textId="77777777" w:rsidTr="002D35E0">
        <w:tc>
          <w:tcPr>
            <w:tcW w:w="2566" w:type="dxa"/>
          </w:tcPr>
          <w:p w14:paraId="650428C3" w14:textId="77777777" w:rsidR="001A6A43" w:rsidRPr="003B66D8" w:rsidRDefault="00FD77F0" w:rsidP="002D35E0">
            <w:pPr>
              <w:pStyle w:val="Heading4"/>
              <w:rPr>
                <w:rFonts w:asciiTheme="majorBidi" w:hAnsiTheme="majorBidi" w:cstheme="majorBidi"/>
                <w:lang w:val="en-GB"/>
              </w:rPr>
            </w:pPr>
            <w:bookmarkStart w:id="246" w:name="_Toc283636005"/>
            <w:bookmarkStart w:id="247" w:name="_Toc283636783"/>
            <w:r w:rsidRPr="003B66D8">
              <w:rPr>
                <w:rFonts w:asciiTheme="majorBidi" w:hAnsiTheme="majorBidi" w:cstheme="majorBidi"/>
                <w:lang w:val="en-GB"/>
              </w:rPr>
              <w:t xml:space="preserve">8.8 </w:t>
            </w:r>
            <w:r w:rsidR="0094440C" w:rsidRPr="003B66D8">
              <w:rPr>
                <w:rFonts w:asciiTheme="majorBidi" w:hAnsiTheme="majorBidi" w:cstheme="majorBidi"/>
                <w:lang w:val="en-GB"/>
              </w:rPr>
              <w:t>Suspension of Work</w:t>
            </w:r>
            <w:bookmarkEnd w:id="246"/>
            <w:bookmarkEnd w:id="247"/>
          </w:p>
        </w:tc>
        <w:tc>
          <w:tcPr>
            <w:tcW w:w="6296" w:type="dxa"/>
          </w:tcPr>
          <w:p w14:paraId="6B9CB700" w14:textId="77777777" w:rsidR="00AB3CAE" w:rsidRPr="003B66D8" w:rsidRDefault="0094440C"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Engineer may at any time instruct the Contractor to suspend progress of part or all of the Works. </w:t>
            </w:r>
            <w:r w:rsidR="00AB3CAE"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During such suspension, the Contractor shall protect, store and secure such part or the Works against any</w:t>
            </w:r>
            <w:r w:rsidR="00AB3CAE" w:rsidRPr="003B66D8">
              <w:rPr>
                <w:rFonts w:asciiTheme="majorBidi" w:hAnsiTheme="majorBidi" w:cstheme="majorBidi"/>
                <w:bCs/>
                <w:color w:val="000000"/>
                <w:sz w:val="20"/>
                <w:lang w:val="en-GB"/>
              </w:rPr>
              <w:t xml:space="preserve"> deterioration, loss or damage.</w:t>
            </w:r>
          </w:p>
          <w:p w14:paraId="762565FF" w14:textId="77777777" w:rsidR="001A6A43" w:rsidRPr="003B66D8" w:rsidRDefault="0094440C"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Engineer may also notify the cause for the suspension. </w:t>
            </w:r>
            <w:r w:rsidR="00AB3CAE"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If and to the extent that the cause is notified and is the responsibility of the Contractor, the following Sub-Clauses 8.9 [Consequences of Suspension], 8.10 [Payment for Plant and Materials in Event of Suspension] and 8.11 [Prolonged Suspension] shall not apply.</w:t>
            </w:r>
          </w:p>
        </w:tc>
      </w:tr>
      <w:tr w:rsidR="001A6A43" w:rsidRPr="003B66D8" w14:paraId="0907D780" w14:textId="77777777" w:rsidTr="002D35E0">
        <w:tc>
          <w:tcPr>
            <w:tcW w:w="2566" w:type="dxa"/>
          </w:tcPr>
          <w:p w14:paraId="4D2C9DB8" w14:textId="77777777" w:rsidR="001A6A43" w:rsidRPr="003B66D8" w:rsidRDefault="00FD77F0" w:rsidP="002D35E0">
            <w:pPr>
              <w:pStyle w:val="Heading4"/>
              <w:rPr>
                <w:rFonts w:asciiTheme="majorBidi" w:hAnsiTheme="majorBidi" w:cstheme="majorBidi"/>
                <w:lang w:val="en-GB"/>
              </w:rPr>
            </w:pPr>
            <w:bookmarkStart w:id="248" w:name="_Toc283636006"/>
            <w:bookmarkStart w:id="249" w:name="_Toc283636784"/>
            <w:r w:rsidRPr="003B66D8">
              <w:rPr>
                <w:rFonts w:asciiTheme="majorBidi" w:hAnsiTheme="majorBidi" w:cstheme="majorBidi"/>
                <w:lang w:val="en-GB"/>
              </w:rPr>
              <w:t xml:space="preserve">8.9 </w:t>
            </w:r>
            <w:r w:rsidR="0094440C" w:rsidRPr="003B66D8">
              <w:rPr>
                <w:rFonts w:asciiTheme="majorBidi" w:hAnsiTheme="majorBidi" w:cstheme="majorBidi"/>
                <w:lang w:val="en-GB"/>
              </w:rPr>
              <w:t>Consequences of Suspension</w:t>
            </w:r>
            <w:bookmarkEnd w:id="248"/>
            <w:bookmarkEnd w:id="249"/>
          </w:p>
        </w:tc>
        <w:tc>
          <w:tcPr>
            <w:tcW w:w="6296" w:type="dxa"/>
          </w:tcPr>
          <w:p w14:paraId="43AB7A1B" w14:textId="77777777" w:rsidR="0094440C" w:rsidRPr="003B66D8" w:rsidRDefault="0094440C"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If the Contractor suffers delay and/or incurs Cost from complying with the Engineer’s instructions under Sub-Clause 8.8 [Suspension of Work] and/or from resuming the work, the Contractor shall give notice to the Engineer and shall be entitled subject to Sub-Clause</w:t>
            </w:r>
            <w:r w:rsidR="00AB3CAE" w:rsidRPr="003B66D8">
              <w:rPr>
                <w:rFonts w:asciiTheme="majorBidi" w:hAnsiTheme="majorBidi" w:cstheme="majorBidi"/>
                <w:bCs/>
                <w:color w:val="000000"/>
                <w:sz w:val="20"/>
                <w:lang w:val="en-GB"/>
              </w:rPr>
              <w:t xml:space="preserve"> 20.1 [Contractor’s Claims] to:</w:t>
            </w:r>
          </w:p>
          <w:p w14:paraId="2478249E" w14:textId="77777777" w:rsidR="00AB3CAE" w:rsidRPr="003B66D8" w:rsidRDefault="0094440C" w:rsidP="00182F6B">
            <w:pPr>
              <w:numPr>
                <w:ilvl w:val="0"/>
                <w:numId w:val="91"/>
              </w:numPr>
              <w:tabs>
                <w:tab w:val="clear" w:pos="720"/>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an extension of time for any such delay, if completion is or will be delayed, under Sub-Clause 8.4 [Extension of Time for Completion], and</w:t>
            </w:r>
          </w:p>
          <w:p w14:paraId="30218DD4" w14:textId="77777777" w:rsidR="0094440C" w:rsidRPr="003B66D8" w:rsidRDefault="0094440C" w:rsidP="00182F6B">
            <w:pPr>
              <w:numPr>
                <w:ilvl w:val="0"/>
                <w:numId w:val="91"/>
              </w:numPr>
              <w:tabs>
                <w:tab w:val="clear" w:pos="720"/>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payment of any such Cost, which shall be </w:t>
            </w:r>
            <w:r w:rsidR="00AB3CAE" w:rsidRPr="003B66D8">
              <w:rPr>
                <w:rFonts w:asciiTheme="majorBidi" w:hAnsiTheme="majorBidi" w:cstheme="majorBidi"/>
                <w:bCs/>
                <w:color w:val="000000"/>
                <w:sz w:val="20"/>
                <w:lang w:val="en-GB"/>
              </w:rPr>
              <w:t>included in the Contract Price.</w:t>
            </w:r>
          </w:p>
          <w:p w14:paraId="124ABBFC" w14:textId="77777777" w:rsidR="0094440C" w:rsidRPr="003B66D8" w:rsidRDefault="0094440C"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After receiving this notice, the Engineer shall proceed in accordance with Sub-Clause 3.5 [Determinations] to agree or determine these matters.</w:t>
            </w:r>
          </w:p>
          <w:p w14:paraId="581A6E57" w14:textId="77777777" w:rsidR="001A6A43" w:rsidRPr="003B66D8" w:rsidRDefault="0094440C"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Contractor shall not be entitled to an extension of time for, or to payment of the Cost incurred in, making good the consequences of the Contractor’s faulty design, workmanship or materials, or of the Contractor’s failure to protect, store or secure in accordance with Sub-Clause 8.8 [Suspension of Work].</w:t>
            </w:r>
          </w:p>
        </w:tc>
      </w:tr>
      <w:tr w:rsidR="001A6A43" w:rsidRPr="003B66D8" w14:paraId="606EEFB7" w14:textId="77777777" w:rsidTr="002D35E0">
        <w:tc>
          <w:tcPr>
            <w:tcW w:w="2566" w:type="dxa"/>
          </w:tcPr>
          <w:p w14:paraId="0CE2FF74" w14:textId="77777777" w:rsidR="001A6A43" w:rsidRPr="003B66D8" w:rsidRDefault="00FD77F0" w:rsidP="002D35E0">
            <w:pPr>
              <w:pStyle w:val="Heading4"/>
              <w:rPr>
                <w:rFonts w:asciiTheme="majorBidi" w:hAnsiTheme="majorBidi" w:cstheme="majorBidi"/>
                <w:lang w:val="en-GB"/>
              </w:rPr>
            </w:pPr>
            <w:bookmarkStart w:id="250" w:name="_Toc283636007"/>
            <w:bookmarkStart w:id="251" w:name="_Toc283636785"/>
            <w:r w:rsidRPr="003B66D8">
              <w:rPr>
                <w:rFonts w:asciiTheme="majorBidi" w:hAnsiTheme="majorBidi" w:cstheme="majorBidi"/>
                <w:lang w:val="en-GB"/>
              </w:rPr>
              <w:t xml:space="preserve">8.10 </w:t>
            </w:r>
            <w:r w:rsidR="0094440C" w:rsidRPr="003B66D8">
              <w:rPr>
                <w:rFonts w:asciiTheme="majorBidi" w:hAnsiTheme="majorBidi" w:cstheme="majorBidi"/>
                <w:lang w:val="en-GB"/>
              </w:rPr>
              <w:t>Payment for Plant and Materials in Event of Suspension</w:t>
            </w:r>
            <w:bookmarkEnd w:id="250"/>
            <w:bookmarkEnd w:id="251"/>
          </w:p>
        </w:tc>
        <w:tc>
          <w:tcPr>
            <w:tcW w:w="6296" w:type="dxa"/>
          </w:tcPr>
          <w:p w14:paraId="7B6EB039" w14:textId="77777777" w:rsidR="0094440C" w:rsidRPr="003B66D8" w:rsidRDefault="0094440C"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Contractor shall be entitled to payment of the value (as at the date of suspension) of Plant and/or Materials which have not been delivered to Site, if:</w:t>
            </w:r>
          </w:p>
          <w:p w14:paraId="606B658E" w14:textId="77777777" w:rsidR="00AB3CAE" w:rsidRPr="003B66D8" w:rsidRDefault="0094440C" w:rsidP="00182F6B">
            <w:pPr>
              <w:numPr>
                <w:ilvl w:val="0"/>
                <w:numId w:val="92"/>
              </w:numPr>
              <w:tabs>
                <w:tab w:val="clear" w:pos="720"/>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work on Plant or delivery of Plant and/or Materials has been suspended for more than </w:t>
            </w:r>
            <w:r w:rsidR="00AB3CAE" w:rsidRPr="003B66D8">
              <w:rPr>
                <w:rFonts w:asciiTheme="majorBidi" w:hAnsiTheme="majorBidi" w:cstheme="majorBidi"/>
                <w:bCs/>
                <w:color w:val="000000"/>
                <w:sz w:val="20"/>
                <w:lang w:val="en-GB"/>
              </w:rPr>
              <w:t>twenty-eight (</w:t>
            </w:r>
            <w:r w:rsidRPr="003B66D8">
              <w:rPr>
                <w:rFonts w:asciiTheme="majorBidi" w:hAnsiTheme="majorBidi" w:cstheme="majorBidi"/>
                <w:bCs/>
                <w:color w:val="000000"/>
                <w:sz w:val="20"/>
                <w:lang w:val="en-GB"/>
              </w:rPr>
              <w:t>28</w:t>
            </w:r>
            <w:r w:rsidR="00AB3CAE"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days, and</w:t>
            </w:r>
          </w:p>
          <w:p w14:paraId="1323D354" w14:textId="77777777" w:rsidR="001A6A43" w:rsidRPr="003B66D8" w:rsidRDefault="0094440C" w:rsidP="00182F6B">
            <w:pPr>
              <w:numPr>
                <w:ilvl w:val="0"/>
                <w:numId w:val="92"/>
              </w:numPr>
              <w:tabs>
                <w:tab w:val="clear" w:pos="720"/>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Contractor has marked the Plant and/or Materials as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’s property in accordance with the Engineer’s instructions.</w:t>
            </w:r>
          </w:p>
        </w:tc>
      </w:tr>
      <w:tr w:rsidR="001A6A43" w:rsidRPr="003B66D8" w14:paraId="35E70D1D" w14:textId="77777777" w:rsidTr="002D35E0">
        <w:tc>
          <w:tcPr>
            <w:tcW w:w="2566" w:type="dxa"/>
          </w:tcPr>
          <w:p w14:paraId="1AEF3425" w14:textId="77777777" w:rsidR="001A6A43" w:rsidRPr="003B66D8" w:rsidRDefault="00FD77F0" w:rsidP="002D35E0">
            <w:pPr>
              <w:pStyle w:val="Heading4"/>
              <w:rPr>
                <w:rFonts w:asciiTheme="majorBidi" w:hAnsiTheme="majorBidi" w:cstheme="majorBidi"/>
                <w:lang w:val="en-GB"/>
              </w:rPr>
            </w:pPr>
            <w:bookmarkStart w:id="252" w:name="_Toc283636008"/>
            <w:bookmarkStart w:id="253" w:name="_Toc283636786"/>
            <w:r w:rsidRPr="003B66D8">
              <w:rPr>
                <w:rFonts w:asciiTheme="majorBidi" w:hAnsiTheme="majorBidi" w:cstheme="majorBidi"/>
                <w:lang w:val="en-GB"/>
              </w:rPr>
              <w:t xml:space="preserve">8.11 </w:t>
            </w:r>
            <w:r w:rsidR="0094440C" w:rsidRPr="003B66D8">
              <w:rPr>
                <w:rFonts w:asciiTheme="majorBidi" w:hAnsiTheme="majorBidi" w:cstheme="majorBidi"/>
                <w:lang w:val="en-GB"/>
              </w:rPr>
              <w:t>Prolonged Suspension</w:t>
            </w:r>
            <w:bookmarkEnd w:id="252"/>
            <w:bookmarkEnd w:id="253"/>
          </w:p>
        </w:tc>
        <w:tc>
          <w:tcPr>
            <w:tcW w:w="6296" w:type="dxa"/>
          </w:tcPr>
          <w:p w14:paraId="65B04229" w14:textId="77777777" w:rsidR="001A6A43" w:rsidRPr="003B66D8" w:rsidRDefault="0094440C"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If the suspension under Sub-Clause 8.8 [Suspension of Work] has continued for more than </w:t>
            </w:r>
            <w:r w:rsidR="00AB3CAE" w:rsidRPr="003B66D8">
              <w:rPr>
                <w:rFonts w:asciiTheme="majorBidi" w:hAnsiTheme="majorBidi" w:cstheme="majorBidi"/>
                <w:bCs/>
                <w:color w:val="000000"/>
                <w:sz w:val="20"/>
                <w:lang w:val="en-GB"/>
              </w:rPr>
              <w:t>eighty-four (</w:t>
            </w:r>
            <w:r w:rsidRPr="003B66D8">
              <w:rPr>
                <w:rFonts w:asciiTheme="majorBidi" w:hAnsiTheme="majorBidi" w:cstheme="majorBidi"/>
                <w:bCs/>
                <w:color w:val="000000"/>
                <w:sz w:val="20"/>
                <w:lang w:val="en-GB"/>
              </w:rPr>
              <w:t>84</w:t>
            </w:r>
            <w:r w:rsidR="00AB3CAE"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days, the Contractor may request the Engineer’s permission to proceed. </w:t>
            </w:r>
            <w:r w:rsidR="00AB3CAE"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If the Engineer does not give permission within </w:t>
            </w:r>
            <w:r w:rsidR="00AB3CAE" w:rsidRPr="003B66D8">
              <w:rPr>
                <w:rFonts w:asciiTheme="majorBidi" w:hAnsiTheme="majorBidi" w:cstheme="majorBidi"/>
                <w:bCs/>
                <w:color w:val="000000"/>
                <w:sz w:val="20"/>
                <w:lang w:val="en-GB"/>
              </w:rPr>
              <w:t>twenty-eight (</w:t>
            </w:r>
            <w:r w:rsidRPr="003B66D8">
              <w:rPr>
                <w:rFonts w:asciiTheme="majorBidi" w:hAnsiTheme="majorBidi" w:cstheme="majorBidi"/>
                <w:bCs/>
                <w:color w:val="000000"/>
                <w:sz w:val="20"/>
                <w:lang w:val="en-GB"/>
              </w:rPr>
              <w:t>28</w:t>
            </w:r>
            <w:r w:rsidR="00AB3CAE"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days after being requested to do so, the Contractor may, by giving notice to the Engineer, treat the suspension as an omission under Clause 13 [Variations and Adjustments] of the affected part of the Works. </w:t>
            </w:r>
            <w:r w:rsidR="00AB3CAE"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If the suspension affects the whole of the Works, the Contractor may give notice of termination under Sub-Clause 16.2 [Termination by Contractor].</w:t>
            </w:r>
          </w:p>
        </w:tc>
      </w:tr>
      <w:tr w:rsidR="001A6A43" w:rsidRPr="003B66D8" w14:paraId="2A0C2E80" w14:textId="77777777" w:rsidTr="002D35E0">
        <w:tc>
          <w:tcPr>
            <w:tcW w:w="2566" w:type="dxa"/>
          </w:tcPr>
          <w:p w14:paraId="7BEEF2CA" w14:textId="77777777" w:rsidR="001A6A43" w:rsidRPr="003B66D8" w:rsidRDefault="00FD77F0" w:rsidP="002D35E0">
            <w:pPr>
              <w:pStyle w:val="Heading4"/>
              <w:rPr>
                <w:rFonts w:asciiTheme="majorBidi" w:hAnsiTheme="majorBidi" w:cstheme="majorBidi"/>
                <w:lang w:val="en-GB"/>
              </w:rPr>
            </w:pPr>
            <w:bookmarkStart w:id="254" w:name="_Toc283636009"/>
            <w:bookmarkStart w:id="255" w:name="_Toc283636787"/>
            <w:r w:rsidRPr="003B66D8">
              <w:rPr>
                <w:rFonts w:asciiTheme="majorBidi" w:hAnsiTheme="majorBidi" w:cstheme="majorBidi"/>
                <w:lang w:val="en-GB"/>
              </w:rPr>
              <w:t xml:space="preserve">8.12 </w:t>
            </w:r>
            <w:r w:rsidR="0094440C" w:rsidRPr="003B66D8">
              <w:rPr>
                <w:rFonts w:asciiTheme="majorBidi" w:hAnsiTheme="majorBidi" w:cstheme="majorBidi"/>
                <w:lang w:val="en-GB"/>
              </w:rPr>
              <w:t>Resumption of Work</w:t>
            </w:r>
            <w:bookmarkEnd w:id="254"/>
            <w:bookmarkEnd w:id="255"/>
          </w:p>
        </w:tc>
        <w:tc>
          <w:tcPr>
            <w:tcW w:w="6296" w:type="dxa"/>
          </w:tcPr>
          <w:p w14:paraId="18E526BF" w14:textId="77777777" w:rsidR="001A6A43" w:rsidRPr="003B66D8" w:rsidRDefault="0094440C"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After the permission or instruction to proceed is given, the Contractor and the Engineer shall jointly examine the Works and the Plant and Materials affected by the suspension. </w:t>
            </w:r>
            <w:r w:rsidR="00AB3CAE"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The Contractor shall make good any deterioration or defect in or loss of the Works or Plant or Materials, which has occurred during the suspension after receiving from the Engineer an instruction to this effect under Clause 13 [Variations and Adjustments].</w:t>
            </w:r>
          </w:p>
        </w:tc>
      </w:tr>
      <w:tr w:rsidR="001A6A43" w:rsidRPr="003B66D8" w14:paraId="098FCB7F" w14:textId="77777777" w:rsidTr="002D35E0">
        <w:tc>
          <w:tcPr>
            <w:tcW w:w="8862" w:type="dxa"/>
            <w:gridSpan w:val="2"/>
          </w:tcPr>
          <w:p w14:paraId="3060B86C" w14:textId="77777777" w:rsidR="001A6A43" w:rsidRPr="003B66D8" w:rsidRDefault="001A6A43" w:rsidP="00FD77F0">
            <w:pPr>
              <w:pStyle w:val="Heading4"/>
              <w:numPr>
                <w:ilvl w:val="0"/>
                <w:numId w:val="23"/>
              </w:numPr>
              <w:rPr>
                <w:rFonts w:asciiTheme="majorBidi" w:hAnsiTheme="majorBidi" w:cstheme="majorBidi"/>
                <w:color w:val="000000"/>
                <w:lang w:val="en-GB"/>
              </w:rPr>
            </w:pPr>
            <w:bookmarkStart w:id="256" w:name="_Toc283636010"/>
            <w:bookmarkStart w:id="257" w:name="_Toc283636788"/>
            <w:r w:rsidRPr="003B66D8">
              <w:rPr>
                <w:rFonts w:asciiTheme="majorBidi" w:hAnsiTheme="majorBidi" w:cstheme="majorBidi"/>
                <w:color w:val="000000"/>
                <w:lang w:val="en-GB"/>
              </w:rPr>
              <w:t>Tests on Completion</w:t>
            </w:r>
            <w:bookmarkEnd w:id="256"/>
            <w:bookmarkEnd w:id="257"/>
          </w:p>
        </w:tc>
      </w:tr>
      <w:tr w:rsidR="009D3130" w:rsidRPr="003B66D8" w14:paraId="29FE6C6F" w14:textId="77777777" w:rsidTr="002D35E0">
        <w:tc>
          <w:tcPr>
            <w:tcW w:w="2566" w:type="dxa"/>
          </w:tcPr>
          <w:p w14:paraId="6C7E8CD1" w14:textId="77777777" w:rsidR="009D3130" w:rsidRPr="003B66D8" w:rsidRDefault="00FD77F0" w:rsidP="00FD77F0">
            <w:pPr>
              <w:pStyle w:val="Heading4"/>
              <w:rPr>
                <w:rFonts w:asciiTheme="majorBidi" w:hAnsiTheme="majorBidi" w:cstheme="majorBidi"/>
                <w:lang w:val="en-GB"/>
              </w:rPr>
            </w:pPr>
            <w:bookmarkStart w:id="258" w:name="_Toc283636011"/>
            <w:bookmarkStart w:id="259" w:name="_Toc283636789"/>
            <w:r w:rsidRPr="003B66D8">
              <w:rPr>
                <w:rFonts w:asciiTheme="majorBidi" w:hAnsiTheme="majorBidi" w:cstheme="majorBidi"/>
                <w:lang w:val="en-GB"/>
              </w:rPr>
              <w:t xml:space="preserve">9.1 </w:t>
            </w:r>
            <w:r w:rsidR="009D3130" w:rsidRPr="003B66D8">
              <w:rPr>
                <w:rFonts w:asciiTheme="majorBidi" w:hAnsiTheme="majorBidi" w:cstheme="majorBidi"/>
                <w:lang w:val="en-GB"/>
              </w:rPr>
              <w:t>Contractor’s Obligations</w:t>
            </w:r>
            <w:bookmarkEnd w:id="258"/>
            <w:bookmarkEnd w:id="259"/>
          </w:p>
        </w:tc>
        <w:tc>
          <w:tcPr>
            <w:tcW w:w="6296" w:type="dxa"/>
          </w:tcPr>
          <w:p w14:paraId="4DED2B48" w14:textId="77777777" w:rsidR="004D0FEE" w:rsidRPr="003B66D8" w:rsidRDefault="004D0FEE"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Contractor shall carry out the Tests on Completion in accordance with this Clause and Sub-Clause 7.4 [Testing], after providing the documents in accordance with sub-paragraph (d) of Sub-Clause 4.1 [Contractor’s General Obligations].</w:t>
            </w:r>
          </w:p>
          <w:p w14:paraId="1EA23EA7" w14:textId="77777777" w:rsidR="004D0FEE" w:rsidRPr="003B66D8" w:rsidRDefault="004D0FEE"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Contractor shall give to the Engineer not less than </w:t>
            </w:r>
            <w:r w:rsidR="00AB3CAE" w:rsidRPr="003B66D8">
              <w:rPr>
                <w:rFonts w:asciiTheme="majorBidi" w:hAnsiTheme="majorBidi" w:cstheme="majorBidi"/>
                <w:bCs/>
                <w:color w:val="000000"/>
                <w:sz w:val="20"/>
                <w:lang w:val="en-GB"/>
              </w:rPr>
              <w:t>twenty-one (</w:t>
            </w:r>
            <w:r w:rsidRPr="003B66D8">
              <w:rPr>
                <w:rFonts w:asciiTheme="majorBidi" w:hAnsiTheme="majorBidi" w:cstheme="majorBidi"/>
                <w:bCs/>
                <w:color w:val="000000"/>
                <w:sz w:val="20"/>
                <w:lang w:val="en-GB"/>
              </w:rPr>
              <w:t>21</w:t>
            </w:r>
            <w:r w:rsidR="00AB3CAE"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days’ notice of the date after which the Contractor will be ready to carry out each of the Tests on Completion. </w:t>
            </w:r>
            <w:r w:rsidR="00AB3CAE"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Unless otherwise agreed, Tests on Completion shall be carried out within 14 days after this date, on such day or days as the Engineer shall instruct.</w:t>
            </w:r>
          </w:p>
          <w:p w14:paraId="514A49CF" w14:textId="77777777" w:rsidR="009D3130" w:rsidRPr="003B66D8" w:rsidRDefault="004D0FEE"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In considering the results of the Tests on Completion, the Engineer shall make allowances for the effect of any use of the Works by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on the performance or other characteristics of the Works. </w:t>
            </w:r>
            <w:r w:rsidR="00AB3CAE"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As soon as the Works, or a Section, have passed any Tests on Completion, the Contractor shall submit a certified report of the results of these Tests to the Engineer.</w:t>
            </w:r>
          </w:p>
        </w:tc>
      </w:tr>
      <w:tr w:rsidR="009D3130" w:rsidRPr="003B66D8" w14:paraId="44DF2FC9" w14:textId="77777777" w:rsidTr="002D35E0">
        <w:tc>
          <w:tcPr>
            <w:tcW w:w="2566" w:type="dxa"/>
          </w:tcPr>
          <w:p w14:paraId="209296D3" w14:textId="77777777" w:rsidR="009D3130" w:rsidRPr="003B66D8" w:rsidRDefault="00FD77F0" w:rsidP="00FD77F0">
            <w:pPr>
              <w:pStyle w:val="Heading4"/>
              <w:rPr>
                <w:rFonts w:asciiTheme="majorBidi" w:hAnsiTheme="majorBidi" w:cstheme="majorBidi"/>
                <w:lang w:val="en-GB"/>
              </w:rPr>
            </w:pPr>
            <w:bookmarkStart w:id="260" w:name="_Toc283636012"/>
            <w:bookmarkStart w:id="261" w:name="_Toc283636790"/>
            <w:r w:rsidRPr="003B66D8">
              <w:rPr>
                <w:rFonts w:asciiTheme="majorBidi" w:hAnsiTheme="majorBidi" w:cstheme="majorBidi"/>
                <w:lang w:val="en-GB"/>
              </w:rPr>
              <w:t xml:space="preserve">9.2 </w:t>
            </w:r>
            <w:r w:rsidR="004D0FEE" w:rsidRPr="003B66D8">
              <w:rPr>
                <w:rFonts w:asciiTheme="majorBidi" w:hAnsiTheme="majorBidi" w:cstheme="majorBidi"/>
                <w:lang w:val="en-GB"/>
              </w:rPr>
              <w:t>Delayed Tests</w:t>
            </w:r>
            <w:bookmarkEnd w:id="260"/>
            <w:bookmarkEnd w:id="261"/>
          </w:p>
        </w:tc>
        <w:tc>
          <w:tcPr>
            <w:tcW w:w="6296" w:type="dxa"/>
          </w:tcPr>
          <w:p w14:paraId="32B0CE7B" w14:textId="77777777" w:rsidR="004D0FEE" w:rsidRPr="003B66D8" w:rsidRDefault="004D0FEE"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If the Tests on Completion are being unduly delayed by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Sub-Clause 7.4 [Testing] (fifth paragraph) and/or Sub-Clause 10.3 [Interference with Tests on Completion] shall be applicable.</w:t>
            </w:r>
          </w:p>
          <w:p w14:paraId="43EE1681" w14:textId="77777777" w:rsidR="004D0FEE" w:rsidRPr="003B66D8" w:rsidRDefault="004D0FEE"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If the Tests on Completion are being unduly delayed by the Contractor, the Engineer may by notice require the Contractor to carry out the Tests within </w:t>
            </w:r>
            <w:r w:rsidR="00AB3CAE" w:rsidRPr="003B66D8">
              <w:rPr>
                <w:rFonts w:asciiTheme="majorBidi" w:hAnsiTheme="majorBidi" w:cstheme="majorBidi"/>
                <w:bCs/>
                <w:color w:val="000000"/>
                <w:sz w:val="20"/>
                <w:lang w:val="en-GB"/>
              </w:rPr>
              <w:t>twenty-one (</w:t>
            </w:r>
            <w:r w:rsidRPr="003B66D8">
              <w:rPr>
                <w:rFonts w:asciiTheme="majorBidi" w:hAnsiTheme="majorBidi" w:cstheme="majorBidi"/>
                <w:bCs/>
                <w:color w:val="000000"/>
                <w:sz w:val="20"/>
                <w:lang w:val="en-GB"/>
              </w:rPr>
              <w:t>21</w:t>
            </w:r>
            <w:r w:rsidR="00AB3CAE"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days after receiving the notice.</w:t>
            </w:r>
            <w:r w:rsidR="00AB3CAE"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 The Contractor shall carry out the Tests on such day or days within that period as the Contractor may fix and of which he shall give notice to the Engineer.</w:t>
            </w:r>
          </w:p>
          <w:p w14:paraId="1FE23A31" w14:textId="77777777" w:rsidR="009D3130" w:rsidRPr="003B66D8" w:rsidRDefault="004D0FEE"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If the Contractor fails to carry out the Tests on Completion within the period of </w:t>
            </w:r>
            <w:r w:rsidR="00AB3CAE" w:rsidRPr="003B66D8">
              <w:rPr>
                <w:rFonts w:asciiTheme="majorBidi" w:hAnsiTheme="majorBidi" w:cstheme="majorBidi"/>
                <w:bCs/>
                <w:color w:val="000000"/>
                <w:sz w:val="20"/>
                <w:lang w:val="en-GB"/>
              </w:rPr>
              <w:t>twenty-one (</w:t>
            </w:r>
            <w:r w:rsidRPr="003B66D8">
              <w:rPr>
                <w:rFonts w:asciiTheme="majorBidi" w:hAnsiTheme="majorBidi" w:cstheme="majorBidi"/>
                <w:bCs/>
                <w:color w:val="000000"/>
                <w:sz w:val="20"/>
                <w:lang w:val="en-GB"/>
              </w:rPr>
              <w:t>21</w:t>
            </w:r>
            <w:r w:rsidR="00AB3CAE"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days,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’s Personnel may proceed with the Tests at the risk and cost of the Contractor. </w:t>
            </w:r>
            <w:r w:rsidR="00AB3CAE"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The Tests on Completion shall then be deemed to have been carried out in the presence of the Contractor and the results of the Tests shall be accepted as accurate.</w:t>
            </w:r>
          </w:p>
        </w:tc>
      </w:tr>
      <w:tr w:rsidR="004D0FEE" w:rsidRPr="003B66D8" w14:paraId="218EA813" w14:textId="77777777" w:rsidTr="002D35E0">
        <w:tc>
          <w:tcPr>
            <w:tcW w:w="2566" w:type="dxa"/>
          </w:tcPr>
          <w:p w14:paraId="4138FE86" w14:textId="77777777" w:rsidR="004D0FEE" w:rsidRPr="003B66D8" w:rsidRDefault="00FD77F0" w:rsidP="00FD77F0">
            <w:pPr>
              <w:pStyle w:val="Heading4"/>
              <w:rPr>
                <w:rFonts w:asciiTheme="majorBidi" w:hAnsiTheme="majorBidi" w:cstheme="majorBidi"/>
                <w:lang w:val="en-GB"/>
              </w:rPr>
            </w:pPr>
            <w:bookmarkStart w:id="262" w:name="_Toc283636013"/>
            <w:bookmarkStart w:id="263" w:name="_Toc283636791"/>
            <w:r w:rsidRPr="003B66D8">
              <w:rPr>
                <w:rFonts w:asciiTheme="majorBidi" w:hAnsiTheme="majorBidi" w:cstheme="majorBidi"/>
                <w:lang w:val="en-GB"/>
              </w:rPr>
              <w:t xml:space="preserve">9.3 </w:t>
            </w:r>
            <w:r w:rsidR="004D0FEE" w:rsidRPr="003B66D8">
              <w:rPr>
                <w:rFonts w:asciiTheme="majorBidi" w:hAnsiTheme="majorBidi" w:cstheme="majorBidi"/>
                <w:lang w:val="en-GB"/>
              </w:rPr>
              <w:t>Retesting</w:t>
            </w:r>
            <w:bookmarkEnd w:id="262"/>
            <w:bookmarkEnd w:id="263"/>
          </w:p>
        </w:tc>
        <w:tc>
          <w:tcPr>
            <w:tcW w:w="6296" w:type="dxa"/>
          </w:tcPr>
          <w:p w14:paraId="42891F9D" w14:textId="77777777" w:rsidR="004D0FEE" w:rsidRPr="003B66D8" w:rsidRDefault="004D0FEE" w:rsidP="00182F6B">
            <w:pPr>
              <w:spacing w:before="120" w:after="120"/>
              <w:jc w:val="both"/>
              <w:rPr>
                <w:rFonts w:asciiTheme="majorBidi" w:hAnsiTheme="majorBidi" w:cstheme="majorBidi"/>
                <w:bCs/>
                <w:smallCaps/>
                <w:color w:val="000000"/>
                <w:sz w:val="20"/>
                <w:lang w:val="en-GB"/>
              </w:rPr>
            </w:pPr>
            <w:r w:rsidRPr="003B66D8">
              <w:rPr>
                <w:rFonts w:asciiTheme="majorBidi" w:hAnsiTheme="majorBidi" w:cstheme="majorBidi"/>
                <w:bCs/>
                <w:color w:val="000000"/>
                <w:sz w:val="20"/>
                <w:lang w:val="en-GB"/>
              </w:rPr>
              <w:t>If the Works, or a Section, fail to pass the Tests on Completion, Sub-Clause 7.5 [Rejection] shall apply, and the Engineer or the Contractor may require the failed Tests, and Tests on Completion on any related work, to be repeated under the same terms and conditions.</w:t>
            </w:r>
          </w:p>
        </w:tc>
      </w:tr>
      <w:tr w:rsidR="004D0FEE" w:rsidRPr="003B66D8" w14:paraId="614469D8" w14:textId="77777777" w:rsidTr="002D35E0">
        <w:tc>
          <w:tcPr>
            <w:tcW w:w="2566" w:type="dxa"/>
          </w:tcPr>
          <w:p w14:paraId="78D292CD" w14:textId="77777777" w:rsidR="004D0FEE" w:rsidRPr="003B66D8" w:rsidRDefault="00FD77F0" w:rsidP="00FD77F0">
            <w:pPr>
              <w:pStyle w:val="Heading4"/>
              <w:rPr>
                <w:rFonts w:asciiTheme="majorBidi" w:hAnsiTheme="majorBidi" w:cstheme="majorBidi"/>
                <w:lang w:val="en-GB"/>
              </w:rPr>
            </w:pPr>
            <w:bookmarkStart w:id="264" w:name="_Toc283636014"/>
            <w:bookmarkStart w:id="265" w:name="_Toc283636792"/>
            <w:r w:rsidRPr="003B66D8">
              <w:rPr>
                <w:rFonts w:asciiTheme="majorBidi" w:hAnsiTheme="majorBidi" w:cstheme="majorBidi"/>
                <w:lang w:val="en-GB"/>
              </w:rPr>
              <w:t xml:space="preserve">9.4 </w:t>
            </w:r>
            <w:r w:rsidR="004D0FEE" w:rsidRPr="003B66D8">
              <w:rPr>
                <w:rFonts w:asciiTheme="majorBidi" w:hAnsiTheme="majorBidi" w:cstheme="majorBidi"/>
                <w:lang w:val="en-GB"/>
              </w:rPr>
              <w:t>Failure to Pass Tests on Completion</w:t>
            </w:r>
            <w:bookmarkEnd w:id="264"/>
            <w:bookmarkEnd w:id="265"/>
          </w:p>
        </w:tc>
        <w:tc>
          <w:tcPr>
            <w:tcW w:w="6296" w:type="dxa"/>
          </w:tcPr>
          <w:p w14:paraId="4156C1A0" w14:textId="77777777" w:rsidR="004D0FEE" w:rsidRPr="003B66D8" w:rsidRDefault="004D0FEE"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If the Works, or a Section, fail to pass the Tests on Completion repeated under Sub-Clause 9.3 [Retesting], the Engineer shall be entitled to:</w:t>
            </w:r>
          </w:p>
          <w:p w14:paraId="384EFA68" w14:textId="77777777" w:rsidR="00AB3CAE" w:rsidRPr="003B66D8" w:rsidRDefault="004D0FEE" w:rsidP="00182F6B">
            <w:pPr>
              <w:numPr>
                <w:ilvl w:val="0"/>
                <w:numId w:val="93"/>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order further repetition of Tests on Completion under Sub-Clause 9.3;</w:t>
            </w:r>
          </w:p>
          <w:p w14:paraId="48E9351B" w14:textId="77777777" w:rsidR="00F67A34" w:rsidRPr="003B66D8" w:rsidRDefault="004D0FEE" w:rsidP="00182F6B">
            <w:pPr>
              <w:numPr>
                <w:ilvl w:val="0"/>
                <w:numId w:val="93"/>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if the failure deprives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of substantially the whole benefit of the Works or Section, reject the Works or Section (as the case may be), in which event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shall have the same remedies as are provided in subparagraph (c) of Sub-Clause 11.4 [Failure to Remedy Defects]; or</w:t>
            </w:r>
          </w:p>
          <w:p w14:paraId="35A73808" w14:textId="77777777" w:rsidR="004D0FEE" w:rsidRPr="003B66D8" w:rsidRDefault="004D0FEE" w:rsidP="00182F6B">
            <w:pPr>
              <w:numPr>
                <w:ilvl w:val="0"/>
                <w:numId w:val="93"/>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issue a Taking-Over Certificate, if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so requests.</w:t>
            </w:r>
          </w:p>
          <w:p w14:paraId="6B1D61F8" w14:textId="77777777" w:rsidR="004D0FEE" w:rsidRPr="003B66D8" w:rsidRDefault="004D0FEE" w:rsidP="00182F6B">
            <w:pPr>
              <w:tabs>
                <w:tab w:val="right" w:pos="8640"/>
              </w:tabs>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In the event of sub-paragraph (c), the Contractor shall proceed in accordance with all other obligations under the Contract, and the Contract Price shall be reduced by such amount as shall be appropriate to cover the reduced value to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as a result of this failure. </w:t>
            </w:r>
            <w:r w:rsidR="00AB3CAE"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Unless the relevant reduction for this failure is stated (or its method of calculation is defined) in the Contract,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may require the reduction to be (i) agreed by both Parties (in full satisfaction of this failure only) and paid before this Taking-Over Certificate is issued, or (ii) determined and paid under Sub-Clause 2.5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’s Claims] and Sub-Clause 3.5 [Determinations].</w:t>
            </w:r>
          </w:p>
        </w:tc>
      </w:tr>
      <w:tr w:rsidR="009D3130" w:rsidRPr="003B66D8" w14:paraId="67DDB3B2" w14:textId="77777777" w:rsidTr="002D35E0">
        <w:tc>
          <w:tcPr>
            <w:tcW w:w="8862" w:type="dxa"/>
            <w:gridSpan w:val="2"/>
          </w:tcPr>
          <w:p w14:paraId="189D5BF6" w14:textId="77777777" w:rsidR="009D3130" w:rsidRPr="003B66D8" w:rsidRDefault="0040332F" w:rsidP="00FD77F0">
            <w:pPr>
              <w:pStyle w:val="Heading4"/>
              <w:numPr>
                <w:ilvl w:val="0"/>
                <w:numId w:val="23"/>
              </w:numPr>
              <w:rPr>
                <w:rFonts w:asciiTheme="majorBidi" w:hAnsiTheme="majorBidi" w:cstheme="majorBidi"/>
                <w:color w:val="000000"/>
                <w:lang w:val="en-GB"/>
              </w:rPr>
            </w:pPr>
            <w:bookmarkStart w:id="266" w:name="_Toc283636015"/>
            <w:bookmarkStart w:id="267" w:name="_Toc283636793"/>
            <w:r w:rsidRPr="003B66D8">
              <w:rPr>
                <w:rFonts w:asciiTheme="majorBidi" w:hAnsiTheme="majorBidi" w:cstheme="majorBidi"/>
                <w:color w:val="000000"/>
                <w:lang w:val="en-GB"/>
              </w:rPr>
              <w:t>Entity</w:t>
            </w:r>
            <w:r w:rsidR="009D3130" w:rsidRPr="003B66D8">
              <w:rPr>
                <w:rFonts w:asciiTheme="majorBidi" w:hAnsiTheme="majorBidi" w:cstheme="majorBidi"/>
                <w:color w:val="000000"/>
                <w:lang w:val="en-GB"/>
              </w:rPr>
              <w:t>’s Taking Over</w:t>
            </w:r>
            <w:bookmarkEnd w:id="266"/>
            <w:bookmarkEnd w:id="267"/>
          </w:p>
        </w:tc>
      </w:tr>
      <w:tr w:rsidR="004D0FEE" w:rsidRPr="003B66D8" w14:paraId="318C6BC5" w14:textId="77777777" w:rsidTr="002D35E0">
        <w:tc>
          <w:tcPr>
            <w:tcW w:w="2566" w:type="dxa"/>
          </w:tcPr>
          <w:p w14:paraId="3F43B0DF" w14:textId="77777777" w:rsidR="004D0FEE" w:rsidRPr="003B66D8" w:rsidRDefault="00FD77F0" w:rsidP="00FD77F0">
            <w:pPr>
              <w:pStyle w:val="Heading4"/>
              <w:rPr>
                <w:rFonts w:asciiTheme="majorBidi" w:hAnsiTheme="majorBidi" w:cstheme="majorBidi"/>
                <w:lang w:val="en-GB"/>
              </w:rPr>
            </w:pPr>
            <w:bookmarkStart w:id="268" w:name="_Toc283636016"/>
            <w:bookmarkStart w:id="269" w:name="_Toc283636794"/>
            <w:r w:rsidRPr="003B66D8">
              <w:rPr>
                <w:rFonts w:asciiTheme="majorBidi" w:hAnsiTheme="majorBidi" w:cstheme="majorBidi"/>
                <w:lang w:val="en-GB"/>
              </w:rPr>
              <w:t xml:space="preserve">10.1 </w:t>
            </w:r>
            <w:r w:rsidR="004D0FEE" w:rsidRPr="003B66D8">
              <w:rPr>
                <w:rFonts w:asciiTheme="majorBidi" w:hAnsiTheme="majorBidi" w:cstheme="majorBidi"/>
                <w:lang w:val="en-GB"/>
              </w:rPr>
              <w:t>Taking Over of the Works and Sections</w:t>
            </w:r>
            <w:bookmarkEnd w:id="268"/>
            <w:bookmarkEnd w:id="269"/>
          </w:p>
        </w:tc>
        <w:tc>
          <w:tcPr>
            <w:tcW w:w="6296" w:type="dxa"/>
          </w:tcPr>
          <w:p w14:paraId="22E5227F" w14:textId="77777777" w:rsidR="004D0FEE" w:rsidRPr="003B66D8" w:rsidRDefault="004D0FEE"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Except as stated in Sub-Clause 9.4 [Failure to Pass Tests on Completion], the Works shall be taken over by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when (i) the Works have been completed in accordance with the Contract, including the matters described in Sub-Clause 8.2 [Time for Completion] and except as allowed in sub-paragraph (a) below, and (ii) a Taking-Over Certificate for the Works has been issued, or is deemed to have been issued in accordance with this Sub-Clause.</w:t>
            </w:r>
          </w:p>
          <w:p w14:paraId="4B69208D" w14:textId="77777777" w:rsidR="004D0FEE" w:rsidRPr="003B66D8" w:rsidRDefault="004D0FEE"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Contractor may apply by notice to the Engineer for a Taking-Over Certificate not earlier than</w:t>
            </w:r>
            <w:r w:rsidR="003B2469" w:rsidRPr="003B66D8">
              <w:rPr>
                <w:rFonts w:asciiTheme="majorBidi" w:hAnsiTheme="majorBidi" w:cstheme="majorBidi"/>
                <w:bCs/>
                <w:color w:val="000000"/>
                <w:sz w:val="20"/>
                <w:lang w:val="en-GB"/>
              </w:rPr>
              <w:t xml:space="preserve"> fourteen</w:t>
            </w:r>
            <w:r w:rsidRPr="003B66D8">
              <w:rPr>
                <w:rFonts w:asciiTheme="majorBidi" w:hAnsiTheme="majorBidi" w:cstheme="majorBidi"/>
                <w:bCs/>
                <w:color w:val="000000"/>
                <w:sz w:val="20"/>
                <w:lang w:val="en-GB"/>
              </w:rPr>
              <w:t xml:space="preserve"> </w:t>
            </w:r>
            <w:r w:rsidR="003B2469"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14</w:t>
            </w:r>
            <w:r w:rsidR="003B2469"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days before the Works will, in the Contractor’s opinion, be complete and ready for taking over. </w:t>
            </w:r>
            <w:r w:rsidR="00AB3CAE"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If the Works are divided into Sections, the Contractor may similarly apply for a Taking-Over Certificate for each Section.</w:t>
            </w:r>
          </w:p>
          <w:p w14:paraId="1B12A6D4" w14:textId="77777777" w:rsidR="004D0FEE" w:rsidRPr="003B66D8" w:rsidRDefault="004D0FEE"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Engineer shall, within </w:t>
            </w:r>
            <w:r w:rsidR="00AB3CAE" w:rsidRPr="003B66D8">
              <w:rPr>
                <w:rFonts w:asciiTheme="majorBidi" w:hAnsiTheme="majorBidi" w:cstheme="majorBidi"/>
                <w:bCs/>
                <w:color w:val="000000"/>
                <w:sz w:val="20"/>
                <w:lang w:val="en-GB"/>
              </w:rPr>
              <w:t>twenty-eight (</w:t>
            </w:r>
            <w:r w:rsidRPr="003B66D8">
              <w:rPr>
                <w:rFonts w:asciiTheme="majorBidi" w:hAnsiTheme="majorBidi" w:cstheme="majorBidi"/>
                <w:bCs/>
                <w:color w:val="000000"/>
                <w:sz w:val="20"/>
                <w:lang w:val="en-GB"/>
              </w:rPr>
              <w:t>28</w:t>
            </w:r>
            <w:r w:rsidR="00AB3CAE"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days after receiving the Contractor’s application:</w:t>
            </w:r>
          </w:p>
          <w:p w14:paraId="3596D22E" w14:textId="77777777" w:rsidR="00AB3CAE" w:rsidRPr="003B66D8" w:rsidRDefault="004D0FEE" w:rsidP="00182F6B">
            <w:pPr>
              <w:numPr>
                <w:ilvl w:val="0"/>
                <w:numId w:val="94"/>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issue the Taking-Over Certificate to the Contractor, stating the date on which the Works or Section were completed in accordance with the Contract, except for any minor outstanding work and defects which will not substantially affect the use of the Works or Section for their intended</w:t>
            </w:r>
            <w:r w:rsidR="00AB3CAE"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purpose (either until or whilst this work is completed and these defects are remedied); or</w:t>
            </w:r>
          </w:p>
          <w:p w14:paraId="760A0D44" w14:textId="77777777" w:rsidR="004D0FEE" w:rsidRPr="003B66D8" w:rsidRDefault="004D0FEE" w:rsidP="00182F6B">
            <w:pPr>
              <w:numPr>
                <w:ilvl w:val="0"/>
                <w:numId w:val="94"/>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reject the application, giving reasons and specifying the work required to be done by the Contractor to enable the Taking-Over Certificate to be issued. </w:t>
            </w:r>
            <w:r w:rsidR="00BD5570"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The Contractor shall then complete this work before issuing a further notice under this Sub-Clause.</w:t>
            </w:r>
          </w:p>
          <w:p w14:paraId="7AABF2BE" w14:textId="77777777" w:rsidR="004D0FEE" w:rsidRPr="003B66D8" w:rsidRDefault="004D0FEE"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If the Engineer fails either to issue the Taking-Over Certificate or to reject the Contractor’s application within the period of </w:t>
            </w:r>
            <w:r w:rsidR="00D97AEA" w:rsidRPr="003B66D8">
              <w:rPr>
                <w:rFonts w:asciiTheme="majorBidi" w:hAnsiTheme="majorBidi" w:cstheme="majorBidi"/>
                <w:bCs/>
                <w:color w:val="000000"/>
                <w:sz w:val="20"/>
                <w:lang w:val="en-GB"/>
              </w:rPr>
              <w:t>twenty-eight (28)</w:t>
            </w:r>
            <w:r w:rsidRPr="003B66D8">
              <w:rPr>
                <w:rFonts w:asciiTheme="majorBidi" w:hAnsiTheme="majorBidi" w:cstheme="majorBidi"/>
                <w:bCs/>
                <w:color w:val="000000"/>
                <w:sz w:val="20"/>
                <w:lang w:val="en-GB"/>
              </w:rPr>
              <w:t xml:space="preserve"> days, and if the Works or Section (as the case may be) are substantially in accordance with the Contract, the Taking-Over Certificate shall be deemed to have been issued on the last day of that period.</w:t>
            </w:r>
          </w:p>
        </w:tc>
      </w:tr>
      <w:tr w:rsidR="004D0FEE" w:rsidRPr="003B66D8" w14:paraId="7132522B" w14:textId="77777777" w:rsidTr="002D35E0">
        <w:tc>
          <w:tcPr>
            <w:tcW w:w="2566" w:type="dxa"/>
          </w:tcPr>
          <w:p w14:paraId="730F2B12" w14:textId="77777777" w:rsidR="004D0FEE" w:rsidRPr="003B66D8" w:rsidRDefault="00FD77F0" w:rsidP="00FD77F0">
            <w:pPr>
              <w:pStyle w:val="Heading4"/>
              <w:rPr>
                <w:rFonts w:asciiTheme="majorBidi" w:hAnsiTheme="majorBidi" w:cstheme="majorBidi"/>
                <w:lang w:val="en-GB"/>
              </w:rPr>
            </w:pPr>
            <w:bookmarkStart w:id="270" w:name="_Toc283636017"/>
            <w:bookmarkStart w:id="271" w:name="_Toc283636795"/>
            <w:r w:rsidRPr="003B66D8">
              <w:rPr>
                <w:rFonts w:asciiTheme="majorBidi" w:hAnsiTheme="majorBidi" w:cstheme="majorBidi"/>
                <w:lang w:val="en-GB"/>
              </w:rPr>
              <w:t xml:space="preserve">10.2 </w:t>
            </w:r>
            <w:r w:rsidR="004D0FEE" w:rsidRPr="003B66D8">
              <w:rPr>
                <w:rFonts w:asciiTheme="majorBidi" w:hAnsiTheme="majorBidi" w:cstheme="majorBidi"/>
                <w:lang w:val="en-GB"/>
              </w:rPr>
              <w:t>Taking Over of Parts of the Works</w:t>
            </w:r>
            <w:bookmarkEnd w:id="270"/>
            <w:bookmarkEnd w:id="271"/>
          </w:p>
        </w:tc>
        <w:tc>
          <w:tcPr>
            <w:tcW w:w="6296" w:type="dxa"/>
          </w:tcPr>
          <w:p w14:paraId="27F44ED2" w14:textId="77777777" w:rsidR="004D0FEE" w:rsidRPr="003B66D8" w:rsidRDefault="004D0FEE"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Engineer may, at the sole discretion of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issue a Taking-Over Certificate for a</w:t>
            </w:r>
            <w:r w:rsidR="00BD5570" w:rsidRPr="003B66D8">
              <w:rPr>
                <w:rFonts w:asciiTheme="majorBidi" w:hAnsiTheme="majorBidi" w:cstheme="majorBidi"/>
                <w:bCs/>
                <w:color w:val="000000"/>
                <w:sz w:val="20"/>
                <w:lang w:val="en-GB"/>
              </w:rPr>
              <w:t>ny part of the Permanent Works.</w:t>
            </w:r>
          </w:p>
          <w:p w14:paraId="62809CBD" w14:textId="77777777" w:rsidR="004D0FEE" w:rsidRPr="003B66D8" w:rsidRDefault="004D0FEE"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shall not use any part of the Works (other than as a temporary measure which is either specified in the Contract or agreed by both Parties) unless and until the Engineer has issued a Taking-Over Certificate for this part.</w:t>
            </w:r>
            <w:r w:rsidR="00BD5570"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 However, if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does use any part of the Works before the Taking Over Certificate is issued:</w:t>
            </w:r>
          </w:p>
          <w:p w14:paraId="7B09DF50" w14:textId="77777777" w:rsidR="00BD5570" w:rsidRPr="003B66D8" w:rsidRDefault="004D0FEE" w:rsidP="00182F6B">
            <w:pPr>
              <w:numPr>
                <w:ilvl w:val="0"/>
                <w:numId w:val="95"/>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part which is used shall be deemed to have been taken over as fr</w:t>
            </w:r>
            <w:r w:rsidR="00BD5570" w:rsidRPr="003B66D8">
              <w:rPr>
                <w:rFonts w:asciiTheme="majorBidi" w:hAnsiTheme="majorBidi" w:cstheme="majorBidi"/>
                <w:bCs/>
                <w:color w:val="000000"/>
                <w:sz w:val="20"/>
                <w:lang w:val="en-GB"/>
              </w:rPr>
              <w:t>om the date on which it is used;</w:t>
            </w:r>
          </w:p>
          <w:p w14:paraId="44C90C67" w14:textId="77777777" w:rsidR="00BD5570" w:rsidRPr="003B66D8" w:rsidRDefault="004D0FEE" w:rsidP="00182F6B">
            <w:pPr>
              <w:numPr>
                <w:ilvl w:val="0"/>
                <w:numId w:val="95"/>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Contractor shall cease to be liable for the care of such part as from this date, when responsibility shall pass to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and</w:t>
            </w:r>
          </w:p>
          <w:p w14:paraId="6FEDAD7F" w14:textId="77777777" w:rsidR="004D0FEE" w:rsidRPr="003B66D8" w:rsidRDefault="004D0FEE" w:rsidP="00182F6B">
            <w:pPr>
              <w:numPr>
                <w:ilvl w:val="0"/>
                <w:numId w:val="95"/>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if requested by the Contractor, the Engineer shall issue a Taking-Over Certificate for this part.</w:t>
            </w:r>
          </w:p>
          <w:p w14:paraId="0C25D86D" w14:textId="77777777" w:rsidR="004D0FEE" w:rsidRPr="003B66D8" w:rsidRDefault="004D0FEE"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After the Engineer has issued a Taking-Over Certificate for a part of the Works, the Contractor shall be given the earliest opportunity to take such steps as may be necessary to carry out any outstanding Tests on Completion.</w:t>
            </w:r>
            <w:r w:rsidR="00BD5570"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 The Contractor shall carry out these Tests on Completion as soon as practicable before the expiry date of the relevant Defects Notification Period.</w:t>
            </w:r>
          </w:p>
          <w:p w14:paraId="22EC87AB" w14:textId="77777777" w:rsidR="00BD5570" w:rsidRPr="003B66D8" w:rsidRDefault="004D0FEE"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If the Contractor incurs Cost as a result of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taking over and/or using a part of the Works, other than such use as is specified in the Contract or agreed by the Contractor, the Contractor shall (i) give notice to the Engineer and (ii) be entitled subject to Sub-Clause 20.1 [Contractor’s Claims] to payment of any such Cost plus profit, which shall be included in the Contract Price.</w:t>
            </w:r>
            <w:r w:rsidR="00BD5570"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 After receiving this notice, the Engineer shall proceed in accordance with Sub-Clause 3.5 [Determinations] to agree or deter</w:t>
            </w:r>
            <w:r w:rsidR="00BD5570" w:rsidRPr="003B66D8">
              <w:rPr>
                <w:rFonts w:asciiTheme="majorBidi" w:hAnsiTheme="majorBidi" w:cstheme="majorBidi"/>
                <w:bCs/>
                <w:color w:val="000000"/>
                <w:sz w:val="20"/>
                <w:lang w:val="en-GB"/>
              </w:rPr>
              <w:t>mine this Cost and profit.</w:t>
            </w:r>
          </w:p>
          <w:p w14:paraId="671D7C31" w14:textId="77777777" w:rsidR="004D0FEE" w:rsidRPr="003B66D8" w:rsidRDefault="004D0FEE"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If a Taking-Over Certificate has been issued for a part of the Works (other than a Section), the delay damages thereafter for completion of the remainder of the Works shall be reduced.</w:t>
            </w:r>
            <w:r w:rsidR="00BD5570"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 Similarly, the delay damages for the remainder of the Section (if any) in which this part is included shall also be reduced. </w:t>
            </w:r>
            <w:r w:rsidR="00BD5570"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For any period of delay after the date stated in this Taking-Over Certificate, the proportional reduction in these delay damages shall be calculated as the proportion which the value of the part so certified bears to the value of the Works or Section (as the case may be) as a whole. </w:t>
            </w:r>
            <w:r w:rsidR="00BD5570"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The Engineer shall proceed in accordance with Sub-Clause 3.5 [Determinations] to agree or determine these proportions. </w:t>
            </w:r>
            <w:r w:rsidR="00BD5570"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The provisions of this paragraph shall only apply to the daily rate of delay damages under Sub-Clause 8.7 [Delay Damages], and shall not affect the maximum amount of these damages.</w:t>
            </w:r>
          </w:p>
        </w:tc>
      </w:tr>
      <w:tr w:rsidR="004D0FEE" w:rsidRPr="003B66D8" w14:paraId="6017DD51" w14:textId="77777777" w:rsidTr="002D35E0">
        <w:tc>
          <w:tcPr>
            <w:tcW w:w="2566" w:type="dxa"/>
          </w:tcPr>
          <w:p w14:paraId="32872AD1" w14:textId="77777777" w:rsidR="004D0FEE" w:rsidRPr="003B66D8" w:rsidRDefault="00FD77F0" w:rsidP="00FD77F0">
            <w:pPr>
              <w:pStyle w:val="Heading4"/>
              <w:rPr>
                <w:rFonts w:asciiTheme="majorBidi" w:hAnsiTheme="majorBidi" w:cstheme="majorBidi"/>
                <w:lang w:val="en-GB"/>
              </w:rPr>
            </w:pPr>
            <w:bookmarkStart w:id="272" w:name="_Toc283636018"/>
            <w:bookmarkStart w:id="273" w:name="_Toc283636796"/>
            <w:r w:rsidRPr="003B66D8">
              <w:rPr>
                <w:rFonts w:asciiTheme="majorBidi" w:hAnsiTheme="majorBidi" w:cstheme="majorBidi"/>
                <w:lang w:val="en-GB"/>
              </w:rPr>
              <w:t xml:space="preserve">10.3 </w:t>
            </w:r>
            <w:r w:rsidR="004D0FEE" w:rsidRPr="003B66D8">
              <w:rPr>
                <w:rFonts w:asciiTheme="majorBidi" w:hAnsiTheme="majorBidi" w:cstheme="majorBidi"/>
                <w:lang w:val="en-GB"/>
              </w:rPr>
              <w:t>Interference with Tests on</w:t>
            </w:r>
            <w:bookmarkEnd w:id="272"/>
            <w:bookmarkEnd w:id="273"/>
          </w:p>
        </w:tc>
        <w:tc>
          <w:tcPr>
            <w:tcW w:w="6296" w:type="dxa"/>
          </w:tcPr>
          <w:p w14:paraId="06825CAF" w14:textId="77777777" w:rsidR="004D0FEE" w:rsidRPr="003B66D8" w:rsidRDefault="004D0FEE"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If the Contractor is prevented, for more than </w:t>
            </w:r>
            <w:r w:rsidR="00BD5570" w:rsidRPr="003B66D8">
              <w:rPr>
                <w:rFonts w:asciiTheme="majorBidi" w:hAnsiTheme="majorBidi" w:cstheme="majorBidi"/>
                <w:bCs/>
                <w:color w:val="000000"/>
                <w:sz w:val="20"/>
                <w:lang w:val="en-GB"/>
              </w:rPr>
              <w:t>fourteen (</w:t>
            </w:r>
            <w:r w:rsidRPr="003B66D8">
              <w:rPr>
                <w:rFonts w:asciiTheme="majorBidi" w:hAnsiTheme="majorBidi" w:cstheme="majorBidi"/>
                <w:bCs/>
                <w:color w:val="000000"/>
                <w:sz w:val="20"/>
                <w:lang w:val="en-GB"/>
              </w:rPr>
              <w:t>14</w:t>
            </w:r>
            <w:r w:rsidR="00BD5570"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days, from carrying out the Tests on Completion by a cause for which the Completion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is responsible,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shall be deemed to have taken over the Works or Section (as the case may be) on the date when the Tests on Completion would otherwise have been completed.</w:t>
            </w:r>
          </w:p>
          <w:p w14:paraId="522A675C" w14:textId="77777777" w:rsidR="004D0FEE" w:rsidRPr="003B66D8" w:rsidRDefault="004D0FEE"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Engineer shall then issue a Taking-Over Certificate accordingly, and the Contractor shall carry out the Tests on Completion as soon as practicable, before the expiry date of the Defects Notification Period.</w:t>
            </w:r>
            <w:r w:rsidR="00904003"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 The Engineer shall require the Tests on Completion to be carried out by giving </w:t>
            </w:r>
            <w:r w:rsidR="00904003" w:rsidRPr="003B66D8">
              <w:rPr>
                <w:rFonts w:asciiTheme="majorBidi" w:hAnsiTheme="majorBidi" w:cstheme="majorBidi"/>
                <w:bCs/>
                <w:color w:val="000000"/>
                <w:sz w:val="20"/>
                <w:lang w:val="en-GB"/>
              </w:rPr>
              <w:t>fourteen (</w:t>
            </w:r>
            <w:r w:rsidRPr="003B66D8">
              <w:rPr>
                <w:rFonts w:asciiTheme="majorBidi" w:hAnsiTheme="majorBidi" w:cstheme="majorBidi"/>
                <w:bCs/>
                <w:color w:val="000000"/>
                <w:sz w:val="20"/>
                <w:lang w:val="en-GB"/>
              </w:rPr>
              <w:t>14</w:t>
            </w:r>
            <w:r w:rsidR="00904003"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days’ notice and in accordance with the relevant provisions of the Contract.</w:t>
            </w:r>
          </w:p>
          <w:p w14:paraId="3FCC20B2" w14:textId="77777777" w:rsidR="004D0FEE" w:rsidRPr="003B66D8" w:rsidRDefault="004D0FEE"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If the Contractor suffers delay and/or incurs Cost as a result of this delay in carrying out the Tests on Completion, the Contractor shall give notice to the Engineer and shall be entitled subject to Sub-Clause 20.1 [Contractor’s Claims] to:</w:t>
            </w:r>
          </w:p>
          <w:p w14:paraId="150F1233" w14:textId="77777777" w:rsidR="00BD5570" w:rsidRPr="003B66D8" w:rsidRDefault="004D0FEE" w:rsidP="00182F6B">
            <w:pPr>
              <w:numPr>
                <w:ilvl w:val="0"/>
                <w:numId w:val="96"/>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an extension of time for any such delay, if completion is or will be delayed, under Sub-Clause 8.4 [Extension of Time for Completion], and</w:t>
            </w:r>
          </w:p>
          <w:p w14:paraId="7E39F794" w14:textId="77777777" w:rsidR="004D0FEE" w:rsidRPr="003B66D8" w:rsidRDefault="004D0FEE" w:rsidP="00182F6B">
            <w:pPr>
              <w:numPr>
                <w:ilvl w:val="0"/>
                <w:numId w:val="96"/>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payment of any such Cost plus profit, which shall be included in the Contract Price.</w:t>
            </w:r>
          </w:p>
          <w:p w14:paraId="10DBECCB" w14:textId="77777777" w:rsidR="004D0FEE" w:rsidRPr="003B66D8" w:rsidRDefault="004D0FEE"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After receiving this notice, the Engineer shall proceed in accordance with Sub-Clause 3.5 [Determinations] to agree or determine these matters.</w:t>
            </w:r>
          </w:p>
        </w:tc>
      </w:tr>
      <w:tr w:rsidR="004D0FEE" w:rsidRPr="003B66D8" w14:paraId="123CD165" w14:textId="77777777" w:rsidTr="002D35E0">
        <w:tc>
          <w:tcPr>
            <w:tcW w:w="2566" w:type="dxa"/>
          </w:tcPr>
          <w:p w14:paraId="0E9267C3" w14:textId="77777777" w:rsidR="004D0FEE" w:rsidRPr="003B66D8" w:rsidRDefault="00FD77F0" w:rsidP="00FD77F0">
            <w:pPr>
              <w:pStyle w:val="Heading4"/>
              <w:rPr>
                <w:rFonts w:asciiTheme="majorBidi" w:hAnsiTheme="majorBidi" w:cstheme="majorBidi"/>
                <w:lang w:val="en-GB"/>
              </w:rPr>
            </w:pPr>
            <w:bookmarkStart w:id="274" w:name="_Toc283636019"/>
            <w:bookmarkStart w:id="275" w:name="_Toc283636797"/>
            <w:r w:rsidRPr="003B66D8">
              <w:rPr>
                <w:rFonts w:asciiTheme="majorBidi" w:hAnsiTheme="majorBidi" w:cstheme="majorBidi"/>
                <w:lang w:val="en-GB"/>
              </w:rPr>
              <w:t xml:space="preserve">10.4 </w:t>
            </w:r>
            <w:r w:rsidR="004D0FEE" w:rsidRPr="003B66D8">
              <w:rPr>
                <w:rFonts w:asciiTheme="majorBidi" w:hAnsiTheme="majorBidi" w:cstheme="majorBidi"/>
                <w:lang w:val="en-GB"/>
              </w:rPr>
              <w:t>Surfaces Requiring Reinstatement</w:t>
            </w:r>
            <w:bookmarkEnd w:id="274"/>
            <w:bookmarkEnd w:id="275"/>
          </w:p>
        </w:tc>
        <w:tc>
          <w:tcPr>
            <w:tcW w:w="6296" w:type="dxa"/>
          </w:tcPr>
          <w:p w14:paraId="21A35692" w14:textId="77777777" w:rsidR="004D0FEE" w:rsidRPr="003B66D8" w:rsidRDefault="004D0FEE"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Except as otherwise stated in a Taking-Over Certificate, a certificate for a Section or part of the Works shall not be deemed to certify completion of any ground or other surfaces requiring reinstatement.</w:t>
            </w:r>
          </w:p>
        </w:tc>
      </w:tr>
      <w:tr w:rsidR="004D0FEE" w:rsidRPr="003B66D8" w14:paraId="3D5D1628" w14:textId="77777777" w:rsidTr="002D35E0">
        <w:tc>
          <w:tcPr>
            <w:tcW w:w="8862" w:type="dxa"/>
            <w:gridSpan w:val="2"/>
          </w:tcPr>
          <w:p w14:paraId="4239C591" w14:textId="77777777" w:rsidR="004D0FEE" w:rsidRPr="003B66D8" w:rsidRDefault="004D0FEE" w:rsidP="00FD77F0">
            <w:pPr>
              <w:pStyle w:val="Heading4"/>
              <w:numPr>
                <w:ilvl w:val="0"/>
                <w:numId w:val="23"/>
              </w:numPr>
              <w:rPr>
                <w:rFonts w:asciiTheme="majorBidi" w:hAnsiTheme="majorBidi" w:cstheme="majorBidi"/>
                <w:color w:val="000000"/>
                <w:lang w:val="en-GB"/>
              </w:rPr>
            </w:pPr>
            <w:bookmarkStart w:id="276" w:name="_Toc283636020"/>
            <w:bookmarkStart w:id="277" w:name="_Toc283636798"/>
            <w:r w:rsidRPr="003B66D8">
              <w:rPr>
                <w:rFonts w:asciiTheme="majorBidi" w:hAnsiTheme="majorBidi" w:cstheme="majorBidi"/>
                <w:color w:val="000000"/>
                <w:lang w:val="en-GB"/>
              </w:rPr>
              <w:t>Defects Liability</w:t>
            </w:r>
            <w:bookmarkEnd w:id="276"/>
            <w:bookmarkEnd w:id="277"/>
          </w:p>
        </w:tc>
      </w:tr>
      <w:tr w:rsidR="004D0FEE" w:rsidRPr="003B66D8" w14:paraId="765D1278" w14:textId="77777777" w:rsidTr="002D35E0">
        <w:tc>
          <w:tcPr>
            <w:tcW w:w="2566" w:type="dxa"/>
          </w:tcPr>
          <w:p w14:paraId="3727C523" w14:textId="77777777" w:rsidR="004D0FEE" w:rsidRPr="003B66D8" w:rsidRDefault="007A0692" w:rsidP="007A0692">
            <w:pPr>
              <w:pStyle w:val="Heading4"/>
              <w:rPr>
                <w:rFonts w:asciiTheme="majorBidi" w:hAnsiTheme="majorBidi" w:cstheme="majorBidi"/>
                <w:lang w:val="en-GB"/>
              </w:rPr>
            </w:pPr>
            <w:bookmarkStart w:id="278" w:name="_Toc283636021"/>
            <w:bookmarkStart w:id="279" w:name="_Toc283636799"/>
            <w:r w:rsidRPr="003B66D8">
              <w:rPr>
                <w:rFonts w:asciiTheme="majorBidi" w:hAnsiTheme="majorBidi" w:cstheme="majorBidi"/>
                <w:lang w:val="en-GB"/>
              </w:rPr>
              <w:t xml:space="preserve">11.1 </w:t>
            </w:r>
            <w:r w:rsidR="004D0FEE" w:rsidRPr="003B66D8">
              <w:rPr>
                <w:rFonts w:asciiTheme="majorBidi" w:hAnsiTheme="majorBidi" w:cstheme="majorBidi"/>
                <w:lang w:val="en-GB"/>
              </w:rPr>
              <w:t>Completion of Outstanding Work and Remedying Defects</w:t>
            </w:r>
            <w:bookmarkEnd w:id="278"/>
            <w:bookmarkEnd w:id="279"/>
          </w:p>
        </w:tc>
        <w:tc>
          <w:tcPr>
            <w:tcW w:w="6296" w:type="dxa"/>
          </w:tcPr>
          <w:p w14:paraId="0BC2A9EF" w14:textId="77777777" w:rsidR="004D0FEE" w:rsidRPr="003B66D8" w:rsidRDefault="004D0FEE"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In order that the Works and Contractor’s Documents, and each Section, shall be in the condition required by the Contract (fair wear and tear excepted) by the expiry date of the relevant Defects Notification Period or as soon as practicable thereafter, the Contractor shall:</w:t>
            </w:r>
          </w:p>
          <w:p w14:paraId="45FDDD9C" w14:textId="77777777" w:rsidR="00BD5570" w:rsidRPr="003B66D8" w:rsidRDefault="004D0FEE" w:rsidP="00182F6B">
            <w:pPr>
              <w:numPr>
                <w:ilvl w:val="0"/>
                <w:numId w:val="97"/>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complete any work which is outstanding on the date stated in a Taking-Over Certificate, within such reasonable time as is </w:t>
            </w:r>
            <w:r w:rsidR="00BD5570" w:rsidRPr="003B66D8">
              <w:rPr>
                <w:rFonts w:asciiTheme="majorBidi" w:hAnsiTheme="majorBidi" w:cstheme="majorBidi"/>
                <w:bCs/>
                <w:color w:val="000000"/>
                <w:sz w:val="20"/>
                <w:lang w:val="en-GB"/>
              </w:rPr>
              <w:t>instructed by the Engineer, and</w:t>
            </w:r>
          </w:p>
          <w:p w14:paraId="372B94D2" w14:textId="77777777" w:rsidR="004D0FEE" w:rsidRPr="003B66D8" w:rsidRDefault="004D0FEE" w:rsidP="00182F6B">
            <w:pPr>
              <w:numPr>
                <w:ilvl w:val="0"/>
                <w:numId w:val="97"/>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execute all work required to remedy defects or damage, as may be notified by (or on behalf of)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on or before the expiry date of the Defects Notification Period for the Works or Section (as the case may be).</w:t>
            </w:r>
          </w:p>
          <w:p w14:paraId="1DF90C64" w14:textId="77777777" w:rsidR="004D0FEE" w:rsidRPr="003B66D8" w:rsidRDefault="004D0FEE"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If a defect appears or damage occurs, the Contractor shall be notified accordingly, by (or on behalf of)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w:t>
            </w:r>
          </w:p>
        </w:tc>
      </w:tr>
      <w:tr w:rsidR="004D0FEE" w:rsidRPr="003B66D8" w14:paraId="12B0EFBD" w14:textId="77777777" w:rsidTr="002D35E0">
        <w:tc>
          <w:tcPr>
            <w:tcW w:w="2566" w:type="dxa"/>
          </w:tcPr>
          <w:p w14:paraId="6B9A83FF" w14:textId="77777777" w:rsidR="004D0FEE" w:rsidRPr="003B66D8" w:rsidRDefault="007A0692" w:rsidP="007A0692">
            <w:pPr>
              <w:pStyle w:val="Heading4"/>
              <w:rPr>
                <w:rFonts w:asciiTheme="majorBidi" w:hAnsiTheme="majorBidi" w:cstheme="majorBidi"/>
                <w:lang w:val="en-GB"/>
              </w:rPr>
            </w:pPr>
            <w:bookmarkStart w:id="280" w:name="_Toc283636022"/>
            <w:bookmarkStart w:id="281" w:name="_Toc283636800"/>
            <w:r w:rsidRPr="003B66D8">
              <w:rPr>
                <w:rFonts w:asciiTheme="majorBidi" w:hAnsiTheme="majorBidi" w:cstheme="majorBidi"/>
                <w:lang w:val="en-GB"/>
              </w:rPr>
              <w:t xml:space="preserve">11.2 </w:t>
            </w:r>
            <w:r w:rsidR="004D0FEE" w:rsidRPr="003B66D8">
              <w:rPr>
                <w:rFonts w:asciiTheme="majorBidi" w:hAnsiTheme="majorBidi" w:cstheme="majorBidi"/>
                <w:lang w:val="en-GB"/>
              </w:rPr>
              <w:t>Cost of Remedying Defects</w:t>
            </w:r>
            <w:bookmarkEnd w:id="280"/>
            <w:bookmarkEnd w:id="281"/>
          </w:p>
        </w:tc>
        <w:tc>
          <w:tcPr>
            <w:tcW w:w="6296" w:type="dxa"/>
          </w:tcPr>
          <w:p w14:paraId="21C6B7F6" w14:textId="77777777" w:rsidR="004D0FEE" w:rsidRPr="003B66D8" w:rsidRDefault="004D0FEE"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All work referred to in sub-paragraph (b) of Sub-Clause 11.1 [Completion of Outstanding Work and Remedying Defects] shall be executed at the risk and cost of the Contractor, if and to the extent that the work is attributable to:</w:t>
            </w:r>
          </w:p>
          <w:p w14:paraId="5F8C289D" w14:textId="77777777" w:rsidR="00BD5570" w:rsidRPr="003B66D8" w:rsidRDefault="004D0FEE" w:rsidP="00182F6B">
            <w:pPr>
              <w:numPr>
                <w:ilvl w:val="0"/>
                <w:numId w:val="98"/>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any design for which</w:t>
            </w:r>
            <w:r w:rsidR="00BD5570" w:rsidRPr="003B66D8">
              <w:rPr>
                <w:rFonts w:asciiTheme="majorBidi" w:hAnsiTheme="majorBidi" w:cstheme="majorBidi"/>
                <w:bCs/>
                <w:color w:val="000000"/>
                <w:sz w:val="20"/>
                <w:lang w:val="en-GB"/>
              </w:rPr>
              <w:t xml:space="preserve"> the Contractor is responsible,</w:t>
            </w:r>
          </w:p>
          <w:p w14:paraId="1EFEFD7B" w14:textId="77777777" w:rsidR="00BD5570" w:rsidRPr="003B66D8" w:rsidRDefault="004D0FEE" w:rsidP="00182F6B">
            <w:pPr>
              <w:numPr>
                <w:ilvl w:val="0"/>
                <w:numId w:val="98"/>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Plant, Materials or workmanship not being in accordance with the Contract, or</w:t>
            </w:r>
          </w:p>
          <w:p w14:paraId="374F277C" w14:textId="77777777" w:rsidR="004D0FEE" w:rsidRPr="003B66D8" w:rsidRDefault="004D0FEE" w:rsidP="00182F6B">
            <w:pPr>
              <w:numPr>
                <w:ilvl w:val="0"/>
                <w:numId w:val="98"/>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failure by the Contractor to comply with any other obligation.</w:t>
            </w:r>
          </w:p>
          <w:p w14:paraId="72AA84AE" w14:textId="77777777" w:rsidR="004D0FEE" w:rsidRPr="003B66D8" w:rsidRDefault="004D0FEE" w:rsidP="00BB3907">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If and to the extent that such work is attributable to any other cause, the Contractor shall be notified promptly by (or on behalf of) the </w:t>
            </w:r>
            <w:r w:rsidR="00BB3907" w:rsidRPr="003B66D8">
              <w:rPr>
                <w:rFonts w:asciiTheme="majorBidi" w:hAnsiTheme="majorBidi" w:cstheme="majorBidi"/>
                <w:bCs/>
                <w:color w:val="000000"/>
                <w:sz w:val="20"/>
                <w:lang w:val="en-GB"/>
              </w:rPr>
              <w:t>e</w:t>
            </w:r>
            <w:r w:rsidR="0040332F" w:rsidRPr="003B66D8">
              <w:rPr>
                <w:rFonts w:asciiTheme="majorBidi" w:hAnsiTheme="majorBidi" w:cstheme="majorBidi"/>
                <w:bCs/>
                <w:color w:val="000000"/>
                <w:sz w:val="20"/>
                <w:lang w:val="en-GB"/>
              </w:rPr>
              <w:t>ntity</w:t>
            </w:r>
            <w:r w:rsidRPr="003B66D8">
              <w:rPr>
                <w:rFonts w:asciiTheme="majorBidi" w:hAnsiTheme="majorBidi" w:cstheme="majorBidi"/>
                <w:bCs/>
                <w:color w:val="000000"/>
                <w:sz w:val="20"/>
                <w:lang w:val="en-GB"/>
              </w:rPr>
              <w:t>, and Sub-Clause 13.3 [Variation Procedure] shall apply.</w:t>
            </w:r>
          </w:p>
        </w:tc>
      </w:tr>
      <w:tr w:rsidR="004D0FEE" w:rsidRPr="003B66D8" w14:paraId="03D979D7" w14:textId="77777777" w:rsidTr="002D35E0">
        <w:tc>
          <w:tcPr>
            <w:tcW w:w="2566" w:type="dxa"/>
          </w:tcPr>
          <w:p w14:paraId="28E9E820" w14:textId="77777777" w:rsidR="004D0FEE" w:rsidRPr="003B66D8" w:rsidRDefault="007A0692" w:rsidP="007A0692">
            <w:pPr>
              <w:pStyle w:val="Heading4"/>
              <w:rPr>
                <w:rFonts w:asciiTheme="majorBidi" w:hAnsiTheme="majorBidi" w:cstheme="majorBidi"/>
                <w:lang w:val="en-GB"/>
              </w:rPr>
            </w:pPr>
            <w:bookmarkStart w:id="282" w:name="_Toc283636023"/>
            <w:bookmarkStart w:id="283" w:name="_Toc283636801"/>
            <w:r w:rsidRPr="003B66D8">
              <w:rPr>
                <w:rFonts w:asciiTheme="majorBidi" w:hAnsiTheme="majorBidi" w:cstheme="majorBidi"/>
                <w:lang w:val="en-GB"/>
              </w:rPr>
              <w:t xml:space="preserve">11.3 </w:t>
            </w:r>
            <w:r w:rsidR="004D0FEE" w:rsidRPr="003B66D8">
              <w:rPr>
                <w:rFonts w:asciiTheme="majorBidi" w:hAnsiTheme="majorBidi" w:cstheme="majorBidi"/>
                <w:lang w:val="en-GB"/>
              </w:rPr>
              <w:t>Extension of Defects Notification Period</w:t>
            </w:r>
            <w:bookmarkEnd w:id="282"/>
            <w:bookmarkEnd w:id="283"/>
          </w:p>
        </w:tc>
        <w:tc>
          <w:tcPr>
            <w:tcW w:w="6296" w:type="dxa"/>
          </w:tcPr>
          <w:p w14:paraId="307ACB86" w14:textId="77777777" w:rsidR="004D0FEE" w:rsidRPr="003B66D8" w:rsidRDefault="004D0FEE"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shall be entitled subject to Sub-Clause 2.5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’s Claims] to an extension of the Defects Notification Period for the Works or a Section if and to the extent that the Works, Section or a major item of Plant (as the case may be, and after taking over) cannot be used for the purposes for which they are intended by reason of a defect or by reason of a damage attributable to the Contractor. </w:t>
            </w:r>
            <w:r w:rsidR="00904003"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However, a Defects Notification Period shall not be extended by more than two years.</w:t>
            </w:r>
          </w:p>
          <w:p w14:paraId="71DE9A7C" w14:textId="77777777" w:rsidR="004D0FEE" w:rsidRPr="003B66D8" w:rsidRDefault="004D0FEE"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If delivery and/or erection of Plant and/or Materials was suspended under Sub-Clause 8.8 [Suspension of Work] or Sub-Clause 16.1 [Contractor’s Entitlement to Suspend Work], the Contractor’s obligations under this Clause shall not apply to any defects or damage occurring more than two years after the Defects Notification Period for the Plant and/or Materials would otherwise have expired.</w:t>
            </w:r>
          </w:p>
        </w:tc>
      </w:tr>
      <w:tr w:rsidR="004D0FEE" w:rsidRPr="003B66D8" w14:paraId="6037A790" w14:textId="77777777" w:rsidTr="002D35E0">
        <w:tc>
          <w:tcPr>
            <w:tcW w:w="2566" w:type="dxa"/>
          </w:tcPr>
          <w:p w14:paraId="4923EB12" w14:textId="77777777" w:rsidR="004D0FEE" w:rsidRPr="003B66D8" w:rsidRDefault="007A0692" w:rsidP="007A0692">
            <w:pPr>
              <w:pStyle w:val="Heading4"/>
              <w:rPr>
                <w:rFonts w:asciiTheme="majorBidi" w:hAnsiTheme="majorBidi" w:cstheme="majorBidi"/>
                <w:lang w:val="en-GB"/>
              </w:rPr>
            </w:pPr>
            <w:bookmarkStart w:id="284" w:name="_Toc283636024"/>
            <w:bookmarkStart w:id="285" w:name="_Toc283636802"/>
            <w:r w:rsidRPr="003B66D8">
              <w:rPr>
                <w:rFonts w:asciiTheme="majorBidi" w:hAnsiTheme="majorBidi" w:cstheme="majorBidi"/>
                <w:lang w:val="en-GB"/>
              </w:rPr>
              <w:t xml:space="preserve">11.4 </w:t>
            </w:r>
            <w:r w:rsidR="004D0FEE" w:rsidRPr="003B66D8">
              <w:rPr>
                <w:rFonts w:asciiTheme="majorBidi" w:hAnsiTheme="majorBidi" w:cstheme="majorBidi"/>
                <w:lang w:val="en-GB"/>
              </w:rPr>
              <w:t>Failure to Remedy Defects</w:t>
            </w:r>
            <w:bookmarkEnd w:id="284"/>
            <w:bookmarkEnd w:id="285"/>
          </w:p>
        </w:tc>
        <w:tc>
          <w:tcPr>
            <w:tcW w:w="6296" w:type="dxa"/>
          </w:tcPr>
          <w:p w14:paraId="01FDF3B3" w14:textId="77777777" w:rsidR="00D97AEA" w:rsidRPr="003B66D8" w:rsidRDefault="004D0FEE"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If the Contractor fails to remedy any defect or damage within a reasonable time, a date may be fixed by (or on behalf of)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on or by which the defect or damage is to be remedied.</w:t>
            </w:r>
            <w:r w:rsidR="00BD5570"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 The Contractor shall be given reasonable notice of this date.</w:t>
            </w:r>
          </w:p>
          <w:p w14:paraId="067ACB8F" w14:textId="77777777" w:rsidR="004D0FEE" w:rsidRPr="003B66D8" w:rsidRDefault="004D0FEE"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If the Contractor fails to remedy the defect or damage by this notified date and this remedial work was to be executed at the cost of the Contractor under Sub-Clause 11.2 [Cost of Remedying Defects],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may (at his option):</w:t>
            </w:r>
          </w:p>
          <w:p w14:paraId="2FDFE2E7" w14:textId="77777777" w:rsidR="00BD5570" w:rsidRPr="003B66D8" w:rsidRDefault="004D0FEE" w:rsidP="00182F6B">
            <w:pPr>
              <w:numPr>
                <w:ilvl w:val="0"/>
                <w:numId w:val="99"/>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carry out the work himself or by others, in a reasonable manner and at the Contractor’s cost, but the Contractor shall have no responsibility for this work; and the Contractor shall subject to Sub-Clause 2.5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’s Claims] pay to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the costs reasonably incurred by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in remedying the defect or damage;</w:t>
            </w:r>
          </w:p>
          <w:p w14:paraId="3B1079FF" w14:textId="77777777" w:rsidR="00BD5570" w:rsidRPr="003B66D8" w:rsidRDefault="004D0FEE" w:rsidP="00182F6B">
            <w:pPr>
              <w:numPr>
                <w:ilvl w:val="0"/>
                <w:numId w:val="99"/>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require the Engineer to agree or determine a reasonable reduction in the Contract Price in accordance with Sub-Clause 3.5 [Determinations]; or</w:t>
            </w:r>
          </w:p>
          <w:p w14:paraId="0224FE2D" w14:textId="77777777" w:rsidR="004D0FEE" w:rsidRPr="003B66D8" w:rsidRDefault="004D0FEE" w:rsidP="00182F6B">
            <w:pPr>
              <w:numPr>
                <w:ilvl w:val="0"/>
                <w:numId w:val="99"/>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if the defect or damage deprives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of substantially the whole benefit of the Works or any major part of the Works, terminate the Contract as a whole, or in respect of such major part which cannot be put to the intended use. Without prejudice to any other rights, under the Contract or otherwise,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shall then be entitled to recover all sums paid for the Works or for such part (as the case may be), plus financing costs and the cost of dismantling the same, clearing the Site and returning Plant and Materials to the Contractor.</w:t>
            </w:r>
          </w:p>
        </w:tc>
      </w:tr>
      <w:tr w:rsidR="004D0FEE" w:rsidRPr="003B66D8" w14:paraId="5D8C2704" w14:textId="77777777" w:rsidTr="002D35E0">
        <w:tc>
          <w:tcPr>
            <w:tcW w:w="2566" w:type="dxa"/>
          </w:tcPr>
          <w:p w14:paraId="52242764" w14:textId="77777777" w:rsidR="004D0FEE" w:rsidRPr="003B66D8" w:rsidRDefault="007A0692" w:rsidP="007A0692">
            <w:pPr>
              <w:pStyle w:val="Heading4"/>
              <w:rPr>
                <w:rFonts w:asciiTheme="majorBidi" w:hAnsiTheme="majorBidi" w:cstheme="majorBidi"/>
                <w:lang w:val="en-GB"/>
              </w:rPr>
            </w:pPr>
            <w:bookmarkStart w:id="286" w:name="_Toc283636025"/>
            <w:bookmarkStart w:id="287" w:name="_Toc283636803"/>
            <w:r w:rsidRPr="003B66D8">
              <w:rPr>
                <w:rFonts w:asciiTheme="majorBidi" w:hAnsiTheme="majorBidi" w:cstheme="majorBidi"/>
                <w:lang w:val="en-GB"/>
              </w:rPr>
              <w:t xml:space="preserve">11.5 </w:t>
            </w:r>
            <w:r w:rsidR="004D0FEE" w:rsidRPr="003B66D8">
              <w:rPr>
                <w:rFonts w:asciiTheme="majorBidi" w:hAnsiTheme="majorBidi" w:cstheme="majorBidi"/>
                <w:lang w:val="en-GB"/>
              </w:rPr>
              <w:t>Removal of Defective Work</w:t>
            </w:r>
            <w:bookmarkEnd w:id="286"/>
            <w:bookmarkEnd w:id="287"/>
          </w:p>
        </w:tc>
        <w:tc>
          <w:tcPr>
            <w:tcW w:w="6296" w:type="dxa"/>
          </w:tcPr>
          <w:p w14:paraId="5007FD45" w14:textId="77777777" w:rsidR="004D0FEE" w:rsidRPr="003B66D8" w:rsidRDefault="004D0FEE"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If the defect or damage cannot be remedied expeditiously on the Site and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gives consent, the Contractor may remove from the Site for the purposes of repair such items of Plant as are defective or damaged. </w:t>
            </w:r>
            <w:r w:rsidR="00BD5570"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This consent may require the Contractor to increase the amount of the Performance Security by the full replacement cost of these items, or to provide other appropriate security.</w:t>
            </w:r>
          </w:p>
        </w:tc>
      </w:tr>
      <w:tr w:rsidR="004D0FEE" w:rsidRPr="003B66D8" w14:paraId="571506C1" w14:textId="77777777" w:rsidTr="002D35E0">
        <w:tc>
          <w:tcPr>
            <w:tcW w:w="2566" w:type="dxa"/>
          </w:tcPr>
          <w:p w14:paraId="64C1B452" w14:textId="77777777" w:rsidR="004D0FEE" w:rsidRPr="003B66D8" w:rsidRDefault="007A0692" w:rsidP="007A0692">
            <w:pPr>
              <w:pStyle w:val="Heading4"/>
              <w:rPr>
                <w:rFonts w:asciiTheme="majorBidi" w:hAnsiTheme="majorBidi" w:cstheme="majorBidi"/>
                <w:lang w:val="en-GB"/>
              </w:rPr>
            </w:pPr>
            <w:bookmarkStart w:id="288" w:name="_Toc283636026"/>
            <w:bookmarkStart w:id="289" w:name="_Toc283636804"/>
            <w:r w:rsidRPr="003B66D8">
              <w:rPr>
                <w:rFonts w:asciiTheme="majorBidi" w:hAnsiTheme="majorBidi" w:cstheme="majorBidi"/>
                <w:lang w:val="en-GB"/>
              </w:rPr>
              <w:t>11.</w:t>
            </w:r>
            <w:r w:rsidR="00CC5795" w:rsidRPr="003B66D8">
              <w:rPr>
                <w:rFonts w:asciiTheme="majorBidi" w:hAnsiTheme="majorBidi" w:cstheme="majorBidi"/>
                <w:lang w:val="en-GB"/>
              </w:rPr>
              <w:t xml:space="preserve">6 </w:t>
            </w:r>
            <w:r w:rsidR="004D0FEE" w:rsidRPr="003B66D8">
              <w:rPr>
                <w:rFonts w:asciiTheme="majorBidi" w:hAnsiTheme="majorBidi" w:cstheme="majorBidi"/>
                <w:lang w:val="en-GB"/>
              </w:rPr>
              <w:t>Further Tests</w:t>
            </w:r>
            <w:bookmarkEnd w:id="288"/>
            <w:bookmarkEnd w:id="289"/>
          </w:p>
        </w:tc>
        <w:tc>
          <w:tcPr>
            <w:tcW w:w="6296" w:type="dxa"/>
          </w:tcPr>
          <w:p w14:paraId="762F8EE5" w14:textId="77777777" w:rsidR="004D0FEE" w:rsidRPr="003B66D8" w:rsidRDefault="004D0FEE"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If the work of remedying of any defect or damage may affect the performance of the Works, the Engineer may require the repetition of any of the tests described in the Contract. </w:t>
            </w:r>
            <w:r w:rsidR="00BD5570"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The requirement shall be made by notice within </w:t>
            </w:r>
            <w:r w:rsidR="00BD5570" w:rsidRPr="003B66D8">
              <w:rPr>
                <w:rFonts w:asciiTheme="majorBidi" w:hAnsiTheme="majorBidi" w:cstheme="majorBidi"/>
                <w:bCs/>
                <w:color w:val="000000"/>
                <w:sz w:val="20"/>
                <w:lang w:val="en-GB"/>
              </w:rPr>
              <w:t>twenty-eight (</w:t>
            </w:r>
            <w:r w:rsidRPr="003B66D8">
              <w:rPr>
                <w:rFonts w:asciiTheme="majorBidi" w:hAnsiTheme="majorBidi" w:cstheme="majorBidi"/>
                <w:bCs/>
                <w:color w:val="000000"/>
                <w:sz w:val="20"/>
                <w:lang w:val="en-GB"/>
              </w:rPr>
              <w:t>28</w:t>
            </w:r>
            <w:r w:rsidR="00BD5570"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days after the defect or damage is remedied.</w:t>
            </w:r>
          </w:p>
          <w:p w14:paraId="1989D09E" w14:textId="77777777" w:rsidR="004D0FEE" w:rsidRPr="003B66D8" w:rsidRDefault="004D0FEE"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These tests shall be carried out in accordance with the terms applicable to the previous tests, except that they shall be carried out at the risk and cost of the Party liable, under Sub-Clause 11.2 [Cost of Remedying Defects], for the cost of the remedial work.</w:t>
            </w:r>
          </w:p>
        </w:tc>
      </w:tr>
      <w:tr w:rsidR="004D0FEE" w:rsidRPr="003B66D8" w14:paraId="31706B2F" w14:textId="77777777" w:rsidTr="002D35E0">
        <w:tc>
          <w:tcPr>
            <w:tcW w:w="2566" w:type="dxa"/>
          </w:tcPr>
          <w:p w14:paraId="5CB0ED48" w14:textId="77777777" w:rsidR="004D0FEE" w:rsidRPr="003B66D8" w:rsidRDefault="00CC5795" w:rsidP="007A0692">
            <w:pPr>
              <w:pStyle w:val="Heading4"/>
              <w:rPr>
                <w:rFonts w:asciiTheme="majorBidi" w:hAnsiTheme="majorBidi" w:cstheme="majorBidi"/>
                <w:lang w:val="en-GB"/>
              </w:rPr>
            </w:pPr>
            <w:bookmarkStart w:id="290" w:name="_Toc283636027"/>
            <w:bookmarkStart w:id="291" w:name="_Toc283636805"/>
            <w:r w:rsidRPr="003B66D8">
              <w:rPr>
                <w:rFonts w:asciiTheme="majorBidi" w:hAnsiTheme="majorBidi" w:cstheme="majorBidi"/>
                <w:lang w:val="en-GB"/>
              </w:rPr>
              <w:t xml:space="preserve">11.7 </w:t>
            </w:r>
            <w:r w:rsidR="004D0FEE" w:rsidRPr="003B66D8">
              <w:rPr>
                <w:rFonts w:asciiTheme="majorBidi" w:hAnsiTheme="majorBidi" w:cstheme="majorBidi"/>
                <w:lang w:val="en-GB"/>
              </w:rPr>
              <w:t>Right of Access</w:t>
            </w:r>
            <w:bookmarkEnd w:id="290"/>
            <w:bookmarkEnd w:id="291"/>
          </w:p>
        </w:tc>
        <w:tc>
          <w:tcPr>
            <w:tcW w:w="6296" w:type="dxa"/>
          </w:tcPr>
          <w:p w14:paraId="0A8BD4D3" w14:textId="77777777" w:rsidR="004D0FEE" w:rsidRPr="003B66D8" w:rsidRDefault="004D0FEE"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Until the Performance Certificate has been issued, the Contractor shall have such right of access to the Works as is reasonably required in order to comply with this Clause, except as may be inconsistent with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’s reasonable security restrictions.</w:t>
            </w:r>
          </w:p>
        </w:tc>
      </w:tr>
      <w:tr w:rsidR="004D0FEE" w:rsidRPr="003B66D8" w14:paraId="389FBB39" w14:textId="77777777" w:rsidTr="002D35E0">
        <w:tc>
          <w:tcPr>
            <w:tcW w:w="2566" w:type="dxa"/>
          </w:tcPr>
          <w:p w14:paraId="40CCBD52" w14:textId="77777777" w:rsidR="004D0FEE" w:rsidRPr="003B66D8" w:rsidRDefault="00CC5795" w:rsidP="007A0692">
            <w:pPr>
              <w:pStyle w:val="Heading4"/>
              <w:rPr>
                <w:rFonts w:asciiTheme="majorBidi" w:hAnsiTheme="majorBidi" w:cstheme="majorBidi"/>
                <w:lang w:val="en-GB"/>
              </w:rPr>
            </w:pPr>
            <w:bookmarkStart w:id="292" w:name="_Toc283636028"/>
            <w:bookmarkStart w:id="293" w:name="_Toc283636806"/>
            <w:r w:rsidRPr="003B66D8">
              <w:rPr>
                <w:rFonts w:asciiTheme="majorBidi" w:hAnsiTheme="majorBidi" w:cstheme="majorBidi"/>
                <w:lang w:val="en-GB"/>
              </w:rPr>
              <w:t xml:space="preserve">11.8 </w:t>
            </w:r>
            <w:r w:rsidR="004D0FEE" w:rsidRPr="003B66D8">
              <w:rPr>
                <w:rFonts w:asciiTheme="majorBidi" w:hAnsiTheme="majorBidi" w:cstheme="majorBidi"/>
                <w:lang w:val="en-GB"/>
              </w:rPr>
              <w:t>Contractor to Search</w:t>
            </w:r>
            <w:bookmarkEnd w:id="292"/>
            <w:bookmarkEnd w:id="293"/>
          </w:p>
        </w:tc>
        <w:tc>
          <w:tcPr>
            <w:tcW w:w="6296" w:type="dxa"/>
          </w:tcPr>
          <w:p w14:paraId="0987C510" w14:textId="77777777" w:rsidR="004D0FEE" w:rsidRPr="003B66D8" w:rsidRDefault="004D0FEE"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Contractor shall, if required by the Engineer, search for the cause of any defect, under the direction of the Engineer.</w:t>
            </w:r>
            <w:r w:rsidR="00BD5570"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 Unless the defect is to be remedied at the cost of the Contractor under Sub-Clause 11.2 [Cost of Remedying Defects], the Cost of the search plus profit shall be agreed or determined by the Engineer in accordance with Sub-Clause 3.5 [Determinations] and shall be included in the Contract Price.</w:t>
            </w:r>
          </w:p>
        </w:tc>
      </w:tr>
      <w:tr w:rsidR="004D0FEE" w:rsidRPr="003B66D8" w14:paraId="7CCE045D" w14:textId="77777777" w:rsidTr="002D35E0">
        <w:tc>
          <w:tcPr>
            <w:tcW w:w="2566" w:type="dxa"/>
          </w:tcPr>
          <w:p w14:paraId="62DE4D53" w14:textId="77777777" w:rsidR="004D0FEE" w:rsidRPr="003B66D8" w:rsidRDefault="00CC5795" w:rsidP="007A0692">
            <w:pPr>
              <w:pStyle w:val="Heading4"/>
              <w:rPr>
                <w:rFonts w:asciiTheme="majorBidi" w:hAnsiTheme="majorBidi" w:cstheme="majorBidi"/>
                <w:lang w:val="en-GB"/>
              </w:rPr>
            </w:pPr>
            <w:bookmarkStart w:id="294" w:name="_Toc283636029"/>
            <w:bookmarkStart w:id="295" w:name="_Toc283636807"/>
            <w:r w:rsidRPr="003B66D8">
              <w:rPr>
                <w:rFonts w:asciiTheme="majorBidi" w:hAnsiTheme="majorBidi" w:cstheme="majorBidi"/>
                <w:lang w:val="en-GB"/>
              </w:rPr>
              <w:t xml:space="preserve">11.9 </w:t>
            </w:r>
            <w:r w:rsidR="004D0FEE" w:rsidRPr="003B66D8">
              <w:rPr>
                <w:rFonts w:asciiTheme="majorBidi" w:hAnsiTheme="majorBidi" w:cstheme="majorBidi"/>
                <w:lang w:val="en-GB"/>
              </w:rPr>
              <w:t>Performance Certificate</w:t>
            </w:r>
            <w:bookmarkEnd w:id="294"/>
            <w:bookmarkEnd w:id="295"/>
          </w:p>
        </w:tc>
        <w:tc>
          <w:tcPr>
            <w:tcW w:w="6296" w:type="dxa"/>
          </w:tcPr>
          <w:p w14:paraId="05495E45" w14:textId="77777777" w:rsidR="004D0FEE" w:rsidRPr="003B66D8" w:rsidRDefault="004D0FEE"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Performance of the Contractor’s obligations shall not be considered to have been completed until the Engineer has issued the Performance Certificate to the Contractor, stating the date on which the Contractor completed his obligations under the Contract.</w:t>
            </w:r>
          </w:p>
          <w:p w14:paraId="6AB22CDE" w14:textId="77777777" w:rsidR="004D0FEE" w:rsidRPr="003B66D8" w:rsidRDefault="004D0FEE"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Engineer shall issue the Performance Certificate within </w:t>
            </w:r>
            <w:r w:rsidR="00BD5570" w:rsidRPr="003B66D8">
              <w:rPr>
                <w:rFonts w:asciiTheme="majorBidi" w:hAnsiTheme="majorBidi" w:cstheme="majorBidi"/>
                <w:bCs/>
                <w:color w:val="000000"/>
                <w:sz w:val="20"/>
                <w:lang w:val="en-GB"/>
              </w:rPr>
              <w:t>twenty-eight (</w:t>
            </w:r>
            <w:r w:rsidRPr="003B66D8">
              <w:rPr>
                <w:rFonts w:asciiTheme="majorBidi" w:hAnsiTheme="majorBidi" w:cstheme="majorBidi"/>
                <w:bCs/>
                <w:color w:val="000000"/>
                <w:sz w:val="20"/>
                <w:lang w:val="en-GB"/>
              </w:rPr>
              <w:t>28</w:t>
            </w:r>
            <w:r w:rsidR="00BD5570"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days after the latest of the expiry dates of the Defects Notification Periods, or as soon thereafter as the Contractor has supplied all the Contractor’s Documents and completed and tested all the Works, including remedying any defects. </w:t>
            </w:r>
            <w:r w:rsidR="00BD5570"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A copy of the Performance Certificate shall be issued to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w:t>
            </w:r>
          </w:p>
          <w:p w14:paraId="50703C81" w14:textId="77777777" w:rsidR="004D0FEE" w:rsidRPr="003B66D8" w:rsidRDefault="004D0FEE"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Only the Performance Certificate shall be deemed to constitute acceptance of the Works.</w:t>
            </w:r>
          </w:p>
        </w:tc>
      </w:tr>
      <w:tr w:rsidR="004D0FEE" w:rsidRPr="003B66D8" w14:paraId="6DE30B24" w14:textId="77777777" w:rsidTr="002D35E0">
        <w:tc>
          <w:tcPr>
            <w:tcW w:w="2566" w:type="dxa"/>
          </w:tcPr>
          <w:p w14:paraId="068A6C62" w14:textId="77777777" w:rsidR="004D0FEE" w:rsidRPr="003B66D8" w:rsidRDefault="00CC5795" w:rsidP="007A0692">
            <w:pPr>
              <w:pStyle w:val="Heading4"/>
              <w:rPr>
                <w:rFonts w:asciiTheme="majorBidi" w:hAnsiTheme="majorBidi" w:cstheme="majorBidi"/>
                <w:lang w:val="en-GB"/>
              </w:rPr>
            </w:pPr>
            <w:bookmarkStart w:id="296" w:name="_Toc283636030"/>
            <w:bookmarkStart w:id="297" w:name="_Toc283636808"/>
            <w:r w:rsidRPr="003B66D8">
              <w:rPr>
                <w:rFonts w:asciiTheme="majorBidi" w:hAnsiTheme="majorBidi" w:cstheme="majorBidi"/>
                <w:lang w:val="en-GB"/>
              </w:rPr>
              <w:t xml:space="preserve">11.10 </w:t>
            </w:r>
            <w:r w:rsidR="004D0FEE" w:rsidRPr="003B66D8">
              <w:rPr>
                <w:rFonts w:asciiTheme="majorBidi" w:hAnsiTheme="majorBidi" w:cstheme="majorBidi"/>
                <w:lang w:val="en-GB"/>
              </w:rPr>
              <w:t>Unfulfilled Obligations</w:t>
            </w:r>
            <w:bookmarkEnd w:id="296"/>
            <w:bookmarkEnd w:id="297"/>
          </w:p>
        </w:tc>
        <w:tc>
          <w:tcPr>
            <w:tcW w:w="6296" w:type="dxa"/>
          </w:tcPr>
          <w:p w14:paraId="076CA42D" w14:textId="77777777" w:rsidR="004D0FEE" w:rsidRPr="003B66D8" w:rsidRDefault="004D0FEE"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After the Performance Certificate has been issued, each Party shall remain liable for the fulfilment of any obligation which remains unperformed at that time.</w:t>
            </w:r>
            <w:r w:rsidR="00BD5570"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 For the purposes of determining the nature and extent of unperformed obligations, the Contract shall be deemed to remain in force.</w:t>
            </w:r>
          </w:p>
        </w:tc>
      </w:tr>
      <w:tr w:rsidR="004D0FEE" w:rsidRPr="003B66D8" w14:paraId="70E22BFA" w14:textId="77777777" w:rsidTr="002D35E0">
        <w:tc>
          <w:tcPr>
            <w:tcW w:w="2566" w:type="dxa"/>
          </w:tcPr>
          <w:p w14:paraId="3A2F5825" w14:textId="77777777" w:rsidR="004D0FEE" w:rsidRPr="003B66D8" w:rsidRDefault="00CC5795" w:rsidP="007A0692">
            <w:pPr>
              <w:pStyle w:val="Heading4"/>
              <w:rPr>
                <w:rFonts w:asciiTheme="majorBidi" w:hAnsiTheme="majorBidi" w:cstheme="majorBidi"/>
                <w:lang w:val="en-GB"/>
              </w:rPr>
            </w:pPr>
            <w:bookmarkStart w:id="298" w:name="_Toc283636031"/>
            <w:bookmarkStart w:id="299" w:name="_Toc283636809"/>
            <w:r w:rsidRPr="003B66D8">
              <w:rPr>
                <w:rFonts w:asciiTheme="majorBidi" w:hAnsiTheme="majorBidi" w:cstheme="majorBidi"/>
                <w:lang w:val="en-GB"/>
              </w:rPr>
              <w:t xml:space="preserve">11.11 </w:t>
            </w:r>
            <w:r w:rsidR="004D0FEE" w:rsidRPr="003B66D8">
              <w:rPr>
                <w:rFonts w:asciiTheme="majorBidi" w:hAnsiTheme="majorBidi" w:cstheme="majorBidi"/>
                <w:lang w:val="en-GB"/>
              </w:rPr>
              <w:t>Clearance of Site</w:t>
            </w:r>
            <w:bookmarkEnd w:id="298"/>
            <w:bookmarkEnd w:id="299"/>
          </w:p>
        </w:tc>
        <w:tc>
          <w:tcPr>
            <w:tcW w:w="6296" w:type="dxa"/>
          </w:tcPr>
          <w:p w14:paraId="455544DB" w14:textId="77777777" w:rsidR="004D0FEE" w:rsidRPr="003B66D8" w:rsidRDefault="004D0FEE"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Upon receiving the Performance Certificate, the Contractor shall remove any remaining Contractor’s Equipment, surplus material, wreckage, rubbish and Temporary Works from the Site.</w:t>
            </w:r>
          </w:p>
          <w:p w14:paraId="733F4EFC" w14:textId="77777777" w:rsidR="004D0FEE" w:rsidRPr="003B66D8" w:rsidRDefault="004D0FEE"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If all these items have not been removed within </w:t>
            </w:r>
            <w:r w:rsidR="00F67AC8" w:rsidRPr="003B66D8">
              <w:rPr>
                <w:rFonts w:asciiTheme="majorBidi" w:hAnsiTheme="majorBidi" w:cstheme="majorBidi"/>
                <w:bCs/>
                <w:color w:val="000000"/>
                <w:sz w:val="20"/>
                <w:lang w:val="en-GB"/>
              </w:rPr>
              <w:t>twenty-eight (</w:t>
            </w:r>
            <w:r w:rsidRPr="003B66D8">
              <w:rPr>
                <w:rFonts w:asciiTheme="majorBidi" w:hAnsiTheme="majorBidi" w:cstheme="majorBidi"/>
                <w:bCs/>
                <w:color w:val="000000"/>
                <w:sz w:val="20"/>
                <w:lang w:val="en-GB"/>
              </w:rPr>
              <w:t>28</w:t>
            </w:r>
            <w:r w:rsidR="00F67AC8"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days after receipt by the Contractor of the Performance Certificate,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may sell or otherwise dispose of any remaining items.</w:t>
            </w:r>
            <w:r w:rsidR="00F67AC8"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shall be entitled to be paid the costs incurred in connection with, or attributable to, such sale or disposal and restoring the Site.</w:t>
            </w:r>
          </w:p>
          <w:p w14:paraId="5EC61A0C" w14:textId="77777777" w:rsidR="004D0FEE" w:rsidRPr="003B66D8" w:rsidRDefault="004D0FEE"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Any balance of the moneys from the sale shall be paid to the Contractor.</w:t>
            </w:r>
            <w:r w:rsidR="00F67AC8"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 If these moneys are less than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’s costs, the Contractor shall pay the outstanding balance to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w:t>
            </w:r>
          </w:p>
        </w:tc>
      </w:tr>
      <w:tr w:rsidR="004D0FEE" w:rsidRPr="003B66D8" w14:paraId="28E16734" w14:textId="77777777" w:rsidTr="002D35E0">
        <w:tc>
          <w:tcPr>
            <w:tcW w:w="8862" w:type="dxa"/>
            <w:gridSpan w:val="2"/>
          </w:tcPr>
          <w:p w14:paraId="2FBE0C0F" w14:textId="77777777" w:rsidR="004D0FEE" w:rsidRPr="003B66D8" w:rsidRDefault="004D0FEE" w:rsidP="00CC5795">
            <w:pPr>
              <w:pStyle w:val="Heading4"/>
              <w:numPr>
                <w:ilvl w:val="0"/>
                <w:numId w:val="23"/>
              </w:numPr>
              <w:rPr>
                <w:rFonts w:asciiTheme="majorBidi" w:hAnsiTheme="majorBidi" w:cstheme="majorBidi"/>
                <w:color w:val="000000"/>
                <w:lang w:val="en-GB"/>
              </w:rPr>
            </w:pPr>
            <w:bookmarkStart w:id="300" w:name="_Toc283636032"/>
            <w:bookmarkStart w:id="301" w:name="_Toc283636810"/>
            <w:r w:rsidRPr="003B66D8">
              <w:rPr>
                <w:rFonts w:asciiTheme="majorBidi" w:hAnsiTheme="majorBidi" w:cstheme="majorBidi"/>
                <w:color w:val="000000"/>
                <w:lang w:val="en-GB"/>
              </w:rPr>
              <w:t>Measurements and Evaluation</w:t>
            </w:r>
            <w:bookmarkEnd w:id="300"/>
            <w:bookmarkEnd w:id="301"/>
          </w:p>
        </w:tc>
      </w:tr>
      <w:tr w:rsidR="004D0FEE" w:rsidRPr="003B66D8" w14:paraId="2EBD37CD" w14:textId="77777777" w:rsidTr="002D35E0">
        <w:tc>
          <w:tcPr>
            <w:tcW w:w="2566" w:type="dxa"/>
          </w:tcPr>
          <w:p w14:paraId="6A4101DE" w14:textId="77777777" w:rsidR="004D0FEE" w:rsidRPr="003B66D8" w:rsidRDefault="00CC5795" w:rsidP="00CC5795">
            <w:pPr>
              <w:pStyle w:val="Heading4"/>
              <w:rPr>
                <w:rFonts w:asciiTheme="majorBidi" w:hAnsiTheme="majorBidi" w:cstheme="majorBidi"/>
                <w:lang w:val="en-GB"/>
              </w:rPr>
            </w:pPr>
            <w:bookmarkStart w:id="302" w:name="_Toc283636033"/>
            <w:bookmarkStart w:id="303" w:name="_Toc283636811"/>
            <w:r w:rsidRPr="003B66D8">
              <w:rPr>
                <w:rFonts w:asciiTheme="majorBidi" w:hAnsiTheme="majorBidi" w:cstheme="majorBidi"/>
                <w:lang w:val="en-GB"/>
              </w:rPr>
              <w:t xml:space="preserve">12.1 </w:t>
            </w:r>
            <w:r w:rsidR="004D0FEE" w:rsidRPr="003B66D8">
              <w:rPr>
                <w:rFonts w:asciiTheme="majorBidi" w:hAnsiTheme="majorBidi" w:cstheme="majorBidi"/>
                <w:lang w:val="en-GB"/>
              </w:rPr>
              <w:t>Works to be Measured</w:t>
            </w:r>
            <w:bookmarkEnd w:id="302"/>
            <w:bookmarkEnd w:id="303"/>
          </w:p>
        </w:tc>
        <w:tc>
          <w:tcPr>
            <w:tcW w:w="6296" w:type="dxa"/>
          </w:tcPr>
          <w:p w14:paraId="5AF18288" w14:textId="77777777" w:rsidR="004D0FEE" w:rsidRPr="003B66D8" w:rsidRDefault="004D0FEE"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Works shall be measured, and valued for payment, in accordance with this Clause. </w:t>
            </w:r>
            <w:r w:rsidR="00F67AC8"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The Contractor shall show in each application under Sub-Clauses 14.3 [Application for Interim Payment Certificates], 14.10 [Statement at Completion], and 14.11 [Application for Final Payment Certificate] the quantities and other particulars detailing the amounts which he considers to be entitled under the Contract.</w:t>
            </w:r>
          </w:p>
          <w:p w14:paraId="7E296FEC" w14:textId="77777777" w:rsidR="004D0FEE" w:rsidRPr="003B66D8" w:rsidRDefault="004D0FEE"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Whenever the Engineer requires any part of the Works to be measured, reasonable notice shall be given to the Contractor’s Representative, who shall:</w:t>
            </w:r>
          </w:p>
          <w:p w14:paraId="16B7ACBE" w14:textId="77777777" w:rsidR="00F67AC8" w:rsidRPr="003B66D8" w:rsidRDefault="004D0FEE" w:rsidP="00182F6B">
            <w:pPr>
              <w:numPr>
                <w:ilvl w:val="0"/>
                <w:numId w:val="100"/>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promptly either attend or send another qualified representative to assist the Engineer in making the measur</w:t>
            </w:r>
            <w:r w:rsidR="00F67AC8" w:rsidRPr="003B66D8">
              <w:rPr>
                <w:rFonts w:asciiTheme="majorBidi" w:hAnsiTheme="majorBidi" w:cstheme="majorBidi"/>
                <w:bCs/>
                <w:color w:val="000000"/>
                <w:sz w:val="20"/>
                <w:lang w:val="en-GB"/>
              </w:rPr>
              <w:t>ement, and</w:t>
            </w:r>
          </w:p>
          <w:p w14:paraId="1F6AC02E" w14:textId="77777777" w:rsidR="004D0FEE" w:rsidRPr="003B66D8" w:rsidRDefault="004D0FEE" w:rsidP="00182F6B">
            <w:pPr>
              <w:numPr>
                <w:ilvl w:val="0"/>
                <w:numId w:val="100"/>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supply any particulars requested by the Engineer.</w:t>
            </w:r>
          </w:p>
          <w:p w14:paraId="5D5B5F4E" w14:textId="77777777" w:rsidR="004D0FEE" w:rsidRPr="003B66D8" w:rsidRDefault="004D0FEE"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If the Contractor fails to attend or send a representative, the measurement made by (or on behalf of) the Engineer shall be accepted as accurate.</w:t>
            </w:r>
          </w:p>
          <w:p w14:paraId="15640ED4" w14:textId="77777777" w:rsidR="004D0FEE" w:rsidRPr="003B66D8" w:rsidRDefault="004D0FEE"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Except as otherwise stated in the Contract, wherever any Permanent Works are to be measured from records, these shall be prepared by the Engineer. </w:t>
            </w:r>
            <w:r w:rsidR="00F67AC8"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The Contractor shall, as and when requested, attend to examine and agree the records with the Engineer, and shall sign the same when agreed.</w:t>
            </w:r>
            <w:r w:rsidR="00F67AC8"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 If the Contractor does not attend, the records shall be accepted as accurate.</w:t>
            </w:r>
          </w:p>
          <w:p w14:paraId="3A99862D" w14:textId="77777777" w:rsidR="004D0FEE" w:rsidRPr="003B66D8" w:rsidRDefault="004D0FEE"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If the Contractor examines and disagrees the records, and/or does not sign them as agreed, then the Contractor shall give notice to the Engineer of the respects in which the records are asserted to be inaccurate. </w:t>
            </w:r>
            <w:r w:rsidR="00F67AC8"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After receiving this notice, the Engineer shall review the records and either confirm or vary them and certify the payment of the undisputed part.</w:t>
            </w:r>
            <w:r w:rsidR="00F67AC8"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 If the Contractor does not so give notice to the Engineer within </w:t>
            </w:r>
            <w:r w:rsidR="00F67AC8" w:rsidRPr="003B66D8">
              <w:rPr>
                <w:rFonts w:asciiTheme="majorBidi" w:hAnsiTheme="majorBidi" w:cstheme="majorBidi"/>
                <w:bCs/>
                <w:color w:val="000000"/>
                <w:sz w:val="20"/>
                <w:lang w:val="en-GB"/>
              </w:rPr>
              <w:t>fourteen (</w:t>
            </w:r>
            <w:r w:rsidRPr="003B66D8">
              <w:rPr>
                <w:rFonts w:asciiTheme="majorBidi" w:hAnsiTheme="majorBidi" w:cstheme="majorBidi"/>
                <w:bCs/>
                <w:color w:val="000000"/>
                <w:sz w:val="20"/>
                <w:lang w:val="en-GB"/>
              </w:rPr>
              <w:t>14</w:t>
            </w:r>
            <w:r w:rsidR="00F67AC8"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days after being requested to examine the records, they</w:t>
            </w:r>
            <w:r w:rsidR="00F67AC8" w:rsidRPr="003B66D8">
              <w:rPr>
                <w:rFonts w:asciiTheme="majorBidi" w:hAnsiTheme="majorBidi" w:cstheme="majorBidi"/>
                <w:bCs/>
                <w:color w:val="000000"/>
                <w:sz w:val="20"/>
                <w:lang w:val="en-GB"/>
              </w:rPr>
              <w:t xml:space="preserve"> shall be accepted as accurate.</w:t>
            </w:r>
          </w:p>
        </w:tc>
      </w:tr>
      <w:tr w:rsidR="004D0FEE" w:rsidRPr="003B66D8" w14:paraId="3A0F0168" w14:textId="77777777" w:rsidTr="002D35E0">
        <w:tc>
          <w:tcPr>
            <w:tcW w:w="2566" w:type="dxa"/>
          </w:tcPr>
          <w:p w14:paraId="2C1289F1" w14:textId="77777777" w:rsidR="004D0FEE" w:rsidRPr="003B66D8" w:rsidRDefault="00CC5795" w:rsidP="00CC5795">
            <w:pPr>
              <w:pStyle w:val="Heading4"/>
              <w:rPr>
                <w:rFonts w:asciiTheme="majorBidi" w:hAnsiTheme="majorBidi" w:cstheme="majorBidi"/>
                <w:lang w:val="en-GB"/>
              </w:rPr>
            </w:pPr>
            <w:bookmarkStart w:id="304" w:name="_Toc283636034"/>
            <w:bookmarkStart w:id="305" w:name="_Toc283636812"/>
            <w:r w:rsidRPr="003B66D8">
              <w:rPr>
                <w:rFonts w:asciiTheme="majorBidi" w:hAnsiTheme="majorBidi" w:cstheme="majorBidi"/>
                <w:lang w:val="en-GB"/>
              </w:rPr>
              <w:t xml:space="preserve">12.2 </w:t>
            </w:r>
            <w:r w:rsidR="00400955" w:rsidRPr="003B66D8">
              <w:rPr>
                <w:rFonts w:asciiTheme="majorBidi" w:hAnsiTheme="majorBidi" w:cstheme="majorBidi"/>
                <w:lang w:val="en-GB"/>
              </w:rPr>
              <w:t>Method of Measurement</w:t>
            </w:r>
            <w:bookmarkEnd w:id="304"/>
            <w:bookmarkEnd w:id="305"/>
          </w:p>
        </w:tc>
        <w:tc>
          <w:tcPr>
            <w:tcW w:w="6296" w:type="dxa"/>
          </w:tcPr>
          <w:p w14:paraId="5E42AD8D" w14:textId="77777777" w:rsidR="00400955" w:rsidRPr="003B66D8" w:rsidRDefault="00400955"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Except as otherwise stated in the Contract and notwithstanding local practice:</w:t>
            </w:r>
          </w:p>
          <w:p w14:paraId="3F08F39B" w14:textId="77777777" w:rsidR="00F67AC8" w:rsidRPr="003B66D8" w:rsidRDefault="00400955" w:rsidP="00182F6B">
            <w:pPr>
              <w:numPr>
                <w:ilvl w:val="0"/>
                <w:numId w:val="101"/>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measurement shall be made of the net actual quantity of each item of the Permanent Works, and</w:t>
            </w:r>
          </w:p>
          <w:p w14:paraId="5576650A" w14:textId="77777777" w:rsidR="004D0FEE" w:rsidRPr="003B66D8" w:rsidRDefault="00400955" w:rsidP="00182F6B">
            <w:pPr>
              <w:numPr>
                <w:ilvl w:val="0"/>
                <w:numId w:val="101"/>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method of measurement shall be in accordance with the Bill of Quantities or other applicable Schedules.</w:t>
            </w:r>
          </w:p>
        </w:tc>
      </w:tr>
      <w:tr w:rsidR="004D0FEE" w:rsidRPr="003B66D8" w14:paraId="7623B09A" w14:textId="77777777" w:rsidTr="002D35E0">
        <w:tc>
          <w:tcPr>
            <w:tcW w:w="2566" w:type="dxa"/>
          </w:tcPr>
          <w:p w14:paraId="6CB5C546" w14:textId="77777777" w:rsidR="004D0FEE" w:rsidRPr="003B66D8" w:rsidRDefault="00CC5795" w:rsidP="00CC5795">
            <w:pPr>
              <w:pStyle w:val="Heading4"/>
              <w:rPr>
                <w:rFonts w:asciiTheme="majorBidi" w:hAnsiTheme="majorBidi" w:cstheme="majorBidi"/>
                <w:lang w:val="en-GB"/>
              </w:rPr>
            </w:pPr>
            <w:bookmarkStart w:id="306" w:name="_Toc283636035"/>
            <w:bookmarkStart w:id="307" w:name="_Toc283636813"/>
            <w:r w:rsidRPr="003B66D8">
              <w:rPr>
                <w:rFonts w:asciiTheme="majorBidi" w:hAnsiTheme="majorBidi" w:cstheme="majorBidi"/>
                <w:lang w:val="en-GB"/>
              </w:rPr>
              <w:t xml:space="preserve">12.3 </w:t>
            </w:r>
            <w:r w:rsidR="00225250" w:rsidRPr="003B66D8">
              <w:rPr>
                <w:rFonts w:asciiTheme="majorBidi" w:hAnsiTheme="majorBidi" w:cstheme="majorBidi"/>
                <w:lang w:val="en-GB"/>
              </w:rPr>
              <w:t>Evaluation</w:t>
            </w:r>
            <w:bookmarkEnd w:id="306"/>
            <w:bookmarkEnd w:id="307"/>
          </w:p>
        </w:tc>
        <w:tc>
          <w:tcPr>
            <w:tcW w:w="6296" w:type="dxa"/>
          </w:tcPr>
          <w:p w14:paraId="145E0E1C" w14:textId="77777777" w:rsidR="00225250" w:rsidRPr="003B66D8" w:rsidRDefault="00225250"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Except as otherwise stated in the Contract, the Engineer shall proceed in accordance with Sub-Clause 3.5 [Determinations] to agree or determine the Contract Price by evaluating each item of work, applying the measurement agreed or determined in accordance with the above Sub-Clauses 12.1 [Works to be Measured] and 12.2 [Method of Measurement] and the appropriate rate or price for the item.</w:t>
            </w:r>
          </w:p>
          <w:p w14:paraId="77500F6D" w14:textId="77777777" w:rsidR="00225250" w:rsidRPr="003B66D8" w:rsidRDefault="00225250"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For each item of work, the appropriate rate or price for the item shall be the rate or price specified for such item in the Contract or, if there is no such item, specified for similar work.</w:t>
            </w:r>
            <w:r w:rsidR="00F67AC8"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 Any item of work included in the Bill of Quantities for which no rate or price was specified shall be considered as included in other rates and prices in the Bill of Quantities and will not be paid for separately.</w:t>
            </w:r>
          </w:p>
          <w:p w14:paraId="556CBED5" w14:textId="77777777" w:rsidR="00225250" w:rsidRPr="003B66D8" w:rsidRDefault="00225250"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However, a new rate or price shall be appropriate for an item of work if:</w:t>
            </w:r>
          </w:p>
          <w:p w14:paraId="47E1E37F" w14:textId="77777777" w:rsidR="00225250" w:rsidRPr="003B66D8" w:rsidRDefault="00225250"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w:t>
            </w:r>
          </w:p>
          <w:p w14:paraId="3FE14B1D" w14:textId="77777777" w:rsidR="00F67AC8" w:rsidRPr="003B66D8" w:rsidRDefault="00225250" w:rsidP="00182F6B">
            <w:pPr>
              <w:numPr>
                <w:ilvl w:val="0"/>
                <w:numId w:val="102"/>
              </w:numPr>
              <w:tabs>
                <w:tab w:val="clear" w:pos="3200"/>
                <w:tab w:val="num" w:pos="854"/>
              </w:tabs>
              <w:autoSpaceDE w:val="0"/>
              <w:autoSpaceDN w:val="0"/>
              <w:adjustRightInd w:val="0"/>
              <w:spacing w:before="120" w:after="120"/>
              <w:ind w:left="854"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measured quantity of the item is changed by more than 25% from the quantity of this item in the Bill of Quantities or other Schedule,</w:t>
            </w:r>
          </w:p>
          <w:p w14:paraId="410B786B" w14:textId="77777777" w:rsidR="00F67AC8" w:rsidRPr="003B66D8" w:rsidRDefault="00225250" w:rsidP="00182F6B">
            <w:pPr>
              <w:numPr>
                <w:ilvl w:val="0"/>
                <w:numId w:val="102"/>
              </w:numPr>
              <w:tabs>
                <w:tab w:val="clear" w:pos="3200"/>
                <w:tab w:val="num" w:pos="854"/>
              </w:tabs>
              <w:autoSpaceDE w:val="0"/>
              <w:autoSpaceDN w:val="0"/>
              <w:adjustRightInd w:val="0"/>
              <w:spacing w:before="120" w:after="120"/>
              <w:ind w:left="854"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this change in quantity multiplied by such specified rate for this item exceeds 0.25% of the Accepted Contract Amount,</w:t>
            </w:r>
          </w:p>
          <w:p w14:paraId="70177563" w14:textId="77777777" w:rsidR="00F67AC8" w:rsidRPr="003B66D8" w:rsidRDefault="00225250" w:rsidP="00182F6B">
            <w:pPr>
              <w:numPr>
                <w:ilvl w:val="0"/>
                <w:numId w:val="102"/>
              </w:numPr>
              <w:tabs>
                <w:tab w:val="clear" w:pos="3200"/>
                <w:tab w:val="num" w:pos="854"/>
              </w:tabs>
              <w:autoSpaceDE w:val="0"/>
              <w:autoSpaceDN w:val="0"/>
              <w:adjustRightInd w:val="0"/>
              <w:spacing w:before="120" w:after="120"/>
              <w:ind w:left="854"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this change in quantity directly changes the Cost per unit quantity o</w:t>
            </w:r>
            <w:r w:rsidR="00F67AC8" w:rsidRPr="003B66D8">
              <w:rPr>
                <w:rFonts w:asciiTheme="majorBidi" w:hAnsiTheme="majorBidi" w:cstheme="majorBidi"/>
                <w:bCs/>
                <w:color w:val="000000"/>
                <w:sz w:val="20"/>
                <w:lang w:val="en-GB"/>
              </w:rPr>
              <w:t>f this item by more than 1%, and</w:t>
            </w:r>
          </w:p>
          <w:p w14:paraId="4EFF52F8" w14:textId="77777777" w:rsidR="00D97AEA" w:rsidRPr="003B66D8" w:rsidRDefault="00225250" w:rsidP="00182F6B">
            <w:pPr>
              <w:numPr>
                <w:ilvl w:val="0"/>
                <w:numId w:val="102"/>
              </w:numPr>
              <w:tabs>
                <w:tab w:val="clear" w:pos="3200"/>
                <w:tab w:val="num" w:pos="854"/>
              </w:tabs>
              <w:autoSpaceDE w:val="0"/>
              <w:autoSpaceDN w:val="0"/>
              <w:adjustRightInd w:val="0"/>
              <w:spacing w:before="120" w:after="120"/>
              <w:ind w:left="854"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this item is not specified in the C</w:t>
            </w:r>
            <w:r w:rsidR="00D97AEA" w:rsidRPr="003B66D8">
              <w:rPr>
                <w:rFonts w:asciiTheme="majorBidi" w:hAnsiTheme="majorBidi" w:cstheme="majorBidi"/>
                <w:bCs/>
                <w:color w:val="000000"/>
                <w:sz w:val="20"/>
                <w:lang w:val="en-GB"/>
              </w:rPr>
              <w:t>ontract as a “fixed rate item”;</w:t>
            </w:r>
          </w:p>
          <w:p w14:paraId="341EE59C" w14:textId="77777777" w:rsidR="00225250" w:rsidRPr="003B66D8" w:rsidRDefault="00225250"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or</w:t>
            </w:r>
          </w:p>
          <w:p w14:paraId="205B72A2" w14:textId="77777777" w:rsidR="00225250" w:rsidRPr="003B66D8" w:rsidRDefault="00225250"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(b)</w:t>
            </w:r>
          </w:p>
          <w:p w14:paraId="6F4965F9" w14:textId="77777777" w:rsidR="00F67AC8" w:rsidRPr="003B66D8" w:rsidRDefault="00225250" w:rsidP="00182F6B">
            <w:pPr>
              <w:numPr>
                <w:ilvl w:val="0"/>
                <w:numId w:val="103"/>
              </w:numPr>
              <w:tabs>
                <w:tab w:val="clear" w:pos="3200"/>
                <w:tab w:val="num" w:pos="854"/>
              </w:tabs>
              <w:autoSpaceDE w:val="0"/>
              <w:autoSpaceDN w:val="0"/>
              <w:adjustRightInd w:val="0"/>
              <w:spacing w:before="120" w:after="120"/>
              <w:ind w:left="854"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work is instructed under Clause 13 [Variations and Adjustments],</w:t>
            </w:r>
          </w:p>
          <w:p w14:paraId="6DD9F957" w14:textId="77777777" w:rsidR="00F67AC8" w:rsidRPr="003B66D8" w:rsidRDefault="00225250" w:rsidP="00182F6B">
            <w:pPr>
              <w:numPr>
                <w:ilvl w:val="0"/>
                <w:numId w:val="103"/>
              </w:numPr>
              <w:tabs>
                <w:tab w:val="clear" w:pos="3200"/>
                <w:tab w:val="num" w:pos="854"/>
              </w:tabs>
              <w:autoSpaceDE w:val="0"/>
              <w:autoSpaceDN w:val="0"/>
              <w:adjustRightInd w:val="0"/>
              <w:spacing w:before="120" w:after="120"/>
              <w:ind w:left="854"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no rate or price is specified in the Contract for this item, and</w:t>
            </w:r>
          </w:p>
          <w:p w14:paraId="5E3F706C" w14:textId="77777777" w:rsidR="00225250" w:rsidRPr="003B66D8" w:rsidRDefault="00225250" w:rsidP="00182F6B">
            <w:pPr>
              <w:numPr>
                <w:ilvl w:val="0"/>
                <w:numId w:val="103"/>
              </w:numPr>
              <w:tabs>
                <w:tab w:val="clear" w:pos="3200"/>
                <w:tab w:val="num" w:pos="854"/>
              </w:tabs>
              <w:autoSpaceDE w:val="0"/>
              <w:autoSpaceDN w:val="0"/>
              <w:adjustRightInd w:val="0"/>
              <w:spacing w:before="120" w:after="120"/>
              <w:ind w:left="854"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no specified rate or price is appropriate because the item of work is not of similar character, or is not executed under similar conditions, as any item in the Contract.</w:t>
            </w:r>
          </w:p>
          <w:p w14:paraId="42C8B5C7" w14:textId="77777777" w:rsidR="00225250" w:rsidRPr="003B66D8" w:rsidRDefault="00225250"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Each new rate or price shall be derived from any relevant rates or prices in the Contract, with reasonable adjustments to take account of the matters described in sub-paragraph (a) and/or (b), as applicable.</w:t>
            </w:r>
            <w:r w:rsidR="00F67AC8"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 If no rates or prices are relevant for the derivation of a new rate or price, it shall be derived from the reasonable Cost of executing the work, together with profit, taking account of any other relevant matters.</w:t>
            </w:r>
          </w:p>
          <w:p w14:paraId="28F26544" w14:textId="77777777" w:rsidR="004D0FEE" w:rsidRPr="003B66D8" w:rsidRDefault="00225250"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Until such time as an appropriate rate or price is agreed or determined, the Engineer shall determine a provisional rate or price for the purposes of Interim Payment Certificates as soon as the concerned Works commences.</w:t>
            </w:r>
          </w:p>
        </w:tc>
      </w:tr>
      <w:tr w:rsidR="004D0FEE" w:rsidRPr="003B66D8" w14:paraId="4B4DD61C" w14:textId="77777777" w:rsidTr="002D35E0">
        <w:tc>
          <w:tcPr>
            <w:tcW w:w="2566" w:type="dxa"/>
          </w:tcPr>
          <w:p w14:paraId="523AE80C" w14:textId="77777777" w:rsidR="004D0FEE" w:rsidRPr="003B66D8" w:rsidRDefault="00CC5795" w:rsidP="00CC5795">
            <w:pPr>
              <w:pStyle w:val="Heading4"/>
              <w:rPr>
                <w:rFonts w:asciiTheme="majorBidi" w:hAnsiTheme="majorBidi" w:cstheme="majorBidi"/>
                <w:lang w:val="en-GB"/>
              </w:rPr>
            </w:pPr>
            <w:bookmarkStart w:id="308" w:name="_Toc283636036"/>
            <w:bookmarkStart w:id="309" w:name="_Toc283636814"/>
            <w:r w:rsidRPr="003B66D8">
              <w:rPr>
                <w:rFonts w:asciiTheme="majorBidi" w:hAnsiTheme="majorBidi" w:cstheme="majorBidi"/>
                <w:lang w:val="en-GB"/>
              </w:rPr>
              <w:t xml:space="preserve">12.4 </w:t>
            </w:r>
            <w:r w:rsidR="00225250" w:rsidRPr="003B66D8">
              <w:rPr>
                <w:rFonts w:asciiTheme="majorBidi" w:hAnsiTheme="majorBidi" w:cstheme="majorBidi"/>
                <w:lang w:val="en-GB"/>
              </w:rPr>
              <w:t>Omissions</w:t>
            </w:r>
            <w:bookmarkEnd w:id="308"/>
            <w:bookmarkEnd w:id="309"/>
          </w:p>
        </w:tc>
        <w:tc>
          <w:tcPr>
            <w:tcW w:w="6296" w:type="dxa"/>
          </w:tcPr>
          <w:p w14:paraId="38E507F9" w14:textId="77777777" w:rsidR="00225250" w:rsidRPr="003B66D8" w:rsidRDefault="00225250"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Whenever the omission of any work forms part (or all) of a Variation, the value of which has not been agreed, if:</w:t>
            </w:r>
          </w:p>
          <w:p w14:paraId="456FBFB6" w14:textId="77777777" w:rsidR="00160FA8" w:rsidRPr="003B66D8" w:rsidRDefault="00225250" w:rsidP="00182F6B">
            <w:pPr>
              <w:numPr>
                <w:ilvl w:val="1"/>
                <w:numId w:val="102"/>
              </w:numPr>
              <w:tabs>
                <w:tab w:val="clear" w:pos="144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Contractor will incur (or has incurred) cost which, if the work had not been omitted, would have been deemed to be covered by a sum forming part of the Accepted Contract Amount;</w:t>
            </w:r>
          </w:p>
          <w:p w14:paraId="6B1A844D" w14:textId="77777777" w:rsidR="00160FA8" w:rsidRPr="003B66D8" w:rsidRDefault="00225250" w:rsidP="00182F6B">
            <w:pPr>
              <w:numPr>
                <w:ilvl w:val="1"/>
                <w:numId w:val="102"/>
              </w:numPr>
              <w:tabs>
                <w:tab w:val="clear" w:pos="144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omission of the work will result (or has resulted) in this sum not forming part of the Contract Price; and</w:t>
            </w:r>
          </w:p>
          <w:p w14:paraId="73528058" w14:textId="77777777" w:rsidR="00225250" w:rsidRPr="003B66D8" w:rsidRDefault="00225250" w:rsidP="00182F6B">
            <w:pPr>
              <w:numPr>
                <w:ilvl w:val="1"/>
                <w:numId w:val="102"/>
              </w:numPr>
              <w:tabs>
                <w:tab w:val="clear" w:pos="144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this cost is not deemed to be included in the evaluation of any substituted work;</w:t>
            </w:r>
          </w:p>
          <w:p w14:paraId="3F12B245" w14:textId="77777777" w:rsidR="004D0FEE" w:rsidRPr="003B66D8" w:rsidRDefault="00225250"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then the Contractor shall give notice to the Engineer accordingly, with supporting particulars. Upon receiving this notice, the Engineer shall proceed in accordance with Sub-Clause 3.5 [Determinations] to agree or determine this cost, which shall be included in the Contract Price.</w:t>
            </w:r>
          </w:p>
        </w:tc>
      </w:tr>
      <w:tr w:rsidR="004D0FEE" w:rsidRPr="003B66D8" w14:paraId="3A103C07" w14:textId="77777777" w:rsidTr="002D35E0">
        <w:tc>
          <w:tcPr>
            <w:tcW w:w="8862" w:type="dxa"/>
            <w:gridSpan w:val="2"/>
          </w:tcPr>
          <w:p w14:paraId="041BD03C" w14:textId="77777777" w:rsidR="004D0FEE" w:rsidRPr="003B66D8" w:rsidRDefault="004D0FEE" w:rsidP="00CC5795">
            <w:pPr>
              <w:pStyle w:val="Heading4"/>
              <w:numPr>
                <w:ilvl w:val="0"/>
                <w:numId w:val="23"/>
              </w:numPr>
              <w:rPr>
                <w:rFonts w:asciiTheme="majorBidi" w:hAnsiTheme="majorBidi" w:cstheme="majorBidi"/>
                <w:color w:val="000000"/>
                <w:lang w:val="en-GB"/>
              </w:rPr>
            </w:pPr>
            <w:bookmarkStart w:id="310" w:name="_Toc283636037"/>
            <w:bookmarkStart w:id="311" w:name="_Toc283636815"/>
            <w:r w:rsidRPr="003B66D8">
              <w:rPr>
                <w:rFonts w:asciiTheme="majorBidi" w:hAnsiTheme="majorBidi" w:cstheme="majorBidi"/>
                <w:color w:val="000000"/>
                <w:lang w:val="en-GB"/>
              </w:rPr>
              <w:t>Variations and Adjustments</w:t>
            </w:r>
            <w:bookmarkEnd w:id="310"/>
            <w:bookmarkEnd w:id="311"/>
          </w:p>
        </w:tc>
      </w:tr>
      <w:tr w:rsidR="00921F3F" w:rsidRPr="003B66D8" w14:paraId="1CC91275" w14:textId="77777777" w:rsidTr="002D35E0">
        <w:tc>
          <w:tcPr>
            <w:tcW w:w="2566" w:type="dxa"/>
          </w:tcPr>
          <w:p w14:paraId="1BDBB528" w14:textId="77777777" w:rsidR="00921F3F" w:rsidRPr="003B66D8" w:rsidRDefault="00CC5795" w:rsidP="00CC5795">
            <w:pPr>
              <w:pStyle w:val="Heading4"/>
              <w:rPr>
                <w:rFonts w:asciiTheme="majorBidi" w:hAnsiTheme="majorBidi" w:cstheme="majorBidi"/>
                <w:lang w:val="en-GB"/>
              </w:rPr>
            </w:pPr>
            <w:bookmarkStart w:id="312" w:name="_Toc283636038"/>
            <w:bookmarkStart w:id="313" w:name="_Toc283636816"/>
            <w:r w:rsidRPr="003B66D8">
              <w:rPr>
                <w:rFonts w:asciiTheme="majorBidi" w:hAnsiTheme="majorBidi" w:cstheme="majorBidi"/>
                <w:lang w:val="en-GB"/>
              </w:rPr>
              <w:t xml:space="preserve">13.1 </w:t>
            </w:r>
            <w:r w:rsidR="00921F3F" w:rsidRPr="003B66D8">
              <w:rPr>
                <w:rFonts w:asciiTheme="majorBidi" w:hAnsiTheme="majorBidi" w:cstheme="majorBidi"/>
                <w:lang w:val="en-GB"/>
              </w:rPr>
              <w:t>Right to Vary</w:t>
            </w:r>
            <w:bookmarkEnd w:id="312"/>
            <w:bookmarkEnd w:id="313"/>
          </w:p>
        </w:tc>
        <w:tc>
          <w:tcPr>
            <w:tcW w:w="6296" w:type="dxa"/>
          </w:tcPr>
          <w:p w14:paraId="56C1867D" w14:textId="77777777" w:rsidR="00921F3F" w:rsidRPr="003B66D8" w:rsidRDefault="00921F3F"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Variations may be initiated by the Engineer at any time prior to issuing the Taking-Over Certificate for the Works, either by an instruction or by a request for the Contractor to submit a proposal.</w:t>
            </w:r>
          </w:p>
          <w:p w14:paraId="595143C6" w14:textId="77777777" w:rsidR="00921F3F" w:rsidRPr="003B66D8" w:rsidRDefault="00921F3F"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Contractor shall execute and be bound by each Variation, unless the Contractor promptly gives notice to the Engineer stating (with supporting particulars) that (i) the Contractor cannot readily obtain the Goods required for the Variation, or (ii) such Variation triggers a substantial change in the sequence or progress of the Works. Upon receiving this notice, the Engineer shall cancel, confirm or vary the instruction.</w:t>
            </w:r>
          </w:p>
          <w:p w14:paraId="1DA1DF05" w14:textId="77777777" w:rsidR="00921F3F" w:rsidRPr="003B66D8" w:rsidRDefault="00921F3F"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Each Variation may include:</w:t>
            </w:r>
          </w:p>
          <w:p w14:paraId="65F57F5B" w14:textId="77777777" w:rsidR="00921F3F" w:rsidRPr="003B66D8" w:rsidRDefault="00921F3F" w:rsidP="00182F6B">
            <w:pPr>
              <w:numPr>
                <w:ilvl w:val="1"/>
                <w:numId w:val="76"/>
              </w:numPr>
              <w:tabs>
                <w:tab w:val="clear" w:pos="144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changes to the quantities of any item of work included in the Contract (however, such changes do not necessarily constitute a Variation),</w:t>
            </w:r>
          </w:p>
          <w:p w14:paraId="1623BD46" w14:textId="77777777" w:rsidR="00921F3F" w:rsidRPr="003B66D8" w:rsidRDefault="00921F3F" w:rsidP="00182F6B">
            <w:pPr>
              <w:numPr>
                <w:ilvl w:val="1"/>
                <w:numId w:val="76"/>
              </w:numPr>
              <w:tabs>
                <w:tab w:val="clear" w:pos="144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changes to the quality and other characteristics of any item of work,</w:t>
            </w:r>
          </w:p>
          <w:p w14:paraId="7420D987" w14:textId="77777777" w:rsidR="00921F3F" w:rsidRPr="003B66D8" w:rsidRDefault="00921F3F" w:rsidP="00182F6B">
            <w:pPr>
              <w:numPr>
                <w:ilvl w:val="1"/>
                <w:numId w:val="76"/>
              </w:numPr>
              <w:tabs>
                <w:tab w:val="clear" w:pos="144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changes to the levels, positions and/or dimensions of any part of the Works,</w:t>
            </w:r>
          </w:p>
          <w:p w14:paraId="2B460B9A" w14:textId="77777777" w:rsidR="00921F3F" w:rsidRPr="003B66D8" w:rsidRDefault="00921F3F" w:rsidP="00182F6B">
            <w:pPr>
              <w:numPr>
                <w:ilvl w:val="1"/>
                <w:numId w:val="76"/>
              </w:numPr>
              <w:tabs>
                <w:tab w:val="clear" w:pos="144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omission of any work unless it is to be carried out by others,</w:t>
            </w:r>
          </w:p>
          <w:p w14:paraId="3937DAA7" w14:textId="77777777" w:rsidR="00921F3F" w:rsidRPr="003B66D8" w:rsidRDefault="00921F3F" w:rsidP="00182F6B">
            <w:pPr>
              <w:numPr>
                <w:ilvl w:val="1"/>
                <w:numId w:val="76"/>
              </w:numPr>
              <w:tabs>
                <w:tab w:val="clear" w:pos="144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any additional work, Plant, Materials or services necessary for the Permanent Works, including any associated Tests on Completion, boreholes and other testing and exploratory work, or</w:t>
            </w:r>
          </w:p>
          <w:p w14:paraId="2ECC0BFD" w14:textId="77777777" w:rsidR="00921F3F" w:rsidRPr="003B66D8" w:rsidRDefault="00921F3F" w:rsidP="00182F6B">
            <w:pPr>
              <w:numPr>
                <w:ilvl w:val="1"/>
                <w:numId w:val="76"/>
              </w:numPr>
              <w:tabs>
                <w:tab w:val="clear" w:pos="144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changes to the sequence or timing of the execution of the Works.</w:t>
            </w:r>
          </w:p>
          <w:p w14:paraId="64F4C226" w14:textId="77777777" w:rsidR="00921F3F" w:rsidRPr="003B66D8" w:rsidRDefault="00921F3F"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Contractor shall not make any alteration and/or modification of the Permanent Works, unless and until the Engineer instructs or approves a Variation.</w:t>
            </w:r>
          </w:p>
        </w:tc>
      </w:tr>
      <w:tr w:rsidR="00EA4709" w:rsidRPr="003B66D8" w14:paraId="122FD731" w14:textId="77777777" w:rsidTr="002D35E0">
        <w:tc>
          <w:tcPr>
            <w:tcW w:w="2566" w:type="dxa"/>
          </w:tcPr>
          <w:p w14:paraId="68D5E67F" w14:textId="77777777" w:rsidR="00EA4709" w:rsidRPr="003B66D8" w:rsidRDefault="00CC5795" w:rsidP="00CC5795">
            <w:pPr>
              <w:pStyle w:val="Heading4"/>
              <w:rPr>
                <w:rFonts w:asciiTheme="majorBidi" w:hAnsiTheme="majorBidi" w:cstheme="majorBidi"/>
                <w:lang w:val="en-GB"/>
              </w:rPr>
            </w:pPr>
            <w:bookmarkStart w:id="314" w:name="_Toc283636039"/>
            <w:bookmarkStart w:id="315" w:name="_Toc283636817"/>
            <w:r w:rsidRPr="003B66D8">
              <w:rPr>
                <w:rFonts w:asciiTheme="majorBidi" w:hAnsiTheme="majorBidi" w:cstheme="majorBidi"/>
                <w:lang w:val="en-GB"/>
              </w:rPr>
              <w:t xml:space="preserve">13.2 </w:t>
            </w:r>
            <w:r w:rsidR="00EA4709" w:rsidRPr="003B66D8">
              <w:rPr>
                <w:rFonts w:asciiTheme="majorBidi" w:hAnsiTheme="majorBidi" w:cstheme="majorBidi"/>
                <w:lang w:val="en-GB"/>
              </w:rPr>
              <w:t>Value Engineering</w:t>
            </w:r>
            <w:bookmarkEnd w:id="314"/>
            <w:bookmarkEnd w:id="315"/>
          </w:p>
        </w:tc>
        <w:tc>
          <w:tcPr>
            <w:tcW w:w="6296" w:type="dxa"/>
          </w:tcPr>
          <w:p w14:paraId="70F887BA" w14:textId="77777777" w:rsidR="00EA4709" w:rsidRPr="003B66D8" w:rsidRDefault="00EA4709"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Contractor may, at any time, submit to the Engineer a written proposal which (in the Contractor’s opinion) will, if adopted, (i) accelerate completion, (ii) reduce the cost to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of executing, maintaining or operating the Works, (iii) improve the efficiency or value to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of the completed Works, or (iv) otherwise</w:t>
            </w:r>
            <w:r w:rsidR="00921F3F" w:rsidRPr="003B66D8">
              <w:rPr>
                <w:rFonts w:asciiTheme="majorBidi" w:hAnsiTheme="majorBidi" w:cstheme="majorBidi"/>
                <w:bCs/>
                <w:color w:val="000000"/>
                <w:sz w:val="20"/>
                <w:lang w:val="en-GB"/>
              </w:rPr>
              <w:t xml:space="preserve"> be of benefit to the </w:t>
            </w:r>
            <w:r w:rsidR="0040332F" w:rsidRPr="003B66D8">
              <w:rPr>
                <w:rFonts w:asciiTheme="majorBidi" w:hAnsiTheme="majorBidi" w:cstheme="majorBidi"/>
                <w:bCs/>
                <w:color w:val="000000"/>
                <w:sz w:val="20"/>
                <w:lang w:val="en-GB"/>
              </w:rPr>
              <w:t>Entity</w:t>
            </w:r>
            <w:r w:rsidR="00921F3F" w:rsidRPr="003B66D8">
              <w:rPr>
                <w:rFonts w:asciiTheme="majorBidi" w:hAnsiTheme="majorBidi" w:cstheme="majorBidi"/>
                <w:bCs/>
                <w:color w:val="000000"/>
                <w:sz w:val="20"/>
                <w:lang w:val="en-GB"/>
              </w:rPr>
              <w:t>.</w:t>
            </w:r>
          </w:p>
          <w:p w14:paraId="097BD280" w14:textId="77777777" w:rsidR="00EA4709" w:rsidRPr="003B66D8" w:rsidRDefault="00EA4709"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proposal shall be prepared at the cost of the Contractor and shall include the items listed in Sub-Clause 13.3 [Variation Procedure].</w:t>
            </w:r>
          </w:p>
          <w:p w14:paraId="6E472993" w14:textId="77777777" w:rsidR="00EA4709" w:rsidRPr="003B66D8" w:rsidRDefault="00EA4709"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If a proposal, which is approved by the Engineer, includes a change in the design of part of the Permanent Works, then unless otherwise a</w:t>
            </w:r>
            <w:r w:rsidR="00921F3F" w:rsidRPr="003B66D8">
              <w:rPr>
                <w:rFonts w:asciiTheme="majorBidi" w:hAnsiTheme="majorBidi" w:cstheme="majorBidi"/>
                <w:bCs/>
                <w:color w:val="000000"/>
                <w:sz w:val="20"/>
                <w:lang w:val="en-GB"/>
              </w:rPr>
              <w:t>greed by both Parties:</w:t>
            </w:r>
          </w:p>
          <w:p w14:paraId="3B12EBA2" w14:textId="77777777" w:rsidR="00921F3F" w:rsidRPr="003B66D8" w:rsidRDefault="00EA4709" w:rsidP="00182F6B">
            <w:pPr>
              <w:numPr>
                <w:ilvl w:val="0"/>
                <w:numId w:val="104"/>
              </w:numPr>
              <w:tabs>
                <w:tab w:val="clear" w:pos="1728"/>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Contractor shall design this part,</w:t>
            </w:r>
          </w:p>
          <w:p w14:paraId="5FE669CF" w14:textId="77777777" w:rsidR="00921F3F" w:rsidRPr="003B66D8" w:rsidRDefault="00EA4709" w:rsidP="00182F6B">
            <w:pPr>
              <w:numPr>
                <w:ilvl w:val="0"/>
                <w:numId w:val="104"/>
              </w:numPr>
              <w:tabs>
                <w:tab w:val="clear" w:pos="1728"/>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sub-paragraphs (a) to (d) of Sub-Clause 4.1 [Contractor’s General Obligations] shall apply, and</w:t>
            </w:r>
          </w:p>
          <w:p w14:paraId="257620BD" w14:textId="77777777" w:rsidR="00EA4709" w:rsidRPr="003B66D8" w:rsidRDefault="00EA4709" w:rsidP="00182F6B">
            <w:pPr>
              <w:numPr>
                <w:ilvl w:val="0"/>
                <w:numId w:val="104"/>
              </w:numPr>
              <w:tabs>
                <w:tab w:val="clear" w:pos="1728"/>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if this change results in a reduction in the contract value of this part, the Engineer shall proceed in accordance with Sub-Clause 3.5 [Determinations] to agree or determine a fee, which shall be included in the Contract Price. </w:t>
            </w:r>
            <w:r w:rsidR="00921F3F"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This fee shall be half (50%) of the difference between the following amounts:</w:t>
            </w:r>
          </w:p>
          <w:p w14:paraId="3FD2B3C6" w14:textId="77777777" w:rsidR="00921F3F" w:rsidRPr="003B66D8" w:rsidRDefault="00EA4709" w:rsidP="00182F6B">
            <w:pPr>
              <w:numPr>
                <w:ilvl w:val="0"/>
                <w:numId w:val="105"/>
              </w:numPr>
              <w:tabs>
                <w:tab w:val="clear" w:pos="3200"/>
                <w:tab w:val="num" w:pos="854"/>
              </w:tabs>
              <w:autoSpaceDE w:val="0"/>
              <w:autoSpaceDN w:val="0"/>
              <w:adjustRightInd w:val="0"/>
              <w:spacing w:before="120" w:after="120"/>
              <w:ind w:left="854"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such reduction in contract value, resulting from the change, excluding adjustments under Sub-Clause 13.7 [Adjustments for Changes in Legislation] and Sub-Clause 13.8 [Adjustments for Changes in Cost],an</w:t>
            </w:r>
            <w:r w:rsidR="00921F3F" w:rsidRPr="003B66D8">
              <w:rPr>
                <w:rFonts w:asciiTheme="majorBidi" w:hAnsiTheme="majorBidi" w:cstheme="majorBidi"/>
                <w:bCs/>
                <w:color w:val="000000"/>
                <w:sz w:val="20"/>
                <w:lang w:val="en-GB"/>
              </w:rPr>
              <w:t>d</w:t>
            </w:r>
          </w:p>
          <w:p w14:paraId="114786DA" w14:textId="77777777" w:rsidR="00EA4709" w:rsidRPr="003B66D8" w:rsidRDefault="00EA4709" w:rsidP="00182F6B">
            <w:pPr>
              <w:numPr>
                <w:ilvl w:val="0"/>
                <w:numId w:val="105"/>
              </w:numPr>
              <w:tabs>
                <w:tab w:val="clear" w:pos="3200"/>
                <w:tab w:val="num" w:pos="854"/>
              </w:tabs>
              <w:autoSpaceDE w:val="0"/>
              <w:autoSpaceDN w:val="0"/>
              <w:adjustRightInd w:val="0"/>
              <w:spacing w:before="120" w:after="120"/>
              <w:ind w:left="854"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reduction (if any) in the value to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of the varied works, taking account of any reductions in quality, anticipated life or operational efficiencies.</w:t>
            </w:r>
          </w:p>
          <w:p w14:paraId="000D1D76" w14:textId="77777777" w:rsidR="00EA4709" w:rsidRPr="003B66D8" w:rsidRDefault="00EA4709"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However, if amount (i) is less than amount (ii), there shall not be a fee.</w:t>
            </w:r>
          </w:p>
        </w:tc>
      </w:tr>
      <w:tr w:rsidR="00EA4709" w:rsidRPr="003B66D8" w14:paraId="2B7CB7D9" w14:textId="77777777" w:rsidTr="002D35E0">
        <w:tc>
          <w:tcPr>
            <w:tcW w:w="2566" w:type="dxa"/>
          </w:tcPr>
          <w:p w14:paraId="505F236E" w14:textId="77777777" w:rsidR="00EA4709" w:rsidRPr="003B66D8" w:rsidRDefault="00CC5795" w:rsidP="00CC5795">
            <w:pPr>
              <w:pStyle w:val="Heading4"/>
              <w:rPr>
                <w:rFonts w:asciiTheme="majorBidi" w:hAnsiTheme="majorBidi" w:cstheme="majorBidi"/>
                <w:lang w:val="en-GB"/>
              </w:rPr>
            </w:pPr>
            <w:bookmarkStart w:id="316" w:name="_Toc283636040"/>
            <w:bookmarkStart w:id="317" w:name="_Toc283636818"/>
            <w:r w:rsidRPr="003B66D8">
              <w:rPr>
                <w:rFonts w:asciiTheme="majorBidi" w:hAnsiTheme="majorBidi" w:cstheme="majorBidi"/>
                <w:lang w:val="en-GB"/>
              </w:rPr>
              <w:t xml:space="preserve">13.3 </w:t>
            </w:r>
            <w:r w:rsidR="00EA4709" w:rsidRPr="003B66D8">
              <w:rPr>
                <w:rFonts w:asciiTheme="majorBidi" w:hAnsiTheme="majorBidi" w:cstheme="majorBidi"/>
                <w:lang w:val="en-GB"/>
              </w:rPr>
              <w:t>Variation Procedure</w:t>
            </w:r>
            <w:bookmarkEnd w:id="316"/>
            <w:bookmarkEnd w:id="317"/>
          </w:p>
        </w:tc>
        <w:tc>
          <w:tcPr>
            <w:tcW w:w="6296" w:type="dxa"/>
          </w:tcPr>
          <w:p w14:paraId="6CDF1608" w14:textId="77777777" w:rsidR="00EA4709" w:rsidRPr="003B66D8" w:rsidRDefault="00EA4709"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If the Engineer requests a proposal, prior to instructing a Variation, the Contractor shall respond in writing as soon as practicable, either by giving reasons why he cannot comply (if this is the case) or by submitting:</w:t>
            </w:r>
          </w:p>
          <w:p w14:paraId="455D2E30" w14:textId="77777777" w:rsidR="00921F3F" w:rsidRPr="003B66D8" w:rsidRDefault="00EA4709" w:rsidP="00182F6B">
            <w:pPr>
              <w:numPr>
                <w:ilvl w:val="1"/>
                <w:numId w:val="105"/>
              </w:numPr>
              <w:tabs>
                <w:tab w:val="clear" w:pos="1455"/>
                <w:tab w:val="num" w:pos="494"/>
              </w:tabs>
              <w:autoSpaceDE w:val="0"/>
              <w:autoSpaceDN w:val="0"/>
              <w:adjustRightInd w:val="0"/>
              <w:spacing w:before="120" w:after="120"/>
              <w:ind w:left="494"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 description of the proposed work to be performed and a programme for its execution,</w:t>
            </w:r>
          </w:p>
          <w:p w14:paraId="22C1B5E4" w14:textId="77777777" w:rsidR="00921F3F" w:rsidRPr="003B66D8" w:rsidRDefault="00921F3F" w:rsidP="00182F6B">
            <w:pPr>
              <w:numPr>
                <w:ilvl w:val="1"/>
                <w:numId w:val="105"/>
              </w:numPr>
              <w:tabs>
                <w:tab w:val="clear" w:pos="1455"/>
                <w:tab w:val="num" w:pos="494"/>
              </w:tabs>
              <w:autoSpaceDE w:val="0"/>
              <w:autoSpaceDN w:val="0"/>
              <w:adjustRightInd w:val="0"/>
              <w:spacing w:before="120" w:after="120"/>
              <w:ind w:left="494"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w:t>
            </w:r>
            <w:r w:rsidR="00EA4709" w:rsidRPr="003B66D8">
              <w:rPr>
                <w:rFonts w:asciiTheme="majorBidi" w:hAnsiTheme="majorBidi" w:cstheme="majorBidi"/>
                <w:bCs/>
                <w:color w:val="000000"/>
                <w:sz w:val="20"/>
                <w:lang w:val="en-GB"/>
              </w:rPr>
              <w:t>he Contractor’s proposal for any necessary modifications to the programme according to Sub-Clause 8.3 [Programme] and to the Time for Completion, and</w:t>
            </w:r>
          </w:p>
          <w:p w14:paraId="7C6BA61E" w14:textId="77777777" w:rsidR="00EA4709" w:rsidRPr="003B66D8" w:rsidRDefault="00EA4709" w:rsidP="00182F6B">
            <w:pPr>
              <w:numPr>
                <w:ilvl w:val="1"/>
                <w:numId w:val="105"/>
              </w:numPr>
              <w:tabs>
                <w:tab w:val="clear" w:pos="1455"/>
                <w:tab w:val="num" w:pos="494"/>
              </w:tabs>
              <w:autoSpaceDE w:val="0"/>
              <w:autoSpaceDN w:val="0"/>
              <w:adjustRightInd w:val="0"/>
              <w:spacing w:before="120" w:after="120"/>
              <w:ind w:left="494"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Contractor’s proposal for evaluation of the Variation.</w:t>
            </w:r>
          </w:p>
          <w:p w14:paraId="48D0D93D" w14:textId="77777777" w:rsidR="00EA4709" w:rsidRPr="003B66D8" w:rsidRDefault="00EA4709"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Engineer shall, as soon as practicable after receiving such proposal (under Sub-Clause 13.2 [Value Engineering] or otherwise), respond with approval, disapproval or comments.</w:t>
            </w:r>
            <w:r w:rsidR="00A926A3"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The Contractor shall not delay any work whilst awaiting a response.</w:t>
            </w:r>
          </w:p>
          <w:p w14:paraId="0F2ADB3F" w14:textId="77777777" w:rsidR="00EA4709" w:rsidRPr="003B66D8" w:rsidRDefault="00EA4709"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Each instruction to execute a Variation, with any requirements for the recording of Costs, shall be issued by the Engineer to the Contractor, who shall acknowledge receipt.</w:t>
            </w:r>
          </w:p>
          <w:p w14:paraId="7A29AA71" w14:textId="77777777" w:rsidR="00EA4709" w:rsidRPr="003B66D8" w:rsidRDefault="00EA4709"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Each Variation shall be evaluated in accordance with Clause 12 [Measurement and Evaluation], unless the Engineer instructs or approves otherwise </w:t>
            </w:r>
            <w:r w:rsidR="00921F3F" w:rsidRPr="003B66D8">
              <w:rPr>
                <w:rFonts w:asciiTheme="majorBidi" w:hAnsiTheme="majorBidi" w:cstheme="majorBidi"/>
                <w:bCs/>
                <w:color w:val="000000"/>
                <w:sz w:val="20"/>
                <w:lang w:val="en-GB"/>
              </w:rPr>
              <w:t>in accordance with this Clause.</w:t>
            </w:r>
          </w:p>
        </w:tc>
      </w:tr>
      <w:tr w:rsidR="00EA4709" w:rsidRPr="003B66D8" w14:paraId="4F2C759A" w14:textId="77777777" w:rsidTr="002D35E0">
        <w:tc>
          <w:tcPr>
            <w:tcW w:w="2566" w:type="dxa"/>
          </w:tcPr>
          <w:p w14:paraId="6AA5D0FA" w14:textId="77777777" w:rsidR="00EA4709" w:rsidRPr="003B66D8" w:rsidRDefault="00CC5795" w:rsidP="00CC5795">
            <w:pPr>
              <w:pStyle w:val="Heading4"/>
              <w:rPr>
                <w:rFonts w:asciiTheme="majorBidi" w:hAnsiTheme="majorBidi" w:cstheme="majorBidi"/>
                <w:lang w:val="en-GB"/>
              </w:rPr>
            </w:pPr>
            <w:bookmarkStart w:id="318" w:name="_Toc283636041"/>
            <w:bookmarkStart w:id="319" w:name="_Toc283636819"/>
            <w:r w:rsidRPr="003B66D8">
              <w:rPr>
                <w:rFonts w:asciiTheme="majorBidi" w:hAnsiTheme="majorBidi" w:cstheme="majorBidi"/>
                <w:lang w:val="en-GB"/>
              </w:rPr>
              <w:t xml:space="preserve">13.4 </w:t>
            </w:r>
            <w:r w:rsidR="00EA4709" w:rsidRPr="003B66D8">
              <w:rPr>
                <w:rFonts w:asciiTheme="majorBidi" w:hAnsiTheme="majorBidi" w:cstheme="majorBidi"/>
                <w:lang w:val="en-GB"/>
              </w:rPr>
              <w:t>Payment in Applicable Currencies</w:t>
            </w:r>
            <w:bookmarkEnd w:id="318"/>
            <w:bookmarkEnd w:id="319"/>
          </w:p>
        </w:tc>
        <w:tc>
          <w:tcPr>
            <w:tcW w:w="6296" w:type="dxa"/>
          </w:tcPr>
          <w:p w14:paraId="764EFC28" w14:textId="77777777" w:rsidR="00EA4709" w:rsidRPr="003B66D8" w:rsidRDefault="00EA4709"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If the Contract provides for payment of the Contract Price in more than one currency, then whenever an adjustment is agreed, approved or determined as stated above, the amount payable in each of the applicable currencies shall be specified. </w:t>
            </w:r>
            <w:r w:rsidR="00921F3F"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For this purpose, reference shall be made to the actual or expected currency proportions of the Cost of the varied work, and to the proportions of various currencies specified for payment of the Contract Price.</w:t>
            </w:r>
          </w:p>
        </w:tc>
      </w:tr>
      <w:tr w:rsidR="00EA4709" w:rsidRPr="003B66D8" w14:paraId="42332E98" w14:textId="77777777" w:rsidTr="002D35E0">
        <w:tc>
          <w:tcPr>
            <w:tcW w:w="2566" w:type="dxa"/>
          </w:tcPr>
          <w:p w14:paraId="77A88483" w14:textId="77777777" w:rsidR="00EA4709" w:rsidRPr="003B66D8" w:rsidRDefault="00CC5795" w:rsidP="00CC5795">
            <w:pPr>
              <w:pStyle w:val="Heading4"/>
              <w:rPr>
                <w:rFonts w:asciiTheme="majorBidi" w:hAnsiTheme="majorBidi" w:cstheme="majorBidi"/>
                <w:lang w:val="en-GB"/>
              </w:rPr>
            </w:pPr>
            <w:bookmarkStart w:id="320" w:name="_Toc283636042"/>
            <w:bookmarkStart w:id="321" w:name="_Toc283636820"/>
            <w:r w:rsidRPr="003B66D8">
              <w:rPr>
                <w:rFonts w:asciiTheme="majorBidi" w:hAnsiTheme="majorBidi" w:cstheme="majorBidi"/>
                <w:lang w:val="en-GB"/>
              </w:rPr>
              <w:t xml:space="preserve">13.5 </w:t>
            </w:r>
            <w:r w:rsidR="00EA4709" w:rsidRPr="003B66D8">
              <w:rPr>
                <w:rFonts w:asciiTheme="majorBidi" w:hAnsiTheme="majorBidi" w:cstheme="majorBidi"/>
                <w:lang w:val="en-GB"/>
              </w:rPr>
              <w:t>Provisional Sums</w:t>
            </w:r>
            <w:bookmarkEnd w:id="320"/>
            <w:bookmarkEnd w:id="321"/>
          </w:p>
        </w:tc>
        <w:tc>
          <w:tcPr>
            <w:tcW w:w="6296" w:type="dxa"/>
          </w:tcPr>
          <w:p w14:paraId="16F08131" w14:textId="77777777" w:rsidR="00EA4709" w:rsidRPr="003B66D8" w:rsidRDefault="00EA4709"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Each Provisional Sum shall only be used, in whole or in part, in accordance with the Engineer’s instructions, and the Contract Price shall be adjusted accordingly. </w:t>
            </w:r>
            <w:r w:rsidR="00921F3F"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The total sum paid to the Contractor shall include only such amounts, for the work, supplies or services to which the Provisional Sum relates, as the Engineer shall have instructed. </w:t>
            </w:r>
            <w:r w:rsidR="00921F3F"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For each Provisional Sum, the Engineer may instruct:</w:t>
            </w:r>
          </w:p>
          <w:p w14:paraId="2398E1FC" w14:textId="77777777" w:rsidR="00921F3F" w:rsidRPr="003B66D8" w:rsidRDefault="00EA4709" w:rsidP="00182F6B">
            <w:pPr>
              <w:numPr>
                <w:ilvl w:val="0"/>
                <w:numId w:val="106"/>
              </w:numPr>
              <w:tabs>
                <w:tab w:val="clear" w:pos="1728"/>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work to be executed (including Plant, Materials or services to be supplied) by the Contractor and valued under Sub-Clause 13.3 [Variation Procedure]; and/or</w:t>
            </w:r>
          </w:p>
          <w:p w14:paraId="3B224854" w14:textId="77777777" w:rsidR="00EA4709" w:rsidRPr="003B66D8" w:rsidRDefault="00EA4709" w:rsidP="00182F6B">
            <w:pPr>
              <w:numPr>
                <w:ilvl w:val="0"/>
                <w:numId w:val="106"/>
              </w:numPr>
              <w:tabs>
                <w:tab w:val="clear" w:pos="1728"/>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Plant, Materials or services to be purchased by the Contractor, from a nominated Subcontractor (as defined in Clause 5 [Nominated Subcontractors]) or otherwise; and for which there shall be included in the Contract Price:</w:t>
            </w:r>
          </w:p>
          <w:p w14:paraId="2D3D98CE" w14:textId="77777777" w:rsidR="00921F3F" w:rsidRPr="003B66D8" w:rsidRDefault="00EA4709" w:rsidP="00182F6B">
            <w:pPr>
              <w:numPr>
                <w:ilvl w:val="1"/>
                <w:numId w:val="106"/>
              </w:numPr>
              <w:tabs>
                <w:tab w:val="clear" w:pos="1760"/>
                <w:tab w:val="num" w:pos="854"/>
              </w:tabs>
              <w:autoSpaceDE w:val="0"/>
              <w:autoSpaceDN w:val="0"/>
              <w:adjustRightInd w:val="0"/>
              <w:spacing w:before="120" w:after="120"/>
              <w:ind w:left="854"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actual amounts paid (or due to be paid) by the Contractor, and</w:t>
            </w:r>
          </w:p>
          <w:p w14:paraId="2F1BEBF5" w14:textId="77777777" w:rsidR="00EA4709" w:rsidRPr="003B66D8" w:rsidRDefault="00EA4709" w:rsidP="00182F6B">
            <w:pPr>
              <w:numPr>
                <w:ilvl w:val="1"/>
                <w:numId w:val="106"/>
              </w:numPr>
              <w:tabs>
                <w:tab w:val="clear" w:pos="1760"/>
                <w:tab w:val="num" w:pos="854"/>
              </w:tabs>
              <w:autoSpaceDE w:val="0"/>
              <w:autoSpaceDN w:val="0"/>
              <w:adjustRightInd w:val="0"/>
              <w:spacing w:before="120" w:after="120"/>
              <w:ind w:left="854"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a sum for overhead charges and profit, calculated as a percentage of these actual amounts by applying the relevant percentage rate (if any) stated in the appropriate Schedule. </w:t>
            </w:r>
            <w:r w:rsidR="00921F3F"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If there is no such rate, the percentage rate stated in the </w:t>
            </w:r>
            <w:r w:rsidRPr="003B66D8">
              <w:rPr>
                <w:rFonts w:asciiTheme="majorBidi" w:hAnsiTheme="majorBidi" w:cstheme="majorBidi"/>
                <w:b/>
                <w:bCs/>
                <w:color w:val="000000"/>
                <w:sz w:val="20"/>
                <w:lang w:val="en-GB"/>
              </w:rPr>
              <w:t>Contract Data</w:t>
            </w:r>
            <w:r w:rsidRPr="003B66D8">
              <w:rPr>
                <w:rFonts w:asciiTheme="majorBidi" w:hAnsiTheme="majorBidi" w:cstheme="majorBidi"/>
                <w:bCs/>
                <w:color w:val="000000"/>
                <w:sz w:val="20"/>
                <w:lang w:val="en-GB"/>
              </w:rPr>
              <w:t xml:space="preserve"> shall be applied.</w:t>
            </w:r>
          </w:p>
          <w:p w14:paraId="5D37D6AA" w14:textId="77777777" w:rsidR="00EA4709" w:rsidRPr="003B66D8" w:rsidRDefault="00EA4709"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Contractor shall, when required by the Engineer, produce quotations, invoices, vouchers and accounts or receipts in substantiation.</w:t>
            </w:r>
          </w:p>
        </w:tc>
      </w:tr>
      <w:tr w:rsidR="00EA4709" w:rsidRPr="003B66D8" w14:paraId="0E19E05F" w14:textId="77777777" w:rsidTr="002D35E0">
        <w:tc>
          <w:tcPr>
            <w:tcW w:w="2566" w:type="dxa"/>
          </w:tcPr>
          <w:p w14:paraId="408F5A34" w14:textId="77777777" w:rsidR="00EA4709" w:rsidRPr="003B66D8" w:rsidRDefault="00CC5795" w:rsidP="00CC5795">
            <w:pPr>
              <w:pStyle w:val="Heading4"/>
              <w:rPr>
                <w:rFonts w:asciiTheme="majorBidi" w:hAnsiTheme="majorBidi" w:cstheme="majorBidi"/>
                <w:lang w:val="en-GB"/>
              </w:rPr>
            </w:pPr>
            <w:bookmarkStart w:id="322" w:name="_Toc283636043"/>
            <w:bookmarkStart w:id="323" w:name="_Toc283636821"/>
            <w:r w:rsidRPr="003B66D8">
              <w:rPr>
                <w:rFonts w:asciiTheme="majorBidi" w:hAnsiTheme="majorBidi" w:cstheme="majorBidi"/>
                <w:lang w:val="en-GB"/>
              </w:rPr>
              <w:t xml:space="preserve">13.6 </w:t>
            </w:r>
            <w:r w:rsidR="00EA4709" w:rsidRPr="003B66D8">
              <w:rPr>
                <w:rFonts w:asciiTheme="majorBidi" w:hAnsiTheme="majorBidi" w:cstheme="majorBidi"/>
                <w:lang w:val="en-GB"/>
              </w:rPr>
              <w:t>Daywork</w:t>
            </w:r>
            <w:bookmarkEnd w:id="322"/>
            <w:bookmarkEnd w:id="323"/>
          </w:p>
        </w:tc>
        <w:tc>
          <w:tcPr>
            <w:tcW w:w="6296" w:type="dxa"/>
          </w:tcPr>
          <w:p w14:paraId="568466B0" w14:textId="77777777" w:rsidR="00EA4709" w:rsidRPr="003B66D8" w:rsidRDefault="00EA4709"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For work of a minor or incidental nature, the Engineer may instruct that a Variation shall </w:t>
            </w:r>
            <w:r w:rsidR="00921F3F" w:rsidRPr="003B66D8">
              <w:rPr>
                <w:rFonts w:asciiTheme="majorBidi" w:hAnsiTheme="majorBidi" w:cstheme="majorBidi"/>
                <w:bCs/>
                <w:color w:val="000000"/>
                <w:sz w:val="20"/>
                <w:lang w:val="en-GB"/>
              </w:rPr>
              <w:t xml:space="preserve">be executed on a </w:t>
            </w:r>
            <w:r w:rsidR="00567751" w:rsidRPr="003B66D8">
              <w:rPr>
                <w:rFonts w:asciiTheme="majorBidi" w:hAnsiTheme="majorBidi" w:cstheme="majorBidi"/>
                <w:bCs/>
                <w:color w:val="000000"/>
                <w:sz w:val="20"/>
                <w:lang w:val="en-GB"/>
              </w:rPr>
              <w:t>D</w:t>
            </w:r>
            <w:r w:rsidR="00921F3F" w:rsidRPr="003B66D8">
              <w:rPr>
                <w:rFonts w:asciiTheme="majorBidi" w:hAnsiTheme="majorBidi" w:cstheme="majorBidi"/>
                <w:bCs/>
                <w:color w:val="000000"/>
                <w:sz w:val="20"/>
                <w:lang w:val="en-GB"/>
              </w:rPr>
              <w:t xml:space="preserve">aywork basis.  </w:t>
            </w:r>
            <w:r w:rsidRPr="003B66D8">
              <w:rPr>
                <w:rFonts w:asciiTheme="majorBidi" w:hAnsiTheme="majorBidi" w:cstheme="majorBidi"/>
                <w:bCs/>
                <w:color w:val="000000"/>
                <w:sz w:val="20"/>
                <w:lang w:val="en-GB"/>
              </w:rPr>
              <w:t>The work shall then be valued in accordance with the Daywork Schedule included in the Contract, and the following procedure shall apply.</w:t>
            </w:r>
            <w:r w:rsidR="00625066"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 If a Daywork Schedule is not included in the Contract, this Sub-Clause shall not apply.</w:t>
            </w:r>
          </w:p>
          <w:p w14:paraId="30645A0F" w14:textId="77777777" w:rsidR="00EA4709" w:rsidRPr="003B66D8" w:rsidRDefault="00EA4709"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Before ordering Goods for the work, the Contractor shall submit quotations to the Engineer. When applying for payment, the Contractor shall submit invoices, vouchers and accounts or receipts for any Goods.</w:t>
            </w:r>
          </w:p>
          <w:p w14:paraId="14DFCF6A" w14:textId="77777777" w:rsidR="00EA4709" w:rsidRPr="003B66D8" w:rsidRDefault="00EA4709"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Except for any items for which the Daywork Schedule specifies that payment is not due, the Contractor shall deliver each day to the Engineer accurate statements in duplicate which shall include the following details of the resources used in executing the previous day’s work:</w:t>
            </w:r>
          </w:p>
          <w:p w14:paraId="6924C071" w14:textId="77777777" w:rsidR="00625066" w:rsidRPr="003B66D8" w:rsidRDefault="00EA4709" w:rsidP="00182F6B">
            <w:pPr>
              <w:numPr>
                <w:ilvl w:val="0"/>
                <w:numId w:val="107"/>
              </w:num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names, occupations and time of Contractor’s Personnel,</w:t>
            </w:r>
          </w:p>
          <w:p w14:paraId="41F78BF6" w14:textId="77777777" w:rsidR="00625066" w:rsidRPr="003B66D8" w:rsidRDefault="00EA4709" w:rsidP="00182F6B">
            <w:pPr>
              <w:numPr>
                <w:ilvl w:val="0"/>
                <w:numId w:val="107"/>
              </w:num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identification, type and time of Contractor’s Equipment and Temporary Works, and</w:t>
            </w:r>
          </w:p>
          <w:p w14:paraId="50C13F32" w14:textId="77777777" w:rsidR="00EA4709" w:rsidRPr="003B66D8" w:rsidRDefault="00EA4709" w:rsidP="00182F6B">
            <w:pPr>
              <w:numPr>
                <w:ilvl w:val="0"/>
                <w:numId w:val="107"/>
              </w:num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quantities and types of Plant and Materials used.</w:t>
            </w:r>
          </w:p>
          <w:p w14:paraId="20A25169" w14:textId="77777777" w:rsidR="00EA4709" w:rsidRPr="003B66D8" w:rsidRDefault="00EA4709"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One copy of each statement will, if correct, or when agreed, be signed by the Engineer and returned to the Contractor. </w:t>
            </w:r>
            <w:r w:rsidR="00625066"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The Contractor shall then submit priced statements of these resources to the Engineer, prior to their inclusion in the next Statement under Sub-Clause 14.3 [Application for Interim Payment Certificates].</w:t>
            </w:r>
          </w:p>
        </w:tc>
      </w:tr>
      <w:tr w:rsidR="00EA4709" w:rsidRPr="003B66D8" w14:paraId="54E08E76" w14:textId="77777777" w:rsidTr="002D35E0">
        <w:tc>
          <w:tcPr>
            <w:tcW w:w="2566" w:type="dxa"/>
          </w:tcPr>
          <w:p w14:paraId="11C14AF8" w14:textId="77777777" w:rsidR="00EA4709" w:rsidRPr="003B66D8" w:rsidRDefault="00CC5795" w:rsidP="00CC5795">
            <w:pPr>
              <w:pStyle w:val="Heading4"/>
              <w:rPr>
                <w:rFonts w:asciiTheme="majorBidi" w:hAnsiTheme="majorBidi" w:cstheme="majorBidi"/>
                <w:lang w:val="en-GB"/>
              </w:rPr>
            </w:pPr>
            <w:bookmarkStart w:id="324" w:name="_Toc283636044"/>
            <w:bookmarkStart w:id="325" w:name="_Toc283636822"/>
            <w:r w:rsidRPr="003B66D8">
              <w:rPr>
                <w:rFonts w:asciiTheme="majorBidi" w:hAnsiTheme="majorBidi" w:cstheme="majorBidi"/>
                <w:lang w:val="en-GB"/>
              </w:rPr>
              <w:t xml:space="preserve">13.7 </w:t>
            </w:r>
            <w:r w:rsidR="00625066" w:rsidRPr="003B66D8">
              <w:rPr>
                <w:rFonts w:asciiTheme="majorBidi" w:hAnsiTheme="majorBidi" w:cstheme="majorBidi"/>
                <w:lang w:val="en-GB"/>
              </w:rPr>
              <w:t>Adjustments for Changes in Legislation</w:t>
            </w:r>
            <w:bookmarkEnd w:id="324"/>
            <w:bookmarkEnd w:id="325"/>
          </w:p>
        </w:tc>
        <w:tc>
          <w:tcPr>
            <w:tcW w:w="6296" w:type="dxa"/>
          </w:tcPr>
          <w:p w14:paraId="3F65D73F" w14:textId="77777777" w:rsidR="00EA4709" w:rsidRPr="003B66D8" w:rsidRDefault="00EA4709"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Contract Price shall be adjusted to take account of any increase or decrease in Cost resulting from a change in the Laws of the Country (including the introduction of new Laws and the repeal or modification of existing Laws) or in the judicial or official governmental interpretation of such Laws, made after the Base Date, which affect the Contractor in the performance of obligations under the Contract.</w:t>
            </w:r>
          </w:p>
          <w:p w14:paraId="40FF6CD8" w14:textId="77777777" w:rsidR="00EA4709" w:rsidRPr="003B66D8" w:rsidRDefault="00EA4709"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If the Contractor suffers (or will suffer) delay and/or incurs (or will incur) additional Cost as a result of these changes in the Laws or in such interpretations, made after the Base Date, the Contractor shall give notice to the Engineer and shall be entitled subject to Sub-Clause 20.1 [Contractor’s Claims] to:</w:t>
            </w:r>
          </w:p>
          <w:p w14:paraId="21FF75F5" w14:textId="77777777" w:rsidR="00625066" w:rsidRPr="003B66D8" w:rsidRDefault="00EA4709" w:rsidP="00182F6B">
            <w:pPr>
              <w:numPr>
                <w:ilvl w:val="0"/>
                <w:numId w:val="108"/>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an extension of time for any such delay, if completion is or will be delayed, under Sub-Clause 8.4 [Extension of Time for Completion], and</w:t>
            </w:r>
          </w:p>
          <w:p w14:paraId="605D0986" w14:textId="77777777" w:rsidR="00EA4709" w:rsidRPr="003B66D8" w:rsidRDefault="00EA4709" w:rsidP="00182F6B">
            <w:pPr>
              <w:numPr>
                <w:ilvl w:val="0"/>
                <w:numId w:val="108"/>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payment of any such Cost, which shall be included in the Contract Price.</w:t>
            </w:r>
          </w:p>
          <w:p w14:paraId="6C434B7E" w14:textId="77777777" w:rsidR="00EA4709" w:rsidRPr="003B66D8" w:rsidRDefault="00EA4709"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After receiving this notice, the Engineer shall proceed in accordance with Sub-Clause 3.5 [Determinations] to ag</w:t>
            </w:r>
            <w:r w:rsidR="00625066" w:rsidRPr="003B66D8">
              <w:rPr>
                <w:rFonts w:asciiTheme="majorBidi" w:hAnsiTheme="majorBidi" w:cstheme="majorBidi"/>
                <w:bCs/>
                <w:color w:val="000000"/>
                <w:sz w:val="20"/>
                <w:lang w:val="en-GB"/>
              </w:rPr>
              <w:t>ree or determine these matters.</w:t>
            </w:r>
          </w:p>
          <w:p w14:paraId="6CB41D9A" w14:textId="77777777" w:rsidR="00EA4709" w:rsidRPr="003B66D8" w:rsidRDefault="00EA4709"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Notwithstanding the foregoing, the Contractor shall not be entitled to such an extension of time if the relevant delay has already have been taken into account in determining an extension and such Cost shall not be separately paid if the same shall already have been taken into account in the indexing of any inputs to the table of adjustment data in accordance with the provisions of Sub-Clause 13.8 [A</w:t>
            </w:r>
            <w:r w:rsidR="00625066" w:rsidRPr="003B66D8">
              <w:rPr>
                <w:rFonts w:asciiTheme="majorBidi" w:hAnsiTheme="majorBidi" w:cstheme="majorBidi"/>
                <w:bCs/>
                <w:color w:val="000000"/>
                <w:sz w:val="20"/>
                <w:lang w:val="en-GB"/>
              </w:rPr>
              <w:t>djustments for Changes in Cost]</w:t>
            </w:r>
            <w:r w:rsidRPr="003B66D8">
              <w:rPr>
                <w:rFonts w:asciiTheme="majorBidi" w:hAnsiTheme="majorBidi" w:cstheme="majorBidi"/>
                <w:bCs/>
                <w:color w:val="000000"/>
                <w:sz w:val="20"/>
                <w:lang w:val="en-GB"/>
              </w:rPr>
              <w:t>.</w:t>
            </w:r>
          </w:p>
        </w:tc>
      </w:tr>
      <w:tr w:rsidR="00EA4709" w:rsidRPr="003B66D8" w14:paraId="48DC4C02" w14:textId="77777777" w:rsidTr="002D35E0">
        <w:tc>
          <w:tcPr>
            <w:tcW w:w="2566" w:type="dxa"/>
          </w:tcPr>
          <w:p w14:paraId="45C625E6" w14:textId="77777777" w:rsidR="00EA4709" w:rsidRPr="003B66D8" w:rsidRDefault="00CC5795" w:rsidP="00CC5795">
            <w:pPr>
              <w:pStyle w:val="Heading4"/>
              <w:rPr>
                <w:rFonts w:asciiTheme="majorBidi" w:hAnsiTheme="majorBidi" w:cstheme="majorBidi"/>
                <w:lang w:val="en-GB"/>
              </w:rPr>
            </w:pPr>
            <w:bookmarkStart w:id="326" w:name="_Toc283636045"/>
            <w:bookmarkStart w:id="327" w:name="_Toc283636823"/>
            <w:r w:rsidRPr="003B66D8">
              <w:rPr>
                <w:rFonts w:asciiTheme="majorBidi" w:hAnsiTheme="majorBidi" w:cstheme="majorBidi"/>
                <w:lang w:val="en-GB"/>
              </w:rPr>
              <w:t xml:space="preserve">13.8 </w:t>
            </w:r>
            <w:r w:rsidR="00EA4709" w:rsidRPr="003B66D8">
              <w:rPr>
                <w:rFonts w:asciiTheme="majorBidi" w:hAnsiTheme="majorBidi" w:cstheme="majorBidi"/>
                <w:lang w:val="en-GB"/>
              </w:rPr>
              <w:t>Adjustments for Changes in Cost</w:t>
            </w:r>
            <w:bookmarkEnd w:id="326"/>
            <w:bookmarkEnd w:id="327"/>
          </w:p>
        </w:tc>
        <w:tc>
          <w:tcPr>
            <w:tcW w:w="6296" w:type="dxa"/>
          </w:tcPr>
          <w:p w14:paraId="5DA8CB02" w14:textId="77777777" w:rsidR="00EA4709" w:rsidRPr="003B66D8" w:rsidRDefault="00EA4709"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In this Sub-Clause, “table of adjustment data” means the completed table of adjustment data for local and foreign currencies included in the Schedules. </w:t>
            </w:r>
            <w:r w:rsidR="00625066"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If there is no such table of adjustment data, this Sub-Clause shall not apply.</w:t>
            </w:r>
          </w:p>
          <w:p w14:paraId="2F80FF7E" w14:textId="77777777" w:rsidR="00EA4709" w:rsidRPr="003B66D8" w:rsidRDefault="00EA4709"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If this Sub-Clause applies, the amounts payable to the Contractor shall be adjusted for rises or falls in the cost of labour, Goods and other inputs to the Works, by the addition or deduction of the amounts determined by the formulae prescribed in this Sub-Clause. </w:t>
            </w:r>
            <w:r w:rsidR="00625066"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To the extent that full compensation for any rise or fall in Costs is not covered by the provisions of this or other Clauses, the Accepted Contract Amount shall be deemed to have included amounts to cover the contingency of other rises and falls in costs.</w:t>
            </w:r>
          </w:p>
          <w:p w14:paraId="02D6509B" w14:textId="77777777" w:rsidR="00EA4709" w:rsidRPr="003B66D8" w:rsidRDefault="00EA4709"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adjustment to be applied to the amount otherwise payable to the Contractor, as valued in accordance with the appropriate Schedule and certified in Payment Certificates, shall be determined from formulae for each of the currencies in which the Contract Price is payable.</w:t>
            </w:r>
            <w:r w:rsidR="00625066"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 No adjustment is to be applied to work valued on the basis of Cost or current prices.</w:t>
            </w:r>
            <w:r w:rsidR="00625066"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 The formulae shall be of the following general type:</w:t>
            </w:r>
          </w:p>
          <w:p w14:paraId="72DEF6E3" w14:textId="77777777" w:rsidR="00625066" w:rsidRPr="003B66D8" w:rsidRDefault="00EA4709"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Pn = a + b Ln/ </w:t>
            </w:r>
            <w:r w:rsidR="00625066" w:rsidRPr="003B66D8">
              <w:rPr>
                <w:rFonts w:asciiTheme="majorBidi" w:hAnsiTheme="majorBidi" w:cstheme="majorBidi"/>
                <w:bCs/>
                <w:color w:val="000000"/>
                <w:sz w:val="20"/>
                <w:lang w:val="en-GB"/>
              </w:rPr>
              <w:t>Lo + c En/Eo + d Mn/Mo + ......</w:t>
            </w:r>
          </w:p>
          <w:p w14:paraId="6EB26597" w14:textId="77777777" w:rsidR="00EA4709" w:rsidRPr="003B66D8" w:rsidRDefault="00EA4709"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where:</w:t>
            </w:r>
          </w:p>
          <w:p w14:paraId="4CF03DD4" w14:textId="77777777" w:rsidR="00EA4709" w:rsidRPr="003B66D8" w:rsidRDefault="00EA4709"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“Pn” is the adjustment multiplier to be applied to the estimated contract value in the relevant currency of the work carried out in period “n”, this period being a month unless otherwise stated in the </w:t>
            </w:r>
            <w:r w:rsidRPr="003B66D8">
              <w:rPr>
                <w:rFonts w:asciiTheme="majorBidi" w:hAnsiTheme="majorBidi" w:cstheme="majorBidi"/>
                <w:b/>
                <w:bCs/>
                <w:color w:val="000000"/>
                <w:sz w:val="20"/>
                <w:lang w:val="en-GB"/>
              </w:rPr>
              <w:t>Contract Data</w:t>
            </w:r>
            <w:r w:rsidRPr="003B66D8">
              <w:rPr>
                <w:rFonts w:asciiTheme="majorBidi" w:hAnsiTheme="majorBidi" w:cstheme="majorBidi"/>
                <w:bCs/>
                <w:color w:val="000000"/>
                <w:sz w:val="20"/>
                <w:lang w:val="en-GB"/>
              </w:rPr>
              <w:t>;</w:t>
            </w:r>
          </w:p>
          <w:p w14:paraId="3780BE1D" w14:textId="77777777" w:rsidR="00EA4709" w:rsidRPr="003B66D8" w:rsidRDefault="00EA4709"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 is a fixed coefficient, stated in the relevant table of adjustment data, representing the non-adjustable p</w:t>
            </w:r>
            <w:r w:rsidR="00625066" w:rsidRPr="003B66D8">
              <w:rPr>
                <w:rFonts w:asciiTheme="majorBidi" w:hAnsiTheme="majorBidi" w:cstheme="majorBidi"/>
                <w:bCs/>
                <w:color w:val="000000"/>
                <w:sz w:val="20"/>
                <w:lang w:val="en-GB"/>
              </w:rPr>
              <w:t>ortion in contractual payments;</w:t>
            </w:r>
          </w:p>
          <w:p w14:paraId="610A3F0B" w14:textId="77777777" w:rsidR="00EA4709" w:rsidRPr="003B66D8" w:rsidRDefault="00EA4709"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“b”, “c”, “d”, … are coefficients representing the estimated proportion of each cost element related to the execution of the Works, as stated in the relevant table of adjustment data; such tabulated cost elements may be indicative of resources such as labour, equipment and materials;</w:t>
            </w:r>
          </w:p>
          <w:p w14:paraId="61216109" w14:textId="77777777" w:rsidR="00EA4709" w:rsidRPr="003B66D8" w:rsidRDefault="00EA4709"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“Ln”, “En”, “Mn”, … are the current cost indices or reference prices for period “n”, expressed in the relevant currency of payment, each of which is applicable to the relevant tabulated cost element on the date </w:t>
            </w:r>
            <w:r w:rsidR="00A926A3" w:rsidRPr="003B66D8">
              <w:rPr>
                <w:rFonts w:asciiTheme="majorBidi" w:hAnsiTheme="majorBidi" w:cstheme="majorBidi"/>
                <w:bCs/>
                <w:color w:val="000000"/>
                <w:sz w:val="20"/>
                <w:lang w:val="en-GB"/>
              </w:rPr>
              <w:t>forty-nine (49)</w:t>
            </w:r>
            <w:r w:rsidRPr="003B66D8">
              <w:rPr>
                <w:rFonts w:asciiTheme="majorBidi" w:hAnsiTheme="majorBidi" w:cstheme="majorBidi"/>
                <w:bCs/>
                <w:color w:val="000000"/>
                <w:sz w:val="20"/>
                <w:lang w:val="en-GB"/>
              </w:rPr>
              <w:t xml:space="preserve"> days prior to the last day of the period (to which the particular Payment Certificate relates); and</w:t>
            </w:r>
          </w:p>
          <w:p w14:paraId="58948084" w14:textId="77777777" w:rsidR="00EA4709" w:rsidRPr="003B66D8" w:rsidRDefault="00EA4709"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“Lo”, “Eo”, “Mo”, … are the base cost indices or reference prices, expressed in the relevant currency of payment, each of which is applicable to the relevant tabulated cost element on the Base Date.</w:t>
            </w:r>
          </w:p>
          <w:p w14:paraId="54133785" w14:textId="77777777" w:rsidR="00A926A3" w:rsidRPr="003B66D8" w:rsidRDefault="00EA4709"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cost indices or reference prices stated in the table of adjustment data shall be used. </w:t>
            </w:r>
            <w:r w:rsidR="00625066"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If their source is in doubt, it shall be determined by the Engineer. </w:t>
            </w:r>
            <w:r w:rsidR="00625066"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For this purpose, reference shall be made to the values of the indices at stated dates (quoted in the fourth and fifth columns respectively of the table) for the purposes of clarification of the source; although these dates (and thus these values) may not corre</w:t>
            </w:r>
            <w:r w:rsidR="00A926A3" w:rsidRPr="003B66D8">
              <w:rPr>
                <w:rFonts w:asciiTheme="majorBidi" w:hAnsiTheme="majorBidi" w:cstheme="majorBidi"/>
                <w:bCs/>
                <w:color w:val="000000"/>
                <w:sz w:val="20"/>
                <w:lang w:val="en-GB"/>
              </w:rPr>
              <w:t>spond to the base cost indices.</w:t>
            </w:r>
          </w:p>
          <w:p w14:paraId="0045D4EB" w14:textId="77777777" w:rsidR="00EA4709" w:rsidRPr="003B66D8" w:rsidRDefault="00EA4709"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In cases where the “currency of index” (stated in the table) is not the relevant currency of payment, each index shall be converted into the relevant currency of payment at the selling rate, established by the central bank of the Country, of this relevant currency on the above date for which the index is required to be applicable.</w:t>
            </w:r>
          </w:p>
          <w:p w14:paraId="1205E88E" w14:textId="77777777" w:rsidR="00EA4709" w:rsidRPr="003B66D8" w:rsidRDefault="00EA4709"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Until such time as each current cost index is available, the Engineer shall determine a provisional index for the issue of Interim Payment Certificates.</w:t>
            </w:r>
            <w:r w:rsidR="00625066"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 When a current cost index is available, the adjustment sha</w:t>
            </w:r>
            <w:r w:rsidR="00625066" w:rsidRPr="003B66D8">
              <w:rPr>
                <w:rFonts w:asciiTheme="majorBidi" w:hAnsiTheme="majorBidi" w:cstheme="majorBidi"/>
                <w:bCs/>
                <w:color w:val="000000"/>
                <w:sz w:val="20"/>
                <w:lang w:val="en-GB"/>
              </w:rPr>
              <w:t>ll be recalculated accordingly.</w:t>
            </w:r>
          </w:p>
          <w:p w14:paraId="07B7575F" w14:textId="77777777" w:rsidR="00EA4709" w:rsidRPr="003B66D8" w:rsidRDefault="00EA4709"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If the Contractor fails to complete the Works within the Time for Completion, adjustment of prices thereafter shall be made using either (i) each index or price applicable on the date </w:t>
            </w:r>
            <w:r w:rsidR="00625066" w:rsidRPr="003B66D8">
              <w:rPr>
                <w:rFonts w:asciiTheme="majorBidi" w:hAnsiTheme="majorBidi" w:cstheme="majorBidi"/>
                <w:bCs/>
                <w:color w:val="000000"/>
                <w:sz w:val="20"/>
                <w:lang w:val="en-GB"/>
              </w:rPr>
              <w:t>forty-nine (</w:t>
            </w:r>
            <w:r w:rsidRPr="003B66D8">
              <w:rPr>
                <w:rFonts w:asciiTheme="majorBidi" w:hAnsiTheme="majorBidi" w:cstheme="majorBidi"/>
                <w:bCs/>
                <w:color w:val="000000"/>
                <w:sz w:val="20"/>
                <w:lang w:val="en-GB"/>
              </w:rPr>
              <w:t>49</w:t>
            </w:r>
            <w:r w:rsidR="00625066"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days prior to the expiry of the Time for Completion of the Works, or (ii) the current index or price: whichever is more favourable to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w:t>
            </w:r>
          </w:p>
          <w:p w14:paraId="1F9F99CF" w14:textId="77777777" w:rsidR="00EA4709" w:rsidRPr="003B66D8" w:rsidRDefault="00EA4709"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weightings (coefficients) for each of the factors of cost stated in the table(s) of adjustment data shall only be adjusted if they have been rendered unreasonable, unbalanced or inapplicable, as a result </w:t>
            </w:r>
            <w:r w:rsidR="00625066" w:rsidRPr="003B66D8">
              <w:rPr>
                <w:rFonts w:asciiTheme="majorBidi" w:hAnsiTheme="majorBidi" w:cstheme="majorBidi"/>
                <w:bCs/>
                <w:color w:val="000000"/>
                <w:sz w:val="20"/>
                <w:lang w:val="en-GB"/>
              </w:rPr>
              <w:t>of Variations.</w:t>
            </w:r>
          </w:p>
        </w:tc>
      </w:tr>
      <w:tr w:rsidR="00225250" w:rsidRPr="003B66D8" w14:paraId="6F9B469B" w14:textId="77777777" w:rsidTr="002D35E0">
        <w:tc>
          <w:tcPr>
            <w:tcW w:w="8862" w:type="dxa"/>
            <w:gridSpan w:val="2"/>
          </w:tcPr>
          <w:p w14:paraId="465CC26A" w14:textId="77777777" w:rsidR="00225250" w:rsidRPr="003B66D8" w:rsidRDefault="00225250" w:rsidP="00CC5795">
            <w:pPr>
              <w:pStyle w:val="Heading4"/>
              <w:numPr>
                <w:ilvl w:val="0"/>
                <w:numId w:val="23"/>
              </w:numPr>
              <w:rPr>
                <w:rFonts w:asciiTheme="majorBidi" w:hAnsiTheme="majorBidi" w:cstheme="majorBidi"/>
                <w:color w:val="000000"/>
                <w:lang w:val="en-GB"/>
              </w:rPr>
            </w:pPr>
            <w:bookmarkStart w:id="328" w:name="_Toc283636046"/>
            <w:bookmarkStart w:id="329" w:name="_Toc283636824"/>
            <w:r w:rsidRPr="003B66D8">
              <w:rPr>
                <w:rFonts w:asciiTheme="majorBidi" w:hAnsiTheme="majorBidi" w:cstheme="majorBidi"/>
                <w:color w:val="000000"/>
                <w:lang w:val="en-GB"/>
              </w:rPr>
              <w:t>Contract Price and Payment</w:t>
            </w:r>
            <w:bookmarkEnd w:id="328"/>
            <w:bookmarkEnd w:id="329"/>
          </w:p>
        </w:tc>
      </w:tr>
      <w:tr w:rsidR="00775E4F" w:rsidRPr="003B66D8" w14:paraId="2E9E6879" w14:textId="77777777" w:rsidTr="002D35E0">
        <w:tc>
          <w:tcPr>
            <w:tcW w:w="2566" w:type="dxa"/>
          </w:tcPr>
          <w:p w14:paraId="32F089F1" w14:textId="77777777" w:rsidR="00775E4F" w:rsidRPr="003B66D8" w:rsidRDefault="00CC5795" w:rsidP="00CC5795">
            <w:pPr>
              <w:pStyle w:val="Heading4"/>
              <w:rPr>
                <w:rFonts w:asciiTheme="majorBidi" w:hAnsiTheme="majorBidi" w:cstheme="majorBidi"/>
                <w:lang w:val="en-GB"/>
              </w:rPr>
            </w:pPr>
            <w:bookmarkStart w:id="330" w:name="_Toc283636047"/>
            <w:bookmarkStart w:id="331" w:name="_Toc283636825"/>
            <w:r w:rsidRPr="003B66D8">
              <w:rPr>
                <w:rFonts w:asciiTheme="majorBidi" w:hAnsiTheme="majorBidi" w:cstheme="majorBidi"/>
                <w:lang w:val="en-GB"/>
              </w:rPr>
              <w:t xml:space="preserve">14.1 </w:t>
            </w:r>
            <w:r w:rsidR="00775E4F" w:rsidRPr="003B66D8">
              <w:rPr>
                <w:rFonts w:asciiTheme="majorBidi" w:hAnsiTheme="majorBidi" w:cstheme="majorBidi"/>
                <w:lang w:val="en-GB"/>
              </w:rPr>
              <w:t>The Contract Price</w:t>
            </w:r>
            <w:bookmarkEnd w:id="330"/>
            <w:bookmarkEnd w:id="331"/>
          </w:p>
        </w:tc>
        <w:tc>
          <w:tcPr>
            <w:tcW w:w="6296" w:type="dxa"/>
          </w:tcPr>
          <w:p w14:paraId="50E8B01A" w14:textId="77777777" w:rsidR="00775E4F" w:rsidRPr="003B66D8" w:rsidRDefault="00775E4F"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Unless otherwise stated in the Particular Conditions:</w:t>
            </w:r>
          </w:p>
          <w:p w14:paraId="09B8AF37" w14:textId="77777777" w:rsidR="00625066" w:rsidRPr="003B66D8" w:rsidRDefault="00775E4F" w:rsidP="00182F6B">
            <w:pPr>
              <w:numPr>
                <w:ilvl w:val="0"/>
                <w:numId w:val="109"/>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Contract Price shall be agreed or determined under Sub-Clause 12.3 [Evaluation] and be subject to adjustments in accordance with the Contract;</w:t>
            </w:r>
          </w:p>
          <w:p w14:paraId="0D267553" w14:textId="77777777" w:rsidR="00625066" w:rsidRPr="003B66D8" w:rsidRDefault="00775E4F" w:rsidP="00182F6B">
            <w:pPr>
              <w:numPr>
                <w:ilvl w:val="0"/>
                <w:numId w:val="109"/>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Contractor shall pay all taxes, duties and fees required to be paid by him under the Contract, and the Contract Price shall not be adjusted for any of these costs except as stated in Sub-Clause 13.7 [Adjustments for Changes in Legislation];</w:t>
            </w:r>
          </w:p>
          <w:p w14:paraId="176FA84D" w14:textId="77777777" w:rsidR="00625066" w:rsidRPr="003B66D8" w:rsidRDefault="00775E4F" w:rsidP="00182F6B">
            <w:pPr>
              <w:numPr>
                <w:ilvl w:val="0"/>
                <w:numId w:val="109"/>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any quantities which may be set out in the Bill of Quantities or other Schedule are estimated quantities and are not to be taken as the actual and correct quantities:</w:t>
            </w:r>
          </w:p>
          <w:p w14:paraId="31985FD3" w14:textId="77777777" w:rsidR="00625066" w:rsidRPr="003B66D8" w:rsidRDefault="00775E4F" w:rsidP="00182F6B">
            <w:pPr>
              <w:numPr>
                <w:ilvl w:val="1"/>
                <w:numId w:val="109"/>
              </w:numPr>
              <w:tabs>
                <w:tab w:val="clear" w:pos="1760"/>
                <w:tab w:val="num" w:pos="854"/>
              </w:tabs>
              <w:autoSpaceDE w:val="0"/>
              <w:autoSpaceDN w:val="0"/>
              <w:adjustRightInd w:val="0"/>
              <w:spacing w:before="120" w:after="120"/>
              <w:ind w:left="854"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of the Works which the Contractor is required to execute, or</w:t>
            </w:r>
          </w:p>
          <w:p w14:paraId="3DA0F0ED" w14:textId="77777777" w:rsidR="00625066" w:rsidRPr="003B66D8" w:rsidRDefault="00775E4F" w:rsidP="00182F6B">
            <w:pPr>
              <w:numPr>
                <w:ilvl w:val="1"/>
                <w:numId w:val="109"/>
              </w:numPr>
              <w:tabs>
                <w:tab w:val="clear" w:pos="1760"/>
                <w:tab w:val="num" w:pos="854"/>
              </w:tabs>
              <w:autoSpaceDE w:val="0"/>
              <w:autoSpaceDN w:val="0"/>
              <w:adjustRightInd w:val="0"/>
              <w:spacing w:before="120" w:after="120"/>
              <w:ind w:left="854"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for the purposes of Clause 12 [Measurement and Evaluation]; and</w:t>
            </w:r>
          </w:p>
          <w:p w14:paraId="624794AE" w14:textId="77777777" w:rsidR="00625066" w:rsidRPr="003B66D8" w:rsidRDefault="00625066" w:rsidP="00182F6B">
            <w:pPr>
              <w:numPr>
                <w:ilvl w:val="0"/>
                <w:numId w:val="109"/>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w:t>
            </w:r>
            <w:r w:rsidR="00775E4F" w:rsidRPr="003B66D8">
              <w:rPr>
                <w:rFonts w:asciiTheme="majorBidi" w:hAnsiTheme="majorBidi" w:cstheme="majorBidi"/>
                <w:bCs/>
                <w:color w:val="000000"/>
                <w:sz w:val="20"/>
                <w:lang w:val="en-GB"/>
              </w:rPr>
              <w:t xml:space="preserve">he Contractor shall submit to the Engineer, within </w:t>
            </w:r>
            <w:r w:rsidRPr="003B66D8">
              <w:rPr>
                <w:rFonts w:asciiTheme="majorBidi" w:hAnsiTheme="majorBidi" w:cstheme="majorBidi"/>
                <w:bCs/>
                <w:color w:val="000000"/>
                <w:sz w:val="20"/>
                <w:lang w:val="en-GB"/>
              </w:rPr>
              <w:t>twenty-eight (</w:t>
            </w:r>
            <w:r w:rsidR="00775E4F" w:rsidRPr="003B66D8">
              <w:rPr>
                <w:rFonts w:asciiTheme="majorBidi" w:hAnsiTheme="majorBidi" w:cstheme="majorBidi"/>
                <w:bCs/>
                <w:color w:val="000000"/>
                <w:sz w:val="20"/>
                <w:lang w:val="en-GB"/>
              </w:rPr>
              <w:t>28</w:t>
            </w:r>
            <w:r w:rsidRPr="003B66D8">
              <w:rPr>
                <w:rFonts w:asciiTheme="majorBidi" w:hAnsiTheme="majorBidi" w:cstheme="majorBidi"/>
                <w:bCs/>
                <w:color w:val="000000"/>
                <w:sz w:val="20"/>
                <w:lang w:val="en-GB"/>
              </w:rPr>
              <w:t>)</w:t>
            </w:r>
            <w:r w:rsidR="00775E4F" w:rsidRPr="003B66D8">
              <w:rPr>
                <w:rFonts w:asciiTheme="majorBidi" w:hAnsiTheme="majorBidi" w:cstheme="majorBidi"/>
                <w:bCs/>
                <w:color w:val="000000"/>
                <w:sz w:val="20"/>
                <w:lang w:val="en-GB"/>
              </w:rPr>
              <w:t xml:space="preserve"> days after the Commencement Date, a proposed breakdown of each lump sum price in the Schedules. The Engineer may take account of the breakdown when preparing Payment Certificates, but shall not be bound by it.</w:t>
            </w:r>
          </w:p>
          <w:p w14:paraId="6F1FB638" w14:textId="77777777" w:rsidR="00775E4F" w:rsidRPr="003B66D8" w:rsidRDefault="00775E4F" w:rsidP="00182F6B">
            <w:pPr>
              <w:numPr>
                <w:ilvl w:val="0"/>
                <w:numId w:val="109"/>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Notwithstanding the provisions of subparagraph (b), Contractor's Equipment, including essential spare parts therefore, imported by the Contractor for the sole purpose of executing the Contract shall be exempt from the payment of import duties and taxes upon importation.</w:t>
            </w:r>
          </w:p>
        </w:tc>
      </w:tr>
      <w:tr w:rsidR="00775E4F" w:rsidRPr="003B66D8" w14:paraId="62C08899" w14:textId="77777777" w:rsidTr="002D35E0">
        <w:tc>
          <w:tcPr>
            <w:tcW w:w="2566" w:type="dxa"/>
          </w:tcPr>
          <w:p w14:paraId="0E1AB39D" w14:textId="77777777" w:rsidR="00775E4F" w:rsidRPr="003B66D8" w:rsidRDefault="00637FBF" w:rsidP="00CC5795">
            <w:pPr>
              <w:pStyle w:val="Heading4"/>
              <w:rPr>
                <w:rFonts w:asciiTheme="majorBidi" w:hAnsiTheme="majorBidi" w:cstheme="majorBidi"/>
                <w:lang w:val="en-GB"/>
              </w:rPr>
            </w:pPr>
            <w:bookmarkStart w:id="332" w:name="_Toc283636048"/>
            <w:bookmarkStart w:id="333" w:name="_Toc283636826"/>
            <w:r w:rsidRPr="003B66D8">
              <w:rPr>
                <w:rFonts w:asciiTheme="majorBidi" w:hAnsiTheme="majorBidi" w:cstheme="majorBidi"/>
                <w:lang w:val="en-GB"/>
              </w:rPr>
              <w:t xml:space="preserve">14.2 </w:t>
            </w:r>
            <w:r w:rsidR="00775E4F" w:rsidRPr="003B66D8">
              <w:rPr>
                <w:rFonts w:asciiTheme="majorBidi" w:hAnsiTheme="majorBidi" w:cstheme="majorBidi"/>
                <w:lang w:val="en-GB"/>
              </w:rPr>
              <w:t>Advance Payment</w:t>
            </w:r>
            <w:bookmarkEnd w:id="332"/>
            <w:bookmarkEnd w:id="333"/>
          </w:p>
        </w:tc>
        <w:tc>
          <w:tcPr>
            <w:tcW w:w="6296" w:type="dxa"/>
          </w:tcPr>
          <w:p w14:paraId="316956B8" w14:textId="77777777" w:rsidR="00775E4F" w:rsidRPr="003B66D8" w:rsidRDefault="00775E4F"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shall make an advance payment, as an interest</w:t>
            </w:r>
            <w:r w:rsidR="00625066"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free loan for mobilisation and cash flow support, when the Contractor submits a guarantee in accordance with this Sub-Clause. </w:t>
            </w:r>
            <w:r w:rsidR="00625066"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The total advance payment, the number and timing of instalments (if more than one), and the applicable currencies and proportions, shall be as stated in the </w:t>
            </w:r>
            <w:r w:rsidRPr="003B66D8">
              <w:rPr>
                <w:rFonts w:asciiTheme="majorBidi" w:hAnsiTheme="majorBidi" w:cstheme="majorBidi"/>
                <w:b/>
                <w:bCs/>
                <w:color w:val="000000"/>
                <w:sz w:val="20"/>
                <w:lang w:val="en-GB"/>
              </w:rPr>
              <w:t>Contract Data</w:t>
            </w:r>
            <w:r w:rsidRPr="003B66D8">
              <w:rPr>
                <w:rFonts w:asciiTheme="majorBidi" w:hAnsiTheme="majorBidi" w:cstheme="majorBidi"/>
                <w:bCs/>
                <w:color w:val="000000"/>
                <w:sz w:val="20"/>
                <w:lang w:val="en-GB"/>
              </w:rPr>
              <w:t>.</w:t>
            </w:r>
          </w:p>
          <w:p w14:paraId="31308BAA" w14:textId="77777777" w:rsidR="00775E4F" w:rsidRPr="003B66D8" w:rsidRDefault="00775E4F"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Unless and until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receives this guarantee, or if the total advance payment is not stated in the </w:t>
            </w:r>
            <w:r w:rsidRPr="003B66D8">
              <w:rPr>
                <w:rFonts w:asciiTheme="majorBidi" w:hAnsiTheme="majorBidi" w:cstheme="majorBidi"/>
                <w:b/>
                <w:bCs/>
                <w:color w:val="000000"/>
                <w:sz w:val="20"/>
                <w:lang w:val="en-GB"/>
              </w:rPr>
              <w:t>Contract Data</w:t>
            </w:r>
            <w:r w:rsidRPr="003B66D8">
              <w:rPr>
                <w:rFonts w:asciiTheme="majorBidi" w:hAnsiTheme="majorBidi" w:cstheme="majorBidi"/>
                <w:bCs/>
                <w:color w:val="000000"/>
                <w:sz w:val="20"/>
                <w:lang w:val="en-GB"/>
              </w:rPr>
              <w:t>, this Sub-Clause shall not apply.</w:t>
            </w:r>
          </w:p>
          <w:p w14:paraId="2E6AC2CA" w14:textId="77777777" w:rsidR="00775E4F" w:rsidRPr="003B66D8" w:rsidRDefault="00775E4F"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Engineer shall deliver to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and to the Contractor an Interim Payment Certificate for the advance payment or its first instalment after receiving a Statement (under Sub-Clause 14.3 [Application for Interim Payment Certificates]) and after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receives (i) the Performance Security in accordance with Sub-Clause 4.2 [Performance Security] and (ii) a guarantee in amounts and currencies equal to the advance payment. </w:t>
            </w:r>
            <w:r w:rsidR="00625066"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This guarantee shall be issued by an entity and from within a country (or other jurisdiction) approved by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and shall be in the form annexed to the Particular Conditions or in another form approved by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w:t>
            </w:r>
          </w:p>
          <w:p w14:paraId="50BF848A" w14:textId="77777777" w:rsidR="00775E4F" w:rsidRPr="003B66D8" w:rsidRDefault="00775E4F"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Contractor shall ensure that the guarantee is valid and enforceable until the advance payment has been repaid, but its amount shall be progressively reduced by the amount repaid by the Contractor as indicated in the Payment Certificates.</w:t>
            </w:r>
            <w:r w:rsidR="00625066"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 If the terms of the guarantee specify its expiry date, and the advance payment has not been repaid by the date </w:t>
            </w:r>
            <w:r w:rsidR="00625066" w:rsidRPr="003B66D8">
              <w:rPr>
                <w:rFonts w:asciiTheme="majorBidi" w:hAnsiTheme="majorBidi" w:cstheme="majorBidi"/>
                <w:bCs/>
                <w:color w:val="000000"/>
                <w:sz w:val="20"/>
                <w:lang w:val="en-GB"/>
              </w:rPr>
              <w:t>twenty-eight (</w:t>
            </w:r>
            <w:r w:rsidRPr="003B66D8">
              <w:rPr>
                <w:rFonts w:asciiTheme="majorBidi" w:hAnsiTheme="majorBidi" w:cstheme="majorBidi"/>
                <w:bCs/>
                <w:color w:val="000000"/>
                <w:sz w:val="20"/>
                <w:lang w:val="en-GB"/>
              </w:rPr>
              <w:t>28</w:t>
            </w:r>
            <w:r w:rsidR="00625066"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days prior to the expiry date, the Contractor shall extend the validity of the guarantee until the advance payment has been repaid.</w:t>
            </w:r>
          </w:p>
          <w:p w14:paraId="5E4C9512" w14:textId="77777777" w:rsidR="00775E4F" w:rsidRPr="003B66D8" w:rsidRDefault="00775E4F"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Unless stated otherwise in the </w:t>
            </w:r>
            <w:r w:rsidRPr="003B66D8">
              <w:rPr>
                <w:rFonts w:asciiTheme="majorBidi" w:hAnsiTheme="majorBidi" w:cstheme="majorBidi"/>
                <w:b/>
                <w:bCs/>
                <w:color w:val="000000"/>
                <w:sz w:val="20"/>
                <w:lang w:val="en-GB"/>
              </w:rPr>
              <w:t>Contract Data</w:t>
            </w:r>
            <w:r w:rsidRPr="003B66D8">
              <w:rPr>
                <w:rFonts w:asciiTheme="majorBidi" w:hAnsiTheme="majorBidi" w:cstheme="majorBidi"/>
                <w:bCs/>
                <w:color w:val="000000"/>
                <w:sz w:val="20"/>
                <w:lang w:val="en-GB"/>
              </w:rPr>
              <w:t>, the advance payment shall be repaid through percentage deductions from the interim payments determined by the Engineer in accordance with Sub-Clause 14.6 [Issue of Interim Pay</w:t>
            </w:r>
            <w:r w:rsidR="00625066" w:rsidRPr="003B66D8">
              <w:rPr>
                <w:rFonts w:asciiTheme="majorBidi" w:hAnsiTheme="majorBidi" w:cstheme="majorBidi"/>
                <w:bCs/>
                <w:color w:val="000000"/>
                <w:sz w:val="20"/>
                <w:lang w:val="en-GB"/>
              </w:rPr>
              <w:t>ment Certificates], as follows:</w:t>
            </w:r>
          </w:p>
          <w:p w14:paraId="3AFFC5CE" w14:textId="77777777" w:rsidR="00625066" w:rsidRPr="003B66D8" w:rsidRDefault="00775E4F" w:rsidP="00182F6B">
            <w:pPr>
              <w:numPr>
                <w:ilvl w:val="0"/>
                <w:numId w:val="110"/>
              </w:numPr>
              <w:tabs>
                <w:tab w:val="clear" w:pos="78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deductions shall commence in the next interim Payment Certificate following that in which the total of all certified interim payments (excluding the advance payment and deductions and repayments of retention) exceeds </w:t>
            </w:r>
            <w:r w:rsidR="00A926A3" w:rsidRPr="003B66D8">
              <w:rPr>
                <w:rFonts w:asciiTheme="majorBidi" w:hAnsiTheme="majorBidi" w:cstheme="majorBidi"/>
                <w:bCs/>
                <w:color w:val="000000"/>
                <w:sz w:val="20"/>
                <w:lang w:val="en-GB"/>
              </w:rPr>
              <w:t>Thirty</w:t>
            </w:r>
            <w:r w:rsidRPr="003B66D8">
              <w:rPr>
                <w:rFonts w:asciiTheme="majorBidi" w:hAnsiTheme="majorBidi" w:cstheme="majorBidi"/>
                <w:bCs/>
                <w:color w:val="000000"/>
                <w:sz w:val="20"/>
                <w:lang w:val="en-GB"/>
              </w:rPr>
              <w:t xml:space="preserve"> percent (30%) of the Accepted Contract Amount less Provisional Sums; and</w:t>
            </w:r>
          </w:p>
          <w:p w14:paraId="015449C1" w14:textId="77777777" w:rsidR="00775E4F" w:rsidRPr="003B66D8" w:rsidRDefault="00775E4F" w:rsidP="00182F6B">
            <w:pPr>
              <w:numPr>
                <w:ilvl w:val="0"/>
                <w:numId w:val="110"/>
              </w:numPr>
              <w:tabs>
                <w:tab w:val="clear" w:pos="78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deductions shall be made at the amortisation rate stated in the </w:t>
            </w:r>
            <w:r w:rsidRPr="003B66D8">
              <w:rPr>
                <w:rFonts w:asciiTheme="majorBidi" w:hAnsiTheme="majorBidi" w:cstheme="majorBidi"/>
                <w:b/>
                <w:bCs/>
                <w:color w:val="000000"/>
                <w:sz w:val="20"/>
                <w:lang w:val="en-GB"/>
              </w:rPr>
              <w:t>Contract Data</w:t>
            </w:r>
            <w:r w:rsidRPr="003B66D8">
              <w:rPr>
                <w:rFonts w:asciiTheme="majorBidi" w:hAnsiTheme="majorBidi" w:cstheme="majorBidi"/>
                <w:bCs/>
                <w:color w:val="000000"/>
                <w:sz w:val="20"/>
                <w:lang w:val="en-GB"/>
              </w:rPr>
              <w:t xml:space="preserve"> of the amount of each Interim Payment Certificate (excluding the advance payment and deductions for its repayments as well as deductions for retention money) in the currencies and proportions of the advance payment until such time as the advance payment has been repaid; provided that the advance payment shall be completely </w:t>
            </w:r>
            <w:r w:rsidR="00567751" w:rsidRPr="003B66D8">
              <w:rPr>
                <w:rFonts w:asciiTheme="majorBidi" w:hAnsiTheme="majorBidi" w:cstheme="majorBidi"/>
                <w:bCs/>
                <w:color w:val="000000"/>
                <w:sz w:val="20"/>
                <w:lang w:val="en-GB"/>
              </w:rPr>
              <w:t>repaid prior to the time when ninety</w:t>
            </w:r>
            <w:r w:rsidRPr="003B66D8">
              <w:rPr>
                <w:rFonts w:asciiTheme="majorBidi" w:hAnsiTheme="majorBidi" w:cstheme="majorBidi"/>
                <w:bCs/>
                <w:color w:val="000000"/>
                <w:sz w:val="20"/>
                <w:lang w:val="en-GB"/>
              </w:rPr>
              <w:t xml:space="preserve"> percent (90%) of the Accepted Contract Amount less Provisional Sums has been certified for payment.</w:t>
            </w:r>
          </w:p>
          <w:p w14:paraId="199E2365" w14:textId="77777777" w:rsidR="00775E4F" w:rsidRPr="003B66D8" w:rsidRDefault="00775E4F"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If the advance payment has not been repaid prior to the issue of the Taking-Over Certificate for the Works or prior to termination under Clause 15 [Termination by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Clause 16 [Suspension and Termination by Contractor] or Clause 19 [</w:t>
            </w:r>
            <w:r w:rsidRPr="003B66D8">
              <w:rPr>
                <w:rFonts w:asciiTheme="majorBidi" w:hAnsiTheme="majorBidi" w:cstheme="majorBidi"/>
                <w:bCs/>
                <w:i/>
                <w:color w:val="000000"/>
                <w:sz w:val="20"/>
                <w:lang w:val="en-GB"/>
              </w:rPr>
              <w:t>Force Majeure</w:t>
            </w:r>
            <w:r w:rsidRPr="003B66D8">
              <w:rPr>
                <w:rFonts w:asciiTheme="majorBidi" w:hAnsiTheme="majorBidi" w:cstheme="majorBidi"/>
                <w:bCs/>
                <w:color w:val="000000"/>
                <w:sz w:val="20"/>
                <w:lang w:val="en-GB"/>
              </w:rPr>
              <w:t xml:space="preserve">] (as the case may be), the whole of the balance then outstanding shall immediately become due and in case of termination under Clause 15 [Termination by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and Sub-Clause 19.6 [Optional Termination, Payment and Release], payable by the Contractor to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w:t>
            </w:r>
          </w:p>
        </w:tc>
      </w:tr>
      <w:tr w:rsidR="00775E4F" w:rsidRPr="003B66D8" w14:paraId="4E58986E" w14:textId="77777777" w:rsidTr="002D35E0">
        <w:tc>
          <w:tcPr>
            <w:tcW w:w="2566" w:type="dxa"/>
          </w:tcPr>
          <w:p w14:paraId="0F452FB0" w14:textId="77777777" w:rsidR="00775E4F" w:rsidRPr="003B66D8" w:rsidRDefault="00637FBF" w:rsidP="00CC5795">
            <w:pPr>
              <w:pStyle w:val="Heading4"/>
              <w:rPr>
                <w:rFonts w:asciiTheme="majorBidi" w:hAnsiTheme="majorBidi" w:cstheme="majorBidi"/>
                <w:lang w:val="en-GB"/>
              </w:rPr>
            </w:pPr>
            <w:bookmarkStart w:id="334" w:name="_Toc283636049"/>
            <w:bookmarkStart w:id="335" w:name="_Toc283636827"/>
            <w:r w:rsidRPr="003B66D8">
              <w:rPr>
                <w:rFonts w:asciiTheme="majorBidi" w:hAnsiTheme="majorBidi" w:cstheme="majorBidi"/>
                <w:lang w:val="en-GB"/>
              </w:rPr>
              <w:t xml:space="preserve">14.3 </w:t>
            </w:r>
            <w:r w:rsidR="00775E4F" w:rsidRPr="003B66D8">
              <w:rPr>
                <w:rFonts w:asciiTheme="majorBidi" w:hAnsiTheme="majorBidi" w:cstheme="majorBidi"/>
                <w:lang w:val="en-GB"/>
              </w:rPr>
              <w:t>Application for Interim Payment Certificates</w:t>
            </w:r>
            <w:bookmarkEnd w:id="334"/>
            <w:bookmarkEnd w:id="335"/>
          </w:p>
        </w:tc>
        <w:tc>
          <w:tcPr>
            <w:tcW w:w="6296" w:type="dxa"/>
          </w:tcPr>
          <w:p w14:paraId="6C43237D" w14:textId="77777777" w:rsidR="00775E4F" w:rsidRPr="003B66D8" w:rsidRDefault="00775E4F"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Contractor shall submit a Statement in six copies to the Engineer after the end of each month, in a form approved by the Engineer, showing in detail the amounts to which the Contractor considers himself to be entitled, together with supporting documents which shall include the report on the progress during this month in accordance with Sub-Clause 4.21 [Progress Reports].</w:t>
            </w:r>
          </w:p>
          <w:p w14:paraId="66B56739" w14:textId="77777777" w:rsidR="00775E4F" w:rsidRPr="003B66D8" w:rsidRDefault="00775E4F"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Statement shall include the following items, as applicable, which shall be expressed in the various currencies in which the Contract Price is payable, in the sequence listed:</w:t>
            </w:r>
          </w:p>
          <w:p w14:paraId="5845D670" w14:textId="77777777" w:rsidR="00625066" w:rsidRPr="003B66D8" w:rsidRDefault="00775E4F" w:rsidP="00182F6B">
            <w:pPr>
              <w:numPr>
                <w:ilvl w:val="0"/>
                <w:numId w:val="111"/>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estimated contract value of the Works executed and the Contractor’s Documents produced up to the end of the month (including Variations but excluding items described in sub-paragraphs (b) to (g) below);</w:t>
            </w:r>
          </w:p>
          <w:p w14:paraId="0A4073A3" w14:textId="77777777" w:rsidR="00625066" w:rsidRPr="003B66D8" w:rsidRDefault="00625066" w:rsidP="00182F6B">
            <w:pPr>
              <w:numPr>
                <w:ilvl w:val="0"/>
                <w:numId w:val="111"/>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w:t>
            </w:r>
            <w:r w:rsidR="00775E4F" w:rsidRPr="003B66D8">
              <w:rPr>
                <w:rFonts w:asciiTheme="majorBidi" w:hAnsiTheme="majorBidi" w:cstheme="majorBidi"/>
                <w:bCs/>
                <w:color w:val="000000"/>
                <w:sz w:val="20"/>
                <w:lang w:val="en-GB"/>
              </w:rPr>
              <w:t>ny amounts to be added and deducted for changes in legislation and changes in cost, in accordance with Sub-Clause 13.7 [Adjustments for Changes in Legislation] and Sub-Clause 13.8 [Adjustments for Changes in Cost];</w:t>
            </w:r>
          </w:p>
          <w:p w14:paraId="65A0EBBC" w14:textId="77777777" w:rsidR="00625066" w:rsidRPr="003B66D8" w:rsidRDefault="00625066" w:rsidP="00182F6B">
            <w:pPr>
              <w:numPr>
                <w:ilvl w:val="0"/>
                <w:numId w:val="111"/>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w:t>
            </w:r>
            <w:r w:rsidR="00775E4F" w:rsidRPr="003B66D8">
              <w:rPr>
                <w:rFonts w:asciiTheme="majorBidi" w:hAnsiTheme="majorBidi" w:cstheme="majorBidi"/>
                <w:bCs/>
                <w:color w:val="000000"/>
                <w:sz w:val="20"/>
                <w:lang w:val="en-GB"/>
              </w:rPr>
              <w:t xml:space="preserve">ny amount to be deducted for retention, calculated by applying the percentage of retention stated in the </w:t>
            </w:r>
            <w:r w:rsidR="00775E4F" w:rsidRPr="003B66D8">
              <w:rPr>
                <w:rFonts w:asciiTheme="majorBidi" w:hAnsiTheme="majorBidi" w:cstheme="majorBidi"/>
                <w:b/>
                <w:bCs/>
                <w:color w:val="000000"/>
                <w:sz w:val="20"/>
                <w:lang w:val="en-GB"/>
              </w:rPr>
              <w:t>Contract Data</w:t>
            </w:r>
            <w:r w:rsidR="00775E4F" w:rsidRPr="003B66D8">
              <w:rPr>
                <w:rFonts w:asciiTheme="majorBidi" w:hAnsiTheme="majorBidi" w:cstheme="majorBidi"/>
                <w:bCs/>
                <w:color w:val="000000"/>
                <w:sz w:val="20"/>
                <w:lang w:val="en-GB"/>
              </w:rPr>
              <w:t xml:space="preserve"> to the total of the above amounts, until the amount so retained by the </w:t>
            </w:r>
            <w:r w:rsidR="0040332F" w:rsidRPr="003B66D8">
              <w:rPr>
                <w:rFonts w:asciiTheme="majorBidi" w:hAnsiTheme="majorBidi" w:cstheme="majorBidi"/>
                <w:bCs/>
                <w:color w:val="000000"/>
                <w:sz w:val="20"/>
                <w:lang w:val="en-GB"/>
              </w:rPr>
              <w:t>Entity</w:t>
            </w:r>
            <w:r w:rsidR="00775E4F" w:rsidRPr="003B66D8">
              <w:rPr>
                <w:rFonts w:asciiTheme="majorBidi" w:hAnsiTheme="majorBidi" w:cstheme="majorBidi"/>
                <w:bCs/>
                <w:color w:val="000000"/>
                <w:sz w:val="20"/>
                <w:lang w:val="en-GB"/>
              </w:rPr>
              <w:t xml:space="preserve"> reaches the limit of Retention Money (if any) stated in the </w:t>
            </w:r>
            <w:r w:rsidR="00775E4F" w:rsidRPr="003B66D8">
              <w:rPr>
                <w:rFonts w:asciiTheme="majorBidi" w:hAnsiTheme="majorBidi" w:cstheme="majorBidi"/>
                <w:b/>
                <w:bCs/>
                <w:color w:val="000000"/>
                <w:sz w:val="20"/>
                <w:lang w:val="en-GB"/>
              </w:rPr>
              <w:t>Contract Data</w:t>
            </w:r>
            <w:r w:rsidR="00775E4F" w:rsidRPr="003B66D8">
              <w:rPr>
                <w:rFonts w:asciiTheme="majorBidi" w:hAnsiTheme="majorBidi" w:cstheme="majorBidi"/>
                <w:bCs/>
                <w:color w:val="000000"/>
                <w:sz w:val="20"/>
                <w:lang w:val="en-GB"/>
              </w:rPr>
              <w:t>;</w:t>
            </w:r>
          </w:p>
          <w:p w14:paraId="69807BFD" w14:textId="77777777" w:rsidR="00625066" w:rsidRPr="003B66D8" w:rsidRDefault="00625066" w:rsidP="00182F6B">
            <w:pPr>
              <w:numPr>
                <w:ilvl w:val="0"/>
                <w:numId w:val="111"/>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w:t>
            </w:r>
            <w:r w:rsidR="00775E4F" w:rsidRPr="003B66D8">
              <w:rPr>
                <w:rFonts w:asciiTheme="majorBidi" w:hAnsiTheme="majorBidi" w:cstheme="majorBidi"/>
                <w:bCs/>
                <w:color w:val="000000"/>
                <w:sz w:val="20"/>
                <w:lang w:val="en-GB"/>
              </w:rPr>
              <w:t>ny amounts to be added for the advance payment and (if more than one instalment) and to be deducted for its repayments in accordance with Sub-Clause 14.2 [Advance Payment];</w:t>
            </w:r>
          </w:p>
          <w:p w14:paraId="012179F2" w14:textId="77777777" w:rsidR="00625066" w:rsidRPr="003B66D8" w:rsidRDefault="00625066" w:rsidP="00182F6B">
            <w:pPr>
              <w:numPr>
                <w:ilvl w:val="0"/>
                <w:numId w:val="111"/>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w:t>
            </w:r>
            <w:r w:rsidR="00775E4F" w:rsidRPr="003B66D8">
              <w:rPr>
                <w:rFonts w:asciiTheme="majorBidi" w:hAnsiTheme="majorBidi" w:cstheme="majorBidi"/>
                <w:bCs/>
                <w:color w:val="000000"/>
                <w:sz w:val="20"/>
                <w:lang w:val="en-GB"/>
              </w:rPr>
              <w:t>ny amounts to be added and deducted for Plant and Materials in accordance with Sub-Clause 14.5 [Plant and Materials intended for the Works];</w:t>
            </w:r>
          </w:p>
          <w:p w14:paraId="7C4FF501" w14:textId="77777777" w:rsidR="00625066" w:rsidRPr="003B66D8" w:rsidRDefault="00625066" w:rsidP="00182F6B">
            <w:pPr>
              <w:numPr>
                <w:ilvl w:val="0"/>
                <w:numId w:val="111"/>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w:t>
            </w:r>
            <w:r w:rsidR="00775E4F" w:rsidRPr="003B66D8">
              <w:rPr>
                <w:rFonts w:asciiTheme="majorBidi" w:hAnsiTheme="majorBidi" w:cstheme="majorBidi"/>
                <w:bCs/>
                <w:color w:val="000000"/>
                <w:sz w:val="20"/>
                <w:lang w:val="en-GB"/>
              </w:rPr>
              <w:t>ny other additions or deductions which may have become due under the Contract or otherwise, including those under Clause 20 [Claims, Disputes and Arbitration]; and</w:t>
            </w:r>
          </w:p>
          <w:p w14:paraId="22771B21" w14:textId="77777777" w:rsidR="00775E4F" w:rsidRPr="003B66D8" w:rsidRDefault="00775E4F" w:rsidP="00182F6B">
            <w:pPr>
              <w:numPr>
                <w:ilvl w:val="0"/>
                <w:numId w:val="111"/>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deduction of amounts certified in all previous Payment Certificates.</w:t>
            </w:r>
          </w:p>
        </w:tc>
      </w:tr>
      <w:tr w:rsidR="00775E4F" w:rsidRPr="003B66D8" w14:paraId="1B06AF56" w14:textId="77777777" w:rsidTr="002D35E0">
        <w:tc>
          <w:tcPr>
            <w:tcW w:w="2566" w:type="dxa"/>
          </w:tcPr>
          <w:p w14:paraId="37DC8CD4" w14:textId="77777777" w:rsidR="00775E4F" w:rsidRPr="003B66D8" w:rsidRDefault="00637FBF" w:rsidP="00CC5795">
            <w:pPr>
              <w:pStyle w:val="Heading4"/>
              <w:rPr>
                <w:rFonts w:asciiTheme="majorBidi" w:hAnsiTheme="majorBidi" w:cstheme="majorBidi"/>
                <w:lang w:val="en-GB"/>
              </w:rPr>
            </w:pPr>
            <w:bookmarkStart w:id="336" w:name="_Toc283636050"/>
            <w:bookmarkStart w:id="337" w:name="_Toc283636828"/>
            <w:r w:rsidRPr="003B66D8">
              <w:rPr>
                <w:rFonts w:asciiTheme="majorBidi" w:hAnsiTheme="majorBidi" w:cstheme="majorBidi"/>
                <w:lang w:val="en-GB"/>
              </w:rPr>
              <w:t xml:space="preserve">14.4 </w:t>
            </w:r>
            <w:r w:rsidR="00775E4F" w:rsidRPr="003B66D8">
              <w:rPr>
                <w:rFonts w:asciiTheme="majorBidi" w:hAnsiTheme="majorBidi" w:cstheme="majorBidi"/>
                <w:lang w:val="en-GB"/>
              </w:rPr>
              <w:t>Schedule of Payments</w:t>
            </w:r>
            <w:bookmarkEnd w:id="336"/>
            <w:bookmarkEnd w:id="337"/>
          </w:p>
        </w:tc>
        <w:tc>
          <w:tcPr>
            <w:tcW w:w="6296" w:type="dxa"/>
          </w:tcPr>
          <w:p w14:paraId="231364D4" w14:textId="77777777" w:rsidR="00775E4F" w:rsidRPr="003B66D8" w:rsidRDefault="00775E4F"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If the Contract includes a schedule of payments specifying the instalments in which the Contract Price will be paid, then unless otherwise stated in this schedule:</w:t>
            </w:r>
          </w:p>
          <w:p w14:paraId="3A0FDB41" w14:textId="77777777" w:rsidR="00116BF7" w:rsidRPr="003B66D8" w:rsidRDefault="00775E4F" w:rsidP="00182F6B">
            <w:pPr>
              <w:numPr>
                <w:ilvl w:val="0"/>
                <w:numId w:val="112"/>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instalments quoted in this schedule of payments shall be the estimated contract values for the purposes of subparagraph</w:t>
            </w:r>
            <w:r w:rsidR="00116BF7"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(a) of Sub-Clause 14.3 [Application for Interim Payment Certificates];</w:t>
            </w:r>
          </w:p>
          <w:p w14:paraId="0D5B15F9" w14:textId="77777777" w:rsidR="00116BF7" w:rsidRPr="003B66D8" w:rsidRDefault="00116BF7" w:rsidP="00182F6B">
            <w:pPr>
              <w:numPr>
                <w:ilvl w:val="0"/>
                <w:numId w:val="112"/>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S</w:t>
            </w:r>
            <w:r w:rsidR="00775E4F" w:rsidRPr="003B66D8">
              <w:rPr>
                <w:rFonts w:asciiTheme="majorBidi" w:hAnsiTheme="majorBidi" w:cstheme="majorBidi"/>
                <w:bCs/>
                <w:color w:val="000000"/>
                <w:sz w:val="20"/>
                <w:lang w:val="en-GB"/>
              </w:rPr>
              <w:t>ub-Clause 14.5 [Plant and Materials intended for the Works] shall not apply; and</w:t>
            </w:r>
          </w:p>
          <w:p w14:paraId="7A669E43" w14:textId="77777777" w:rsidR="00775E4F" w:rsidRPr="003B66D8" w:rsidRDefault="00775E4F" w:rsidP="00182F6B">
            <w:pPr>
              <w:numPr>
                <w:ilvl w:val="0"/>
                <w:numId w:val="112"/>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if these instalments are not defined by reference to the actual progress achieved in executing the Works, and if actual progress is found to be less or more than that on which this schedule of payments was based, then the Engineer may proceed in accordance with Sub-Clause 3.5 [Determinations] to agree or determine revised instalments, which shall take account of the extent to which progress is less or more than that on which the instalments were previously based.</w:t>
            </w:r>
          </w:p>
          <w:p w14:paraId="4DD26201" w14:textId="77777777" w:rsidR="00775E4F" w:rsidRPr="003B66D8" w:rsidRDefault="00775E4F"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If the Contract does not include a schedule of payments, the Contractor shall submit non-binding estimates of the payments which he expects to become due during each quarterly period.</w:t>
            </w:r>
            <w:r w:rsidR="00116BF7"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The first estimate shall be submitted within </w:t>
            </w:r>
            <w:r w:rsidR="00116BF7" w:rsidRPr="003B66D8">
              <w:rPr>
                <w:rFonts w:asciiTheme="majorBidi" w:hAnsiTheme="majorBidi" w:cstheme="majorBidi"/>
                <w:bCs/>
                <w:color w:val="000000"/>
                <w:sz w:val="20"/>
                <w:lang w:val="en-GB"/>
              </w:rPr>
              <w:t>forty-two (</w:t>
            </w:r>
            <w:r w:rsidRPr="003B66D8">
              <w:rPr>
                <w:rFonts w:asciiTheme="majorBidi" w:hAnsiTheme="majorBidi" w:cstheme="majorBidi"/>
                <w:bCs/>
                <w:color w:val="000000"/>
                <w:sz w:val="20"/>
                <w:lang w:val="en-GB"/>
              </w:rPr>
              <w:t>42</w:t>
            </w:r>
            <w:r w:rsidR="00116BF7"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days after the Commencement Date. </w:t>
            </w:r>
            <w:r w:rsidR="00116BF7"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Revised estimates shall be submitted at quarterly intervals, until the Taking-Over Certificate has been issued for the Works.</w:t>
            </w:r>
          </w:p>
        </w:tc>
      </w:tr>
      <w:tr w:rsidR="00775E4F" w:rsidRPr="003B66D8" w14:paraId="4F02E5ED" w14:textId="77777777" w:rsidTr="002D35E0">
        <w:tc>
          <w:tcPr>
            <w:tcW w:w="2566" w:type="dxa"/>
          </w:tcPr>
          <w:p w14:paraId="6A812A17" w14:textId="77777777" w:rsidR="00775E4F" w:rsidRPr="003B66D8" w:rsidRDefault="00637FBF" w:rsidP="00CC5795">
            <w:pPr>
              <w:pStyle w:val="Heading4"/>
              <w:rPr>
                <w:rFonts w:asciiTheme="majorBidi" w:hAnsiTheme="majorBidi" w:cstheme="majorBidi"/>
                <w:lang w:val="en-GB"/>
              </w:rPr>
            </w:pPr>
            <w:bookmarkStart w:id="338" w:name="_Toc283636051"/>
            <w:bookmarkStart w:id="339" w:name="_Toc283636829"/>
            <w:r w:rsidRPr="003B66D8">
              <w:rPr>
                <w:rFonts w:asciiTheme="majorBidi" w:hAnsiTheme="majorBidi" w:cstheme="majorBidi"/>
                <w:lang w:val="en-GB"/>
              </w:rPr>
              <w:t xml:space="preserve">14.5 </w:t>
            </w:r>
            <w:r w:rsidR="00775E4F" w:rsidRPr="003B66D8">
              <w:rPr>
                <w:rFonts w:asciiTheme="majorBidi" w:hAnsiTheme="majorBidi" w:cstheme="majorBidi"/>
                <w:lang w:val="en-GB"/>
              </w:rPr>
              <w:t>Plant and Materials intended for the Works</w:t>
            </w:r>
            <w:bookmarkEnd w:id="338"/>
            <w:bookmarkEnd w:id="339"/>
          </w:p>
        </w:tc>
        <w:tc>
          <w:tcPr>
            <w:tcW w:w="6296" w:type="dxa"/>
          </w:tcPr>
          <w:p w14:paraId="7838A8DE" w14:textId="77777777" w:rsidR="00775E4F" w:rsidRPr="003B66D8" w:rsidRDefault="00775E4F"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If this Sub-Clause applies, Interim Payment Certificates shall include, under sub-paragraph (e) of Sub-Clause 14.3, (i) an amount for Plant and Materials which have been sent to the Site for incorporation in the Permanent Works, and (ii) a reduction when the contract value of such Plant and Materials is included as part of the Permanent Works under sub-paragraph (a) of Sub-Clause 14.3 [Application for Interim Payment Certificates].</w:t>
            </w:r>
          </w:p>
          <w:p w14:paraId="30B337CC" w14:textId="77777777" w:rsidR="00775E4F" w:rsidRPr="003B66D8" w:rsidRDefault="00775E4F"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If the lists referred to in sub-paragraphs (b)(i) or (c)(i) below are not included in the Schedules, this Sub-Clause shall not apply.</w:t>
            </w:r>
          </w:p>
          <w:p w14:paraId="66705D5B" w14:textId="77777777" w:rsidR="00775E4F" w:rsidRPr="003B66D8" w:rsidRDefault="00775E4F"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Engineer shall determine and certify each addition if the following conditions are satisfied:</w:t>
            </w:r>
          </w:p>
          <w:p w14:paraId="7FBA5A80" w14:textId="77777777" w:rsidR="00116BF7" w:rsidRPr="003B66D8" w:rsidRDefault="00775E4F" w:rsidP="00182F6B">
            <w:pPr>
              <w:numPr>
                <w:ilvl w:val="0"/>
                <w:numId w:val="113"/>
              </w:numPr>
              <w:tabs>
                <w:tab w:val="clear" w:pos="1728"/>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Contractor has:</w:t>
            </w:r>
          </w:p>
          <w:p w14:paraId="2B2ED6AA" w14:textId="77777777" w:rsidR="00116BF7" w:rsidRPr="003B66D8" w:rsidRDefault="00775E4F" w:rsidP="00182F6B">
            <w:pPr>
              <w:numPr>
                <w:ilvl w:val="1"/>
                <w:numId w:val="113"/>
              </w:numPr>
              <w:tabs>
                <w:tab w:val="clear" w:pos="1760"/>
                <w:tab w:val="num" w:pos="986"/>
              </w:tabs>
              <w:autoSpaceDE w:val="0"/>
              <w:autoSpaceDN w:val="0"/>
              <w:adjustRightInd w:val="0"/>
              <w:spacing w:before="120" w:after="120"/>
              <w:ind w:left="986"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kept satisfactory records (including the orders, receipts, Costs and use of Plant and Materials) which are available for inspection, and</w:t>
            </w:r>
          </w:p>
          <w:p w14:paraId="3EEDFC78" w14:textId="77777777" w:rsidR="00116BF7" w:rsidRPr="003B66D8" w:rsidRDefault="00311093" w:rsidP="00182F6B">
            <w:pPr>
              <w:numPr>
                <w:ilvl w:val="1"/>
                <w:numId w:val="113"/>
              </w:numPr>
              <w:tabs>
                <w:tab w:val="clear" w:pos="1760"/>
                <w:tab w:val="num" w:pos="986"/>
              </w:tabs>
              <w:autoSpaceDE w:val="0"/>
              <w:autoSpaceDN w:val="0"/>
              <w:adjustRightInd w:val="0"/>
              <w:spacing w:before="120" w:after="120"/>
              <w:ind w:left="986"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submitted a statement of the Cost of acquiring and delivering the Plant and Materials to the Site, supported by satisfactory evidence;</w:t>
            </w:r>
          </w:p>
          <w:p w14:paraId="4AFB50B9" w14:textId="77777777" w:rsidR="00116BF7" w:rsidRPr="003B66D8" w:rsidRDefault="00775E4F"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and either:</w:t>
            </w:r>
          </w:p>
          <w:p w14:paraId="2654ADD6" w14:textId="77777777" w:rsidR="00116BF7" w:rsidRPr="003B66D8" w:rsidRDefault="00775E4F" w:rsidP="00182F6B">
            <w:pPr>
              <w:numPr>
                <w:ilvl w:val="0"/>
                <w:numId w:val="113"/>
              </w:numPr>
              <w:tabs>
                <w:tab w:val="clear" w:pos="1728"/>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relevant Plant and Materials:</w:t>
            </w:r>
          </w:p>
          <w:p w14:paraId="199DC269" w14:textId="77777777" w:rsidR="00116BF7" w:rsidRPr="003B66D8" w:rsidRDefault="00775E4F" w:rsidP="00182F6B">
            <w:pPr>
              <w:numPr>
                <w:ilvl w:val="1"/>
                <w:numId w:val="113"/>
              </w:numPr>
              <w:tabs>
                <w:tab w:val="clear" w:pos="1760"/>
                <w:tab w:val="num" w:pos="854"/>
              </w:tabs>
              <w:autoSpaceDE w:val="0"/>
              <w:autoSpaceDN w:val="0"/>
              <w:adjustRightInd w:val="0"/>
              <w:spacing w:before="120" w:after="120"/>
              <w:ind w:left="854"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are those listed in the Schedules for payment when shipped</w:t>
            </w:r>
            <w:r w:rsidR="00147C91" w:rsidRPr="003B66D8">
              <w:rPr>
                <w:rFonts w:asciiTheme="majorBidi" w:hAnsiTheme="majorBidi" w:cstheme="majorBidi"/>
                <w:bCs/>
                <w:color w:val="000000"/>
                <w:sz w:val="20"/>
                <w:lang w:val="en-GB"/>
              </w:rPr>
              <w:t>, listed in the</w:t>
            </w:r>
            <w:r w:rsidR="00147C91" w:rsidRPr="003B66D8">
              <w:rPr>
                <w:rFonts w:asciiTheme="majorBidi" w:hAnsiTheme="majorBidi" w:cstheme="majorBidi"/>
                <w:b/>
                <w:bCs/>
                <w:color w:val="000000"/>
                <w:sz w:val="20"/>
                <w:lang w:val="en-GB"/>
              </w:rPr>
              <w:t xml:space="preserve"> Contract Data</w:t>
            </w:r>
            <w:r w:rsidR="00147C91" w:rsidRPr="003B66D8">
              <w:rPr>
                <w:rFonts w:asciiTheme="majorBidi" w:hAnsiTheme="majorBidi" w:cstheme="majorBidi"/>
                <w:bCs/>
                <w:color w:val="000000"/>
                <w:sz w:val="20"/>
                <w:lang w:val="en-GB"/>
              </w:rPr>
              <w:t>;</w:t>
            </w:r>
          </w:p>
          <w:p w14:paraId="5437FD8D" w14:textId="77777777" w:rsidR="00116BF7" w:rsidRPr="003B66D8" w:rsidRDefault="00775E4F" w:rsidP="00182F6B">
            <w:pPr>
              <w:numPr>
                <w:ilvl w:val="1"/>
                <w:numId w:val="113"/>
              </w:numPr>
              <w:tabs>
                <w:tab w:val="clear" w:pos="1760"/>
                <w:tab w:val="num" w:pos="854"/>
              </w:tabs>
              <w:autoSpaceDE w:val="0"/>
              <w:autoSpaceDN w:val="0"/>
              <w:adjustRightInd w:val="0"/>
              <w:spacing w:before="120" w:after="120"/>
              <w:ind w:left="854"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have been shipped to the Country, en route to the Site, in accor</w:t>
            </w:r>
            <w:r w:rsidR="00116BF7" w:rsidRPr="003B66D8">
              <w:rPr>
                <w:rFonts w:asciiTheme="majorBidi" w:hAnsiTheme="majorBidi" w:cstheme="majorBidi"/>
                <w:bCs/>
                <w:color w:val="000000"/>
                <w:sz w:val="20"/>
                <w:lang w:val="en-GB"/>
              </w:rPr>
              <w:t>d</w:t>
            </w:r>
            <w:r w:rsidRPr="003B66D8">
              <w:rPr>
                <w:rFonts w:asciiTheme="majorBidi" w:hAnsiTheme="majorBidi" w:cstheme="majorBidi"/>
                <w:bCs/>
                <w:color w:val="000000"/>
                <w:sz w:val="20"/>
                <w:lang w:val="en-GB"/>
              </w:rPr>
              <w:t>ance with the Contract; and</w:t>
            </w:r>
          </w:p>
          <w:p w14:paraId="0306E809" w14:textId="77777777" w:rsidR="00116BF7" w:rsidRPr="003B66D8" w:rsidRDefault="00775E4F" w:rsidP="00182F6B">
            <w:pPr>
              <w:numPr>
                <w:ilvl w:val="1"/>
                <w:numId w:val="113"/>
              </w:numPr>
              <w:tabs>
                <w:tab w:val="clear" w:pos="1760"/>
                <w:tab w:val="num" w:pos="854"/>
              </w:tabs>
              <w:autoSpaceDE w:val="0"/>
              <w:autoSpaceDN w:val="0"/>
              <w:adjustRightInd w:val="0"/>
              <w:spacing w:before="120" w:after="120"/>
              <w:ind w:left="854"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are described in a clean shipped bill of lading or other evidence of shipment, which has been submitted to the Engineer together with evidence of payment of freight and insurance, any other documents reasonably required, and a bank guarantee in a form and issued by an entity approved by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in amounts and currencies equal to the amount due under this Sub-Clause: this guarantee may be in a similar form to the form referred to in Sub-Clause 14.2 [Advance Payment] and shall be valid until the </w:t>
            </w:r>
            <w:r w:rsidR="00116BF7" w:rsidRPr="003B66D8">
              <w:rPr>
                <w:rFonts w:asciiTheme="majorBidi" w:hAnsiTheme="majorBidi" w:cstheme="majorBidi"/>
                <w:bCs/>
                <w:color w:val="000000"/>
                <w:sz w:val="20"/>
                <w:lang w:val="en-GB"/>
              </w:rPr>
              <w:t>P</w:t>
            </w:r>
            <w:r w:rsidRPr="003B66D8">
              <w:rPr>
                <w:rFonts w:asciiTheme="majorBidi" w:hAnsiTheme="majorBidi" w:cstheme="majorBidi"/>
                <w:bCs/>
                <w:color w:val="000000"/>
                <w:sz w:val="20"/>
                <w:lang w:val="en-GB"/>
              </w:rPr>
              <w:t>lant and Materials are properly stored on Site and protected against</w:t>
            </w:r>
            <w:r w:rsidR="00116BF7" w:rsidRPr="003B66D8">
              <w:rPr>
                <w:rFonts w:asciiTheme="majorBidi" w:hAnsiTheme="majorBidi" w:cstheme="majorBidi"/>
                <w:bCs/>
                <w:color w:val="000000"/>
                <w:sz w:val="20"/>
                <w:lang w:val="en-GB"/>
              </w:rPr>
              <w:t xml:space="preserve"> loss, damage or deterioration;</w:t>
            </w:r>
          </w:p>
          <w:p w14:paraId="3B0064A1" w14:textId="77777777" w:rsidR="00116BF7" w:rsidRPr="003B66D8" w:rsidRDefault="00116BF7"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or</w:t>
            </w:r>
          </w:p>
          <w:p w14:paraId="192159A6" w14:textId="77777777" w:rsidR="00116BF7" w:rsidRPr="003B66D8" w:rsidRDefault="00775E4F" w:rsidP="00182F6B">
            <w:pPr>
              <w:numPr>
                <w:ilvl w:val="0"/>
                <w:numId w:val="113"/>
              </w:numPr>
              <w:tabs>
                <w:tab w:val="clear" w:pos="1728"/>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relevant Plant and Materials:</w:t>
            </w:r>
          </w:p>
          <w:p w14:paraId="2F78E1AA" w14:textId="77777777" w:rsidR="00116BF7" w:rsidRPr="003B66D8" w:rsidRDefault="00775E4F" w:rsidP="00182F6B">
            <w:pPr>
              <w:numPr>
                <w:ilvl w:val="1"/>
                <w:numId w:val="113"/>
              </w:numPr>
              <w:tabs>
                <w:tab w:val="clear" w:pos="1760"/>
                <w:tab w:val="num" w:pos="854"/>
              </w:tabs>
              <w:autoSpaceDE w:val="0"/>
              <w:autoSpaceDN w:val="0"/>
              <w:adjustRightInd w:val="0"/>
              <w:spacing w:before="120" w:after="120"/>
              <w:ind w:left="854"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are those listed in the Schedules for payment when delivered to the Site, </w:t>
            </w:r>
            <w:r w:rsidR="00147C91" w:rsidRPr="003B66D8">
              <w:rPr>
                <w:rFonts w:asciiTheme="majorBidi" w:hAnsiTheme="majorBidi" w:cstheme="majorBidi"/>
                <w:bCs/>
                <w:color w:val="000000"/>
                <w:sz w:val="20"/>
                <w:lang w:val="en-GB"/>
              </w:rPr>
              <w:t>listed in the</w:t>
            </w:r>
            <w:r w:rsidR="00147C91" w:rsidRPr="003B66D8">
              <w:rPr>
                <w:rFonts w:asciiTheme="majorBidi" w:hAnsiTheme="majorBidi" w:cstheme="majorBidi"/>
                <w:b/>
                <w:bCs/>
                <w:color w:val="000000"/>
                <w:sz w:val="20"/>
                <w:lang w:val="en-GB"/>
              </w:rPr>
              <w:t xml:space="preserve"> Contract Data</w:t>
            </w:r>
            <w:r w:rsidR="00147C91" w:rsidRPr="003B66D8">
              <w:rPr>
                <w:rFonts w:asciiTheme="majorBidi" w:hAnsiTheme="majorBidi" w:cstheme="majorBidi"/>
                <w:bCs/>
                <w:color w:val="000000"/>
                <w:sz w:val="20"/>
                <w:lang w:val="en-GB"/>
              </w:rPr>
              <w:t>; a</w:t>
            </w:r>
            <w:r w:rsidRPr="003B66D8">
              <w:rPr>
                <w:rFonts w:asciiTheme="majorBidi" w:hAnsiTheme="majorBidi" w:cstheme="majorBidi"/>
                <w:bCs/>
                <w:color w:val="000000"/>
                <w:sz w:val="20"/>
                <w:lang w:val="en-GB"/>
              </w:rPr>
              <w:t>nd</w:t>
            </w:r>
          </w:p>
          <w:p w14:paraId="4B75FE9D" w14:textId="77777777" w:rsidR="00775E4F" w:rsidRPr="003B66D8" w:rsidRDefault="00775E4F" w:rsidP="00182F6B">
            <w:pPr>
              <w:numPr>
                <w:ilvl w:val="1"/>
                <w:numId w:val="113"/>
              </w:numPr>
              <w:tabs>
                <w:tab w:val="clear" w:pos="1760"/>
                <w:tab w:val="num" w:pos="854"/>
              </w:tabs>
              <w:autoSpaceDE w:val="0"/>
              <w:autoSpaceDN w:val="0"/>
              <w:adjustRightInd w:val="0"/>
              <w:spacing w:before="120" w:after="120"/>
              <w:ind w:left="854"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have been delivered to and are properly stored on the Site, are protected against loss, damage or deterioration, and appear to be in accordance with the Contract.</w:t>
            </w:r>
          </w:p>
          <w:p w14:paraId="08B5AE4C" w14:textId="77777777" w:rsidR="00775E4F" w:rsidRPr="003B66D8" w:rsidRDefault="00775E4F"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additional amount to be certified shall be the equivalent of eighty percent </w:t>
            </w:r>
            <w:r w:rsidR="00116BF7" w:rsidRPr="003B66D8">
              <w:rPr>
                <w:rFonts w:asciiTheme="majorBidi" w:hAnsiTheme="majorBidi" w:cstheme="majorBidi"/>
                <w:bCs/>
                <w:color w:val="000000"/>
                <w:sz w:val="20"/>
                <w:lang w:val="en-GB"/>
              </w:rPr>
              <w:t xml:space="preserve">(80%) </w:t>
            </w:r>
            <w:r w:rsidRPr="003B66D8">
              <w:rPr>
                <w:rFonts w:asciiTheme="majorBidi" w:hAnsiTheme="majorBidi" w:cstheme="majorBidi"/>
                <w:bCs/>
                <w:color w:val="000000"/>
                <w:sz w:val="20"/>
                <w:lang w:val="en-GB"/>
              </w:rPr>
              <w:t>of the Engineer’s determination of the cost of the Plant and Materials (including delivery to Site), taking account of the documents mentioned in this Sub-Clause and of the contract value of the Plant and Materials.</w:t>
            </w:r>
          </w:p>
          <w:p w14:paraId="3CEC443E" w14:textId="77777777" w:rsidR="00775E4F" w:rsidRPr="003B66D8" w:rsidRDefault="00775E4F"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currencies for this additional amount shall be the same as those in which payment will become due when the contract value is included under sub-paragraph (a) of Sub-Clause 14.3 [Application for Interim Payment Certificates].</w:t>
            </w:r>
            <w:r w:rsidR="00116BF7"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 At that time, the Payment Certificate shall include the applicable reduction which shall be equivalent to, and in the same currencies and proportions as, this additional amount for the relevant Plant and Materials.</w:t>
            </w:r>
          </w:p>
        </w:tc>
      </w:tr>
      <w:tr w:rsidR="00775E4F" w:rsidRPr="003B66D8" w14:paraId="3A6C8810" w14:textId="77777777" w:rsidTr="002D35E0">
        <w:tc>
          <w:tcPr>
            <w:tcW w:w="2566" w:type="dxa"/>
          </w:tcPr>
          <w:p w14:paraId="3D3B820D" w14:textId="7297195C" w:rsidR="00775E4F" w:rsidRPr="003B66D8" w:rsidRDefault="00637FBF" w:rsidP="00CC5795">
            <w:pPr>
              <w:pStyle w:val="Heading4"/>
              <w:rPr>
                <w:rFonts w:asciiTheme="majorBidi" w:hAnsiTheme="majorBidi" w:cstheme="majorBidi"/>
                <w:lang w:val="en-GB"/>
              </w:rPr>
            </w:pPr>
            <w:bookmarkStart w:id="340" w:name="_Toc283636052"/>
            <w:bookmarkStart w:id="341" w:name="_Toc283636830"/>
            <w:r w:rsidRPr="003B66D8">
              <w:rPr>
                <w:rFonts w:asciiTheme="majorBidi" w:hAnsiTheme="majorBidi" w:cstheme="majorBidi"/>
                <w:lang w:val="en-GB"/>
              </w:rPr>
              <w:t xml:space="preserve">14.6 </w:t>
            </w:r>
            <w:r w:rsidR="00775E4F" w:rsidRPr="003B66D8">
              <w:rPr>
                <w:rFonts w:asciiTheme="majorBidi" w:hAnsiTheme="majorBidi" w:cstheme="majorBidi"/>
                <w:lang w:val="en-GB"/>
              </w:rPr>
              <w:t>Issue of Interim Payment Certificates</w:t>
            </w:r>
            <w:bookmarkEnd w:id="340"/>
            <w:bookmarkEnd w:id="341"/>
          </w:p>
        </w:tc>
        <w:tc>
          <w:tcPr>
            <w:tcW w:w="6296" w:type="dxa"/>
          </w:tcPr>
          <w:p w14:paraId="2EF8F51B" w14:textId="77777777" w:rsidR="00775E4F" w:rsidRPr="003B66D8" w:rsidRDefault="00775E4F"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No amount will be certified or paid until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has received and approved the Performance Security. </w:t>
            </w:r>
            <w:r w:rsidR="00116BF7"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Thereafter, the Engineer shall, within </w:t>
            </w:r>
            <w:r w:rsidR="00116BF7" w:rsidRPr="003B66D8">
              <w:rPr>
                <w:rFonts w:asciiTheme="majorBidi" w:hAnsiTheme="majorBidi" w:cstheme="majorBidi"/>
                <w:bCs/>
                <w:color w:val="000000"/>
                <w:sz w:val="20"/>
                <w:lang w:val="en-GB"/>
              </w:rPr>
              <w:t>twenty-eight (</w:t>
            </w:r>
            <w:r w:rsidRPr="003B66D8">
              <w:rPr>
                <w:rFonts w:asciiTheme="majorBidi" w:hAnsiTheme="majorBidi" w:cstheme="majorBidi"/>
                <w:bCs/>
                <w:color w:val="000000"/>
                <w:sz w:val="20"/>
                <w:lang w:val="en-GB"/>
              </w:rPr>
              <w:t>28</w:t>
            </w:r>
            <w:r w:rsidR="00116BF7"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days after receiving a Statement and supporting documents, deliver to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and to the Contractor an Interim Payment Certificate which shall state the amount which the Engineer fairly determines to be due, with all supporting particulars for any reduction or withholding made by the Engineer on the Statement if any.</w:t>
            </w:r>
          </w:p>
          <w:p w14:paraId="1FDFD21F" w14:textId="77777777" w:rsidR="00775E4F" w:rsidRPr="003B66D8" w:rsidRDefault="00775E4F"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However, prior to issuing the Taking-Over Certificate for the Works, the Engineer shall not be bound to issue an Interim Payment Certificate in an amount which would (after retention and other deductions) be less than the minimum amount of Interim Payment Certificates (if any) stated in the </w:t>
            </w:r>
            <w:r w:rsidRPr="003B66D8">
              <w:rPr>
                <w:rFonts w:asciiTheme="majorBidi" w:hAnsiTheme="majorBidi" w:cstheme="majorBidi"/>
                <w:b/>
                <w:bCs/>
                <w:color w:val="000000"/>
                <w:sz w:val="20"/>
                <w:lang w:val="en-GB"/>
              </w:rPr>
              <w:t>Contract Data</w:t>
            </w:r>
            <w:r w:rsidRPr="003B66D8">
              <w:rPr>
                <w:rFonts w:asciiTheme="majorBidi" w:hAnsiTheme="majorBidi" w:cstheme="majorBidi"/>
                <w:bCs/>
                <w:color w:val="000000"/>
                <w:sz w:val="20"/>
                <w:lang w:val="en-GB"/>
              </w:rPr>
              <w:t xml:space="preserve">. </w:t>
            </w:r>
            <w:r w:rsidR="00116BF7"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In this event, the Engineer shall give notice to the Contractor accordingly.</w:t>
            </w:r>
          </w:p>
          <w:p w14:paraId="688CA369" w14:textId="77777777" w:rsidR="00775E4F" w:rsidRPr="003B66D8" w:rsidRDefault="00775E4F"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An Interim Payment Certificate shall not be withheld for any other reason, although:</w:t>
            </w:r>
          </w:p>
          <w:p w14:paraId="7665DD2A" w14:textId="77777777" w:rsidR="00116BF7" w:rsidRPr="003B66D8" w:rsidRDefault="00775E4F" w:rsidP="00182F6B">
            <w:pPr>
              <w:numPr>
                <w:ilvl w:val="0"/>
                <w:numId w:val="114"/>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if any thing supplied or work done by the Contractor is not in accordance with the Contract, the cost of rectification or replacement may be withheld until rectification or replacement has been complete</w:t>
            </w:r>
            <w:r w:rsidR="00116BF7" w:rsidRPr="003B66D8">
              <w:rPr>
                <w:rFonts w:asciiTheme="majorBidi" w:hAnsiTheme="majorBidi" w:cstheme="majorBidi"/>
                <w:bCs/>
                <w:color w:val="000000"/>
                <w:sz w:val="20"/>
                <w:lang w:val="en-GB"/>
              </w:rPr>
              <w:t>d; and/or</w:t>
            </w:r>
          </w:p>
          <w:p w14:paraId="3CE29549" w14:textId="77777777" w:rsidR="00775E4F" w:rsidRPr="003B66D8" w:rsidRDefault="00775E4F" w:rsidP="00182F6B">
            <w:pPr>
              <w:numPr>
                <w:ilvl w:val="0"/>
                <w:numId w:val="114"/>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if the Contractor was or is failing to perform any work or obligation in accordance with the Contract, and had been so notified by the Engineer, the value of this work or obligation may be withheld until the work or obligation has been performed.</w:t>
            </w:r>
          </w:p>
          <w:p w14:paraId="5B85E344" w14:textId="77777777" w:rsidR="00775E4F" w:rsidRPr="003B66D8" w:rsidRDefault="00775E4F"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Engineer may in any Payment Certificate make any correction or modification that should properly be made to any previous Payment Certificate.</w:t>
            </w:r>
            <w:r w:rsidR="00567751"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 A Payment Certificate shall not be deemed to indicate the Engineer’s acceptance, approval, consent or satisfaction.</w:t>
            </w:r>
          </w:p>
        </w:tc>
      </w:tr>
      <w:tr w:rsidR="00775E4F" w:rsidRPr="003B66D8" w14:paraId="2BA4771F" w14:textId="77777777" w:rsidTr="002D35E0">
        <w:tc>
          <w:tcPr>
            <w:tcW w:w="2566" w:type="dxa"/>
          </w:tcPr>
          <w:p w14:paraId="70AC97EA" w14:textId="6DF5D4B4" w:rsidR="00775E4F" w:rsidRPr="003B66D8" w:rsidRDefault="00637FBF" w:rsidP="00CC5795">
            <w:pPr>
              <w:pStyle w:val="Heading4"/>
              <w:rPr>
                <w:rFonts w:asciiTheme="majorBidi" w:hAnsiTheme="majorBidi" w:cstheme="majorBidi"/>
                <w:lang w:val="en-GB"/>
              </w:rPr>
            </w:pPr>
            <w:bookmarkStart w:id="342" w:name="_Toc283636053"/>
            <w:bookmarkStart w:id="343" w:name="_Toc283636831"/>
            <w:r w:rsidRPr="003B66D8">
              <w:rPr>
                <w:rFonts w:asciiTheme="majorBidi" w:hAnsiTheme="majorBidi" w:cstheme="majorBidi"/>
                <w:lang w:val="en-GB"/>
              </w:rPr>
              <w:t xml:space="preserve">14.7 </w:t>
            </w:r>
            <w:r w:rsidR="00775E4F" w:rsidRPr="003B66D8">
              <w:rPr>
                <w:rFonts w:asciiTheme="majorBidi" w:hAnsiTheme="majorBidi" w:cstheme="majorBidi"/>
                <w:lang w:val="en-GB"/>
              </w:rPr>
              <w:t>Payment</w:t>
            </w:r>
            <w:bookmarkEnd w:id="342"/>
            <w:bookmarkEnd w:id="343"/>
          </w:p>
        </w:tc>
        <w:tc>
          <w:tcPr>
            <w:tcW w:w="6296" w:type="dxa"/>
          </w:tcPr>
          <w:p w14:paraId="284CDE80" w14:textId="77777777" w:rsidR="00775E4F" w:rsidRPr="003B66D8" w:rsidRDefault="00775E4F"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shall pay to the Contractor:</w:t>
            </w:r>
          </w:p>
          <w:p w14:paraId="28009CF5" w14:textId="77777777" w:rsidR="00116BF7" w:rsidRPr="003B66D8" w:rsidRDefault="00775E4F" w:rsidP="005A5B61">
            <w:pPr>
              <w:numPr>
                <w:ilvl w:val="0"/>
                <w:numId w:val="115"/>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first instalment of the advance payment within </w:t>
            </w:r>
            <w:r w:rsidR="005A5B61" w:rsidRPr="003B66D8">
              <w:rPr>
                <w:rFonts w:asciiTheme="majorBidi" w:hAnsiTheme="majorBidi" w:cstheme="majorBidi"/>
                <w:bCs/>
                <w:color w:val="000000"/>
                <w:sz w:val="20"/>
                <w:lang w:val="en-GB"/>
              </w:rPr>
              <w:t>sidsxty</w:t>
            </w:r>
            <w:r w:rsidR="00567751" w:rsidRPr="003B66D8">
              <w:rPr>
                <w:rFonts w:asciiTheme="majorBidi" w:hAnsiTheme="majorBidi" w:cstheme="majorBidi"/>
                <w:bCs/>
                <w:color w:val="000000"/>
                <w:sz w:val="20"/>
                <w:lang w:val="en-GB"/>
              </w:rPr>
              <w:t xml:space="preserve"> (</w:t>
            </w:r>
            <w:r w:rsidR="00927E4D" w:rsidRPr="003B66D8">
              <w:rPr>
                <w:rFonts w:asciiTheme="majorBidi" w:hAnsiTheme="majorBidi" w:cstheme="majorBidi"/>
                <w:bCs/>
                <w:color w:val="000000"/>
                <w:sz w:val="20"/>
                <w:lang w:val="en-GB"/>
              </w:rPr>
              <w:t>60</w:t>
            </w:r>
            <w:r w:rsidR="00567751"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days after issuing the Letter of Acceptance or within </w:t>
            </w:r>
            <w:r w:rsidR="005A5B61" w:rsidRPr="003B66D8">
              <w:rPr>
                <w:rFonts w:asciiTheme="majorBidi" w:hAnsiTheme="majorBidi" w:cstheme="majorBidi"/>
                <w:bCs/>
                <w:color w:val="000000"/>
                <w:sz w:val="20"/>
                <w:lang w:val="en-GB"/>
              </w:rPr>
              <w:t>Thirty</w:t>
            </w:r>
            <w:r w:rsidR="00567751" w:rsidRPr="003B66D8">
              <w:rPr>
                <w:rFonts w:asciiTheme="majorBidi" w:hAnsiTheme="majorBidi" w:cstheme="majorBidi"/>
                <w:bCs/>
                <w:color w:val="000000"/>
                <w:sz w:val="20"/>
                <w:lang w:val="en-GB"/>
              </w:rPr>
              <w:t xml:space="preserve"> (</w:t>
            </w:r>
            <w:r w:rsidR="00AF4CBC" w:rsidRPr="003B66D8">
              <w:rPr>
                <w:rFonts w:asciiTheme="majorBidi" w:hAnsiTheme="majorBidi" w:cstheme="majorBidi"/>
                <w:bCs/>
                <w:color w:val="000000"/>
                <w:sz w:val="20"/>
                <w:lang w:val="en-GB"/>
              </w:rPr>
              <w:t>30</w:t>
            </w:r>
            <w:r w:rsidR="00567751"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days after receiving the documents in accordance with Sub-Clause 4.2 [Performance Security] and Sub-Clause 14.2 [Advance Payment], whichever is later;</w:t>
            </w:r>
          </w:p>
          <w:p w14:paraId="3A922F48" w14:textId="77777777" w:rsidR="00116BF7" w:rsidRPr="003B66D8" w:rsidRDefault="00775E4F" w:rsidP="00182F6B">
            <w:pPr>
              <w:numPr>
                <w:ilvl w:val="0"/>
                <w:numId w:val="115"/>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amount certified in each Interim Payment Certificate within </w:t>
            </w:r>
            <w:r w:rsidR="00567751" w:rsidRPr="003B66D8">
              <w:rPr>
                <w:rFonts w:asciiTheme="majorBidi" w:hAnsiTheme="majorBidi" w:cstheme="majorBidi"/>
                <w:bCs/>
                <w:color w:val="000000"/>
                <w:sz w:val="20"/>
                <w:lang w:val="en-GB"/>
              </w:rPr>
              <w:t>fifty-six (</w:t>
            </w:r>
            <w:r w:rsidRPr="003B66D8">
              <w:rPr>
                <w:rFonts w:asciiTheme="majorBidi" w:hAnsiTheme="majorBidi" w:cstheme="majorBidi"/>
                <w:bCs/>
                <w:color w:val="000000"/>
                <w:sz w:val="20"/>
                <w:lang w:val="en-GB"/>
              </w:rPr>
              <w:t>56</w:t>
            </w:r>
            <w:r w:rsidR="00567751"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days after the Engineer receives the Statement and supporting documents or, at a time when the </w:t>
            </w:r>
            <w:r w:rsidR="00563432" w:rsidRPr="003B66D8">
              <w:rPr>
                <w:rFonts w:asciiTheme="majorBidi" w:hAnsiTheme="majorBidi" w:cstheme="majorBidi"/>
                <w:bCs/>
                <w:color w:val="000000"/>
                <w:sz w:val="20"/>
                <w:lang w:val="en-GB"/>
              </w:rPr>
              <w:t>Provider of Funds disbursements</w:t>
            </w:r>
            <w:r w:rsidRPr="003B66D8">
              <w:rPr>
                <w:rFonts w:asciiTheme="majorBidi" w:hAnsiTheme="majorBidi" w:cstheme="majorBidi"/>
                <w:bCs/>
                <w:color w:val="000000"/>
                <w:sz w:val="20"/>
                <w:lang w:val="en-GB"/>
              </w:rPr>
              <w:t xml:space="preserve"> (from which part of the payments to the Contractor is being made) </w:t>
            </w:r>
            <w:r w:rsidR="00563432" w:rsidRPr="003B66D8">
              <w:rPr>
                <w:rFonts w:asciiTheme="majorBidi" w:hAnsiTheme="majorBidi" w:cstheme="majorBidi"/>
                <w:bCs/>
                <w:color w:val="000000"/>
                <w:sz w:val="20"/>
                <w:lang w:val="en-GB"/>
              </w:rPr>
              <w:t>are</w:t>
            </w:r>
            <w:r w:rsidRPr="003B66D8">
              <w:rPr>
                <w:rFonts w:asciiTheme="majorBidi" w:hAnsiTheme="majorBidi" w:cstheme="majorBidi"/>
                <w:bCs/>
                <w:color w:val="000000"/>
                <w:sz w:val="20"/>
                <w:lang w:val="en-GB"/>
              </w:rPr>
              <w:t xml:space="preserve"> suspended, the amount shown on any statement submitted by the Contractor, within</w:t>
            </w:r>
            <w:r w:rsidR="00116BF7" w:rsidRPr="003B66D8">
              <w:rPr>
                <w:rFonts w:asciiTheme="majorBidi" w:hAnsiTheme="majorBidi" w:cstheme="majorBidi"/>
                <w:bCs/>
                <w:color w:val="000000"/>
                <w:sz w:val="20"/>
                <w:lang w:val="en-GB"/>
              </w:rPr>
              <w:t xml:space="preserve"> fourteen</w:t>
            </w:r>
            <w:r w:rsidRPr="003B66D8">
              <w:rPr>
                <w:rFonts w:asciiTheme="majorBidi" w:hAnsiTheme="majorBidi" w:cstheme="majorBidi"/>
                <w:bCs/>
                <w:color w:val="000000"/>
                <w:sz w:val="20"/>
                <w:lang w:val="en-GB"/>
              </w:rPr>
              <w:t xml:space="preserve"> </w:t>
            </w:r>
            <w:r w:rsidR="00116BF7"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14</w:t>
            </w:r>
            <w:r w:rsidR="00116BF7"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days after such statement is submitted, any discrepancy being rectified in the next pay</w:t>
            </w:r>
            <w:r w:rsidR="00116BF7" w:rsidRPr="003B66D8">
              <w:rPr>
                <w:rFonts w:asciiTheme="majorBidi" w:hAnsiTheme="majorBidi" w:cstheme="majorBidi"/>
                <w:bCs/>
                <w:color w:val="000000"/>
                <w:sz w:val="20"/>
                <w:lang w:val="en-GB"/>
              </w:rPr>
              <w:t>ment to the Contractor; and</w:t>
            </w:r>
          </w:p>
          <w:p w14:paraId="152CB38D" w14:textId="77777777" w:rsidR="00775E4F" w:rsidRPr="003B66D8" w:rsidRDefault="00775E4F" w:rsidP="00182F6B">
            <w:pPr>
              <w:numPr>
                <w:ilvl w:val="0"/>
                <w:numId w:val="115"/>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amount certified in the Final Payment Certificate within </w:t>
            </w:r>
            <w:r w:rsidR="00567751" w:rsidRPr="003B66D8">
              <w:rPr>
                <w:rFonts w:asciiTheme="majorBidi" w:hAnsiTheme="majorBidi" w:cstheme="majorBidi"/>
                <w:bCs/>
                <w:color w:val="000000"/>
                <w:sz w:val="20"/>
                <w:lang w:val="en-GB"/>
              </w:rPr>
              <w:t>fifty-six (</w:t>
            </w:r>
            <w:r w:rsidRPr="003B66D8">
              <w:rPr>
                <w:rFonts w:asciiTheme="majorBidi" w:hAnsiTheme="majorBidi" w:cstheme="majorBidi"/>
                <w:bCs/>
                <w:color w:val="000000"/>
                <w:sz w:val="20"/>
                <w:lang w:val="en-GB"/>
              </w:rPr>
              <w:t>56</w:t>
            </w:r>
            <w:r w:rsidR="00567751"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days after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receives this Payment Certificate or, at a time when the </w:t>
            </w:r>
            <w:r w:rsidR="00563432" w:rsidRPr="003B66D8">
              <w:rPr>
                <w:rFonts w:asciiTheme="majorBidi" w:hAnsiTheme="majorBidi" w:cstheme="majorBidi"/>
                <w:bCs/>
                <w:color w:val="000000"/>
                <w:sz w:val="20"/>
                <w:lang w:val="en-GB"/>
              </w:rPr>
              <w:t xml:space="preserve">Provider of Funds disbursements </w:t>
            </w:r>
            <w:r w:rsidRPr="003B66D8">
              <w:rPr>
                <w:rFonts w:asciiTheme="majorBidi" w:hAnsiTheme="majorBidi" w:cstheme="majorBidi"/>
                <w:bCs/>
                <w:color w:val="000000"/>
                <w:sz w:val="20"/>
                <w:lang w:val="en-GB"/>
              </w:rPr>
              <w:t xml:space="preserve">(from which part of the payments to the Contractor is being made) </w:t>
            </w:r>
            <w:r w:rsidR="00563432" w:rsidRPr="003B66D8">
              <w:rPr>
                <w:rFonts w:asciiTheme="majorBidi" w:hAnsiTheme="majorBidi" w:cstheme="majorBidi"/>
                <w:bCs/>
                <w:color w:val="000000"/>
                <w:sz w:val="20"/>
                <w:lang w:val="en-GB"/>
              </w:rPr>
              <w:t>are</w:t>
            </w:r>
            <w:r w:rsidRPr="003B66D8">
              <w:rPr>
                <w:rFonts w:asciiTheme="majorBidi" w:hAnsiTheme="majorBidi" w:cstheme="majorBidi"/>
                <w:bCs/>
                <w:color w:val="000000"/>
                <w:sz w:val="20"/>
                <w:lang w:val="en-GB"/>
              </w:rPr>
              <w:t xml:space="preserve"> suspended, the undisputed amount shown in the Final Statement, within</w:t>
            </w:r>
            <w:r w:rsidR="00567751" w:rsidRPr="003B66D8">
              <w:rPr>
                <w:rFonts w:asciiTheme="majorBidi" w:hAnsiTheme="majorBidi" w:cstheme="majorBidi"/>
                <w:bCs/>
                <w:color w:val="000000"/>
                <w:sz w:val="20"/>
                <w:lang w:val="en-GB"/>
              </w:rPr>
              <w:t xml:space="preserve"> fifty-six</w:t>
            </w:r>
            <w:r w:rsidRPr="003B66D8">
              <w:rPr>
                <w:rFonts w:asciiTheme="majorBidi" w:hAnsiTheme="majorBidi" w:cstheme="majorBidi"/>
                <w:bCs/>
                <w:color w:val="000000"/>
                <w:sz w:val="20"/>
                <w:lang w:val="en-GB"/>
              </w:rPr>
              <w:t xml:space="preserve"> </w:t>
            </w:r>
            <w:r w:rsidR="00567751"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56</w:t>
            </w:r>
            <w:r w:rsidR="00567751"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days after the date of notification of the suspension in accordance with Sub- Clause 16.2.</w:t>
            </w:r>
          </w:p>
          <w:p w14:paraId="6EF0EC41" w14:textId="77777777" w:rsidR="00775E4F" w:rsidRPr="003B66D8" w:rsidRDefault="00775E4F"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Payment of the amount due in each currency shall be made into the bank account, nominated by the Contractor, in the payment country (for this currency) specified in the Contract.</w:t>
            </w:r>
          </w:p>
        </w:tc>
      </w:tr>
      <w:tr w:rsidR="00775E4F" w:rsidRPr="003B66D8" w14:paraId="4366861A" w14:textId="77777777" w:rsidTr="002D35E0">
        <w:tc>
          <w:tcPr>
            <w:tcW w:w="2566" w:type="dxa"/>
          </w:tcPr>
          <w:p w14:paraId="5F7A9D54" w14:textId="5CA3739B" w:rsidR="00775E4F" w:rsidRPr="003B66D8" w:rsidRDefault="00637FBF" w:rsidP="00CC5795">
            <w:pPr>
              <w:pStyle w:val="Heading4"/>
              <w:rPr>
                <w:rFonts w:asciiTheme="majorBidi" w:hAnsiTheme="majorBidi" w:cstheme="majorBidi"/>
                <w:lang w:val="en-GB"/>
              </w:rPr>
            </w:pPr>
            <w:bookmarkStart w:id="344" w:name="_Toc283636054"/>
            <w:bookmarkStart w:id="345" w:name="_Toc283636832"/>
            <w:r w:rsidRPr="003B66D8">
              <w:rPr>
                <w:rFonts w:asciiTheme="majorBidi" w:hAnsiTheme="majorBidi" w:cstheme="majorBidi"/>
                <w:lang w:val="en-GB"/>
              </w:rPr>
              <w:t xml:space="preserve">14.8 </w:t>
            </w:r>
            <w:r w:rsidR="00201904" w:rsidRPr="003B66D8">
              <w:rPr>
                <w:rFonts w:asciiTheme="majorBidi" w:hAnsiTheme="majorBidi" w:cstheme="majorBidi"/>
                <w:lang w:val="en-GB"/>
              </w:rPr>
              <w:t>Delayed Payment</w:t>
            </w:r>
            <w:bookmarkEnd w:id="344"/>
            <w:bookmarkEnd w:id="345"/>
          </w:p>
        </w:tc>
        <w:tc>
          <w:tcPr>
            <w:tcW w:w="6296" w:type="dxa"/>
          </w:tcPr>
          <w:p w14:paraId="7DF27AC6" w14:textId="77777777" w:rsidR="00201904" w:rsidRPr="003B66D8" w:rsidRDefault="00201904"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If the Contractor does not receive payment in accordance with Sub-Clause 14.7 [Payment], the Contractor shall be entitled to receive financing charges compounded monthly on the amount unpaid during the period of delay.  This period shall be deemed to commence on the date for payment specified in Sub-Clause 14.7 [Payment], irrespective (in the case of its sub-paragraph (b)) of the date on which any Interim Payment Certificate is issued.</w:t>
            </w:r>
          </w:p>
          <w:p w14:paraId="5A5D0746" w14:textId="77777777" w:rsidR="00201904" w:rsidRPr="003B66D8" w:rsidRDefault="00201904"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Unless otherwise stated in the </w:t>
            </w:r>
            <w:r w:rsidRPr="003B66D8">
              <w:rPr>
                <w:rFonts w:asciiTheme="majorBidi" w:hAnsiTheme="majorBidi" w:cstheme="majorBidi"/>
                <w:b/>
                <w:bCs/>
                <w:color w:val="000000"/>
                <w:sz w:val="20"/>
                <w:lang w:val="en-GB"/>
              </w:rPr>
              <w:t>Particular Conditions</w:t>
            </w:r>
            <w:r w:rsidRPr="003B66D8">
              <w:rPr>
                <w:rFonts w:asciiTheme="majorBidi" w:hAnsiTheme="majorBidi" w:cstheme="majorBidi"/>
                <w:bCs/>
                <w:color w:val="000000"/>
                <w:sz w:val="20"/>
                <w:lang w:val="en-GB"/>
              </w:rPr>
              <w:t>, these financing charges shall be calculated at the annual rate of three percentage points above the discount rate of the central bank in the country of the currency of payment, or if not available, the interbank offered rate, and shall be paid in such currency.</w:t>
            </w:r>
          </w:p>
          <w:p w14:paraId="3DECE052" w14:textId="77777777" w:rsidR="00775E4F" w:rsidRPr="003B66D8" w:rsidRDefault="00201904"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Contractor shall be entitled to this payment without formal notice or certification, and without prejudice to any other right or remedy.</w:t>
            </w:r>
          </w:p>
        </w:tc>
      </w:tr>
      <w:tr w:rsidR="00775E4F" w:rsidRPr="003B66D8" w14:paraId="2B0A3242" w14:textId="77777777" w:rsidTr="002D35E0">
        <w:tc>
          <w:tcPr>
            <w:tcW w:w="2566" w:type="dxa"/>
          </w:tcPr>
          <w:p w14:paraId="4F3364E4" w14:textId="081B086A" w:rsidR="00775E4F" w:rsidRPr="003B66D8" w:rsidRDefault="00637FBF" w:rsidP="00CC5795">
            <w:pPr>
              <w:pStyle w:val="Heading4"/>
              <w:rPr>
                <w:rFonts w:asciiTheme="majorBidi" w:hAnsiTheme="majorBidi" w:cstheme="majorBidi"/>
                <w:lang w:val="en-GB"/>
              </w:rPr>
            </w:pPr>
            <w:bookmarkStart w:id="346" w:name="_Toc283636055"/>
            <w:bookmarkStart w:id="347" w:name="_Toc283636833"/>
            <w:r w:rsidRPr="003B66D8">
              <w:rPr>
                <w:rFonts w:asciiTheme="majorBidi" w:hAnsiTheme="majorBidi" w:cstheme="majorBidi"/>
                <w:lang w:val="en-GB"/>
              </w:rPr>
              <w:t xml:space="preserve">14.9 </w:t>
            </w:r>
            <w:r w:rsidR="00775E4F" w:rsidRPr="003B66D8">
              <w:rPr>
                <w:rFonts w:asciiTheme="majorBidi" w:hAnsiTheme="majorBidi" w:cstheme="majorBidi"/>
                <w:lang w:val="en-GB"/>
              </w:rPr>
              <w:t>Payment of Retention Money</w:t>
            </w:r>
            <w:bookmarkEnd w:id="346"/>
            <w:bookmarkEnd w:id="347"/>
          </w:p>
        </w:tc>
        <w:tc>
          <w:tcPr>
            <w:tcW w:w="6296" w:type="dxa"/>
          </w:tcPr>
          <w:p w14:paraId="01B269AE" w14:textId="77777777" w:rsidR="00775E4F" w:rsidRPr="003B66D8" w:rsidRDefault="00775E4F"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When the Taking-Over Certificate has been issued for the Works, the first half of the Retention Money shall be certified by the Engineer for payment to the Contractor. </w:t>
            </w:r>
            <w:r w:rsidR="00201904"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If a Taking-Over Certificate is issued for a Section or part of the Works, a proportion of the Retention Money shall be certified and paid. </w:t>
            </w:r>
            <w:r w:rsidR="00201904"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This proportion shall be half (50%) of the proportion calculated by dividing the estimated contract value of the Section or part, by the estimated final Contract Price.</w:t>
            </w:r>
          </w:p>
          <w:p w14:paraId="348CEC70" w14:textId="77777777" w:rsidR="00775E4F" w:rsidRPr="003B66D8" w:rsidRDefault="00775E4F"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Promptly after the latest of the expiry dates of the Defects Notification Periods, the outstanding balance of the Retention Money shall be certified by the Engineer for payment to the Contractor.</w:t>
            </w:r>
            <w:r w:rsidR="00201904"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 If a Taking-Over Certificate was issued for a Section, a proportion of the second half of the Retention Money shall be certified and paid promptly after the expiry date of the Defects Notification Period for the Section.</w:t>
            </w:r>
            <w:r w:rsidR="00201904"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 This proportion shall be half (50%) of the proportion calculated by dividing the estimated contract value of the Section by the estimated final Contract Price.</w:t>
            </w:r>
          </w:p>
          <w:p w14:paraId="1D574F52" w14:textId="77777777" w:rsidR="00775E4F" w:rsidRPr="003B66D8" w:rsidRDefault="00775E4F"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However, if any work remains to be executed under Clause 11 [Defects Liability], the Engineer shall be entitled to withhold certification of the estimated cost of this work until it has been executed.</w:t>
            </w:r>
          </w:p>
          <w:p w14:paraId="398AC3F9" w14:textId="77777777" w:rsidR="00775E4F" w:rsidRPr="003B66D8" w:rsidRDefault="00775E4F"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When calculating these proportions, no account shall be taken of any adjustments under Sub-Clause 13.7 [Adjustments for Changes in Legislation] and Sub-Clause 13.8 [Adjustments for Changes in Cost].</w:t>
            </w:r>
          </w:p>
          <w:p w14:paraId="1B8CF05D" w14:textId="77777777" w:rsidR="00775E4F" w:rsidRPr="003B66D8" w:rsidRDefault="00775E4F"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Unless otherwise stated in the Particular Conditions, when the Taking-Over Certificate has been issued for the Works and the first half of the Retention Money has been certified for payment by the Engineer, the Contractor shall be entitled to substitute a guarantee, in the form annexed to the Particular Conditions or in another form approved by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and provided by an entity approved by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for the second half of the Retention Money. </w:t>
            </w:r>
            <w:r w:rsidR="00201904"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The Contractor shall ensure that the guarantee is in the amounts and currencies of the second half of the Retention Money and is valid and enforceable until the Contractor has executed and completed the Works and remedied any defects, as specified for the Performance Security in Sub-Clause 4.2. </w:t>
            </w:r>
            <w:r w:rsidR="00201904"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On receipt by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of the required guarantee, the Engineer shall certify and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shall pay the second half of the Retention Money.</w:t>
            </w:r>
            <w:r w:rsidR="00201904"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 The release of the second half of the Retention Money against a guarantee shall then be in lieu of the release under the second paragraph of this Sub-Clause. </w:t>
            </w:r>
            <w:r w:rsidR="00201904"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shall return the guarantee to the Contractor within </w:t>
            </w:r>
            <w:r w:rsidR="00201904" w:rsidRPr="003B66D8">
              <w:rPr>
                <w:rFonts w:asciiTheme="majorBidi" w:hAnsiTheme="majorBidi" w:cstheme="majorBidi"/>
                <w:bCs/>
                <w:color w:val="000000"/>
                <w:sz w:val="20"/>
                <w:lang w:val="en-GB"/>
              </w:rPr>
              <w:t>twenty-one (</w:t>
            </w:r>
            <w:r w:rsidRPr="003B66D8">
              <w:rPr>
                <w:rFonts w:asciiTheme="majorBidi" w:hAnsiTheme="majorBidi" w:cstheme="majorBidi"/>
                <w:bCs/>
                <w:color w:val="000000"/>
                <w:sz w:val="20"/>
                <w:lang w:val="en-GB"/>
              </w:rPr>
              <w:t>21</w:t>
            </w:r>
            <w:r w:rsidR="00201904"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days after receiving a copy of the Performance Certificate.</w:t>
            </w:r>
          </w:p>
          <w:p w14:paraId="08EDEF83" w14:textId="77777777" w:rsidR="00775E4F" w:rsidRPr="003B66D8" w:rsidRDefault="00775E4F"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If the Performance Security required under Sub-Clause 4.2 is in the form of a demand guarantee, and the amount guaranteed under it when the Taking-Over Certificate is issued is more than half of the Retention Money, then the Retention Money guarantee will not be required. </w:t>
            </w:r>
            <w:r w:rsidR="00201904"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If the amount guaranteed under the Performance Security when the Taking-Over Certificate is issued is less than half of the Retention Money, the Retention Money guarantee will only be required for the difference between half of the Retention Money and the amount guaranteed under the Performance Security.</w:t>
            </w:r>
          </w:p>
        </w:tc>
      </w:tr>
      <w:tr w:rsidR="00775E4F" w:rsidRPr="003B66D8" w14:paraId="25F6AA59" w14:textId="77777777" w:rsidTr="002D35E0">
        <w:tc>
          <w:tcPr>
            <w:tcW w:w="2566" w:type="dxa"/>
          </w:tcPr>
          <w:p w14:paraId="4136D442" w14:textId="5A78C4C0" w:rsidR="00775E4F" w:rsidRPr="003B66D8" w:rsidRDefault="00637FBF" w:rsidP="00CC5795">
            <w:pPr>
              <w:pStyle w:val="Heading4"/>
              <w:rPr>
                <w:rFonts w:asciiTheme="majorBidi" w:hAnsiTheme="majorBidi" w:cstheme="majorBidi"/>
                <w:lang w:val="en-GB"/>
              </w:rPr>
            </w:pPr>
            <w:bookmarkStart w:id="348" w:name="_Toc283636056"/>
            <w:bookmarkStart w:id="349" w:name="_Toc283636834"/>
            <w:r w:rsidRPr="003B66D8">
              <w:rPr>
                <w:rFonts w:asciiTheme="majorBidi" w:hAnsiTheme="majorBidi" w:cstheme="majorBidi"/>
                <w:lang w:val="en-GB"/>
              </w:rPr>
              <w:t xml:space="preserve">14.10 </w:t>
            </w:r>
            <w:r w:rsidR="00775E4F" w:rsidRPr="003B66D8">
              <w:rPr>
                <w:rFonts w:asciiTheme="majorBidi" w:hAnsiTheme="majorBidi" w:cstheme="majorBidi"/>
                <w:lang w:val="en-GB"/>
              </w:rPr>
              <w:t>Statement at Completion</w:t>
            </w:r>
            <w:bookmarkEnd w:id="348"/>
            <w:bookmarkEnd w:id="349"/>
          </w:p>
        </w:tc>
        <w:tc>
          <w:tcPr>
            <w:tcW w:w="6296" w:type="dxa"/>
          </w:tcPr>
          <w:p w14:paraId="6F79D059" w14:textId="77777777" w:rsidR="00775E4F" w:rsidRPr="003B66D8" w:rsidRDefault="00775E4F"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Within </w:t>
            </w:r>
            <w:r w:rsidR="00201904" w:rsidRPr="003B66D8">
              <w:rPr>
                <w:rFonts w:asciiTheme="majorBidi" w:hAnsiTheme="majorBidi" w:cstheme="majorBidi"/>
                <w:bCs/>
                <w:color w:val="000000"/>
                <w:sz w:val="20"/>
                <w:lang w:val="en-GB"/>
              </w:rPr>
              <w:t>eighty-four (</w:t>
            </w:r>
            <w:r w:rsidRPr="003B66D8">
              <w:rPr>
                <w:rFonts w:asciiTheme="majorBidi" w:hAnsiTheme="majorBidi" w:cstheme="majorBidi"/>
                <w:bCs/>
                <w:color w:val="000000"/>
                <w:sz w:val="20"/>
                <w:lang w:val="en-GB"/>
              </w:rPr>
              <w:t>84</w:t>
            </w:r>
            <w:r w:rsidR="00201904"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days after receiving the Taking-Over Certificate for the Works, the Contractor shall submit to the Engineer six copies of a Statement at completion with supporting documents, in accordance with Sub-Clause 14.3 [Application for Interim </w:t>
            </w:r>
            <w:r w:rsidR="00201904" w:rsidRPr="003B66D8">
              <w:rPr>
                <w:rFonts w:asciiTheme="majorBidi" w:hAnsiTheme="majorBidi" w:cstheme="majorBidi"/>
                <w:bCs/>
                <w:color w:val="000000"/>
                <w:sz w:val="20"/>
                <w:lang w:val="en-GB"/>
              </w:rPr>
              <w:t>Payment Certificates], showing:</w:t>
            </w:r>
          </w:p>
          <w:p w14:paraId="2F3AE782" w14:textId="77777777" w:rsidR="00201904" w:rsidRPr="003B66D8" w:rsidRDefault="00775E4F" w:rsidP="00182F6B">
            <w:pPr>
              <w:numPr>
                <w:ilvl w:val="0"/>
                <w:numId w:val="116"/>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value of all work done in accordance with the Contract up to the date stated in the Taking-Over Certificate for the Works,</w:t>
            </w:r>
          </w:p>
          <w:p w14:paraId="01D045C4" w14:textId="77777777" w:rsidR="00201904" w:rsidRPr="003B66D8" w:rsidRDefault="00775E4F" w:rsidP="00182F6B">
            <w:pPr>
              <w:numPr>
                <w:ilvl w:val="0"/>
                <w:numId w:val="116"/>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any further sums which the Contractor considers to be due, and</w:t>
            </w:r>
          </w:p>
          <w:p w14:paraId="2E111405" w14:textId="77777777" w:rsidR="00775E4F" w:rsidRPr="003B66D8" w:rsidRDefault="00775E4F" w:rsidP="00182F6B">
            <w:pPr>
              <w:numPr>
                <w:ilvl w:val="0"/>
                <w:numId w:val="116"/>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an estimate of any other amounts which the Contractor considers will become due to him under the Contract.</w:t>
            </w:r>
            <w:r w:rsidR="00201904"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Estimated amounts shall be shown separately in this Statement at completion.</w:t>
            </w:r>
          </w:p>
          <w:p w14:paraId="6039D6EA" w14:textId="77777777" w:rsidR="00775E4F" w:rsidRPr="003B66D8" w:rsidRDefault="00775E4F"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Engineer shall then certify in accordance with Sub-Clause 14.6 [Issue of Interim Payment Certificates].</w:t>
            </w:r>
          </w:p>
        </w:tc>
      </w:tr>
      <w:tr w:rsidR="00775E4F" w:rsidRPr="003B66D8" w14:paraId="1484AEEC" w14:textId="77777777" w:rsidTr="002D35E0">
        <w:tc>
          <w:tcPr>
            <w:tcW w:w="2566" w:type="dxa"/>
          </w:tcPr>
          <w:p w14:paraId="02F1DBEC" w14:textId="397721B7" w:rsidR="00775E4F" w:rsidRPr="003B66D8" w:rsidRDefault="00637FBF" w:rsidP="00CC5795">
            <w:pPr>
              <w:pStyle w:val="Heading4"/>
              <w:rPr>
                <w:rFonts w:asciiTheme="majorBidi" w:hAnsiTheme="majorBidi" w:cstheme="majorBidi"/>
                <w:lang w:val="en-GB"/>
              </w:rPr>
            </w:pPr>
            <w:bookmarkStart w:id="350" w:name="_Toc283636057"/>
            <w:bookmarkStart w:id="351" w:name="_Toc283636835"/>
            <w:r w:rsidRPr="003B66D8">
              <w:rPr>
                <w:rFonts w:asciiTheme="majorBidi" w:hAnsiTheme="majorBidi" w:cstheme="majorBidi"/>
                <w:lang w:val="en-GB"/>
              </w:rPr>
              <w:t xml:space="preserve">14.11 </w:t>
            </w:r>
            <w:r w:rsidR="00775E4F" w:rsidRPr="003B66D8">
              <w:rPr>
                <w:rFonts w:asciiTheme="majorBidi" w:hAnsiTheme="majorBidi" w:cstheme="majorBidi"/>
                <w:lang w:val="en-GB"/>
              </w:rPr>
              <w:t>Application for Final Payment Certificate</w:t>
            </w:r>
            <w:bookmarkEnd w:id="350"/>
            <w:bookmarkEnd w:id="351"/>
          </w:p>
        </w:tc>
        <w:tc>
          <w:tcPr>
            <w:tcW w:w="6296" w:type="dxa"/>
          </w:tcPr>
          <w:p w14:paraId="138E9A12" w14:textId="77777777" w:rsidR="00775E4F" w:rsidRPr="003B66D8" w:rsidRDefault="00775E4F"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Within </w:t>
            </w:r>
            <w:r w:rsidR="00201904" w:rsidRPr="003B66D8">
              <w:rPr>
                <w:rFonts w:asciiTheme="majorBidi" w:hAnsiTheme="majorBidi" w:cstheme="majorBidi"/>
                <w:bCs/>
                <w:color w:val="000000"/>
                <w:sz w:val="20"/>
                <w:lang w:val="en-GB"/>
              </w:rPr>
              <w:t>fifty-six (</w:t>
            </w:r>
            <w:r w:rsidRPr="003B66D8">
              <w:rPr>
                <w:rFonts w:asciiTheme="majorBidi" w:hAnsiTheme="majorBidi" w:cstheme="majorBidi"/>
                <w:bCs/>
                <w:color w:val="000000"/>
                <w:sz w:val="20"/>
                <w:lang w:val="en-GB"/>
              </w:rPr>
              <w:t>56</w:t>
            </w:r>
            <w:r w:rsidR="00201904"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days after receiving the Performance Certificate, the Contractor shall submit, to the Engineer, six </w:t>
            </w:r>
            <w:r w:rsidR="00D467A1" w:rsidRPr="003B66D8">
              <w:rPr>
                <w:rFonts w:asciiTheme="majorBidi" w:hAnsiTheme="majorBidi" w:cstheme="majorBidi"/>
                <w:bCs/>
                <w:color w:val="000000"/>
                <w:sz w:val="20"/>
                <w:lang w:val="en-GB"/>
              </w:rPr>
              <w:t xml:space="preserve">(6) </w:t>
            </w:r>
            <w:r w:rsidRPr="003B66D8">
              <w:rPr>
                <w:rFonts w:asciiTheme="majorBidi" w:hAnsiTheme="majorBidi" w:cstheme="majorBidi"/>
                <w:bCs/>
                <w:color w:val="000000"/>
                <w:sz w:val="20"/>
                <w:lang w:val="en-GB"/>
              </w:rPr>
              <w:t>copies of a draft final statement with supporting documents showing in detail in a form approved by the Engineer:</w:t>
            </w:r>
          </w:p>
          <w:p w14:paraId="60B953E5" w14:textId="77777777" w:rsidR="00201904" w:rsidRPr="003B66D8" w:rsidRDefault="00775E4F" w:rsidP="00182F6B">
            <w:pPr>
              <w:numPr>
                <w:ilvl w:val="0"/>
                <w:numId w:val="117"/>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value of all work done in accordance with the Contract and</w:t>
            </w:r>
          </w:p>
          <w:p w14:paraId="40D4613E" w14:textId="77777777" w:rsidR="00775E4F" w:rsidRPr="003B66D8" w:rsidRDefault="00775E4F" w:rsidP="00182F6B">
            <w:pPr>
              <w:numPr>
                <w:ilvl w:val="0"/>
                <w:numId w:val="117"/>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any further sums which the Contractor considers to be due to him under the Contract or otherwise.</w:t>
            </w:r>
          </w:p>
          <w:p w14:paraId="2EA35454" w14:textId="77777777" w:rsidR="00201904" w:rsidRPr="003B66D8" w:rsidRDefault="00775E4F"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If the Engineer disagrees with or cannot verify any part of the draft final statement, the Contractor shall submit such further information as the Engineer may reasonably require within</w:t>
            </w:r>
            <w:r w:rsidR="00201904" w:rsidRPr="003B66D8">
              <w:rPr>
                <w:rFonts w:asciiTheme="majorBidi" w:hAnsiTheme="majorBidi" w:cstheme="majorBidi"/>
                <w:bCs/>
                <w:color w:val="000000"/>
                <w:sz w:val="20"/>
                <w:lang w:val="en-GB"/>
              </w:rPr>
              <w:t xml:space="preserve"> twenty-eight</w:t>
            </w:r>
            <w:r w:rsidRPr="003B66D8">
              <w:rPr>
                <w:rFonts w:asciiTheme="majorBidi" w:hAnsiTheme="majorBidi" w:cstheme="majorBidi"/>
                <w:bCs/>
                <w:color w:val="000000"/>
                <w:sz w:val="20"/>
                <w:lang w:val="en-GB"/>
              </w:rPr>
              <w:t xml:space="preserve"> </w:t>
            </w:r>
            <w:r w:rsidR="00201904"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28</w:t>
            </w:r>
            <w:r w:rsidR="00201904"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days from receipt of the said draft and shall make such changes in the draft as may be agreed between them.</w:t>
            </w:r>
            <w:r w:rsidR="00201904"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 The Contractor shall then prepare and submit to the Engineer the final statement as agreed. </w:t>
            </w:r>
            <w:r w:rsidR="00201904"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This agreed statement is referred to in these Conditions as the “Final Statement”.</w:t>
            </w:r>
          </w:p>
          <w:p w14:paraId="4AE6D4F6" w14:textId="77777777" w:rsidR="00775E4F" w:rsidRPr="003B66D8" w:rsidRDefault="00775E4F"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However if, following discussions between the Engineer and the Contractor and any changes to the draft final statement which are agreed, it becomes evident that a dispute exists, the Engineer shall deliver to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(with a copy to the Contractor) an Interim Payment Certificate for the agreed parts of the draft final statement.</w:t>
            </w:r>
            <w:r w:rsidR="00201904"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 Thereafter, if the dispute is finally resolved under Sub-Clause 20.4 [Obtaining Dispute Board’s Decision] or Sub-Clause 20.5 [Amicable Settlement], the Contractor shall then prepare and submit to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(with a copy to the Engineer) a Final Statement.</w:t>
            </w:r>
          </w:p>
        </w:tc>
      </w:tr>
      <w:tr w:rsidR="00775E4F" w:rsidRPr="003B66D8" w14:paraId="1AD1EA62" w14:textId="77777777" w:rsidTr="002D35E0">
        <w:tc>
          <w:tcPr>
            <w:tcW w:w="2566" w:type="dxa"/>
          </w:tcPr>
          <w:p w14:paraId="41374723" w14:textId="6E19A92D" w:rsidR="00775E4F" w:rsidRPr="003B66D8" w:rsidRDefault="00637FBF" w:rsidP="00CC5795">
            <w:pPr>
              <w:pStyle w:val="Heading4"/>
              <w:rPr>
                <w:rFonts w:asciiTheme="majorBidi" w:hAnsiTheme="majorBidi" w:cstheme="majorBidi"/>
                <w:lang w:val="en-GB"/>
              </w:rPr>
            </w:pPr>
            <w:bookmarkStart w:id="352" w:name="_Toc283636058"/>
            <w:bookmarkStart w:id="353" w:name="_Toc283636836"/>
            <w:r w:rsidRPr="003B66D8">
              <w:rPr>
                <w:rFonts w:asciiTheme="majorBidi" w:hAnsiTheme="majorBidi" w:cstheme="majorBidi"/>
                <w:lang w:val="en-GB"/>
              </w:rPr>
              <w:t xml:space="preserve">14.12 </w:t>
            </w:r>
            <w:r w:rsidR="00775E4F" w:rsidRPr="003B66D8">
              <w:rPr>
                <w:rFonts w:asciiTheme="majorBidi" w:hAnsiTheme="majorBidi" w:cstheme="majorBidi"/>
                <w:lang w:val="en-GB"/>
              </w:rPr>
              <w:t>Discharge</w:t>
            </w:r>
            <w:bookmarkEnd w:id="352"/>
            <w:bookmarkEnd w:id="353"/>
          </w:p>
        </w:tc>
        <w:tc>
          <w:tcPr>
            <w:tcW w:w="6296" w:type="dxa"/>
          </w:tcPr>
          <w:p w14:paraId="00B0D46C" w14:textId="77777777" w:rsidR="00775E4F" w:rsidRPr="003B66D8" w:rsidRDefault="00775E4F"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When submitting the Final Statement, the Contractor shall submit a discharge which confirms that the total of the Final Statement represents full and final settlement of all moneys due to the Contractor under or in connection with the Contract. </w:t>
            </w:r>
            <w:r w:rsidR="00201904"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This discharge may state that it becomes effective when the Contractor has received the Performance Security and the outstanding balance of this total, in which event the discharge shall be effective on such date.</w:t>
            </w:r>
          </w:p>
        </w:tc>
      </w:tr>
      <w:tr w:rsidR="00775E4F" w:rsidRPr="003B66D8" w14:paraId="012F572A" w14:textId="77777777" w:rsidTr="002D35E0">
        <w:tc>
          <w:tcPr>
            <w:tcW w:w="2566" w:type="dxa"/>
          </w:tcPr>
          <w:p w14:paraId="02197F75" w14:textId="1FE6A61B" w:rsidR="00775E4F" w:rsidRPr="003B66D8" w:rsidRDefault="00637FBF" w:rsidP="00CC5795">
            <w:pPr>
              <w:pStyle w:val="Heading4"/>
              <w:rPr>
                <w:rFonts w:asciiTheme="majorBidi" w:hAnsiTheme="majorBidi" w:cstheme="majorBidi"/>
                <w:lang w:val="en-GB"/>
              </w:rPr>
            </w:pPr>
            <w:bookmarkStart w:id="354" w:name="_Toc283636059"/>
            <w:bookmarkStart w:id="355" w:name="_Toc283636837"/>
            <w:r w:rsidRPr="003B66D8">
              <w:rPr>
                <w:rFonts w:asciiTheme="majorBidi" w:hAnsiTheme="majorBidi" w:cstheme="majorBidi"/>
                <w:lang w:val="en-GB"/>
              </w:rPr>
              <w:t xml:space="preserve">14.13 </w:t>
            </w:r>
            <w:r w:rsidR="00775E4F" w:rsidRPr="003B66D8">
              <w:rPr>
                <w:rFonts w:asciiTheme="majorBidi" w:hAnsiTheme="majorBidi" w:cstheme="majorBidi"/>
                <w:lang w:val="en-GB"/>
              </w:rPr>
              <w:t>Issue of Final Payment Certificate</w:t>
            </w:r>
            <w:bookmarkEnd w:id="354"/>
            <w:bookmarkEnd w:id="355"/>
          </w:p>
        </w:tc>
        <w:tc>
          <w:tcPr>
            <w:tcW w:w="6296" w:type="dxa"/>
          </w:tcPr>
          <w:p w14:paraId="273B5FEB" w14:textId="77777777" w:rsidR="00775E4F" w:rsidRPr="003B66D8" w:rsidRDefault="00775E4F"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Within </w:t>
            </w:r>
            <w:r w:rsidR="00567751" w:rsidRPr="003B66D8">
              <w:rPr>
                <w:rFonts w:asciiTheme="majorBidi" w:hAnsiTheme="majorBidi" w:cstheme="majorBidi"/>
                <w:bCs/>
                <w:color w:val="000000"/>
                <w:sz w:val="20"/>
                <w:lang w:val="en-GB"/>
              </w:rPr>
              <w:t>twenty-eight (</w:t>
            </w:r>
            <w:r w:rsidRPr="003B66D8">
              <w:rPr>
                <w:rFonts w:asciiTheme="majorBidi" w:hAnsiTheme="majorBidi" w:cstheme="majorBidi"/>
                <w:bCs/>
                <w:color w:val="000000"/>
                <w:sz w:val="20"/>
                <w:lang w:val="en-GB"/>
              </w:rPr>
              <w:t>28</w:t>
            </w:r>
            <w:r w:rsidR="00567751"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days after receiving the Final Statement and discharge in accordance with Sub-Clause 14.11 [Application for Final Payment Certificate] and Sub-Clause 14.12 [Discharge], the Engineer shall deliver to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and to the Contractor, the Final Payment Certificate which shall state: </w:t>
            </w:r>
          </w:p>
          <w:p w14:paraId="2BDB833E" w14:textId="77777777" w:rsidR="00201904" w:rsidRPr="003B66D8" w:rsidRDefault="00775E4F" w:rsidP="00182F6B">
            <w:pPr>
              <w:numPr>
                <w:ilvl w:val="0"/>
                <w:numId w:val="118"/>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amount which he fairly determines is finally due, and</w:t>
            </w:r>
          </w:p>
          <w:p w14:paraId="1F46B196" w14:textId="77777777" w:rsidR="00775E4F" w:rsidRPr="003B66D8" w:rsidRDefault="00775E4F" w:rsidP="00182F6B">
            <w:pPr>
              <w:numPr>
                <w:ilvl w:val="0"/>
                <w:numId w:val="118"/>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after giving credit to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for all amounts previously paid by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and for all sums to which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is entitled, the balance (if any) due from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to the Contractor or from the Contractor to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as the case may be.</w:t>
            </w:r>
          </w:p>
          <w:p w14:paraId="76179155" w14:textId="77777777" w:rsidR="00775E4F" w:rsidRPr="003B66D8" w:rsidRDefault="00775E4F"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If the Contractor has not applied for a Final Payment Certificate in accordance with Sub-Clause 14.11 [Application for Final Payment Certificate] and Sub-Clause 14.12 [Discharge], the Engineer shall request the Contractor to do so. </w:t>
            </w:r>
            <w:r w:rsidR="00201904"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If the Contractor fails to submit an application within a period of </w:t>
            </w:r>
            <w:r w:rsidR="00201904" w:rsidRPr="003B66D8">
              <w:rPr>
                <w:rFonts w:asciiTheme="majorBidi" w:hAnsiTheme="majorBidi" w:cstheme="majorBidi"/>
                <w:bCs/>
                <w:color w:val="000000"/>
                <w:sz w:val="20"/>
                <w:lang w:val="en-GB"/>
              </w:rPr>
              <w:t>twenty-eight (</w:t>
            </w:r>
            <w:r w:rsidRPr="003B66D8">
              <w:rPr>
                <w:rFonts w:asciiTheme="majorBidi" w:hAnsiTheme="majorBidi" w:cstheme="majorBidi"/>
                <w:bCs/>
                <w:color w:val="000000"/>
                <w:sz w:val="20"/>
                <w:lang w:val="en-GB"/>
              </w:rPr>
              <w:t>28</w:t>
            </w:r>
            <w:r w:rsidR="00201904"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days, the Engineer shall issue the Final Payment Certificate for such amount as he fairly determines to be due.</w:t>
            </w:r>
          </w:p>
        </w:tc>
      </w:tr>
      <w:tr w:rsidR="00775E4F" w:rsidRPr="003B66D8" w14:paraId="6973D8B7" w14:textId="77777777" w:rsidTr="002D35E0">
        <w:tc>
          <w:tcPr>
            <w:tcW w:w="2566" w:type="dxa"/>
          </w:tcPr>
          <w:p w14:paraId="102FAA12" w14:textId="4B177888" w:rsidR="00775E4F" w:rsidRPr="003B66D8" w:rsidRDefault="00637FBF" w:rsidP="000E61FB">
            <w:pPr>
              <w:pStyle w:val="Heading4"/>
              <w:rPr>
                <w:rFonts w:asciiTheme="majorBidi" w:hAnsiTheme="majorBidi" w:cstheme="majorBidi"/>
                <w:lang w:val="en-GB"/>
              </w:rPr>
            </w:pPr>
            <w:bookmarkStart w:id="356" w:name="_Toc283636060"/>
            <w:bookmarkStart w:id="357" w:name="_Toc283636838"/>
            <w:r w:rsidRPr="003B66D8">
              <w:rPr>
                <w:rFonts w:asciiTheme="majorBidi" w:hAnsiTheme="majorBidi" w:cstheme="majorBidi"/>
                <w:lang w:val="en-GB"/>
              </w:rPr>
              <w:t>14.1</w:t>
            </w:r>
            <w:r w:rsidR="000E61FB" w:rsidRPr="003B66D8">
              <w:rPr>
                <w:rFonts w:asciiTheme="majorBidi" w:hAnsiTheme="majorBidi" w:cstheme="majorBidi"/>
                <w:lang w:val="en-GB"/>
              </w:rPr>
              <w:t>4</w:t>
            </w:r>
            <w:r w:rsidRPr="003B66D8">
              <w:rPr>
                <w:rFonts w:asciiTheme="majorBidi" w:hAnsiTheme="majorBidi" w:cstheme="majorBidi"/>
                <w:lang w:val="en-GB"/>
              </w:rPr>
              <w:t xml:space="preserve"> </w:t>
            </w:r>
            <w:r w:rsidR="00775E4F" w:rsidRPr="003B66D8">
              <w:rPr>
                <w:rFonts w:asciiTheme="majorBidi" w:hAnsiTheme="majorBidi" w:cstheme="majorBidi"/>
                <w:lang w:val="en-GB"/>
              </w:rPr>
              <w:t xml:space="preserve">Cessation of </w:t>
            </w:r>
            <w:r w:rsidR="0040332F" w:rsidRPr="003B66D8">
              <w:rPr>
                <w:rFonts w:asciiTheme="majorBidi" w:hAnsiTheme="majorBidi" w:cstheme="majorBidi"/>
                <w:lang w:val="en-GB"/>
              </w:rPr>
              <w:t>Entity</w:t>
            </w:r>
            <w:r w:rsidR="00775E4F" w:rsidRPr="003B66D8">
              <w:rPr>
                <w:rFonts w:asciiTheme="majorBidi" w:hAnsiTheme="majorBidi" w:cstheme="majorBidi"/>
                <w:lang w:val="en-GB"/>
              </w:rPr>
              <w:t>’s Liability</w:t>
            </w:r>
            <w:bookmarkEnd w:id="356"/>
            <w:bookmarkEnd w:id="357"/>
          </w:p>
        </w:tc>
        <w:tc>
          <w:tcPr>
            <w:tcW w:w="6296" w:type="dxa"/>
          </w:tcPr>
          <w:p w14:paraId="0F9C36C8" w14:textId="77777777" w:rsidR="00775E4F" w:rsidRPr="003B66D8" w:rsidRDefault="00775E4F"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shall not be liable to the Contractor for any matter or thing under or in connection with the Contract or execution of the Works, except to the extent that the Contractor shall have included an amount expressly for it:</w:t>
            </w:r>
          </w:p>
          <w:p w14:paraId="76EE4525" w14:textId="77777777" w:rsidR="00201904" w:rsidRPr="003B66D8" w:rsidRDefault="00775E4F" w:rsidP="00182F6B">
            <w:pPr>
              <w:numPr>
                <w:ilvl w:val="0"/>
                <w:numId w:val="119"/>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in the Final Statement and also</w:t>
            </w:r>
          </w:p>
          <w:p w14:paraId="2DDFA4A0" w14:textId="77777777" w:rsidR="00775E4F" w:rsidRPr="003B66D8" w:rsidRDefault="00775E4F" w:rsidP="00182F6B">
            <w:pPr>
              <w:numPr>
                <w:ilvl w:val="0"/>
                <w:numId w:val="119"/>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(except for matters or things arising after the issue of the Taking-Over Certificate for the Works) in the Statement at completion described in Sub-Clause 14.10 [Statement at Completion].</w:t>
            </w:r>
          </w:p>
          <w:p w14:paraId="77BB59E0" w14:textId="77777777" w:rsidR="00775E4F" w:rsidRPr="003B66D8" w:rsidRDefault="00775E4F"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However, this Sub-Clause shall not limit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’s liability under his indemnification obligations, or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’s liability in any case of fraud, deliberate default or reckless misconduct by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w:t>
            </w:r>
          </w:p>
        </w:tc>
      </w:tr>
      <w:tr w:rsidR="00775E4F" w:rsidRPr="003B66D8" w14:paraId="560E4847" w14:textId="77777777" w:rsidTr="002D35E0">
        <w:tc>
          <w:tcPr>
            <w:tcW w:w="2566" w:type="dxa"/>
          </w:tcPr>
          <w:p w14:paraId="1C4DC584" w14:textId="0D27D64E" w:rsidR="00775E4F" w:rsidRPr="003B66D8" w:rsidRDefault="000E61FB" w:rsidP="00CC5795">
            <w:pPr>
              <w:pStyle w:val="Heading4"/>
              <w:rPr>
                <w:rFonts w:asciiTheme="majorBidi" w:hAnsiTheme="majorBidi" w:cstheme="majorBidi"/>
                <w:lang w:val="en-GB"/>
              </w:rPr>
            </w:pPr>
            <w:bookmarkStart w:id="358" w:name="_Toc283636061"/>
            <w:bookmarkStart w:id="359" w:name="_Toc283636839"/>
            <w:r w:rsidRPr="003B66D8">
              <w:rPr>
                <w:rFonts w:asciiTheme="majorBidi" w:hAnsiTheme="majorBidi" w:cstheme="majorBidi"/>
                <w:lang w:val="en-GB"/>
              </w:rPr>
              <w:t xml:space="preserve">14.15 </w:t>
            </w:r>
            <w:r w:rsidR="00775E4F" w:rsidRPr="003B66D8">
              <w:rPr>
                <w:rFonts w:asciiTheme="majorBidi" w:hAnsiTheme="majorBidi" w:cstheme="majorBidi"/>
                <w:lang w:val="en-GB"/>
              </w:rPr>
              <w:t>Currencies of Payment</w:t>
            </w:r>
            <w:bookmarkEnd w:id="358"/>
            <w:bookmarkEnd w:id="359"/>
          </w:p>
        </w:tc>
        <w:tc>
          <w:tcPr>
            <w:tcW w:w="6296" w:type="dxa"/>
          </w:tcPr>
          <w:p w14:paraId="6E9F150B" w14:textId="77777777" w:rsidR="00775E4F" w:rsidRPr="003B66D8" w:rsidRDefault="00775E4F"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Contract Price shall be paid in the currency or currencies named in the Schedule of Payment Currencies. </w:t>
            </w:r>
            <w:r w:rsidR="00BF308C"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If more than one currency is so named, payments shall be made as follows:</w:t>
            </w:r>
          </w:p>
          <w:p w14:paraId="67F73AC2" w14:textId="77777777" w:rsidR="00BF308C" w:rsidRPr="003B66D8" w:rsidRDefault="00775E4F" w:rsidP="00182F6B">
            <w:pPr>
              <w:numPr>
                <w:ilvl w:val="0"/>
                <w:numId w:val="120"/>
              </w:numPr>
              <w:tabs>
                <w:tab w:val="clear" w:pos="1008"/>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if the Accepted Contract Amount was expressed in Local Currency only:</w:t>
            </w:r>
          </w:p>
          <w:p w14:paraId="129616BF" w14:textId="77777777" w:rsidR="00BF308C" w:rsidRPr="003B66D8" w:rsidRDefault="00775E4F" w:rsidP="00182F6B">
            <w:pPr>
              <w:numPr>
                <w:ilvl w:val="1"/>
                <w:numId w:val="120"/>
              </w:numPr>
              <w:tabs>
                <w:tab w:val="clear" w:pos="1760"/>
                <w:tab w:val="num" w:pos="806"/>
              </w:tabs>
              <w:autoSpaceDE w:val="0"/>
              <w:autoSpaceDN w:val="0"/>
              <w:adjustRightInd w:val="0"/>
              <w:spacing w:before="120" w:after="120"/>
              <w:ind w:left="806"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proportions or amounts of the Local and Foreign Currencies, and the fixed rates of exchange to be used for calculating the payments, shall be as stated in the Schedule of Payment Currencies, except as otherwise agreed by both Parties;</w:t>
            </w:r>
          </w:p>
          <w:p w14:paraId="22F350F1" w14:textId="77777777" w:rsidR="00BF308C" w:rsidRPr="003B66D8" w:rsidRDefault="00775E4F" w:rsidP="00182F6B">
            <w:pPr>
              <w:numPr>
                <w:ilvl w:val="1"/>
                <w:numId w:val="120"/>
              </w:numPr>
              <w:tabs>
                <w:tab w:val="clear" w:pos="1760"/>
                <w:tab w:val="num" w:pos="806"/>
              </w:tabs>
              <w:autoSpaceDE w:val="0"/>
              <w:autoSpaceDN w:val="0"/>
              <w:adjustRightInd w:val="0"/>
              <w:spacing w:before="120" w:after="120"/>
              <w:ind w:left="806"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payments and deductions under Sub-Clause 13.5 [Provisional Sums] and Sub-Clause 13.7 [Adjustments for Changes in Legislation] shall be made in the applicable currencies and proportions; and</w:t>
            </w:r>
          </w:p>
          <w:p w14:paraId="6B74DFD3" w14:textId="77777777" w:rsidR="00BF308C" w:rsidRPr="003B66D8" w:rsidRDefault="00775E4F" w:rsidP="00182F6B">
            <w:pPr>
              <w:numPr>
                <w:ilvl w:val="1"/>
                <w:numId w:val="120"/>
              </w:numPr>
              <w:tabs>
                <w:tab w:val="clear" w:pos="1760"/>
                <w:tab w:val="num" w:pos="806"/>
              </w:tabs>
              <w:autoSpaceDE w:val="0"/>
              <w:autoSpaceDN w:val="0"/>
              <w:adjustRightInd w:val="0"/>
              <w:spacing w:before="120" w:after="120"/>
              <w:ind w:left="806"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other payments and deductions under sub-paragraphs (a) to (d) of Sub-Clause 14.3 [Application for Interim Payment Certificates] shall be made in the currencies and proportions specified in sub-paragraph (a)(i) above;</w:t>
            </w:r>
          </w:p>
          <w:p w14:paraId="7DBB9D48" w14:textId="77777777" w:rsidR="00BF308C" w:rsidRPr="003B66D8" w:rsidRDefault="00775E4F" w:rsidP="00182F6B">
            <w:pPr>
              <w:numPr>
                <w:ilvl w:val="0"/>
                <w:numId w:val="120"/>
              </w:numPr>
              <w:tabs>
                <w:tab w:val="clear" w:pos="1008"/>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payment of the damages specified in the Contract Data, shall be made in the currencies and proportions specified in the </w:t>
            </w:r>
            <w:r w:rsidR="00BF308C" w:rsidRPr="003B66D8">
              <w:rPr>
                <w:rFonts w:asciiTheme="majorBidi" w:hAnsiTheme="majorBidi" w:cstheme="majorBidi"/>
                <w:bCs/>
                <w:color w:val="000000"/>
                <w:sz w:val="20"/>
                <w:lang w:val="en-GB"/>
              </w:rPr>
              <w:t>Schedule of Payment Currencies;</w:t>
            </w:r>
          </w:p>
          <w:p w14:paraId="218DC845" w14:textId="77777777" w:rsidR="00BF308C" w:rsidRPr="003B66D8" w:rsidRDefault="00775E4F" w:rsidP="00182F6B">
            <w:pPr>
              <w:numPr>
                <w:ilvl w:val="0"/>
                <w:numId w:val="120"/>
              </w:numPr>
              <w:tabs>
                <w:tab w:val="clear" w:pos="1008"/>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other payments to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by the Contractor shall be made in the currency in which the sum was expended by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or in such currency as may be agreed by both Parties;</w:t>
            </w:r>
          </w:p>
          <w:p w14:paraId="5748D54F" w14:textId="77777777" w:rsidR="00BF308C" w:rsidRPr="003B66D8" w:rsidRDefault="00775E4F" w:rsidP="00182F6B">
            <w:pPr>
              <w:numPr>
                <w:ilvl w:val="0"/>
                <w:numId w:val="120"/>
              </w:numPr>
              <w:tabs>
                <w:tab w:val="clear" w:pos="1008"/>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if any amount payable by the Contractor to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in a particular currency exceeds the sum payable by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to the Contractor in that currency,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may recover the balance of this amount from the sums otherwise payable to the Contractor in other currencies; and</w:t>
            </w:r>
          </w:p>
          <w:p w14:paraId="202C142A" w14:textId="77777777" w:rsidR="00775E4F" w:rsidRPr="003B66D8" w:rsidRDefault="00775E4F" w:rsidP="00182F6B">
            <w:pPr>
              <w:numPr>
                <w:ilvl w:val="0"/>
                <w:numId w:val="120"/>
              </w:numPr>
              <w:tabs>
                <w:tab w:val="clear" w:pos="1008"/>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if no rates of exchange are stated in the Schedule of Payment Currencies, they shall be those prevailing on the Base Date and determined by the central bank of the Country.</w:t>
            </w:r>
          </w:p>
        </w:tc>
      </w:tr>
      <w:tr w:rsidR="00775E4F" w:rsidRPr="003B66D8" w14:paraId="44EA5A64" w14:textId="77777777" w:rsidTr="002D35E0">
        <w:tc>
          <w:tcPr>
            <w:tcW w:w="8862" w:type="dxa"/>
            <w:gridSpan w:val="2"/>
          </w:tcPr>
          <w:p w14:paraId="7CF7AE65" w14:textId="22DDC794" w:rsidR="00775E4F" w:rsidRPr="003B66D8" w:rsidRDefault="00775E4F" w:rsidP="00FF18AC">
            <w:pPr>
              <w:pStyle w:val="Heading4"/>
              <w:numPr>
                <w:ilvl w:val="0"/>
                <w:numId w:val="23"/>
              </w:numPr>
              <w:rPr>
                <w:rFonts w:asciiTheme="majorBidi" w:hAnsiTheme="majorBidi" w:cstheme="majorBidi"/>
                <w:color w:val="000000"/>
                <w:lang w:val="en-GB"/>
              </w:rPr>
            </w:pPr>
            <w:bookmarkStart w:id="360" w:name="_Toc283636062"/>
            <w:bookmarkStart w:id="361" w:name="_Toc283636840"/>
            <w:r w:rsidRPr="003B66D8">
              <w:rPr>
                <w:rFonts w:asciiTheme="majorBidi" w:hAnsiTheme="majorBidi" w:cstheme="majorBidi"/>
                <w:color w:val="000000"/>
                <w:lang w:val="en-GB"/>
              </w:rPr>
              <w:t xml:space="preserve">Termination by the </w:t>
            </w:r>
            <w:r w:rsidR="0040332F" w:rsidRPr="003B66D8">
              <w:rPr>
                <w:rFonts w:asciiTheme="majorBidi" w:hAnsiTheme="majorBidi" w:cstheme="majorBidi"/>
                <w:color w:val="000000"/>
                <w:lang w:val="en-GB"/>
              </w:rPr>
              <w:t>Entity</w:t>
            </w:r>
            <w:bookmarkEnd w:id="360"/>
            <w:bookmarkEnd w:id="361"/>
          </w:p>
        </w:tc>
      </w:tr>
      <w:tr w:rsidR="009E5A1B" w:rsidRPr="003B66D8" w14:paraId="752F8E2A" w14:textId="77777777" w:rsidTr="002D35E0">
        <w:tc>
          <w:tcPr>
            <w:tcW w:w="2566" w:type="dxa"/>
          </w:tcPr>
          <w:p w14:paraId="6D9A9859" w14:textId="77777777" w:rsidR="009E5A1B" w:rsidRPr="003B66D8" w:rsidRDefault="00FF18AC" w:rsidP="00FF18AC">
            <w:pPr>
              <w:pStyle w:val="Heading4"/>
              <w:rPr>
                <w:rFonts w:asciiTheme="majorBidi" w:hAnsiTheme="majorBidi" w:cstheme="majorBidi"/>
                <w:lang w:val="en-GB"/>
              </w:rPr>
            </w:pPr>
            <w:bookmarkStart w:id="362" w:name="_Toc283636063"/>
            <w:bookmarkStart w:id="363" w:name="_Toc283636841"/>
            <w:r w:rsidRPr="003B66D8">
              <w:rPr>
                <w:rFonts w:asciiTheme="majorBidi" w:hAnsiTheme="majorBidi" w:cstheme="majorBidi"/>
                <w:lang w:val="en-GB"/>
              </w:rPr>
              <w:t xml:space="preserve">15.1 </w:t>
            </w:r>
            <w:r w:rsidR="009E5A1B" w:rsidRPr="003B66D8">
              <w:rPr>
                <w:rFonts w:asciiTheme="majorBidi" w:hAnsiTheme="majorBidi" w:cstheme="majorBidi"/>
                <w:lang w:val="en-GB"/>
              </w:rPr>
              <w:t>Notice to Correct</w:t>
            </w:r>
            <w:bookmarkEnd w:id="362"/>
            <w:bookmarkEnd w:id="363"/>
          </w:p>
        </w:tc>
        <w:tc>
          <w:tcPr>
            <w:tcW w:w="6296" w:type="dxa"/>
          </w:tcPr>
          <w:p w14:paraId="5ED38F5B" w14:textId="77777777" w:rsidR="009E5A1B" w:rsidRPr="003B66D8" w:rsidRDefault="009E5A1B" w:rsidP="00182F6B">
            <w:pPr>
              <w:spacing w:before="120" w:after="120"/>
              <w:jc w:val="both"/>
              <w:rPr>
                <w:rFonts w:asciiTheme="majorBidi" w:hAnsiTheme="majorBidi" w:cstheme="majorBidi"/>
                <w:bCs/>
                <w:smallCaps/>
                <w:color w:val="000000"/>
                <w:sz w:val="20"/>
                <w:lang w:val="en-GB"/>
              </w:rPr>
            </w:pPr>
            <w:r w:rsidRPr="003B66D8">
              <w:rPr>
                <w:rFonts w:asciiTheme="majorBidi" w:hAnsiTheme="majorBidi" w:cstheme="majorBidi"/>
                <w:bCs/>
                <w:color w:val="000000"/>
                <w:sz w:val="20"/>
                <w:lang w:val="en-GB"/>
              </w:rPr>
              <w:t>If the Contractor fails to carry out any obligation under the Contract, the Engineer may by notice require the Contractor to make good the failure and to remedy it within a specified reasonable time.</w:t>
            </w:r>
          </w:p>
        </w:tc>
      </w:tr>
      <w:tr w:rsidR="009E5A1B" w:rsidRPr="003B66D8" w14:paraId="05928EB1" w14:textId="77777777" w:rsidTr="002D35E0">
        <w:tc>
          <w:tcPr>
            <w:tcW w:w="2566" w:type="dxa"/>
          </w:tcPr>
          <w:p w14:paraId="3C6DE7FB" w14:textId="3F23BFF7" w:rsidR="009E5A1B" w:rsidRPr="003B66D8" w:rsidRDefault="00FF18AC" w:rsidP="00FF18AC">
            <w:pPr>
              <w:pStyle w:val="Heading4"/>
              <w:rPr>
                <w:rFonts w:asciiTheme="majorBidi" w:hAnsiTheme="majorBidi" w:cstheme="majorBidi"/>
                <w:lang w:val="en-GB"/>
              </w:rPr>
            </w:pPr>
            <w:bookmarkStart w:id="364" w:name="_Toc283636064"/>
            <w:bookmarkStart w:id="365" w:name="_Toc283636842"/>
            <w:r w:rsidRPr="003B66D8">
              <w:rPr>
                <w:rFonts w:asciiTheme="majorBidi" w:hAnsiTheme="majorBidi" w:cstheme="majorBidi"/>
                <w:lang w:val="en-GB"/>
              </w:rPr>
              <w:t xml:space="preserve">15.2 </w:t>
            </w:r>
            <w:r w:rsidR="009E5A1B" w:rsidRPr="003B66D8">
              <w:rPr>
                <w:rFonts w:asciiTheme="majorBidi" w:hAnsiTheme="majorBidi" w:cstheme="majorBidi"/>
                <w:lang w:val="en-GB"/>
              </w:rPr>
              <w:t xml:space="preserve">Termination by </w:t>
            </w:r>
            <w:r w:rsidR="0040332F" w:rsidRPr="003B66D8">
              <w:rPr>
                <w:rFonts w:asciiTheme="majorBidi" w:hAnsiTheme="majorBidi" w:cstheme="majorBidi"/>
                <w:lang w:val="en-GB"/>
              </w:rPr>
              <w:t>Entity</w:t>
            </w:r>
            <w:bookmarkEnd w:id="364"/>
            <w:bookmarkEnd w:id="365"/>
          </w:p>
        </w:tc>
        <w:tc>
          <w:tcPr>
            <w:tcW w:w="6296" w:type="dxa"/>
          </w:tcPr>
          <w:p w14:paraId="5F695270" w14:textId="77777777" w:rsidR="009E5A1B" w:rsidRPr="003B66D8" w:rsidRDefault="009E5A1B"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shall be entitled to terminate the Contract if the Contractor:</w:t>
            </w:r>
          </w:p>
          <w:p w14:paraId="668C6CC0" w14:textId="77777777" w:rsidR="00BF308C" w:rsidRPr="003B66D8" w:rsidRDefault="009E5A1B" w:rsidP="00182F6B">
            <w:pPr>
              <w:numPr>
                <w:ilvl w:val="0"/>
                <w:numId w:val="121"/>
              </w:numPr>
              <w:tabs>
                <w:tab w:val="clear" w:pos="1008"/>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fails to comply with Sub-Clause 4.2 [Performance Security] or with a notice under Sub-C</w:t>
            </w:r>
            <w:r w:rsidR="00BF308C" w:rsidRPr="003B66D8">
              <w:rPr>
                <w:rFonts w:asciiTheme="majorBidi" w:hAnsiTheme="majorBidi" w:cstheme="majorBidi"/>
                <w:bCs/>
                <w:color w:val="000000"/>
                <w:sz w:val="20"/>
                <w:lang w:val="en-GB"/>
              </w:rPr>
              <w:t>lause 15.1 [Notice to Correct],</w:t>
            </w:r>
          </w:p>
          <w:p w14:paraId="3434E854" w14:textId="77777777" w:rsidR="00BF308C" w:rsidRPr="003B66D8" w:rsidRDefault="009E5A1B" w:rsidP="00182F6B">
            <w:pPr>
              <w:numPr>
                <w:ilvl w:val="0"/>
                <w:numId w:val="121"/>
              </w:numPr>
              <w:tabs>
                <w:tab w:val="clear" w:pos="1008"/>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abandons the Works or otherwise plainly demonstrates the intention not to continue performance of his obligations under the Contract,</w:t>
            </w:r>
          </w:p>
          <w:p w14:paraId="6CC1AB8A" w14:textId="77777777" w:rsidR="00BF308C" w:rsidRPr="003B66D8" w:rsidRDefault="009E5A1B" w:rsidP="00182F6B">
            <w:pPr>
              <w:numPr>
                <w:ilvl w:val="0"/>
                <w:numId w:val="121"/>
              </w:numPr>
              <w:tabs>
                <w:tab w:val="clear" w:pos="1008"/>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without reasonable excuse fails:</w:t>
            </w:r>
          </w:p>
          <w:p w14:paraId="5CDEC2D8" w14:textId="77777777" w:rsidR="00BF308C" w:rsidRPr="003B66D8" w:rsidRDefault="009E5A1B" w:rsidP="00182F6B">
            <w:pPr>
              <w:numPr>
                <w:ilvl w:val="1"/>
                <w:numId w:val="121"/>
              </w:numPr>
              <w:tabs>
                <w:tab w:val="clear" w:pos="1760"/>
                <w:tab w:val="num" w:pos="806"/>
              </w:tabs>
              <w:autoSpaceDE w:val="0"/>
              <w:autoSpaceDN w:val="0"/>
              <w:adjustRightInd w:val="0"/>
              <w:spacing w:before="120" w:after="120"/>
              <w:ind w:left="806"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to proceed with the Works in accordance with Clause 8 [Commencement, Delays and Suspension], or</w:t>
            </w:r>
          </w:p>
          <w:p w14:paraId="68E5C018" w14:textId="77777777" w:rsidR="00BF308C" w:rsidRPr="003B66D8" w:rsidRDefault="009E5A1B" w:rsidP="00182F6B">
            <w:pPr>
              <w:numPr>
                <w:ilvl w:val="1"/>
                <w:numId w:val="121"/>
              </w:numPr>
              <w:tabs>
                <w:tab w:val="clear" w:pos="1760"/>
                <w:tab w:val="num" w:pos="806"/>
              </w:tabs>
              <w:autoSpaceDE w:val="0"/>
              <w:autoSpaceDN w:val="0"/>
              <w:adjustRightInd w:val="0"/>
              <w:spacing w:before="120" w:after="120"/>
              <w:ind w:left="806"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to comply with a notice issued under Sub-Clause 7.5 [Rejection] or Sub-Clause 7.6 [Remedial Work], within 28 days after receiving it,</w:t>
            </w:r>
          </w:p>
          <w:p w14:paraId="51073A93" w14:textId="77777777" w:rsidR="00BF308C" w:rsidRPr="003B66D8" w:rsidRDefault="009E5A1B" w:rsidP="00182F6B">
            <w:pPr>
              <w:numPr>
                <w:ilvl w:val="0"/>
                <w:numId w:val="121"/>
              </w:numPr>
              <w:tabs>
                <w:tab w:val="clear" w:pos="1008"/>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subcontracts the whole of the Works or assigns the Contract without the required agreement,</w:t>
            </w:r>
          </w:p>
          <w:p w14:paraId="1D5EFBC9" w14:textId="77777777" w:rsidR="00BF308C" w:rsidRPr="003B66D8" w:rsidRDefault="009E5A1B" w:rsidP="00182F6B">
            <w:pPr>
              <w:numPr>
                <w:ilvl w:val="0"/>
                <w:numId w:val="121"/>
              </w:numPr>
              <w:tabs>
                <w:tab w:val="clear" w:pos="1008"/>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becomes bankrupt or insolvent, goes into liquidation, has a receiving or administration order made against him, compounds with his creditors, or carries on business under a receiver, trustee or manager for the benefit of his creditors, or if any act is done or event occurs which (under applicable Laws) has a similar effect to any of these acts or events, or</w:t>
            </w:r>
          </w:p>
          <w:p w14:paraId="5FEE1473" w14:textId="77777777" w:rsidR="00BF308C" w:rsidRPr="003B66D8" w:rsidRDefault="009E5A1B" w:rsidP="00182F6B">
            <w:pPr>
              <w:numPr>
                <w:ilvl w:val="0"/>
                <w:numId w:val="121"/>
              </w:numPr>
              <w:tabs>
                <w:tab w:val="clear" w:pos="1008"/>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gives or offers to give (directly or indirectly) to any person any bribe, gift, gratuity, commission or other thing of value, as an inducement or reward:</w:t>
            </w:r>
          </w:p>
          <w:p w14:paraId="4B937617" w14:textId="77777777" w:rsidR="00176C7D" w:rsidRPr="003B66D8" w:rsidRDefault="009E5A1B" w:rsidP="00182F6B">
            <w:pPr>
              <w:numPr>
                <w:ilvl w:val="0"/>
                <w:numId w:val="122"/>
              </w:numPr>
              <w:tabs>
                <w:tab w:val="clear" w:pos="3200"/>
                <w:tab w:val="num" w:pos="806"/>
              </w:tabs>
              <w:autoSpaceDE w:val="0"/>
              <w:autoSpaceDN w:val="0"/>
              <w:adjustRightInd w:val="0"/>
              <w:spacing w:before="120" w:after="120"/>
              <w:ind w:left="806"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for doing or forbearing to do any action in relation to the Contract, or</w:t>
            </w:r>
          </w:p>
          <w:p w14:paraId="732622EC" w14:textId="77777777" w:rsidR="00BF308C" w:rsidRPr="003B66D8" w:rsidRDefault="009E5A1B" w:rsidP="00182F6B">
            <w:pPr>
              <w:numPr>
                <w:ilvl w:val="0"/>
                <w:numId w:val="122"/>
              </w:numPr>
              <w:tabs>
                <w:tab w:val="clear" w:pos="3200"/>
                <w:tab w:val="num" w:pos="806"/>
              </w:tabs>
              <w:autoSpaceDE w:val="0"/>
              <w:autoSpaceDN w:val="0"/>
              <w:adjustRightInd w:val="0"/>
              <w:spacing w:before="120" w:after="120"/>
              <w:ind w:left="806"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for showing or forbearing to show favour or disfavour to any person in relation to the Contract,</w:t>
            </w:r>
          </w:p>
          <w:p w14:paraId="1916BE62" w14:textId="77777777" w:rsidR="00BF308C" w:rsidRPr="003B66D8" w:rsidRDefault="009E5A1B"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or if any of the Contractor’s Personnel, agents or Subcontractors gives or offers to give (directly or indirectly) to any person any such inducement or reward as is described in this sub-paragraph</w:t>
            </w:r>
            <w:r w:rsidR="00BF308C"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(f).</w:t>
            </w:r>
            <w:r w:rsidR="00BF308C"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 However, lawful inducements and rewards to Contractor’s Personnel shall not entitle termination.</w:t>
            </w:r>
          </w:p>
          <w:p w14:paraId="189278D1" w14:textId="77777777" w:rsidR="009E5A1B" w:rsidRPr="003B66D8" w:rsidRDefault="009E5A1B"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In any of these events or circumstances,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may, upon giving </w:t>
            </w:r>
            <w:r w:rsidR="00BF308C" w:rsidRPr="003B66D8">
              <w:rPr>
                <w:rFonts w:asciiTheme="majorBidi" w:hAnsiTheme="majorBidi" w:cstheme="majorBidi"/>
                <w:bCs/>
                <w:color w:val="000000"/>
                <w:sz w:val="20"/>
                <w:lang w:val="en-GB"/>
              </w:rPr>
              <w:t>fourteen (</w:t>
            </w:r>
            <w:r w:rsidRPr="003B66D8">
              <w:rPr>
                <w:rFonts w:asciiTheme="majorBidi" w:hAnsiTheme="majorBidi" w:cstheme="majorBidi"/>
                <w:bCs/>
                <w:color w:val="000000"/>
                <w:sz w:val="20"/>
                <w:lang w:val="en-GB"/>
              </w:rPr>
              <w:t>14</w:t>
            </w:r>
            <w:r w:rsidR="00BF308C"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days’ notice to the Contractor, terminate the Contract and expel the Contractor from the Site.</w:t>
            </w:r>
            <w:r w:rsidR="00BF308C"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 However, in the case of sub-paragraph (e) or (f),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may by notice terminate the Contract immediately.</w:t>
            </w:r>
          </w:p>
          <w:p w14:paraId="46319AC7" w14:textId="77777777" w:rsidR="009E5A1B" w:rsidRPr="003B66D8" w:rsidRDefault="009E5A1B"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’s election to terminate the Contract shall not prejudice any other rights of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under the Contract or otherwise.</w:t>
            </w:r>
          </w:p>
          <w:p w14:paraId="780BAE9D" w14:textId="77777777" w:rsidR="009E5A1B" w:rsidRPr="003B66D8" w:rsidRDefault="009E5A1B"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Contractor shall then leave the Site and deliver any required Goods, all Contractor’s Documents, and other design documents made by or for him, to the Engineer. </w:t>
            </w:r>
            <w:r w:rsidR="00BF308C"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However, the Contractor shall use his best efforts to comply immediately with any reasonable instructions included in the notice (i) for the assignment of any subcontract, and (ii) for the protection of life or property or for the safety of the Works.</w:t>
            </w:r>
          </w:p>
          <w:p w14:paraId="7336B392" w14:textId="77777777" w:rsidR="009E5A1B" w:rsidRPr="003B66D8" w:rsidRDefault="009E5A1B"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After termination,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may complete the Works and/or arrange for any other entities to do so.</w:t>
            </w:r>
            <w:r w:rsidR="00BF308C"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and these entities may then use any Goods, Contractor’s Documents and other design documents made by or on behalf of the Contractor.</w:t>
            </w:r>
          </w:p>
          <w:p w14:paraId="1493CFAB" w14:textId="77777777" w:rsidR="009E5A1B" w:rsidRPr="003B66D8" w:rsidRDefault="009E5A1B"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shall then give notice that the Contractor’s Equipment and Temporary Works will be released to the Contractor at or near the Site. </w:t>
            </w:r>
            <w:r w:rsidR="00BF308C"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The Contractor shall promptly arrange their removal, at the risk and cost of the Contractor.</w:t>
            </w:r>
            <w:r w:rsidR="00BF308C"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However, if by this time the Contractor has failed to make a payment due to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these items may be sold by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in order to recover this payment.</w:t>
            </w:r>
            <w:r w:rsidR="00BF308C"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 Any balance of the proceeds shall then be paid to the Contractor.</w:t>
            </w:r>
          </w:p>
        </w:tc>
      </w:tr>
      <w:tr w:rsidR="009E5A1B" w:rsidRPr="003B66D8" w14:paraId="6B7E3A7C" w14:textId="77777777" w:rsidTr="002D35E0">
        <w:tc>
          <w:tcPr>
            <w:tcW w:w="2566" w:type="dxa"/>
          </w:tcPr>
          <w:p w14:paraId="6278DF49" w14:textId="6158AB93" w:rsidR="009E5A1B" w:rsidRPr="003B66D8" w:rsidRDefault="00FF18AC" w:rsidP="00FF18AC">
            <w:pPr>
              <w:pStyle w:val="Heading4"/>
              <w:rPr>
                <w:rFonts w:asciiTheme="majorBidi" w:hAnsiTheme="majorBidi" w:cstheme="majorBidi"/>
                <w:lang w:val="en-GB"/>
              </w:rPr>
            </w:pPr>
            <w:bookmarkStart w:id="366" w:name="_Toc283636065"/>
            <w:bookmarkStart w:id="367" w:name="_Toc283636843"/>
            <w:r w:rsidRPr="003B66D8">
              <w:rPr>
                <w:rFonts w:asciiTheme="majorBidi" w:hAnsiTheme="majorBidi" w:cstheme="majorBidi"/>
                <w:lang w:val="en-GB"/>
              </w:rPr>
              <w:t xml:space="preserve">15.3 </w:t>
            </w:r>
            <w:r w:rsidR="009E5A1B" w:rsidRPr="003B66D8">
              <w:rPr>
                <w:rFonts w:asciiTheme="majorBidi" w:hAnsiTheme="majorBidi" w:cstheme="majorBidi"/>
                <w:lang w:val="en-GB"/>
              </w:rPr>
              <w:t>Valuation at Date of Termination</w:t>
            </w:r>
            <w:bookmarkEnd w:id="366"/>
            <w:bookmarkEnd w:id="367"/>
          </w:p>
        </w:tc>
        <w:tc>
          <w:tcPr>
            <w:tcW w:w="6296" w:type="dxa"/>
          </w:tcPr>
          <w:p w14:paraId="521ADC32" w14:textId="77777777" w:rsidR="009E5A1B" w:rsidRPr="003B66D8" w:rsidRDefault="009E5A1B"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As soon as practicable after a notice of termination under Sub-Clause 15.2 [Termination by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has taken effect, the Engineer shall proceed in accordance with Sub-Clause 3.5 [Determinations] to agree or determine the value of the Works, Goods and Contractor’s Documents, and any other sums due to the Contractor for work executed in accordance with the Contract.</w:t>
            </w:r>
          </w:p>
        </w:tc>
      </w:tr>
      <w:tr w:rsidR="009E5A1B" w:rsidRPr="003B66D8" w14:paraId="5BFC3C48" w14:textId="77777777" w:rsidTr="002D35E0">
        <w:tc>
          <w:tcPr>
            <w:tcW w:w="2566" w:type="dxa"/>
          </w:tcPr>
          <w:p w14:paraId="64969C75" w14:textId="7A82589B" w:rsidR="009E5A1B" w:rsidRPr="003B66D8" w:rsidRDefault="00FF18AC" w:rsidP="00FF18AC">
            <w:pPr>
              <w:pStyle w:val="Heading4"/>
              <w:rPr>
                <w:rFonts w:asciiTheme="majorBidi" w:hAnsiTheme="majorBidi" w:cstheme="majorBidi"/>
                <w:lang w:val="en-GB"/>
              </w:rPr>
            </w:pPr>
            <w:bookmarkStart w:id="368" w:name="_Toc283636066"/>
            <w:bookmarkStart w:id="369" w:name="_Toc283636844"/>
            <w:r w:rsidRPr="003B66D8">
              <w:rPr>
                <w:rFonts w:asciiTheme="majorBidi" w:hAnsiTheme="majorBidi" w:cstheme="majorBidi"/>
                <w:lang w:val="en-GB"/>
              </w:rPr>
              <w:t xml:space="preserve">15.4 </w:t>
            </w:r>
            <w:r w:rsidR="009E5A1B" w:rsidRPr="003B66D8">
              <w:rPr>
                <w:rFonts w:asciiTheme="majorBidi" w:hAnsiTheme="majorBidi" w:cstheme="majorBidi"/>
                <w:lang w:val="en-GB"/>
              </w:rPr>
              <w:t>Payment after Termination</w:t>
            </w:r>
            <w:bookmarkEnd w:id="368"/>
            <w:bookmarkEnd w:id="369"/>
          </w:p>
        </w:tc>
        <w:tc>
          <w:tcPr>
            <w:tcW w:w="6296" w:type="dxa"/>
          </w:tcPr>
          <w:p w14:paraId="00FD26A0" w14:textId="77777777" w:rsidR="009E5A1B" w:rsidRPr="003B66D8" w:rsidRDefault="009E5A1B"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After a notice of termination under Sub-Clause 15.2 [Termination by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has taken effect,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may:</w:t>
            </w:r>
          </w:p>
          <w:p w14:paraId="0ABF6DBE" w14:textId="77777777" w:rsidR="00176C7D" w:rsidRPr="003B66D8" w:rsidRDefault="009E5A1B" w:rsidP="00182F6B">
            <w:pPr>
              <w:numPr>
                <w:ilvl w:val="0"/>
                <w:numId w:val="123"/>
              </w:numPr>
              <w:tabs>
                <w:tab w:val="clear" w:pos="795"/>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proceed in accordance with Sub-Clause 2.5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’s</w:t>
            </w:r>
            <w:r w:rsidR="00176C7D" w:rsidRPr="003B66D8">
              <w:rPr>
                <w:rFonts w:asciiTheme="majorBidi" w:hAnsiTheme="majorBidi" w:cstheme="majorBidi"/>
                <w:bCs/>
                <w:color w:val="000000"/>
                <w:sz w:val="20"/>
                <w:lang w:val="en-GB"/>
              </w:rPr>
              <w:t xml:space="preserve"> Claims];</w:t>
            </w:r>
          </w:p>
          <w:p w14:paraId="6CE1CC8B" w14:textId="77777777" w:rsidR="00176C7D" w:rsidRPr="003B66D8" w:rsidRDefault="009E5A1B" w:rsidP="00182F6B">
            <w:pPr>
              <w:numPr>
                <w:ilvl w:val="0"/>
                <w:numId w:val="123"/>
              </w:numPr>
              <w:tabs>
                <w:tab w:val="clear" w:pos="795"/>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withhold further payments to the Contractor until the costs of execution, completion and remedying of any defects, damages for delay in completion (if any), and all other costs incurred by the </w:t>
            </w:r>
            <w:r w:rsidR="0040332F" w:rsidRPr="003B66D8">
              <w:rPr>
                <w:rFonts w:asciiTheme="majorBidi" w:hAnsiTheme="majorBidi" w:cstheme="majorBidi"/>
                <w:bCs/>
                <w:color w:val="000000"/>
                <w:sz w:val="20"/>
                <w:lang w:val="en-GB"/>
              </w:rPr>
              <w:t>Entity</w:t>
            </w:r>
            <w:r w:rsidR="00176C7D" w:rsidRPr="003B66D8">
              <w:rPr>
                <w:rFonts w:asciiTheme="majorBidi" w:hAnsiTheme="majorBidi" w:cstheme="majorBidi"/>
                <w:bCs/>
                <w:color w:val="000000"/>
                <w:sz w:val="20"/>
                <w:lang w:val="en-GB"/>
              </w:rPr>
              <w:t>, have been established;</w:t>
            </w:r>
            <w:r w:rsidRPr="003B66D8">
              <w:rPr>
                <w:rFonts w:asciiTheme="majorBidi" w:hAnsiTheme="majorBidi" w:cstheme="majorBidi"/>
                <w:bCs/>
                <w:color w:val="000000"/>
                <w:sz w:val="20"/>
                <w:lang w:val="en-GB"/>
              </w:rPr>
              <w:t xml:space="preserve"> and/or</w:t>
            </w:r>
          </w:p>
          <w:p w14:paraId="2D70D085" w14:textId="77777777" w:rsidR="009E5A1B" w:rsidRPr="003B66D8" w:rsidRDefault="009E5A1B" w:rsidP="00182F6B">
            <w:pPr>
              <w:numPr>
                <w:ilvl w:val="0"/>
                <w:numId w:val="123"/>
              </w:numPr>
              <w:tabs>
                <w:tab w:val="clear" w:pos="795"/>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recover from the Contractor any losses and damages incurred by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and any extra costs of completing the Works, after allowing for any sum due to the Contractor under Sub-Clause 15.3 [Valuation at Date of Termination]. </w:t>
            </w:r>
            <w:r w:rsidR="00176C7D"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After recovering any such losses, damages and extra costs,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shall pay any balance to the Contractor.</w:t>
            </w:r>
          </w:p>
        </w:tc>
      </w:tr>
      <w:tr w:rsidR="009E5A1B" w:rsidRPr="003B66D8" w14:paraId="781A49F5" w14:textId="77777777" w:rsidTr="002D35E0">
        <w:tc>
          <w:tcPr>
            <w:tcW w:w="2566" w:type="dxa"/>
          </w:tcPr>
          <w:p w14:paraId="76A1784F" w14:textId="23DD85A5" w:rsidR="009E5A1B" w:rsidRPr="003B66D8" w:rsidRDefault="00FF18AC" w:rsidP="00FF18AC">
            <w:pPr>
              <w:pStyle w:val="Heading4"/>
              <w:rPr>
                <w:rFonts w:asciiTheme="majorBidi" w:hAnsiTheme="majorBidi" w:cstheme="majorBidi"/>
                <w:lang w:val="en-GB"/>
              </w:rPr>
            </w:pPr>
            <w:bookmarkStart w:id="370" w:name="_Toc283636067"/>
            <w:bookmarkStart w:id="371" w:name="_Toc283636845"/>
            <w:r w:rsidRPr="003B66D8">
              <w:rPr>
                <w:rFonts w:asciiTheme="majorBidi" w:hAnsiTheme="majorBidi" w:cstheme="majorBidi"/>
                <w:lang w:val="en-GB"/>
              </w:rPr>
              <w:t xml:space="preserve">15.5 </w:t>
            </w:r>
            <w:r w:rsidR="0040332F" w:rsidRPr="003B66D8">
              <w:rPr>
                <w:rFonts w:asciiTheme="majorBidi" w:hAnsiTheme="majorBidi" w:cstheme="majorBidi"/>
                <w:lang w:val="en-GB"/>
              </w:rPr>
              <w:t>Entity</w:t>
            </w:r>
            <w:r w:rsidR="009E5A1B" w:rsidRPr="003B66D8">
              <w:rPr>
                <w:rFonts w:asciiTheme="majorBidi" w:hAnsiTheme="majorBidi" w:cstheme="majorBidi"/>
                <w:lang w:val="en-GB"/>
              </w:rPr>
              <w:t>’s Entitlement to Termination for Convenience</w:t>
            </w:r>
            <w:bookmarkEnd w:id="370"/>
            <w:bookmarkEnd w:id="371"/>
          </w:p>
        </w:tc>
        <w:tc>
          <w:tcPr>
            <w:tcW w:w="6296" w:type="dxa"/>
          </w:tcPr>
          <w:p w14:paraId="2B916CF4" w14:textId="77777777" w:rsidR="009E5A1B" w:rsidRPr="003B66D8" w:rsidRDefault="009E5A1B"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shall be entitled to terminate the Contract, at any time for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’s convenience, by giving notice of such termination to the Contractor. </w:t>
            </w:r>
            <w:r w:rsidR="00176C7D"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The termination shall take effect </w:t>
            </w:r>
            <w:r w:rsidR="00C36418" w:rsidRPr="003B66D8">
              <w:rPr>
                <w:rFonts w:asciiTheme="majorBidi" w:hAnsiTheme="majorBidi" w:cstheme="majorBidi"/>
                <w:bCs/>
                <w:color w:val="000000"/>
                <w:sz w:val="20"/>
                <w:lang w:val="en-GB"/>
              </w:rPr>
              <w:t>twenty-eight (28)</w:t>
            </w:r>
            <w:r w:rsidRPr="003B66D8">
              <w:rPr>
                <w:rFonts w:asciiTheme="majorBidi" w:hAnsiTheme="majorBidi" w:cstheme="majorBidi"/>
                <w:bCs/>
                <w:color w:val="000000"/>
                <w:sz w:val="20"/>
                <w:lang w:val="en-GB"/>
              </w:rPr>
              <w:t xml:space="preserve"> days after the later of the dates on which the Contractor receives this notice or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returns the Performance Security. </w:t>
            </w:r>
            <w:r w:rsidR="00176C7D"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shall not terminate the Contract under this Sub-Clause in order to execute the Works himself or to arrange for the Works to be executed by another contractor or to avoid a termination of the Contract by the Contractor under Clause 16.4 [Payment on Termination].</w:t>
            </w:r>
          </w:p>
          <w:p w14:paraId="050DA908" w14:textId="77777777" w:rsidR="009E5A1B" w:rsidRPr="003B66D8" w:rsidRDefault="009E5A1B"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After this termination, the Contractor shall proceed in accordance with Sub-Clause 16.3 [Cessation of Work and Removal of Contractor’s Equipment] and shall be paid in accordance with Sub-Clause 19.6 [Optional Ter</w:t>
            </w:r>
            <w:r w:rsidR="00176C7D" w:rsidRPr="003B66D8">
              <w:rPr>
                <w:rFonts w:asciiTheme="majorBidi" w:hAnsiTheme="majorBidi" w:cstheme="majorBidi"/>
                <w:bCs/>
                <w:color w:val="000000"/>
                <w:sz w:val="20"/>
                <w:lang w:val="en-GB"/>
              </w:rPr>
              <w:t>mination, Payment and Release].</w:t>
            </w:r>
          </w:p>
        </w:tc>
      </w:tr>
    </w:tbl>
    <w:p w14:paraId="239422BC" w14:textId="77777777" w:rsidR="003B49DA" w:rsidRPr="003B66D8" w:rsidRDefault="003B49DA">
      <w:pPr>
        <w:rPr>
          <w:rFonts w:asciiTheme="majorBidi" w:hAnsiTheme="majorBidi" w:cstheme="majorBidi"/>
        </w:rPr>
      </w:pPr>
      <w:r w:rsidRPr="003B66D8">
        <w:rPr>
          <w:rFonts w:asciiTheme="majorBidi" w:hAnsiTheme="majorBidi" w:cstheme="majorBidi"/>
        </w:rPr>
        <w:br w:type="page"/>
      </w:r>
    </w:p>
    <w:tbl>
      <w:tblPr>
        <w:tblW w:w="0" w:type="auto"/>
        <w:tblLook w:val="01E0" w:firstRow="1" w:lastRow="1" w:firstColumn="1" w:lastColumn="1" w:noHBand="0" w:noVBand="0"/>
      </w:tblPr>
      <w:tblGrid>
        <w:gridCol w:w="2534"/>
        <w:gridCol w:w="6112"/>
      </w:tblGrid>
      <w:tr w:rsidR="009E5A1B" w:rsidRPr="003B66D8" w14:paraId="266E940C" w14:textId="77777777" w:rsidTr="002D35E0">
        <w:tc>
          <w:tcPr>
            <w:tcW w:w="2566" w:type="dxa"/>
          </w:tcPr>
          <w:p w14:paraId="05053AFA" w14:textId="77777777" w:rsidR="009E5A1B" w:rsidRPr="003B66D8" w:rsidRDefault="00FF18AC" w:rsidP="00FF18AC">
            <w:pPr>
              <w:pStyle w:val="Heading4"/>
              <w:rPr>
                <w:rFonts w:asciiTheme="majorBidi" w:hAnsiTheme="majorBidi" w:cstheme="majorBidi"/>
                <w:lang w:val="en-GB"/>
              </w:rPr>
            </w:pPr>
            <w:bookmarkStart w:id="372" w:name="_Toc283636068"/>
            <w:bookmarkStart w:id="373" w:name="_Toc283636846"/>
            <w:r w:rsidRPr="003B66D8">
              <w:rPr>
                <w:rFonts w:asciiTheme="majorBidi" w:hAnsiTheme="majorBidi" w:cstheme="majorBidi"/>
                <w:lang w:val="en-GB"/>
              </w:rPr>
              <w:t xml:space="preserve">15.6 </w:t>
            </w:r>
            <w:r w:rsidR="009E5A1B" w:rsidRPr="003B66D8">
              <w:rPr>
                <w:rFonts w:asciiTheme="majorBidi" w:hAnsiTheme="majorBidi" w:cstheme="majorBidi"/>
                <w:lang w:val="en-GB"/>
              </w:rPr>
              <w:t>Corrupt or Fraudulent Practices</w:t>
            </w:r>
            <w:bookmarkEnd w:id="372"/>
            <w:bookmarkEnd w:id="373"/>
          </w:p>
        </w:tc>
        <w:tc>
          <w:tcPr>
            <w:tcW w:w="6296" w:type="dxa"/>
          </w:tcPr>
          <w:p w14:paraId="34B43089" w14:textId="77777777" w:rsidR="009E5A1B" w:rsidRPr="003B66D8" w:rsidRDefault="009E5A1B"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If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determines that the Contractor has engaged in corrupt, fraudulent, collusive or coercive practices, in competing for or in executing the Contract, then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may, after giving </w:t>
            </w:r>
            <w:r w:rsidR="00176C7D" w:rsidRPr="003B66D8">
              <w:rPr>
                <w:rFonts w:asciiTheme="majorBidi" w:hAnsiTheme="majorBidi" w:cstheme="majorBidi"/>
                <w:bCs/>
                <w:color w:val="000000"/>
                <w:sz w:val="20"/>
                <w:lang w:val="en-GB"/>
              </w:rPr>
              <w:t>fourteen (</w:t>
            </w:r>
            <w:r w:rsidRPr="003B66D8">
              <w:rPr>
                <w:rFonts w:asciiTheme="majorBidi" w:hAnsiTheme="majorBidi" w:cstheme="majorBidi"/>
                <w:bCs/>
                <w:color w:val="000000"/>
                <w:sz w:val="20"/>
                <w:lang w:val="en-GB"/>
              </w:rPr>
              <w:t>14</w:t>
            </w:r>
            <w:r w:rsidR="00176C7D"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days notice to the Contractor, terminate the Contractor's employment under the Contract and expel him from the Site, and the provisions of Clause 15 shall apply as if such expulsion had been made under Sub-Clause 15.2 [Termination by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w:t>
            </w:r>
          </w:p>
          <w:p w14:paraId="7FB6B595" w14:textId="77777777" w:rsidR="009E5A1B" w:rsidRPr="003B66D8" w:rsidRDefault="009E5A1B"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Should any employee of the Contractor be determined to have engaged in corrupt, fraudulent, collusive, coercive, or obstructive practice during the execution of the Works, then that employee shall be removed in accordance with Clause 6.9 [Contractor’s Personnel].</w:t>
            </w:r>
          </w:p>
          <w:p w14:paraId="1F610FB7" w14:textId="77777777" w:rsidR="009E5A1B" w:rsidRPr="003B66D8" w:rsidRDefault="009E5A1B"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For the purposes of this Sub-Clause: </w:t>
            </w:r>
          </w:p>
          <w:p w14:paraId="69A4993F" w14:textId="77777777" w:rsidR="009E5A1B" w:rsidRPr="003B66D8" w:rsidRDefault="009E5A1B" w:rsidP="00182F6B">
            <w:pPr>
              <w:numPr>
                <w:ilvl w:val="0"/>
                <w:numId w:val="124"/>
              </w:numPr>
              <w:tabs>
                <w:tab w:val="clear" w:pos="1008"/>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smallCaps/>
                <w:color w:val="000000"/>
                <w:sz w:val="20"/>
                <w:lang w:val="en-GB"/>
              </w:rPr>
              <w:t>“corrupt practice”</w:t>
            </w:r>
            <w:r w:rsidRPr="003B66D8">
              <w:rPr>
                <w:rFonts w:asciiTheme="majorBidi" w:hAnsiTheme="majorBidi" w:cstheme="majorBidi"/>
                <w:bCs/>
                <w:color w:val="000000"/>
                <w:sz w:val="20"/>
                <w:lang w:val="en-GB"/>
              </w:rPr>
              <w:t xml:space="preserve"> is the offering, giving, receiving or soliciting, directly or indirectly, of anything of value to influence improperly the actions of another party</w:t>
            </w:r>
            <w:r w:rsidR="008E3685" w:rsidRPr="003B66D8">
              <w:rPr>
                <w:rStyle w:val="FootnoteReference"/>
                <w:rFonts w:asciiTheme="majorBidi" w:hAnsiTheme="majorBidi" w:cstheme="majorBidi"/>
                <w:bCs/>
                <w:color w:val="000000"/>
                <w:sz w:val="20"/>
                <w:lang w:val="en-GB"/>
              </w:rPr>
              <w:footnoteReference w:id="17"/>
            </w:r>
            <w:r w:rsidRPr="003B66D8">
              <w:rPr>
                <w:rFonts w:asciiTheme="majorBidi" w:hAnsiTheme="majorBidi" w:cstheme="majorBidi"/>
                <w:bCs/>
                <w:color w:val="000000"/>
                <w:sz w:val="20"/>
                <w:lang w:val="en-GB"/>
              </w:rPr>
              <w:t>;</w:t>
            </w:r>
          </w:p>
          <w:p w14:paraId="6A9807CF" w14:textId="77777777" w:rsidR="009E5A1B" w:rsidRPr="003B66D8" w:rsidRDefault="009E5A1B" w:rsidP="00182F6B">
            <w:pPr>
              <w:numPr>
                <w:ilvl w:val="0"/>
                <w:numId w:val="124"/>
              </w:numPr>
              <w:tabs>
                <w:tab w:val="clear" w:pos="1008"/>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smallCaps/>
                <w:color w:val="000000"/>
                <w:sz w:val="20"/>
                <w:lang w:val="en-GB"/>
              </w:rPr>
              <w:t>“fraudulent practice”</w:t>
            </w:r>
            <w:r w:rsidRPr="003B66D8">
              <w:rPr>
                <w:rFonts w:asciiTheme="majorBidi" w:hAnsiTheme="majorBidi" w:cstheme="majorBidi"/>
                <w:bCs/>
                <w:color w:val="000000"/>
                <w:sz w:val="20"/>
                <w:lang w:val="en-GB"/>
              </w:rPr>
              <w:t xml:space="preserve"> is any act or omission, including a misrepresentation, that knowingly or</w:t>
            </w:r>
            <w:r w:rsidR="008E3685"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recklessly misleads, or attempts to mislead, a party</w:t>
            </w:r>
            <w:r w:rsidR="008E3685" w:rsidRPr="003B66D8">
              <w:rPr>
                <w:rStyle w:val="FootnoteReference"/>
                <w:rFonts w:asciiTheme="majorBidi" w:hAnsiTheme="majorBidi" w:cstheme="majorBidi"/>
                <w:bCs/>
                <w:color w:val="000000"/>
                <w:sz w:val="20"/>
                <w:lang w:val="en-GB"/>
              </w:rPr>
              <w:footnoteReference w:id="18"/>
            </w:r>
            <w:r w:rsidRPr="003B66D8">
              <w:rPr>
                <w:rFonts w:asciiTheme="majorBidi" w:hAnsiTheme="majorBidi" w:cstheme="majorBidi"/>
                <w:bCs/>
                <w:color w:val="000000"/>
                <w:sz w:val="20"/>
                <w:lang w:val="en-GB"/>
              </w:rPr>
              <w:t xml:space="preserve"> to obtain a financial or other benefit or to avoid an obligation;</w:t>
            </w:r>
          </w:p>
          <w:p w14:paraId="65708F0D" w14:textId="77777777" w:rsidR="009E5A1B" w:rsidRPr="003B66D8" w:rsidRDefault="009E5A1B" w:rsidP="00182F6B">
            <w:pPr>
              <w:numPr>
                <w:ilvl w:val="0"/>
                <w:numId w:val="124"/>
              </w:numPr>
              <w:tabs>
                <w:tab w:val="clear" w:pos="1008"/>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smallCaps/>
                <w:color w:val="000000"/>
                <w:sz w:val="20"/>
                <w:lang w:val="en-GB"/>
              </w:rPr>
              <w:t>“collusive practice”</w:t>
            </w:r>
            <w:r w:rsidRPr="003B66D8">
              <w:rPr>
                <w:rFonts w:asciiTheme="majorBidi" w:hAnsiTheme="majorBidi" w:cstheme="majorBidi"/>
                <w:bCs/>
                <w:color w:val="000000"/>
                <w:sz w:val="20"/>
                <w:lang w:val="en-GB"/>
              </w:rPr>
              <w:t xml:space="preserve"> is an arrangement between two or more parties</w:t>
            </w:r>
            <w:r w:rsidR="008E3685" w:rsidRPr="003B66D8">
              <w:rPr>
                <w:rStyle w:val="FootnoteReference"/>
                <w:rFonts w:asciiTheme="majorBidi" w:hAnsiTheme="majorBidi" w:cstheme="majorBidi"/>
                <w:bCs/>
                <w:color w:val="000000"/>
                <w:sz w:val="20"/>
                <w:lang w:val="en-GB"/>
              </w:rPr>
              <w:footnoteReference w:id="19"/>
            </w:r>
            <w:r w:rsidRPr="003B66D8">
              <w:rPr>
                <w:rFonts w:asciiTheme="majorBidi" w:hAnsiTheme="majorBidi" w:cstheme="majorBidi"/>
                <w:bCs/>
                <w:color w:val="000000"/>
                <w:sz w:val="20"/>
                <w:lang w:val="en-GB"/>
              </w:rPr>
              <w:t xml:space="preserve"> designed to achieve an improper purpose, including to influence improperly the actions of another party;</w:t>
            </w:r>
          </w:p>
          <w:p w14:paraId="2A2CD36B" w14:textId="77777777" w:rsidR="009E5A1B" w:rsidRPr="003B66D8" w:rsidRDefault="009E5A1B" w:rsidP="00182F6B">
            <w:pPr>
              <w:numPr>
                <w:ilvl w:val="0"/>
                <w:numId w:val="124"/>
              </w:numPr>
              <w:tabs>
                <w:tab w:val="clear" w:pos="1008"/>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smallCaps/>
                <w:color w:val="000000"/>
                <w:sz w:val="20"/>
                <w:lang w:val="en-GB"/>
              </w:rPr>
              <w:t>“coercive practice”</w:t>
            </w:r>
            <w:r w:rsidRPr="003B66D8">
              <w:rPr>
                <w:rFonts w:asciiTheme="majorBidi" w:hAnsiTheme="majorBidi" w:cstheme="majorBidi"/>
                <w:bCs/>
                <w:color w:val="000000"/>
                <w:sz w:val="20"/>
                <w:lang w:val="en-GB"/>
              </w:rPr>
              <w:t xml:space="preserve"> is impairing or harming, or threatening to impair or harm, directly or indirectly, any party or the property of the party to influence improperly the actions of a party</w:t>
            </w:r>
            <w:r w:rsidR="008E3685" w:rsidRPr="003B66D8">
              <w:rPr>
                <w:rStyle w:val="FootnoteReference"/>
                <w:rFonts w:asciiTheme="majorBidi" w:hAnsiTheme="majorBidi" w:cstheme="majorBidi"/>
                <w:bCs/>
                <w:color w:val="000000"/>
                <w:sz w:val="20"/>
                <w:lang w:val="en-GB"/>
              </w:rPr>
              <w:footnoteReference w:id="20"/>
            </w:r>
            <w:r w:rsidRPr="003B66D8">
              <w:rPr>
                <w:rFonts w:asciiTheme="majorBidi" w:hAnsiTheme="majorBidi" w:cstheme="majorBidi"/>
                <w:bCs/>
                <w:color w:val="000000"/>
                <w:sz w:val="20"/>
                <w:lang w:val="en-GB"/>
              </w:rPr>
              <w:t>;</w:t>
            </w:r>
          </w:p>
          <w:p w14:paraId="14B786B7" w14:textId="77777777" w:rsidR="009E5A1B" w:rsidRPr="003B66D8" w:rsidRDefault="009E5A1B" w:rsidP="00182F6B">
            <w:pPr>
              <w:numPr>
                <w:ilvl w:val="0"/>
                <w:numId w:val="124"/>
              </w:numPr>
              <w:tabs>
                <w:tab w:val="clear" w:pos="1008"/>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smallCaps/>
                <w:color w:val="000000"/>
                <w:sz w:val="20"/>
                <w:lang w:val="en-GB"/>
              </w:rPr>
              <w:t>“obstructive practice”</w:t>
            </w:r>
            <w:r w:rsidRPr="003B66D8">
              <w:rPr>
                <w:rFonts w:asciiTheme="majorBidi" w:hAnsiTheme="majorBidi" w:cstheme="majorBidi"/>
                <w:bCs/>
                <w:color w:val="000000"/>
                <w:sz w:val="20"/>
                <w:lang w:val="en-GB"/>
              </w:rPr>
              <w:t xml:space="preserve"> is</w:t>
            </w:r>
          </w:p>
          <w:p w14:paraId="5FB7E1F6" w14:textId="77777777" w:rsidR="008E3685" w:rsidRPr="003B66D8" w:rsidRDefault="009E5A1B" w:rsidP="00182F6B">
            <w:pPr>
              <w:numPr>
                <w:ilvl w:val="1"/>
                <w:numId w:val="124"/>
              </w:numPr>
              <w:tabs>
                <w:tab w:val="clear" w:pos="1760"/>
                <w:tab w:val="num" w:pos="806"/>
              </w:tabs>
              <w:autoSpaceDE w:val="0"/>
              <w:autoSpaceDN w:val="0"/>
              <w:adjustRightInd w:val="0"/>
              <w:spacing w:before="120" w:after="120"/>
              <w:ind w:left="806"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deliberately destroying, falsifying, altering or concealing of evidence material to the investigation or making false statements to investigators in order to materially impede a </w:t>
            </w:r>
            <w:r w:rsidR="00C36418" w:rsidRPr="003B66D8">
              <w:rPr>
                <w:rFonts w:asciiTheme="majorBidi" w:hAnsiTheme="majorBidi" w:cstheme="majorBidi"/>
                <w:color w:val="000000"/>
                <w:sz w:val="20"/>
                <w:lang w:val="en-GB"/>
              </w:rPr>
              <w:t>Provider of Funds</w:t>
            </w:r>
            <w:r w:rsidR="00C36418"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2C647F26" w14:textId="77777777" w:rsidR="009E5A1B" w:rsidRPr="003B66D8" w:rsidRDefault="009E5A1B" w:rsidP="00182F6B">
            <w:pPr>
              <w:numPr>
                <w:ilvl w:val="1"/>
                <w:numId w:val="124"/>
              </w:numPr>
              <w:tabs>
                <w:tab w:val="clear" w:pos="1760"/>
                <w:tab w:val="num" w:pos="806"/>
              </w:tabs>
              <w:autoSpaceDE w:val="0"/>
              <w:autoSpaceDN w:val="0"/>
              <w:adjustRightInd w:val="0"/>
              <w:spacing w:before="120" w:after="120"/>
              <w:ind w:left="806"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acts intended to materially impede the exercise of the</w:t>
            </w:r>
            <w:r w:rsidR="00C36418" w:rsidRPr="003B66D8">
              <w:rPr>
                <w:rFonts w:asciiTheme="majorBidi" w:hAnsiTheme="majorBidi" w:cstheme="majorBidi"/>
                <w:color w:val="000000"/>
                <w:sz w:val="20"/>
                <w:lang w:val="en-GB"/>
              </w:rPr>
              <w:t xml:space="preserve"> Provider of Funds’</w:t>
            </w:r>
            <w:r w:rsidRPr="003B66D8">
              <w:rPr>
                <w:rFonts w:asciiTheme="majorBidi" w:hAnsiTheme="majorBidi" w:cstheme="majorBidi"/>
                <w:bCs/>
                <w:color w:val="000000"/>
                <w:sz w:val="20"/>
                <w:lang w:val="en-GB"/>
              </w:rPr>
              <w:t xml:space="preserve"> inspection and audit</w:t>
            </w:r>
            <w:r w:rsidR="00C36418" w:rsidRPr="003B66D8">
              <w:rPr>
                <w:rFonts w:asciiTheme="majorBidi" w:hAnsiTheme="majorBidi" w:cstheme="majorBidi"/>
                <w:bCs/>
                <w:color w:val="000000"/>
                <w:sz w:val="20"/>
                <w:lang w:val="en-GB"/>
              </w:rPr>
              <w:t>.</w:t>
            </w:r>
          </w:p>
        </w:tc>
      </w:tr>
      <w:tr w:rsidR="009E5A1B" w:rsidRPr="003B66D8" w14:paraId="5421A63D" w14:textId="77777777" w:rsidTr="002D35E0">
        <w:tc>
          <w:tcPr>
            <w:tcW w:w="8862" w:type="dxa"/>
            <w:gridSpan w:val="2"/>
          </w:tcPr>
          <w:p w14:paraId="7B324F85" w14:textId="77777777" w:rsidR="009E5A1B" w:rsidRPr="003B66D8" w:rsidRDefault="009E5A1B" w:rsidP="003B49DA">
            <w:pPr>
              <w:pStyle w:val="Heading4"/>
              <w:numPr>
                <w:ilvl w:val="0"/>
                <w:numId w:val="23"/>
              </w:numPr>
              <w:rPr>
                <w:rFonts w:asciiTheme="majorBidi" w:hAnsiTheme="majorBidi" w:cstheme="majorBidi"/>
                <w:color w:val="000000"/>
                <w:lang w:val="en-GB"/>
              </w:rPr>
            </w:pPr>
            <w:bookmarkStart w:id="374" w:name="_Toc283636069"/>
            <w:bookmarkStart w:id="375" w:name="_Toc283636847"/>
            <w:r w:rsidRPr="003B66D8">
              <w:rPr>
                <w:rFonts w:asciiTheme="majorBidi" w:hAnsiTheme="majorBidi" w:cstheme="majorBidi"/>
                <w:color w:val="000000"/>
                <w:lang w:val="en-GB"/>
              </w:rPr>
              <w:t>Suspension and Termination by the Contractor</w:t>
            </w:r>
            <w:bookmarkEnd w:id="374"/>
            <w:bookmarkEnd w:id="375"/>
          </w:p>
        </w:tc>
      </w:tr>
      <w:tr w:rsidR="009E5A1B" w:rsidRPr="003B66D8" w14:paraId="2D2709E2" w14:textId="77777777" w:rsidTr="002D35E0">
        <w:tc>
          <w:tcPr>
            <w:tcW w:w="2566" w:type="dxa"/>
          </w:tcPr>
          <w:p w14:paraId="29F354FE" w14:textId="77777777" w:rsidR="009E5A1B" w:rsidRPr="003B66D8" w:rsidRDefault="003B49DA" w:rsidP="003B49DA">
            <w:pPr>
              <w:pStyle w:val="Heading4"/>
              <w:rPr>
                <w:rFonts w:asciiTheme="majorBidi" w:hAnsiTheme="majorBidi" w:cstheme="majorBidi"/>
                <w:lang w:val="en-GB"/>
              </w:rPr>
            </w:pPr>
            <w:bookmarkStart w:id="376" w:name="_Toc283636070"/>
            <w:bookmarkStart w:id="377" w:name="_Toc283636848"/>
            <w:r w:rsidRPr="003B66D8">
              <w:rPr>
                <w:rFonts w:asciiTheme="majorBidi" w:hAnsiTheme="majorBidi" w:cstheme="majorBidi"/>
                <w:lang w:val="en-GB"/>
              </w:rPr>
              <w:t xml:space="preserve">16.1 </w:t>
            </w:r>
            <w:r w:rsidR="009E5A1B" w:rsidRPr="003B66D8">
              <w:rPr>
                <w:rFonts w:asciiTheme="majorBidi" w:hAnsiTheme="majorBidi" w:cstheme="majorBidi"/>
                <w:lang w:val="en-GB"/>
              </w:rPr>
              <w:t>Contractor’s Entitlement to Suspend Work</w:t>
            </w:r>
            <w:bookmarkEnd w:id="376"/>
            <w:bookmarkEnd w:id="377"/>
          </w:p>
        </w:tc>
        <w:tc>
          <w:tcPr>
            <w:tcW w:w="6296" w:type="dxa"/>
          </w:tcPr>
          <w:p w14:paraId="77105E26" w14:textId="77777777" w:rsidR="00FE3F41" w:rsidRPr="003B66D8" w:rsidRDefault="00FE3F4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If the Engineer fails to certify in accordance with Sub-Clause 14.6 [Issue of Interim Payment Certificates] or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fails to comply with Sub-Clause 2.4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’s Financial Arrangements] or Sub-Clause 14.7 [Payment], the Contractor may, after giving not less than </w:t>
            </w:r>
            <w:r w:rsidR="008E3685" w:rsidRPr="003B66D8">
              <w:rPr>
                <w:rFonts w:asciiTheme="majorBidi" w:hAnsiTheme="majorBidi" w:cstheme="majorBidi"/>
                <w:bCs/>
                <w:color w:val="000000"/>
                <w:sz w:val="20"/>
                <w:lang w:val="en-GB"/>
              </w:rPr>
              <w:t>twenty-one (</w:t>
            </w:r>
            <w:r w:rsidRPr="003B66D8">
              <w:rPr>
                <w:rFonts w:asciiTheme="majorBidi" w:hAnsiTheme="majorBidi" w:cstheme="majorBidi"/>
                <w:bCs/>
                <w:color w:val="000000"/>
                <w:sz w:val="20"/>
                <w:lang w:val="en-GB"/>
              </w:rPr>
              <w:t>21</w:t>
            </w:r>
            <w:r w:rsidR="008E3685"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days’ notice to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suspend work (or reduce the rate of work) unless and until the Contractor has received the Payment Certificate, reasonable evidence or payment, as the case may be and as described in the notice.</w:t>
            </w:r>
          </w:p>
          <w:p w14:paraId="49F8DBC1" w14:textId="77777777" w:rsidR="00FE3F41" w:rsidRPr="003B66D8" w:rsidRDefault="00FE3F4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Notwithstanding the above, if the </w:t>
            </w:r>
            <w:r w:rsidR="002375F5" w:rsidRPr="003B66D8">
              <w:rPr>
                <w:rFonts w:asciiTheme="majorBidi" w:hAnsiTheme="majorBidi" w:cstheme="majorBidi"/>
                <w:color w:val="000000"/>
                <w:sz w:val="20"/>
                <w:lang w:val="en-GB"/>
              </w:rPr>
              <w:t>Provider of Funds</w:t>
            </w:r>
            <w:r w:rsidRPr="003B66D8">
              <w:rPr>
                <w:rFonts w:asciiTheme="majorBidi" w:hAnsiTheme="majorBidi" w:cstheme="majorBidi"/>
                <w:bCs/>
                <w:color w:val="000000"/>
                <w:sz w:val="20"/>
                <w:lang w:val="en-GB"/>
              </w:rPr>
              <w:t xml:space="preserve"> has suspended disbursements from which payments to the Contractor are being made, in whole or in part, for the execution of the Works, and no alternative funds are available as provided for in Sub-Clause 2.4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’s Financial Arrangements], the Contractor may by notice suspend work or reduce the rate of work at any time, but not less than </w:t>
            </w:r>
            <w:r w:rsidR="008E3685" w:rsidRPr="003B66D8">
              <w:rPr>
                <w:rFonts w:asciiTheme="majorBidi" w:hAnsiTheme="majorBidi" w:cstheme="majorBidi"/>
                <w:bCs/>
                <w:color w:val="000000"/>
                <w:sz w:val="20"/>
                <w:lang w:val="en-GB"/>
              </w:rPr>
              <w:t>seven (7)</w:t>
            </w:r>
            <w:r w:rsidRPr="003B66D8">
              <w:rPr>
                <w:rFonts w:asciiTheme="majorBidi" w:hAnsiTheme="majorBidi" w:cstheme="majorBidi"/>
                <w:bCs/>
                <w:color w:val="000000"/>
                <w:sz w:val="20"/>
                <w:lang w:val="en-GB"/>
              </w:rPr>
              <w:t xml:space="preserve"> days after the </w:t>
            </w:r>
            <w:r w:rsidR="008E3685" w:rsidRPr="003B66D8">
              <w:rPr>
                <w:rFonts w:asciiTheme="majorBidi" w:hAnsiTheme="majorBidi" w:cstheme="majorBidi"/>
                <w:bCs/>
                <w:color w:val="000000"/>
                <w:sz w:val="20"/>
                <w:lang w:val="en-GB"/>
              </w:rPr>
              <w:t xml:space="preserve">Procuring Entity </w:t>
            </w:r>
            <w:r w:rsidRPr="003B66D8">
              <w:rPr>
                <w:rFonts w:asciiTheme="majorBidi" w:hAnsiTheme="majorBidi" w:cstheme="majorBidi"/>
                <w:bCs/>
                <w:color w:val="000000"/>
                <w:sz w:val="20"/>
                <w:lang w:val="en-GB"/>
              </w:rPr>
              <w:t xml:space="preserve">having received the suspension notification from the </w:t>
            </w:r>
            <w:r w:rsidR="002375F5" w:rsidRPr="003B66D8">
              <w:rPr>
                <w:rFonts w:asciiTheme="majorBidi" w:hAnsiTheme="majorBidi" w:cstheme="majorBidi"/>
                <w:color w:val="000000"/>
                <w:sz w:val="20"/>
                <w:lang w:val="en-GB"/>
              </w:rPr>
              <w:t>Provider of Funds</w:t>
            </w:r>
            <w:r w:rsidRPr="003B66D8">
              <w:rPr>
                <w:rFonts w:asciiTheme="majorBidi" w:hAnsiTheme="majorBidi" w:cstheme="majorBidi"/>
                <w:bCs/>
                <w:color w:val="000000"/>
                <w:sz w:val="20"/>
                <w:lang w:val="en-GB"/>
              </w:rPr>
              <w:t>.</w:t>
            </w:r>
          </w:p>
          <w:p w14:paraId="6B135001" w14:textId="77777777" w:rsidR="008E3685" w:rsidRPr="003B66D8" w:rsidRDefault="00FE3F4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Contractor’s action shall not prejudice his entitlements to financing charges under Sub-Clause 14.8 [Delayed Payment] and to termination under Sub-Clause 16.2 [Termination by</w:t>
            </w:r>
            <w:r w:rsidR="008E3685"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Contractor].</w:t>
            </w:r>
          </w:p>
          <w:p w14:paraId="5EF12ED9" w14:textId="77777777" w:rsidR="00FE3F41" w:rsidRPr="003B66D8" w:rsidRDefault="00FE3F4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If the Contractor subsequently receives such Payment Certificate, evidence or payment (as described in the relevant Sub-Clause and in the above notice) before giving a notice of termination, the Contractor shall resume normal working as soon as is reasonably practicable.</w:t>
            </w:r>
          </w:p>
          <w:p w14:paraId="659F17AB" w14:textId="77777777" w:rsidR="00FE3F41" w:rsidRPr="003B66D8" w:rsidRDefault="00FE3F4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If the Contractor suffers delay and/or incurs Cost as a result of suspending work (or reducing the rate of work) in accordance with this Sub-Clause, the Contractor shall give notice to the Engineer and shall be entitled subject to Sub-Clause 20.1 [Contractor’s Claims] to:</w:t>
            </w:r>
          </w:p>
          <w:p w14:paraId="235BD6FC" w14:textId="77777777" w:rsidR="008E3685" w:rsidRPr="003B66D8" w:rsidRDefault="00FE3F41" w:rsidP="00182F6B">
            <w:pPr>
              <w:numPr>
                <w:ilvl w:val="0"/>
                <w:numId w:val="125"/>
              </w:numPr>
              <w:tabs>
                <w:tab w:val="clear" w:pos="720"/>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an extension of time for any such delay, if completion is or will be delayed, under Sub-Clause 8.4 [Extension of Time for Completion], and</w:t>
            </w:r>
          </w:p>
          <w:p w14:paraId="15534F8D" w14:textId="77777777" w:rsidR="00FE3F41" w:rsidRPr="003B66D8" w:rsidRDefault="00FE3F41" w:rsidP="00182F6B">
            <w:pPr>
              <w:numPr>
                <w:ilvl w:val="0"/>
                <w:numId w:val="125"/>
              </w:numPr>
              <w:tabs>
                <w:tab w:val="clear" w:pos="720"/>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payment of any such Cost plus profit, which shall be included in the Contract Price.</w:t>
            </w:r>
          </w:p>
          <w:p w14:paraId="381F8B12" w14:textId="77777777" w:rsidR="009E5A1B" w:rsidRPr="003B66D8" w:rsidRDefault="00FE3F41" w:rsidP="00182F6B">
            <w:pPr>
              <w:spacing w:before="120" w:after="120"/>
              <w:jc w:val="both"/>
              <w:rPr>
                <w:rFonts w:asciiTheme="majorBidi" w:hAnsiTheme="majorBidi" w:cstheme="majorBidi"/>
                <w:bCs/>
                <w:smallCaps/>
                <w:color w:val="000000"/>
                <w:sz w:val="20"/>
                <w:lang w:val="en-GB"/>
              </w:rPr>
            </w:pPr>
            <w:r w:rsidRPr="003B66D8">
              <w:rPr>
                <w:rFonts w:asciiTheme="majorBidi" w:hAnsiTheme="majorBidi" w:cstheme="majorBidi"/>
                <w:bCs/>
                <w:color w:val="000000"/>
                <w:sz w:val="20"/>
                <w:lang w:val="en-GB"/>
              </w:rPr>
              <w:t>After receiving this notice, the Engineer shall proceed in accordance with Sub-Clause 3.5 [Determinations] to agree or determine these matters.</w:t>
            </w:r>
          </w:p>
        </w:tc>
      </w:tr>
      <w:tr w:rsidR="00FE3F41" w:rsidRPr="003B66D8" w14:paraId="65250F7A" w14:textId="77777777" w:rsidTr="002D35E0">
        <w:tc>
          <w:tcPr>
            <w:tcW w:w="2566" w:type="dxa"/>
          </w:tcPr>
          <w:p w14:paraId="4DB2DC7F" w14:textId="77777777" w:rsidR="00FE3F41" w:rsidRPr="003B66D8" w:rsidRDefault="003B49DA" w:rsidP="003B49DA">
            <w:pPr>
              <w:pStyle w:val="Heading4"/>
              <w:rPr>
                <w:rFonts w:asciiTheme="majorBidi" w:hAnsiTheme="majorBidi" w:cstheme="majorBidi"/>
                <w:lang w:val="en-GB"/>
              </w:rPr>
            </w:pPr>
            <w:bookmarkStart w:id="378" w:name="_Toc283636071"/>
            <w:bookmarkStart w:id="379" w:name="_Toc283636849"/>
            <w:r w:rsidRPr="003B66D8">
              <w:rPr>
                <w:rFonts w:asciiTheme="majorBidi" w:hAnsiTheme="majorBidi" w:cstheme="majorBidi"/>
                <w:lang w:val="en-GB"/>
              </w:rPr>
              <w:t xml:space="preserve">16.2 </w:t>
            </w:r>
            <w:r w:rsidR="00FE3F41" w:rsidRPr="003B66D8">
              <w:rPr>
                <w:rFonts w:asciiTheme="majorBidi" w:hAnsiTheme="majorBidi" w:cstheme="majorBidi"/>
                <w:lang w:val="en-GB"/>
              </w:rPr>
              <w:t>Termination by Contractor</w:t>
            </w:r>
            <w:bookmarkEnd w:id="378"/>
            <w:bookmarkEnd w:id="379"/>
          </w:p>
        </w:tc>
        <w:tc>
          <w:tcPr>
            <w:tcW w:w="6296" w:type="dxa"/>
          </w:tcPr>
          <w:p w14:paraId="61C1D338" w14:textId="77777777" w:rsidR="00FE3F41" w:rsidRPr="003B66D8" w:rsidRDefault="00FE3F4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Contractor shall be entitled to terminate the Contract if:</w:t>
            </w:r>
          </w:p>
          <w:p w14:paraId="63D0F870" w14:textId="77777777" w:rsidR="00A93FFE" w:rsidRPr="003B66D8" w:rsidRDefault="00FE3F41" w:rsidP="005A5B61">
            <w:pPr>
              <w:numPr>
                <w:ilvl w:val="0"/>
                <w:numId w:val="126"/>
              </w:num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Contractor does not receive the reasonable evidence within </w:t>
            </w:r>
            <w:r w:rsidR="005A5B61" w:rsidRPr="003B66D8">
              <w:rPr>
                <w:rFonts w:asciiTheme="majorBidi" w:hAnsiTheme="majorBidi" w:cstheme="majorBidi"/>
                <w:bCs/>
                <w:color w:val="000000"/>
                <w:sz w:val="20"/>
                <w:lang w:val="en-GB"/>
              </w:rPr>
              <w:t>sixty</w:t>
            </w:r>
            <w:r w:rsidR="008E3685" w:rsidRPr="003B66D8">
              <w:rPr>
                <w:rFonts w:asciiTheme="majorBidi" w:hAnsiTheme="majorBidi" w:cstheme="majorBidi"/>
                <w:bCs/>
                <w:color w:val="000000"/>
                <w:sz w:val="20"/>
                <w:lang w:val="en-GB"/>
              </w:rPr>
              <w:t xml:space="preserve"> (</w:t>
            </w:r>
            <w:r w:rsidR="00AF4CBC" w:rsidRPr="003B66D8">
              <w:rPr>
                <w:rFonts w:asciiTheme="majorBidi" w:hAnsiTheme="majorBidi" w:cstheme="majorBidi"/>
                <w:bCs/>
                <w:color w:val="000000"/>
                <w:sz w:val="20"/>
                <w:lang w:val="en-GB"/>
              </w:rPr>
              <w:t>60</w:t>
            </w:r>
            <w:r w:rsidR="008E3685"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days after giving notice under Sub-Clause 16.1 [Contractor’s Entitlement to Suspend Work] in respect of a failure to comply with Sub-Clause 2.4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’s Financial Arrangements],</w:t>
            </w:r>
          </w:p>
          <w:p w14:paraId="62D7CC82" w14:textId="77777777" w:rsidR="00A93FFE" w:rsidRPr="003B66D8" w:rsidRDefault="00FE3F41" w:rsidP="00182F6B">
            <w:pPr>
              <w:numPr>
                <w:ilvl w:val="0"/>
                <w:numId w:val="126"/>
              </w:num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Engineer fails, within </w:t>
            </w:r>
            <w:r w:rsidR="00A93FFE" w:rsidRPr="003B66D8">
              <w:rPr>
                <w:rFonts w:asciiTheme="majorBidi" w:hAnsiTheme="majorBidi" w:cstheme="majorBidi"/>
                <w:bCs/>
                <w:color w:val="000000"/>
                <w:sz w:val="20"/>
                <w:lang w:val="en-GB"/>
              </w:rPr>
              <w:t>fifty-six (</w:t>
            </w:r>
            <w:r w:rsidRPr="003B66D8">
              <w:rPr>
                <w:rFonts w:asciiTheme="majorBidi" w:hAnsiTheme="majorBidi" w:cstheme="majorBidi"/>
                <w:bCs/>
                <w:color w:val="000000"/>
                <w:sz w:val="20"/>
                <w:lang w:val="en-GB"/>
              </w:rPr>
              <w:t>56</w:t>
            </w:r>
            <w:r w:rsidR="00A93FFE"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days after receiving a Statement and supporting documents, to issue the relevant Payment Certificate,</w:t>
            </w:r>
          </w:p>
          <w:p w14:paraId="0BCD7FAE" w14:textId="77777777" w:rsidR="00A93FFE" w:rsidRPr="003B66D8" w:rsidRDefault="00FE3F41" w:rsidP="005A5B61">
            <w:pPr>
              <w:numPr>
                <w:ilvl w:val="0"/>
                <w:numId w:val="126"/>
              </w:num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Contractor does not receive the amount due under an Interim Payment Certificate within</w:t>
            </w:r>
            <w:r w:rsidR="00A93FFE" w:rsidRPr="003B66D8">
              <w:rPr>
                <w:rFonts w:asciiTheme="majorBidi" w:hAnsiTheme="majorBidi" w:cstheme="majorBidi"/>
                <w:bCs/>
                <w:color w:val="000000"/>
                <w:sz w:val="20"/>
                <w:lang w:val="en-GB"/>
              </w:rPr>
              <w:t xml:space="preserve"> </w:t>
            </w:r>
            <w:r w:rsidR="005A5B61" w:rsidRPr="003B66D8">
              <w:rPr>
                <w:rFonts w:asciiTheme="majorBidi" w:hAnsiTheme="majorBidi" w:cstheme="majorBidi"/>
                <w:bCs/>
                <w:color w:val="000000"/>
                <w:sz w:val="20"/>
                <w:lang w:val="en-GB"/>
              </w:rPr>
              <w:t>sixty</w:t>
            </w:r>
            <w:r w:rsidRPr="003B66D8">
              <w:rPr>
                <w:rFonts w:asciiTheme="majorBidi" w:hAnsiTheme="majorBidi" w:cstheme="majorBidi"/>
                <w:bCs/>
                <w:color w:val="000000"/>
                <w:sz w:val="20"/>
                <w:lang w:val="en-GB"/>
              </w:rPr>
              <w:t xml:space="preserve"> </w:t>
            </w:r>
            <w:r w:rsidR="00A93FFE" w:rsidRPr="003B66D8">
              <w:rPr>
                <w:rFonts w:asciiTheme="majorBidi" w:hAnsiTheme="majorBidi" w:cstheme="majorBidi"/>
                <w:bCs/>
                <w:color w:val="000000"/>
                <w:sz w:val="20"/>
                <w:lang w:val="en-GB"/>
              </w:rPr>
              <w:t>(</w:t>
            </w:r>
            <w:r w:rsidR="00AF4CBC" w:rsidRPr="003B66D8">
              <w:rPr>
                <w:rFonts w:asciiTheme="majorBidi" w:hAnsiTheme="majorBidi" w:cstheme="majorBidi"/>
                <w:bCs/>
                <w:color w:val="000000"/>
                <w:sz w:val="20"/>
                <w:lang w:val="en-GB"/>
              </w:rPr>
              <w:t>60</w:t>
            </w:r>
            <w:r w:rsidR="00A93FFE"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days after the expiry of the time stated in Sub-Clause 14.7 [Payment] within which payment is to be made (except for deductions in accordance with Sub-Clause 2.5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’s Claims]),</w:t>
            </w:r>
          </w:p>
          <w:p w14:paraId="65A7F1A1" w14:textId="77777777" w:rsidR="00A93FFE" w:rsidRPr="003B66D8" w:rsidRDefault="00FE3F41" w:rsidP="00182F6B">
            <w:pPr>
              <w:numPr>
                <w:ilvl w:val="0"/>
                <w:numId w:val="126"/>
              </w:num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substantially fails to perform his obligations under the Contract in such manner as to materially and adversely affect the economic balance of the Contract and/or the ability of the Contractor to perform the Contract,</w:t>
            </w:r>
          </w:p>
          <w:p w14:paraId="76ED88E6" w14:textId="77777777" w:rsidR="00A93FFE" w:rsidRPr="003B66D8" w:rsidRDefault="00FE3F41" w:rsidP="00182F6B">
            <w:pPr>
              <w:numPr>
                <w:ilvl w:val="0"/>
                <w:numId w:val="126"/>
              </w:num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fails to comply with Sub-Clause 1.6 [Contract Agreement] or Sub-Clause 1.7 [Assignment],</w:t>
            </w:r>
          </w:p>
          <w:p w14:paraId="11A9D07A" w14:textId="77777777" w:rsidR="00A93FFE" w:rsidRPr="003B66D8" w:rsidRDefault="00FE3F41" w:rsidP="00182F6B">
            <w:pPr>
              <w:numPr>
                <w:ilvl w:val="0"/>
                <w:numId w:val="126"/>
              </w:num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 prolonged suspension affects the whole of the Works as described in Sub-Clause 8.11 [Prolonged Suspension], or</w:t>
            </w:r>
          </w:p>
          <w:p w14:paraId="3AAF819B" w14:textId="77777777" w:rsidR="00A93FFE" w:rsidRPr="003B66D8" w:rsidRDefault="00FE3F41" w:rsidP="00182F6B">
            <w:pPr>
              <w:numPr>
                <w:ilvl w:val="0"/>
                <w:numId w:val="126"/>
              </w:num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becomes bankrupt or insolvent, goes into liquidation, has a receiving or administration order made against him, compounds with his creditors, or carries on business under a receiver, trustee or manager for the benefit of his creditors, or if any act is done or event occurs which (under applicable Laws) has a similar effect to any of these acts or events.</w:t>
            </w:r>
          </w:p>
          <w:p w14:paraId="7A0BF45E" w14:textId="77777777" w:rsidR="00A93FFE" w:rsidRPr="003B66D8" w:rsidRDefault="00FE3F41" w:rsidP="00182F6B">
            <w:pPr>
              <w:numPr>
                <w:ilvl w:val="0"/>
                <w:numId w:val="126"/>
              </w:num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In the event the </w:t>
            </w:r>
            <w:r w:rsidR="002375F5" w:rsidRPr="003B66D8">
              <w:rPr>
                <w:rFonts w:asciiTheme="majorBidi" w:hAnsiTheme="majorBidi" w:cstheme="majorBidi"/>
                <w:color w:val="000000"/>
                <w:sz w:val="20"/>
                <w:lang w:val="en-GB"/>
              </w:rPr>
              <w:t>Provider of Funds</w:t>
            </w:r>
            <w:r w:rsidRPr="003B66D8">
              <w:rPr>
                <w:rFonts w:asciiTheme="majorBidi" w:hAnsiTheme="majorBidi" w:cstheme="majorBidi"/>
                <w:bCs/>
                <w:color w:val="000000"/>
                <w:sz w:val="20"/>
                <w:lang w:val="en-GB"/>
              </w:rPr>
              <w:t xml:space="preserve"> suspends </w:t>
            </w:r>
            <w:r w:rsidR="002375F5" w:rsidRPr="003B66D8">
              <w:rPr>
                <w:rFonts w:asciiTheme="majorBidi" w:hAnsiTheme="majorBidi" w:cstheme="majorBidi"/>
                <w:bCs/>
                <w:color w:val="000000"/>
                <w:sz w:val="20"/>
                <w:lang w:val="en-GB"/>
              </w:rPr>
              <w:t>disbursements from which parts of t</w:t>
            </w:r>
            <w:r w:rsidRPr="003B66D8">
              <w:rPr>
                <w:rFonts w:asciiTheme="majorBidi" w:hAnsiTheme="majorBidi" w:cstheme="majorBidi"/>
                <w:bCs/>
                <w:color w:val="000000"/>
                <w:sz w:val="20"/>
                <w:lang w:val="en-GB"/>
              </w:rPr>
              <w:t xml:space="preserve">he payments to the Contractor are being made, if the Contractor has not received the sums due to him upon expiration of the </w:t>
            </w:r>
            <w:r w:rsidR="002375F5" w:rsidRPr="003B66D8">
              <w:rPr>
                <w:rFonts w:asciiTheme="majorBidi" w:hAnsiTheme="majorBidi" w:cstheme="majorBidi"/>
                <w:bCs/>
                <w:color w:val="000000"/>
                <w:sz w:val="20"/>
                <w:lang w:val="en-GB"/>
              </w:rPr>
              <w:t>fourteen (</w:t>
            </w:r>
            <w:r w:rsidRPr="003B66D8">
              <w:rPr>
                <w:rFonts w:asciiTheme="majorBidi" w:hAnsiTheme="majorBidi" w:cstheme="majorBidi"/>
                <w:bCs/>
                <w:color w:val="000000"/>
                <w:sz w:val="20"/>
                <w:lang w:val="en-GB"/>
              </w:rPr>
              <w:t>14</w:t>
            </w:r>
            <w:r w:rsidR="002375F5"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days referred to in Sub-Clause 14.7 [Payment] for payments under Interim Payment certificates, the Contractor may, without prejudice to the Contractor's entitlement to financing charges under Sub-Clause 14.8 [Delayed Payment], take one or both of the following actions, namely (i) suspend work or reduce the rate of work, and (ii) terminate his employment under the Contract by giving notice to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with a copy to the Engineer, such termination to take effect </w:t>
            </w:r>
            <w:r w:rsidR="00002508" w:rsidRPr="003B66D8">
              <w:rPr>
                <w:rFonts w:asciiTheme="majorBidi" w:hAnsiTheme="majorBidi" w:cstheme="majorBidi"/>
                <w:bCs/>
                <w:color w:val="000000"/>
                <w:sz w:val="20"/>
                <w:lang w:val="en-GB"/>
              </w:rPr>
              <w:t>fourteen (14)</w:t>
            </w:r>
            <w:r w:rsidRPr="003B66D8">
              <w:rPr>
                <w:rFonts w:asciiTheme="majorBidi" w:hAnsiTheme="majorBidi" w:cstheme="majorBidi"/>
                <w:bCs/>
                <w:color w:val="000000"/>
                <w:sz w:val="20"/>
                <w:lang w:val="en-GB"/>
              </w:rPr>
              <w:t xml:space="preserve"> days after the giving of the notice.</w:t>
            </w:r>
          </w:p>
          <w:p w14:paraId="37AAAAEB" w14:textId="77777777" w:rsidR="00FE3F41" w:rsidRPr="003B66D8" w:rsidRDefault="00FE3F41" w:rsidP="00182F6B">
            <w:pPr>
              <w:numPr>
                <w:ilvl w:val="0"/>
                <w:numId w:val="126"/>
              </w:num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Contractor does not receive the Engineer’s instruction recording the agreement of both Parties on the </w:t>
            </w:r>
            <w:r w:rsidR="00002508" w:rsidRPr="003B66D8">
              <w:rPr>
                <w:rFonts w:asciiTheme="majorBidi" w:hAnsiTheme="majorBidi" w:cstheme="majorBidi"/>
                <w:bCs/>
                <w:color w:val="000000"/>
                <w:sz w:val="20"/>
                <w:lang w:val="en-GB"/>
              </w:rPr>
              <w:t>fulfilment</w:t>
            </w:r>
            <w:r w:rsidRPr="003B66D8">
              <w:rPr>
                <w:rFonts w:asciiTheme="majorBidi" w:hAnsiTheme="majorBidi" w:cstheme="majorBidi"/>
                <w:bCs/>
                <w:color w:val="000000"/>
                <w:sz w:val="20"/>
                <w:lang w:val="en-GB"/>
              </w:rPr>
              <w:t xml:space="preserve"> of the conditions for the Commencement of Works under Sub-Clause 8.1 [Commencement of Works].</w:t>
            </w:r>
          </w:p>
          <w:p w14:paraId="296BBB16" w14:textId="77777777" w:rsidR="00FE3F41" w:rsidRPr="003B66D8" w:rsidRDefault="00FE3F4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In any of these events or circumstances, the Contractor may, upon giving </w:t>
            </w:r>
            <w:r w:rsidR="00A93FFE" w:rsidRPr="003B66D8">
              <w:rPr>
                <w:rFonts w:asciiTheme="majorBidi" w:hAnsiTheme="majorBidi" w:cstheme="majorBidi"/>
                <w:bCs/>
                <w:color w:val="000000"/>
                <w:sz w:val="20"/>
                <w:lang w:val="en-GB"/>
              </w:rPr>
              <w:t>fourteen (</w:t>
            </w:r>
            <w:r w:rsidRPr="003B66D8">
              <w:rPr>
                <w:rFonts w:asciiTheme="majorBidi" w:hAnsiTheme="majorBidi" w:cstheme="majorBidi"/>
                <w:bCs/>
                <w:color w:val="000000"/>
                <w:sz w:val="20"/>
                <w:lang w:val="en-GB"/>
              </w:rPr>
              <w:t>14</w:t>
            </w:r>
            <w:r w:rsidR="00A93FFE"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days’ notice to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terminate the Contract. However, in the case of sub-paragraph (f) or (g), the Contractor may by notice terminate the Contract immediately.</w:t>
            </w:r>
          </w:p>
          <w:p w14:paraId="24F4F9EF" w14:textId="77777777" w:rsidR="00FE3F41" w:rsidRPr="003B66D8" w:rsidRDefault="00FE3F4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Contractor’s election to terminate the Contract shall not prejudice any other rights of the Contractor, under the Contract or otherwise.</w:t>
            </w:r>
          </w:p>
        </w:tc>
      </w:tr>
      <w:tr w:rsidR="00FE3F41" w:rsidRPr="003B66D8" w14:paraId="47FD1E7C" w14:textId="77777777" w:rsidTr="002D35E0">
        <w:tc>
          <w:tcPr>
            <w:tcW w:w="2566" w:type="dxa"/>
          </w:tcPr>
          <w:p w14:paraId="59CFAA5D" w14:textId="77777777" w:rsidR="00FE3F41" w:rsidRPr="003B66D8" w:rsidRDefault="003B49DA" w:rsidP="003B49DA">
            <w:pPr>
              <w:pStyle w:val="Heading4"/>
              <w:rPr>
                <w:rFonts w:asciiTheme="majorBidi" w:hAnsiTheme="majorBidi" w:cstheme="majorBidi"/>
                <w:lang w:val="en-GB"/>
              </w:rPr>
            </w:pPr>
            <w:bookmarkStart w:id="380" w:name="_Toc283636072"/>
            <w:bookmarkStart w:id="381" w:name="_Toc283636850"/>
            <w:r w:rsidRPr="003B66D8">
              <w:rPr>
                <w:rFonts w:asciiTheme="majorBidi" w:hAnsiTheme="majorBidi" w:cstheme="majorBidi"/>
                <w:lang w:val="en-GB"/>
              </w:rPr>
              <w:t xml:space="preserve">16.3 </w:t>
            </w:r>
            <w:r w:rsidR="00FE3F41" w:rsidRPr="003B66D8">
              <w:rPr>
                <w:rFonts w:asciiTheme="majorBidi" w:hAnsiTheme="majorBidi" w:cstheme="majorBidi"/>
                <w:lang w:val="en-GB"/>
              </w:rPr>
              <w:t>Cessation of Work and Removal of Contractor’s Equipment</w:t>
            </w:r>
            <w:bookmarkEnd w:id="380"/>
            <w:bookmarkEnd w:id="381"/>
          </w:p>
        </w:tc>
        <w:tc>
          <w:tcPr>
            <w:tcW w:w="6296" w:type="dxa"/>
          </w:tcPr>
          <w:p w14:paraId="0EC792F8" w14:textId="77777777" w:rsidR="00FE3F41" w:rsidRPr="003B66D8" w:rsidRDefault="00FE3F4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After a notice of termination under Sub-Clause 15.5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’s Entitlement to Termination for Convenience], Sub-Clause 16.2 [Termination by Contractor] or Sub-Clause 19.6 [Optional Termination, Payment and Release] has taken effect, the Contractor shall promptly:</w:t>
            </w:r>
          </w:p>
          <w:p w14:paraId="195DFE20" w14:textId="77777777" w:rsidR="000B5E18" w:rsidRPr="003B66D8" w:rsidRDefault="00FE3F41" w:rsidP="00182F6B">
            <w:pPr>
              <w:numPr>
                <w:ilvl w:val="0"/>
                <w:numId w:val="127"/>
              </w:numPr>
              <w:tabs>
                <w:tab w:val="clear" w:pos="720"/>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cease all further work, except for such work as may have been instructed by the Engineer for the protection of life or property or for the safety of the Works,</w:t>
            </w:r>
          </w:p>
          <w:p w14:paraId="45EAD6C9" w14:textId="77777777" w:rsidR="000B5E18" w:rsidRPr="003B66D8" w:rsidRDefault="00FE3F41" w:rsidP="00182F6B">
            <w:pPr>
              <w:numPr>
                <w:ilvl w:val="0"/>
                <w:numId w:val="127"/>
              </w:numPr>
              <w:tabs>
                <w:tab w:val="clear" w:pos="720"/>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hand over Contractor’s Documents, Plant, Materials and other work, for which the Contractor has received payment, and</w:t>
            </w:r>
          </w:p>
          <w:p w14:paraId="5D3EA998" w14:textId="77777777" w:rsidR="00FE3F41" w:rsidRPr="003B66D8" w:rsidRDefault="00FE3F41" w:rsidP="00182F6B">
            <w:pPr>
              <w:numPr>
                <w:ilvl w:val="0"/>
                <w:numId w:val="127"/>
              </w:numPr>
              <w:tabs>
                <w:tab w:val="clear" w:pos="720"/>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remove all other Goods from the Site, except as necessary for safety, and leave the Site.</w:t>
            </w:r>
          </w:p>
        </w:tc>
      </w:tr>
      <w:tr w:rsidR="00FE3F41" w:rsidRPr="003B66D8" w14:paraId="7278C863" w14:textId="77777777" w:rsidTr="002D35E0">
        <w:tc>
          <w:tcPr>
            <w:tcW w:w="2566" w:type="dxa"/>
          </w:tcPr>
          <w:p w14:paraId="548754F6" w14:textId="77777777" w:rsidR="00FE3F41" w:rsidRPr="003B66D8" w:rsidRDefault="003B49DA" w:rsidP="003B49DA">
            <w:pPr>
              <w:pStyle w:val="Heading4"/>
              <w:rPr>
                <w:rFonts w:asciiTheme="majorBidi" w:hAnsiTheme="majorBidi" w:cstheme="majorBidi"/>
                <w:lang w:val="en-GB"/>
              </w:rPr>
            </w:pPr>
            <w:bookmarkStart w:id="382" w:name="_Toc283636073"/>
            <w:bookmarkStart w:id="383" w:name="_Toc283636851"/>
            <w:r w:rsidRPr="003B66D8">
              <w:rPr>
                <w:rFonts w:asciiTheme="majorBidi" w:hAnsiTheme="majorBidi" w:cstheme="majorBidi"/>
                <w:lang w:val="en-GB"/>
              </w:rPr>
              <w:t xml:space="preserve">16.4 </w:t>
            </w:r>
            <w:r w:rsidR="00FE3F41" w:rsidRPr="003B66D8">
              <w:rPr>
                <w:rFonts w:asciiTheme="majorBidi" w:hAnsiTheme="majorBidi" w:cstheme="majorBidi"/>
                <w:lang w:val="en-GB"/>
              </w:rPr>
              <w:t>Payment on Termination</w:t>
            </w:r>
            <w:bookmarkEnd w:id="382"/>
            <w:bookmarkEnd w:id="383"/>
          </w:p>
        </w:tc>
        <w:tc>
          <w:tcPr>
            <w:tcW w:w="6296" w:type="dxa"/>
          </w:tcPr>
          <w:p w14:paraId="66D33A01" w14:textId="77777777" w:rsidR="00FE3F41" w:rsidRPr="003B66D8" w:rsidRDefault="00FE3F4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After a notice of termination under Sub-Clause 16.2 [Termination by Contractor] has taken effect,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shall promptly:</w:t>
            </w:r>
          </w:p>
          <w:p w14:paraId="506533FF" w14:textId="77777777" w:rsidR="000B5E18" w:rsidRPr="003B66D8" w:rsidRDefault="00FE3F41" w:rsidP="00182F6B">
            <w:pPr>
              <w:numPr>
                <w:ilvl w:val="0"/>
                <w:numId w:val="128"/>
              </w:numPr>
              <w:tabs>
                <w:tab w:val="clear" w:pos="720"/>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return the Performance Security to the Contractor,</w:t>
            </w:r>
          </w:p>
          <w:p w14:paraId="55888C3C" w14:textId="77777777" w:rsidR="00FE3F41" w:rsidRPr="003B66D8" w:rsidRDefault="00FE3F41" w:rsidP="003E409C">
            <w:pPr>
              <w:numPr>
                <w:ilvl w:val="0"/>
                <w:numId w:val="128"/>
              </w:numPr>
              <w:tabs>
                <w:tab w:val="clear" w:pos="720"/>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pay the Contractor in accordance with Sub-Clause 19.6 [Optional Termination, Payment and Release]</w:t>
            </w:r>
            <w:r w:rsidR="003E409C" w:rsidRPr="003B66D8">
              <w:rPr>
                <w:rFonts w:asciiTheme="majorBidi" w:hAnsiTheme="majorBidi" w:cstheme="majorBidi"/>
                <w:bCs/>
                <w:color w:val="000000"/>
                <w:sz w:val="20"/>
                <w:lang w:val="en-GB"/>
              </w:rPr>
              <w:t>.</w:t>
            </w:r>
          </w:p>
        </w:tc>
      </w:tr>
      <w:tr w:rsidR="009E5A1B" w:rsidRPr="003B66D8" w14:paraId="5B0682A4" w14:textId="77777777" w:rsidTr="002D35E0">
        <w:tc>
          <w:tcPr>
            <w:tcW w:w="8862" w:type="dxa"/>
            <w:gridSpan w:val="2"/>
          </w:tcPr>
          <w:p w14:paraId="1EAC8211" w14:textId="77777777" w:rsidR="009E5A1B" w:rsidRPr="003B66D8" w:rsidRDefault="009E5A1B" w:rsidP="003B49DA">
            <w:pPr>
              <w:pStyle w:val="Heading4"/>
              <w:numPr>
                <w:ilvl w:val="0"/>
                <w:numId w:val="23"/>
              </w:numPr>
              <w:rPr>
                <w:rFonts w:asciiTheme="majorBidi" w:hAnsiTheme="majorBidi" w:cstheme="majorBidi"/>
                <w:color w:val="000000"/>
                <w:lang w:val="en-GB"/>
              </w:rPr>
            </w:pPr>
            <w:bookmarkStart w:id="384" w:name="_Toc283636074"/>
            <w:bookmarkStart w:id="385" w:name="_Toc283636852"/>
            <w:r w:rsidRPr="003B66D8">
              <w:rPr>
                <w:rFonts w:asciiTheme="majorBidi" w:hAnsiTheme="majorBidi" w:cstheme="majorBidi"/>
                <w:color w:val="000000"/>
                <w:lang w:val="en-GB"/>
              </w:rPr>
              <w:t>Risk and Responsibility</w:t>
            </w:r>
            <w:bookmarkEnd w:id="384"/>
            <w:bookmarkEnd w:id="385"/>
          </w:p>
        </w:tc>
      </w:tr>
      <w:tr w:rsidR="00FE3F41" w:rsidRPr="003B66D8" w14:paraId="4BC9AC17" w14:textId="77777777" w:rsidTr="002D35E0">
        <w:tc>
          <w:tcPr>
            <w:tcW w:w="2566" w:type="dxa"/>
          </w:tcPr>
          <w:p w14:paraId="23CEBDD3" w14:textId="77777777" w:rsidR="00FE3F41" w:rsidRPr="003B66D8" w:rsidRDefault="003B49DA" w:rsidP="003B49DA">
            <w:pPr>
              <w:pStyle w:val="Heading4"/>
              <w:rPr>
                <w:rFonts w:asciiTheme="majorBidi" w:hAnsiTheme="majorBidi" w:cstheme="majorBidi"/>
                <w:lang w:val="en-GB"/>
              </w:rPr>
            </w:pPr>
            <w:bookmarkStart w:id="386" w:name="_Toc283636075"/>
            <w:bookmarkStart w:id="387" w:name="_Toc283636853"/>
            <w:r w:rsidRPr="003B66D8">
              <w:rPr>
                <w:rFonts w:asciiTheme="majorBidi" w:hAnsiTheme="majorBidi" w:cstheme="majorBidi"/>
                <w:lang w:val="en-GB"/>
              </w:rPr>
              <w:t xml:space="preserve">17.1 </w:t>
            </w:r>
            <w:r w:rsidR="00FE3F41" w:rsidRPr="003B66D8">
              <w:rPr>
                <w:rFonts w:asciiTheme="majorBidi" w:hAnsiTheme="majorBidi" w:cstheme="majorBidi"/>
                <w:lang w:val="en-GB"/>
              </w:rPr>
              <w:t>Indemnities</w:t>
            </w:r>
            <w:bookmarkEnd w:id="386"/>
            <w:bookmarkEnd w:id="387"/>
          </w:p>
        </w:tc>
        <w:tc>
          <w:tcPr>
            <w:tcW w:w="6296" w:type="dxa"/>
          </w:tcPr>
          <w:p w14:paraId="4D54FEE0" w14:textId="77777777" w:rsidR="00FE3F41" w:rsidRPr="003B66D8" w:rsidRDefault="00FE3F4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Contractor shall indemnify and hold harmless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’s Personnel, and their respective agents, against and from all claims, damages, losses and expenses (including legal fees and expenses) in respect of:</w:t>
            </w:r>
          </w:p>
          <w:p w14:paraId="50C2AC31" w14:textId="77777777" w:rsidR="00D012F2" w:rsidRPr="003B66D8" w:rsidRDefault="00FE3F41" w:rsidP="00182F6B">
            <w:pPr>
              <w:numPr>
                <w:ilvl w:val="0"/>
                <w:numId w:val="129"/>
              </w:numPr>
              <w:tabs>
                <w:tab w:val="clear" w:pos="780"/>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bodily injury, sickness, disease or death, of any person whatsoever arising out of or in the course of or by reason of the Contractor’s design (if any), the execution and completion of the Works and the remedying of any defects, unless attributable to any negligence, wilful act or breach of the Contract by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’s Personnel, or any of their respective agents, and</w:t>
            </w:r>
          </w:p>
          <w:p w14:paraId="5754C551" w14:textId="77777777" w:rsidR="00FE3F41" w:rsidRPr="003B66D8" w:rsidRDefault="00FE3F41" w:rsidP="00182F6B">
            <w:pPr>
              <w:numPr>
                <w:ilvl w:val="0"/>
                <w:numId w:val="129"/>
              </w:numPr>
              <w:tabs>
                <w:tab w:val="clear" w:pos="780"/>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damage to or loss of any property, real or personal (other than the Works), to the extent that such damage or loss arises out of or in the course of or by reason of the Contractor’s design (if any), the execution and completion of the Works and the remedying of any defects, unless and to the extent that any such damage or loss is attributable to any negligence, wilful act or breach of the Contract by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’s Personnel, their respective agents, or anyone directly or indirectly employed by any of them.</w:t>
            </w:r>
          </w:p>
          <w:p w14:paraId="6A229561" w14:textId="77777777" w:rsidR="00FE3F41" w:rsidRPr="003B66D8" w:rsidRDefault="00FE3F4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shall indemnify and hold harmless the Contractor, the Contractor’s Personnel, and their respective agents, against and from all claims, damages, losses and expenses (including legal fees and expenses) in respect of (1) bodily injury, sickness, disease or death, which is attributable to any negligence, wilful act or breach of the Contract by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’s Personnel, or any of their respective agents, and (2) the matters for which liability may be excluded from insurance cover, as described in sub-paragraphs (d)(i), (ii) and (iii) of Sub-Clause 18.3 [Insurance Against Injury to Persons and Damage to Property].</w:t>
            </w:r>
          </w:p>
        </w:tc>
      </w:tr>
      <w:tr w:rsidR="00FE3F41" w:rsidRPr="003B66D8" w14:paraId="1980E08D" w14:textId="77777777" w:rsidTr="002D35E0">
        <w:tc>
          <w:tcPr>
            <w:tcW w:w="2566" w:type="dxa"/>
          </w:tcPr>
          <w:p w14:paraId="12DBBFE1" w14:textId="77777777" w:rsidR="00FE3F41" w:rsidRPr="003B66D8" w:rsidRDefault="003B49DA" w:rsidP="003B49DA">
            <w:pPr>
              <w:pStyle w:val="Heading4"/>
              <w:rPr>
                <w:rFonts w:asciiTheme="majorBidi" w:hAnsiTheme="majorBidi" w:cstheme="majorBidi"/>
                <w:lang w:val="en-GB"/>
              </w:rPr>
            </w:pPr>
            <w:bookmarkStart w:id="388" w:name="_Toc283636076"/>
            <w:bookmarkStart w:id="389" w:name="_Toc283636854"/>
            <w:r w:rsidRPr="003B66D8">
              <w:rPr>
                <w:rFonts w:asciiTheme="majorBidi" w:hAnsiTheme="majorBidi" w:cstheme="majorBidi"/>
                <w:lang w:val="en-GB"/>
              </w:rPr>
              <w:t xml:space="preserve">17.2 </w:t>
            </w:r>
            <w:r w:rsidR="00FE3F41" w:rsidRPr="003B66D8">
              <w:rPr>
                <w:rFonts w:asciiTheme="majorBidi" w:hAnsiTheme="majorBidi" w:cstheme="majorBidi"/>
                <w:lang w:val="en-GB"/>
              </w:rPr>
              <w:t>Contractor’s Care of the Works</w:t>
            </w:r>
            <w:bookmarkEnd w:id="388"/>
            <w:bookmarkEnd w:id="389"/>
          </w:p>
        </w:tc>
        <w:tc>
          <w:tcPr>
            <w:tcW w:w="6296" w:type="dxa"/>
          </w:tcPr>
          <w:p w14:paraId="135CE632" w14:textId="77777777" w:rsidR="00FE3F41" w:rsidRPr="003B66D8" w:rsidRDefault="00FE3F4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Contractor shall take full responsibility for the care of the Works and Goods from the Commencement Date until the Taking-Over Certificate is issued (or is deemed to be issued under Sub-Clause 10.1 [Taking Over of the Works and Sections]) for the Works, when responsibility for the care of the Works shall pass to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w:t>
            </w:r>
            <w:r w:rsidR="00D012F2"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 If a Taking-Over Certificate is issued (or is so deemed to be issued) for any Section or part of the Works, responsibility for the care of the Section or part shall then pass to the </w:t>
            </w:r>
            <w:r w:rsidR="0040332F" w:rsidRPr="003B66D8">
              <w:rPr>
                <w:rFonts w:asciiTheme="majorBidi" w:hAnsiTheme="majorBidi" w:cstheme="majorBidi"/>
                <w:bCs/>
                <w:color w:val="000000"/>
                <w:sz w:val="20"/>
                <w:lang w:val="en-GB"/>
              </w:rPr>
              <w:t>Entity</w:t>
            </w:r>
            <w:r w:rsidR="00D012F2" w:rsidRPr="003B66D8">
              <w:rPr>
                <w:rFonts w:asciiTheme="majorBidi" w:hAnsiTheme="majorBidi" w:cstheme="majorBidi"/>
                <w:bCs/>
                <w:color w:val="000000"/>
                <w:sz w:val="20"/>
                <w:lang w:val="en-GB"/>
              </w:rPr>
              <w:t>.</w:t>
            </w:r>
          </w:p>
          <w:p w14:paraId="6DF7BC44" w14:textId="77777777" w:rsidR="00FE3F41" w:rsidRPr="003B66D8" w:rsidRDefault="00FE3F4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After responsibility has accordingly passed to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the Contractor shall take responsibility for the care of any work which is outstanding on the date stated in a Taking-Over Certificate, until this outstanding work has been completed.</w:t>
            </w:r>
          </w:p>
          <w:p w14:paraId="53FE6E12" w14:textId="77777777" w:rsidR="00FE3F41" w:rsidRPr="003B66D8" w:rsidRDefault="00FE3F4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If any loss or damage happens to the Works, Goods or Contractor’s Documents during the period when the Contractor is responsible for their care, from any cause not listed in Sub-Clause 17.3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’s Risks], the Contractor shall rectify the loss or damage at the Contractor’s risk and cost, so that the Works, Goods and Contractor’s Documents conform with the Contract.</w:t>
            </w:r>
          </w:p>
          <w:p w14:paraId="62D17BA2" w14:textId="77777777" w:rsidR="00FE3F41" w:rsidRPr="003B66D8" w:rsidRDefault="00FE3F4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Contractor shall be liable for any loss or damage caused by any actions performed by the Contractor after a Taking-Over Certificate has been issued.</w:t>
            </w:r>
            <w:r w:rsidR="00D012F2"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 The Contractor shall also be liable for any loss or damage which occurs after a Taking-Over Certificate has been issued and which arose from a previous event for which the Contractor was liable.</w:t>
            </w:r>
          </w:p>
        </w:tc>
      </w:tr>
      <w:tr w:rsidR="00FE3F41" w:rsidRPr="003B66D8" w14:paraId="417171B6" w14:textId="77777777" w:rsidTr="002D35E0">
        <w:tc>
          <w:tcPr>
            <w:tcW w:w="2566" w:type="dxa"/>
          </w:tcPr>
          <w:p w14:paraId="00334DE1" w14:textId="77777777" w:rsidR="00FE3F41" w:rsidRPr="003B66D8" w:rsidRDefault="003B49DA" w:rsidP="003B49DA">
            <w:pPr>
              <w:pStyle w:val="Heading4"/>
              <w:rPr>
                <w:rFonts w:asciiTheme="majorBidi" w:hAnsiTheme="majorBidi" w:cstheme="majorBidi"/>
                <w:lang w:val="en-GB"/>
              </w:rPr>
            </w:pPr>
            <w:bookmarkStart w:id="390" w:name="_Toc283636077"/>
            <w:bookmarkStart w:id="391" w:name="_Toc283636855"/>
            <w:r w:rsidRPr="003B66D8">
              <w:rPr>
                <w:rFonts w:asciiTheme="majorBidi" w:hAnsiTheme="majorBidi" w:cstheme="majorBidi"/>
                <w:lang w:val="en-GB"/>
              </w:rPr>
              <w:t xml:space="preserve">17.3 </w:t>
            </w:r>
            <w:r w:rsidR="0040332F" w:rsidRPr="003B66D8">
              <w:rPr>
                <w:rFonts w:asciiTheme="majorBidi" w:hAnsiTheme="majorBidi" w:cstheme="majorBidi"/>
                <w:lang w:val="en-GB"/>
              </w:rPr>
              <w:t>Entity</w:t>
            </w:r>
            <w:r w:rsidR="00D012F2" w:rsidRPr="003B66D8">
              <w:rPr>
                <w:rFonts w:asciiTheme="majorBidi" w:hAnsiTheme="majorBidi" w:cstheme="majorBidi"/>
                <w:lang w:val="en-GB"/>
              </w:rPr>
              <w:t>’s Risks</w:t>
            </w:r>
            <w:bookmarkEnd w:id="390"/>
            <w:bookmarkEnd w:id="391"/>
          </w:p>
        </w:tc>
        <w:tc>
          <w:tcPr>
            <w:tcW w:w="6296" w:type="dxa"/>
          </w:tcPr>
          <w:p w14:paraId="4B3F5D3F" w14:textId="77777777" w:rsidR="00D012F2" w:rsidRPr="003B66D8" w:rsidRDefault="00D012F2"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risks referred to in Sub-Clause 17.4 [Consequences of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’s Risks] below, insofar as they directly affect the execution of the Works in the Country, are:</w:t>
            </w:r>
          </w:p>
          <w:p w14:paraId="58E90FAE" w14:textId="77777777" w:rsidR="00D012F2" w:rsidRPr="003B66D8" w:rsidRDefault="00D012F2" w:rsidP="00182F6B">
            <w:pPr>
              <w:numPr>
                <w:ilvl w:val="0"/>
                <w:numId w:val="198"/>
              </w:numPr>
              <w:tabs>
                <w:tab w:val="clear" w:pos="1440"/>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war, hostilities (whether war be declared or not), invasion, act of foreign enemies,</w:t>
            </w:r>
          </w:p>
          <w:p w14:paraId="000B6D9E" w14:textId="77777777" w:rsidR="00D012F2" w:rsidRPr="003B66D8" w:rsidRDefault="00D012F2" w:rsidP="00182F6B">
            <w:pPr>
              <w:numPr>
                <w:ilvl w:val="0"/>
                <w:numId w:val="198"/>
              </w:numPr>
              <w:tabs>
                <w:tab w:val="clear" w:pos="1440"/>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rebellion, terrorism, sabotage by persons other than the Contractor’s Personnel, revolution, insurrection, military or usurped power, or civil war, within the Country,</w:t>
            </w:r>
          </w:p>
          <w:p w14:paraId="5178ECFC" w14:textId="77777777" w:rsidR="00D012F2" w:rsidRPr="003B66D8" w:rsidRDefault="00D012F2" w:rsidP="00182F6B">
            <w:pPr>
              <w:numPr>
                <w:ilvl w:val="0"/>
                <w:numId w:val="198"/>
              </w:numPr>
              <w:tabs>
                <w:tab w:val="clear" w:pos="1440"/>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riot, commotion or disorder within the Country by persons other than the Contractor’s Personnel,</w:t>
            </w:r>
          </w:p>
          <w:p w14:paraId="27286E4B" w14:textId="77777777" w:rsidR="00D012F2" w:rsidRPr="003B66D8" w:rsidRDefault="00D012F2" w:rsidP="00182F6B">
            <w:pPr>
              <w:numPr>
                <w:ilvl w:val="0"/>
                <w:numId w:val="198"/>
              </w:numPr>
              <w:tabs>
                <w:tab w:val="clear" w:pos="1440"/>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munitions of war, explosive materials, ionising radiation or contamination by radio-activity, within the Country, except as may be attributable to the Contractor’s use of such munitions, explosives, radiation or radio-activity,</w:t>
            </w:r>
          </w:p>
          <w:p w14:paraId="551C0631" w14:textId="77777777" w:rsidR="00D012F2" w:rsidRPr="003B66D8" w:rsidRDefault="00D012F2" w:rsidP="00182F6B">
            <w:pPr>
              <w:numPr>
                <w:ilvl w:val="0"/>
                <w:numId w:val="198"/>
              </w:numPr>
              <w:tabs>
                <w:tab w:val="clear" w:pos="1440"/>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pressure waves caused by aircraft or other aerial devices travelling at sonic or supersonic speeds,</w:t>
            </w:r>
          </w:p>
          <w:p w14:paraId="2F266290" w14:textId="77777777" w:rsidR="00D012F2" w:rsidRPr="003B66D8" w:rsidRDefault="00D012F2" w:rsidP="00182F6B">
            <w:pPr>
              <w:numPr>
                <w:ilvl w:val="0"/>
                <w:numId w:val="198"/>
              </w:numPr>
              <w:tabs>
                <w:tab w:val="clear" w:pos="1440"/>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use or occupation by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of any part of the Permanent Works, except as may be specified in the Contract,</w:t>
            </w:r>
          </w:p>
          <w:p w14:paraId="6EA00334" w14:textId="77777777" w:rsidR="00D012F2" w:rsidRPr="003B66D8" w:rsidRDefault="00D012F2" w:rsidP="00182F6B">
            <w:pPr>
              <w:numPr>
                <w:ilvl w:val="0"/>
                <w:numId w:val="198"/>
              </w:numPr>
              <w:tabs>
                <w:tab w:val="clear" w:pos="1440"/>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design of any part of the Works by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’s Personnel or by others for whom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is responsible, and</w:t>
            </w:r>
          </w:p>
          <w:p w14:paraId="0BA7DA61" w14:textId="77777777" w:rsidR="00FE3F41" w:rsidRPr="003B66D8" w:rsidRDefault="00D012F2" w:rsidP="00182F6B">
            <w:pPr>
              <w:numPr>
                <w:ilvl w:val="0"/>
                <w:numId w:val="198"/>
              </w:numPr>
              <w:tabs>
                <w:tab w:val="clear" w:pos="1440"/>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any operation of the forces of nature which is Unforeseeable or against which an experienced contractor could not reasonably have been expected to have taken adequate preventative precautions.</w:t>
            </w:r>
          </w:p>
        </w:tc>
      </w:tr>
      <w:tr w:rsidR="00FE3F41" w:rsidRPr="003B66D8" w14:paraId="1E5BC058" w14:textId="77777777" w:rsidTr="002D35E0">
        <w:tc>
          <w:tcPr>
            <w:tcW w:w="2566" w:type="dxa"/>
          </w:tcPr>
          <w:p w14:paraId="38242EFB" w14:textId="77777777" w:rsidR="00FE3F41" w:rsidRPr="003B66D8" w:rsidRDefault="003B49DA" w:rsidP="003B49DA">
            <w:pPr>
              <w:pStyle w:val="Heading4"/>
              <w:rPr>
                <w:rFonts w:asciiTheme="majorBidi" w:hAnsiTheme="majorBidi" w:cstheme="majorBidi"/>
                <w:lang w:val="en-GB"/>
              </w:rPr>
            </w:pPr>
            <w:bookmarkStart w:id="392" w:name="_Toc283636078"/>
            <w:bookmarkStart w:id="393" w:name="_Toc283636856"/>
            <w:r w:rsidRPr="003B66D8">
              <w:rPr>
                <w:rFonts w:asciiTheme="majorBidi" w:hAnsiTheme="majorBidi" w:cstheme="majorBidi"/>
                <w:lang w:val="en-GB"/>
              </w:rPr>
              <w:t xml:space="preserve">17.4 </w:t>
            </w:r>
            <w:r w:rsidR="00FE3F41" w:rsidRPr="003B66D8">
              <w:rPr>
                <w:rFonts w:asciiTheme="majorBidi" w:hAnsiTheme="majorBidi" w:cstheme="majorBidi"/>
                <w:lang w:val="en-GB"/>
              </w:rPr>
              <w:t xml:space="preserve">Consequences of </w:t>
            </w:r>
            <w:r w:rsidR="0040332F" w:rsidRPr="003B66D8">
              <w:rPr>
                <w:rFonts w:asciiTheme="majorBidi" w:hAnsiTheme="majorBidi" w:cstheme="majorBidi"/>
                <w:lang w:val="en-GB"/>
              </w:rPr>
              <w:t>Entity</w:t>
            </w:r>
            <w:r w:rsidR="00FE3F41" w:rsidRPr="003B66D8">
              <w:rPr>
                <w:rFonts w:asciiTheme="majorBidi" w:hAnsiTheme="majorBidi" w:cstheme="majorBidi"/>
                <w:lang w:val="en-GB"/>
              </w:rPr>
              <w:t>’s Risks</w:t>
            </w:r>
            <w:bookmarkEnd w:id="392"/>
            <w:bookmarkEnd w:id="393"/>
          </w:p>
        </w:tc>
        <w:tc>
          <w:tcPr>
            <w:tcW w:w="6296" w:type="dxa"/>
          </w:tcPr>
          <w:p w14:paraId="5F2B212F" w14:textId="77777777" w:rsidR="00FE3F41" w:rsidRPr="003B66D8" w:rsidRDefault="00FE3F4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If and to the extent that any of the risks listed in Sub-Clause 17.3 above results in loss or damage to the Works, Goods or Contractor’s Documents, the Contractor shall promptly give notice to the Engineer and shall rectify this loss or damage to the extent required by the Engineer.</w:t>
            </w:r>
          </w:p>
          <w:p w14:paraId="14A4E54A" w14:textId="77777777" w:rsidR="00FE3F41" w:rsidRPr="003B66D8" w:rsidRDefault="00FE3F4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If the Contractor suffers delay and/or incurs Cost from rectifying this loss or damage, the Contractor shall give a further notice to the Engineer and shall be entitled subject to Sub-Clause 20.1 [Contractor’s Claims] to:</w:t>
            </w:r>
          </w:p>
          <w:p w14:paraId="14FCF9DD" w14:textId="77777777" w:rsidR="00D012F2" w:rsidRPr="003B66D8" w:rsidRDefault="00FE3F41" w:rsidP="00182F6B">
            <w:pPr>
              <w:numPr>
                <w:ilvl w:val="0"/>
                <w:numId w:val="131"/>
              </w:numPr>
              <w:tabs>
                <w:tab w:val="clear" w:pos="720"/>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an extension of time for any such delay, if completion is or will be delayed, under Sub-Clause 8.4 [Extension of Time for Completion], and</w:t>
            </w:r>
          </w:p>
          <w:p w14:paraId="480A4CAE" w14:textId="77777777" w:rsidR="00FE3F41" w:rsidRPr="003B66D8" w:rsidRDefault="00FE3F41" w:rsidP="00182F6B">
            <w:pPr>
              <w:numPr>
                <w:ilvl w:val="0"/>
                <w:numId w:val="131"/>
              </w:numPr>
              <w:tabs>
                <w:tab w:val="clear" w:pos="720"/>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payment of any such Cost, which shall be included in the Contract Price. In the case of sub-paragraphs (f) and (g) of Sub-Clause 17.3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's Risks], Cost plus profit shall be payable.</w:t>
            </w:r>
          </w:p>
          <w:p w14:paraId="4E2C8E4B" w14:textId="77777777" w:rsidR="00FE3F41" w:rsidRPr="003B66D8" w:rsidRDefault="00FE3F4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After receiving this further notice, the Engineer shall proceed in accordance with Sub-Clause 3.5 [Determinations] to agree or determine these matters.</w:t>
            </w:r>
          </w:p>
        </w:tc>
      </w:tr>
      <w:tr w:rsidR="00FE3F41" w:rsidRPr="003B66D8" w14:paraId="4D7CFC11" w14:textId="77777777" w:rsidTr="002D35E0">
        <w:tc>
          <w:tcPr>
            <w:tcW w:w="2566" w:type="dxa"/>
          </w:tcPr>
          <w:p w14:paraId="40EEB56D" w14:textId="77777777" w:rsidR="00FE3F41" w:rsidRPr="003B66D8" w:rsidRDefault="003B49DA" w:rsidP="003B49DA">
            <w:pPr>
              <w:pStyle w:val="Heading4"/>
              <w:rPr>
                <w:rFonts w:asciiTheme="majorBidi" w:hAnsiTheme="majorBidi" w:cstheme="majorBidi"/>
                <w:lang w:val="en-GB"/>
              </w:rPr>
            </w:pPr>
            <w:bookmarkStart w:id="394" w:name="_Toc283636079"/>
            <w:bookmarkStart w:id="395" w:name="_Toc283636857"/>
            <w:r w:rsidRPr="003B66D8">
              <w:rPr>
                <w:rFonts w:asciiTheme="majorBidi" w:hAnsiTheme="majorBidi" w:cstheme="majorBidi"/>
                <w:lang w:val="en-GB"/>
              </w:rPr>
              <w:t xml:space="preserve">17.5 </w:t>
            </w:r>
            <w:r w:rsidR="00FE3F41" w:rsidRPr="003B66D8">
              <w:rPr>
                <w:rFonts w:asciiTheme="majorBidi" w:hAnsiTheme="majorBidi" w:cstheme="majorBidi"/>
                <w:lang w:val="en-GB"/>
              </w:rPr>
              <w:t>Intellectual and Industrial Property Rights</w:t>
            </w:r>
            <w:bookmarkEnd w:id="394"/>
            <w:bookmarkEnd w:id="395"/>
          </w:p>
        </w:tc>
        <w:tc>
          <w:tcPr>
            <w:tcW w:w="6296" w:type="dxa"/>
          </w:tcPr>
          <w:p w14:paraId="20B2FF0D" w14:textId="77777777" w:rsidR="00FE3F41" w:rsidRPr="003B66D8" w:rsidRDefault="00FE3F4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In this Sub-Clause, </w:t>
            </w:r>
            <w:r w:rsidRPr="003B66D8">
              <w:rPr>
                <w:rFonts w:asciiTheme="majorBidi" w:hAnsiTheme="majorBidi" w:cstheme="majorBidi"/>
                <w:bCs/>
                <w:smallCaps/>
                <w:color w:val="000000"/>
                <w:sz w:val="20"/>
                <w:lang w:val="en-GB"/>
              </w:rPr>
              <w:t>“infringement”</w:t>
            </w:r>
            <w:r w:rsidRPr="003B66D8">
              <w:rPr>
                <w:rFonts w:asciiTheme="majorBidi" w:hAnsiTheme="majorBidi" w:cstheme="majorBidi"/>
                <w:bCs/>
                <w:color w:val="000000"/>
                <w:sz w:val="20"/>
                <w:lang w:val="en-GB"/>
              </w:rPr>
              <w:t xml:space="preserve"> means an infringement (or alleged infringement) of any patent, registered design, copyright, trade mark, trade name, trade secret or other intellectual or industrial property right relating to the Works; and </w:t>
            </w:r>
            <w:r w:rsidRPr="003B66D8">
              <w:rPr>
                <w:rFonts w:asciiTheme="majorBidi" w:hAnsiTheme="majorBidi" w:cstheme="majorBidi"/>
                <w:bCs/>
                <w:smallCaps/>
                <w:color w:val="000000"/>
                <w:sz w:val="20"/>
                <w:lang w:val="en-GB"/>
              </w:rPr>
              <w:t>“claim”</w:t>
            </w:r>
            <w:r w:rsidRPr="003B66D8">
              <w:rPr>
                <w:rFonts w:asciiTheme="majorBidi" w:hAnsiTheme="majorBidi" w:cstheme="majorBidi"/>
                <w:bCs/>
                <w:color w:val="000000"/>
                <w:sz w:val="20"/>
                <w:lang w:val="en-GB"/>
              </w:rPr>
              <w:t xml:space="preserve"> means a claim (or proceedings pursuing a claim) alleging an infringement.</w:t>
            </w:r>
          </w:p>
          <w:p w14:paraId="0DEF5125" w14:textId="77777777" w:rsidR="00FE3F41" w:rsidRPr="003B66D8" w:rsidRDefault="00FE3F4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Whenever a Party does not give notice to the other Party of any claim within </w:t>
            </w:r>
            <w:r w:rsidR="00D012F2" w:rsidRPr="003B66D8">
              <w:rPr>
                <w:rFonts w:asciiTheme="majorBidi" w:hAnsiTheme="majorBidi" w:cstheme="majorBidi"/>
                <w:bCs/>
                <w:color w:val="000000"/>
                <w:sz w:val="20"/>
                <w:lang w:val="en-GB"/>
              </w:rPr>
              <w:t>twenty-eight (</w:t>
            </w:r>
            <w:r w:rsidRPr="003B66D8">
              <w:rPr>
                <w:rFonts w:asciiTheme="majorBidi" w:hAnsiTheme="majorBidi" w:cstheme="majorBidi"/>
                <w:bCs/>
                <w:color w:val="000000"/>
                <w:sz w:val="20"/>
                <w:lang w:val="en-GB"/>
              </w:rPr>
              <w:t>28</w:t>
            </w:r>
            <w:r w:rsidR="00D012F2"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days of receiving the claim, the first Party shall be deemed to have waived any right to indemnity under this Sub-Clause.</w:t>
            </w:r>
          </w:p>
          <w:p w14:paraId="3108AD7E" w14:textId="77777777" w:rsidR="00FE3F41" w:rsidRPr="003B66D8" w:rsidRDefault="00FE3F4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shall indemnify and hold the Contractor harmless against and from any claim alleging an infringement which is or was:</w:t>
            </w:r>
          </w:p>
          <w:p w14:paraId="34F48554" w14:textId="77777777" w:rsidR="00D012F2" w:rsidRPr="003B66D8" w:rsidRDefault="00FE3F41" w:rsidP="00182F6B">
            <w:pPr>
              <w:numPr>
                <w:ilvl w:val="0"/>
                <w:numId w:val="132"/>
              </w:numPr>
              <w:tabs>
                <w:tab w:val="clear" w:pos="1008"/>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an unavoidable result of the Contractor’s compliance with the Contract, or</w:t>
            </w:r>
          </w:p>
          <w:p w14:paraId="23ABB717" w14:textId="77777777" w:rsidR="00FE3F41" w:rsidRPr="003B66D8" w:rsidRDefault="00FE3F41" w:rsidP="00182F6B">
            <w:pPr>
              <w:numPr>
                <w:ilvl w:val="0"/>
                <w:numId w:val="132"/>
              </w:numPr>
              <w:tabs>
                <w:tab w:val="clear" w:pos="1008"/>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a result of any Works being used by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w:t>
            </w:r>
          </w:p>
          <w:p w14:paraId="0D9BC374" w14:textId="77777777" w:rsidR="00D012F2" w:rsidRPr="003B66D8" w:rsidRDefault="00FE3F41" w:rsidP="00182F6B">
            <w:pPr>
              <w:numPr>
                <w:ilvl w:val="0"/>
                <w:numId w:val="133"/>
              </w:numPr>
              <w:tabs>
                <w:tab w:val="clear" w:pos="1040"/>
                <w:tab w:val="left" w:pos="806"/>
              </w:tabs>
              <w:autoSpaceDE w:val="0"/>
              <w:autoSpaceDN w:val="0"/>
              <w:adjustRightInd w:val="0"/>
              <w:spacing w:before="120" w:after="120"/>
              <w:ind w:left="806"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for a purpose other than that indicated by, or reasonably to be inferred from, the Contract, or</w:t>
            </w:r>
          </w:p>
          <w:p w14:paraId="2BA5E14E" w14:textId="77777777" w:rsidR="00FE3F41" w:rsidRPr="003B66D8" w:rsidRDefault="00FE3F41" w:rsidP="00182F6B">
            <w:pPr>
              <w:numPr>
                <w:ilvl w:val="0"/>
                <w:numId w:val="133"/>
              </w:numPr>
              <w:tabs>
                <w:tab w:val="clear" w:pos="1040"/>
                <w:tab w:val="left" w:pos="806"/>
              </w:tabs>
              <w:autoSpaceDE w:val="0"/>
              <w:autoSpaceDN w:val="0"/>
              <w:adjustRightInd w:val="0"/>
              <w:spacing w:before="120" w:after="120"/>
              <w:ind w:left="806"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in conjunction with any thing not supplied by the Contractor, unless such use was disclosed to the Contractor prior to the Base Date or is stated in the Contract.</w:t>
            </w:r>
          </w:p>
          <w:p w14:paraId="15C12E9A" w14:textId="77777777" w:rsidR="00D012F2" w:rsidRPr="003B66D8" w:rsidRDefault="00FE3F4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Contractor shall indemnify and hold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harmless against and from any other claim which arises out of or in relation to (i) the manufacture, use, sale or import of any Goods, or (ii) any design for which the Contractor is responsib</w:t>
            </w:r>
            <w:r w:rsidR="00D012F2" w:rsidRPr="003B66D8">
              <w:rPr>
                <w:rFonts w:asciiTheme="majorBidi" w:hAnsiTheme="majorBidi" w:cstheme="majorBidi"/>
                <w:bCs/>
                <w:color w:val="000000"/>
                <w:sz w:val="20"/>
                <w:lang w:val="en-GB"/>
              </w:rPr>
              <w:t>le.</w:t>
            </w:r>
          </w:p>
          <w:p w14:paraId="2F258571" w14:textId="77777777" w:rsidR="00FE3F41" w:rsidRPr="003B66D8" w:rsidRDefault="00FE3F4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If a Party is entitled to be indemnified under this Sub-Clause, the indemnifying Party may (at its cost) conduct negotiations for the settlement of the claim, and any litigation or arbitration which may arise from it.</w:t>
            </w:r>
            <w:r w:rsidR="00D012F2"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 The other Party shall, at the request and cost of the indemnifying Party, assist in contesting the claim. </w:t>
            </w:r>
            <w:r w:rsidR="00D012F2"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This other Party (and its Personnel) shall not make any admission which might be prejudicial to the indemnifying Party, unless the indemnifying Party failed to take over the conduct of any negotiations, litigation or arbitration upon being requeste</w:t>
            </w:r>
            <w:r w:rsidR="00D012F2" w:rsidRPr="003B66D8">
              <w:rPr>
                <w:rFonts w:asciiTheme="majorBidi" w:hAnsiTheme="majorBidi" w:cstheme="majorBidi"/>
                <w:bCs/>
                <w:color w:val="000000"/>
                <w:sz w:val="20"/>
                <w:lang w:val="en-GB"/>
              </w:rPr>
              <w:t>d to do so by such other Party.</w:t>
            </w:r>
          </w:p>
        </w:tc>
      </w:tr>
      <w:tr w:rsidR="00FE3F41" w:rsidRPr="003B66D8" w14:paraId="672C5864" w14:textId="77777777" w:rsidTr="002D35E0">
        <w:tc>
          <w:tcPr>
            <w:tcW w:w="2566" w:type="dxa"/>
          </w:tcPr>
          <w:p w14:paraId="4EDF04F9" w14:textId="77777777" w:rsidR="00FE3F41" w:rsidRPr="003B66D8" w:rsidRDefault="003B49DA" w:rsidP="003B49DA">
            <w:pPr>
              <w:pStyle w:val="Heading4"/>
              <w:rPr>
                <w:rFonts w:asciiTheme="majorBidi" w:hAnsiTheme="majorBidi" w:cstheme="majorBidi"/>
                <w:lang w:val="en-GB"/>
              </w:rPr>
            </w:pPr>
            <w:bookmarkStart w:id="396" w:name="_Toc283636080"/>
            <w:bookmarkStart w:id="397" w:name="_Toc283636858"/>
            <w:r w:rsidRPr="003B66D8">
              <w:rPr>
                <w:rFonts w:asciiTheme="majorBidi" w:hAnsiTheme="majorBidi" w:cstheme="majorBidi"/>
                <w:lang w:val="en-GB"/>
              </w:rPr>
              <w:t xml:space="preserve">17.6 </w:t>
            </w:r>
            <w:r w:rsidR="00FE3F41" w:rsidRPr="003B66D8">
              <w:rPr>
                <w:rFonts w:asciiTheme="majorBidi" w:hAnsiTheme="majorBidi" w:cstheme="majorBidi"/>
                <w:lang w:val="en-GB"/>
              </w:rPr>
              <w:t>Limitation of Liability</w:t>
            </w:r>
            <w:bookmarkEnd w:id="396"/>
            <w:bookmarkEnd w:id="397"/>
          </w:p>
        </w:tc>
        <w:tc>
          <w:tcPr>
            <w:tcW w:w="6296" w:type="dxa"/>
          </w:tcPr>
          <w:p w14:paraId="5CCE9467" w14:textId="77777777" w:rsidR="00FE3F41" w:rsidRPr="003B66D8" w:rsidRDefault="00FE3F4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Neither Party shall be liable to the other Party for loss of use of any Works, loss of profit, loss of any contract or for any indirect or consequential loss or damage which may be suffered by the other Party in connection with the Contract, other than as specifically provided in Sub-Clause 8.7 [Delay Damages]; Sub-Clause 11.2 [Cost of Remedying Defects]; Sub-Clause 15.4 [Payment after Termination]; Sub-Clause 16.4 [Payment on Termination]; Sub-Clause 17.1 [Indemnities]; Sub-Clause 17.4 (b) [Consequences of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’s Risks] and Sub-Clause 17.5 [Intellectual and Industrial Property Rights].</w:t>
            </w:r>
          </w:p>
          <w:p w14:paraId="7C202C59" w14:textId="77777777" w:rsidR="00FE3F41" w:rsidRPr="003B66D8" w:rsidRDefault="00FE3F4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total liability of the Contractor to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under or in connection with the Contract other than under Sub-Clause 4.19 [Electricity, Water and Gas], Sub-Clause 4.20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’s Equipment and Free-Issue Material], Sub-Clause 17.1 [Indemnities] and Sub-Clause 17.5 [Intellectual and Industrial Property Rights], shall not exceed the sum resulting from the application of a multiplier (less or greater than one) to the Accepted Contract Amount, as stated in the </w:t>
            </w:r>
            <w:r w:rsidRPr="003B66D8">
              <w:rPr>
                <w:rFonts w:asciiTheme="majorBidi" w:hAnsiTheme="majorBidi" w:cstheme="majorBidi"/>
                <w:b/>
                <w:bCs/>
                <w:color w:val="000000"/>
                <w:sz w:val="20"/>
                <w:lang w:val="en-GB"/>
              </w:rPr>
              <w:t>Contract Data</w:t>
            </w:r>
            <w:r w:rsidRPr="003B66D8">
              <w:rPr>
                <w:rFonts w:asciiTheme="majorBidi" w:hAnsiTheme="majorBidi" w:cstheme="majorBidi"/>
                <w:bCs/>
                <w:color w:val="000000"/>
                <w:sz w:val="20"/>
                <w:lang w:val="en-GB"/>
              </w:rPr>
              <w:t>, or (if such multiplier or other sum is not so stated), the Accepted Contract Amount.</w:t>
            </w:r>
          </w:p>
          <w:p w14:paraId="795258FA" w14:textId="77777777" w:rsidR="00FE3F41" w:rsidRPr="003B66D8" w:rsidRDefault="00FE3F4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This Sub-Clause shall not limit liability in any case of fraud, deliberate default or reckless misconduct by the defaulting Party.</w:t>
            </w:r>
          </w:p>
        </w:tc>
      </w:tr>
      <w:tr w:rsidR="00FE3F41" w:rsidRPr="003B66D8" w14:paraId="61949B5D" w14:textId="77777777" w:rsidTr="002D35E0">
        <w:tc>
          <w:tcPr>
            <w:tcW w:w="2566" w:type="dxa"/>
          </w:tcPr>
          <w:p w14:paraId="2B47F1FC" w14:textId="77777777" w:rsidR="00FE3F41" w:rsidRPr="003B66D8" w:rsidRDefault="003B49DA" w:rsidP="003B49DA">
            <w:pPr>
              <w:pStyle w:val="Heading4"/>
              <w:rPr>
                <w:rFonts w:asciiTheme="majorBidi" w:hAnsiTheme="majorBidi" w:cstheme="majorBidi"/>
                <w:lang w:val="en-GB"/>
              </w:rPr>
            </w:pPr>
            <w:bookmarkStart w:id="398" w:name="_Toc283636081"/>
            <w:bookmarkStart w:id="399" w:name="_Toc283636859"/>
            <w:r w:rsidRPr="003B66D8">
              <w:rPr>
                <w:rFonts w:asciiTheme="majorBidi" w:hAnsiTheme="majorBidi" w:cstheme="majorBidi"/>
                <w:lang w:val="en-GB"/>
              </w:rPr>
              <w:t xml:space="preserve">17.7 </w:t>
            </w:r>
            <w:r w:rsidR="00055073" w:rsidRPr="003B66D8">
              <w:rPr>
                <w:rFonts w:asciiTheme="majorBidi" w:hAnsiTheme="majorBidi" w:cstheme="majorBidi"/>
                <w:lang w:val="en-GB"/>
              </w:rPr>
              <w:t xml:space="preserve">Use of </w:t>
            </w:r>
            <w:r w:rsidR="0040332F" w:rsidRPr="003B66D8">
              <w:rPr>
                <w:rFonts w:asciiTheme="majorBidi" w:hAnsiTheme="majorBidi" w:cstheme="majorBidi"/>
                <w:lang w:val="en-GB"/>
              </w:rPr>
              <w:t>Entity</w:t>
            </w:r>
            <w:r w:rsidR="00055073" w:rsidRPr="003B66D8">
              <w:rPr>
                <w:rFonts w:asciiTheme="majorBidi" w:hAnsiTheme="majorBidi" w:cstheme="majorBidi"/>
                <w:lang w:val="en-GB"/>
              </w:rPr>
              <w:t>’s Acc</w:t>
            </w:r>
            <w:r w:rsidR="00FE3F41" w:rsidRPr="003B66D8">
              <w:rPr>
                <w:rFonts w:asciiTheme="majorBidi" w:hAnsiTheme="majorBidi" w:cstheme="majorBidi"/>
                <w:lang w:val="en-GB"/>
              </w:rPr>
              <w:t>om</w:t>
            </w:r>
            <w:r w:rsidR="00055073" w:rsidRPr="003B66D8">
              <w:rPr>
                <w:rFonts w:asciiTheme="majorBidi" w:hAnsiTheme="majorBidi" w:cstheme="majorBidi"/>
                <w:lang w:val="en-GB"/>
              </w:rPr>
              <w:t>m</w:t>
            </w:r>
            <w:r w:rsidR="00FE3F41" w:rsidRPr="003B66D8">
              <w:rPr>
                <w:rFonts w:asciiTheme="majorBidi" w:hAnsiTheme="majorBidi" w:cstheme="majorBidi"/>
                <w:lang w:val="en-GB"/>
              </w:rPr>
              <w:t>oda</w:t>
            </w:r>
            <w:r w:rsidR="00055073" w:rsidRPr="003B66D8">
              <w:rPr>
                <w:rFonts w:asciiTheme="majorBidi" w:hAnsiTheme="majorBidi" w:cstheme="majorBidi"/>
                <w:lang w:val="en-GB"/>
              </w:rPr>
              <w:t xml:space="preserve">tion/ </w:t>
            </w:r>
            <w:r w:rsidR="00FE3F41" w:rsidRPr="003B66D8">
              <w:rPr>
                <w:rFonts w:asciiTheme="majorBidi" w:hAnsiTheme="majorBidi" w:cstheme="majorBidi"/>
                <w:lang w:val="en-GB"/>
              </w:rPr>
              <w:t>Facilities</w:t>
            </w:r>
            <w:bookmarkEnd w:id="398"/>
            <w:bookmarkEnd w:id="399"/>
          </w:p>
        </w:tc>
        <w:tc>
          <w:tcPr>
            <w:tcW w:w="6296" w:type="dxa"/>
          </w:tcPr>
          <w:p w14:paraId="021B1B7B" w14:textId="77777777" w:rsidR="00FE3F41" w:rsidRPr="003B66D8" w:rsidRDefault="00FE3F4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Contractor shall take full responsibility for the care of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provided accommodation and facilities, if any, as detailed in the Specification, from the respective dates of handover to the Contractor until cessation of occupation (where hand-over or cessation of occupation may take place after the date stated in the Taking-Over Certificate for the Works).</w:t>
            </w:r>
          </w:p>
          <w:p w14:paraId="64F9E35F" w14:textId="77777777" w:rsidR="00FE3F41" w:rsidRPr="003B66D8" w:rsidRDefault="00FE3F4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If any loss or damage happens to any of the above items while the Contractor is responsible for their care arising from any cause whatsoever other than those for which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is liable, the Contractor shall, at his own cost, rectify the loss or damage to the satisfaction of the Engineer.</w:t>
            </w:r>
          </w:p>
        </w:tc>
      </w:tr>
      <w:tr w:rsidR="00FE3F41" w:rsidRPr="003B66D8" w14:paraId="68DACC63" w14:textId="77777777" w:rsidTr="002D35E0">
        <w:tc>
          <w:tcPr>
            <w:tcW w:w="8862" w:type="dxa"/>
            <w:gridSpan w:val="2"/>
          </w:tcPr>
          <w:p w14:paraId="1D192630" w14:textId="77777777" w:rsidR="00FE3F41" w:rsidRPr="003B66D8" w:rsidRDefault="00FE3F41" w:rsidP="0058121B">
            <w:pPr>
              <w:pStyle w:val="Heading4"/>
              <w:numPr>
                <w:ilvl w:val="0"/>
                <w:numId w:val="23"/>
              </w:numPr>
              <w:rPr>
                <w:rFonts w:asciiTheme="majorBidi" w:hAnsiTheme="majorBidi" w:cstheme="majorBidi"/>
                <w:color w:val="000000"/>
                <w:lang w:val="en-GB"/>
              </w:rPr>
            </w:pPr>
            <w:bookmarkStart w:id="400" w:name="_Toc283636082"/>
            <w:bookmarkStart w:id="401" w:name="_Toc283636860"/>
            <w:r w:rsidRPr="003B66D8">
              <w:rPr>
                <w:rFonts w:asciiTheme="majorBidi" w:hAnsiTheme="majorBidi" w:cstheme="majorBidi"/>
                <w:color w:val="000000"/>
                <w:lang w:val="en-GB"/>
              </w:rPr>
              <w:t>Insurance</w:t>
            </w:r>
            <w:bookmarkEnd w:id="400"/>
            <w:bookmarkEnd w:id="401"/>
          </w:p>
        </w:tc>
      </w:tr>
    </w:tbl>
    <w:p w14:paraId="2CDFE0B6" w14:textId="77777777" w:rsidR="0058121B" w:rsidRPr="003B66D8" w:rsidRDefault="0058121B">
      <w:pPr>
        <w:rPr>
          <w:rFonts w:asciiTheme="majorBidi" w:hAnsiTheme="majorBidi" w:cstheme="majorBidi"/>
        </w:rPr>
      </w:pPr>
      <w:r w:rsidRPr="003B66D8">
        <w:rPr>
          <w:rFonts w:asciiTheme="majorBidi" w:hAnsiTheme="majorBidi" w:cstheme="majorBidi"/>
        </w:rPr>
        <w:br w:type="page"/>
      </w:r>
    </w:p>
    <w:tbl>
      <w:tblPr>
        <w:tblW w:w="0" w:type="auto"/>
        <w:tblLook w:val="01E0" w:firstRow="1" w:lastRow="1" w:firstColumn="1" w:lastColumn="1" w:noHBand="0" w:noVBand="0"/>
      </w:tblPr>
      <w:tblGrid>
        <w:gridCol w:w="2523"/>
        <w:gridCol w:w="6123"/>
      </w:tblGrid>
      <w:tr w:rsidR="00FE3F41" w:rsidRPr="003B66D8" w14:paraId="4F754651" w14:textId="77777777" w:rsidTr="002D35E0">
        <w:tc>
          <w:tcPr>
            <w:tcW w:w="2566" w:type="dxa"/>
          </w:tcPr>
          <w:p w14:paraId="23BC6B6E" w14:textId="77777777" w:rsidR="00FE3F41" w:rsidRPr="003B66D8" w:rsidRDefault="0058121B" w:rsidP="0058121B">
            <w:pPr>
              <w:pStyle w:val="Heading4"/>
              <w:rPr>
                <w:rFonts w:asciiTheme="majorBidi" w:hAnsiTheme="majorBidi" w:cstheme="majorBidi"/>
                <w:lang w:val="en-GB"/>
              </w:rPr>
            </w:pPr>
            <w:bookmarkStart w:id="402" w:name="_Toc283636083"/>
            <w:bookmarkStart w:id="403" w:name="_Toc283636861"/>
            <w:r w:rsidRPr="003B66D8">
              <w:rPr>
                <w:rFonts w:asciiTheme="majorBidi" w:hAnsiTheme="majorBidi" w:cstheme="majorBidi"/>
                <w:lang w:val="en-GB"/>
              </w:rPr>
              <w:t xml:space="preserve">18.1 </w:t>
            </w:r>
            <w:r w:rsidR="00FE3F41" w:rsidRPr="003B66D8">
              <w:rPr>
                <w:rFonts w:asciiTheme="majorBidi" w:hAnsiTheme="majorBidi" w:cstheme="majorBidi"/>
                <w:lang w:val="en-GB"/>
              </w:rPr>
              <w:t>General Requirements for Insurances</w:t>
            </w:r>
            <w:bookmarkEnd w:id="402"/>
            <w:bookmarkEnd w:id="403"/>
          </w:p>
        </w:tc>
        <w:tc>
          <w:tcPr>
            <w:tcW w:w="6296" w:type="dxa"/>
          </w:tcPr>
          <w:p w14:paraId="0E720F1D" w14:textId="77777777" w:rsidR="00FE3F41" w:rsidRPr="003B66D8" w:rsidRDefault="00FE3F4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In this Clause, </w:t>
            </w:r>
            <w:r w:rsidRPr="003B66D8">
              <w:rPr>
                <w:rFonts w:asciiTheme="majorBidi" w:hAnsiTheme="majorBidi" w:cstheme="majorBidi"/>
                <w:bCs/>
                <w:smallCaps/>
                <w:color w:val="000000"/>
                <w:sz w:val="20"/>
                <w:lang w:val="en-GB"/>
              </w:rPr>
              <w:t>“insuring Party”</w:t>
            </w:r>
            <w:r w:rsidRPr="003B66D8">
              <w:rPr>
                <w:rFonts w:asciiTheme="majorBidi" w:hAnsiTheme="majorBidi" w:cstheme="majorBidi"/>
                <w:bCs/>
                <w:color w:val="000000"/>
                <w:sz w:val="20"/>
                <w:lang w:val="en-GB"/>
              </w:rPr>
              <w:t xml:space="preserve"> means, for each type of insurance, the Party responsible for effecting and maintaining the insurance specified in the relevant Sub-Clause.</w:t>
            </w:r>
          </w:p>
          <w:p w14:paraId="48BA8F32" w14:textId="77777777" w:rsidR="00FE3F41" w:rsidRPr="003B66D8" w:rsidRDefault="00FE3F4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Wherever the Contractor is the insuring Party, each insurance shall be effected with insurers and in terms acceptable to the Contractor. </w:t>
            </w:r>
            <w:r w:rsidR="006F3A0F"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These terms shall be consistent with any terms agreed by both Parties before the date of the Letter of Acceptance. </w:t>
            </w:r>
            <w:r w:rsidR="006F3A0F"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This agreement of terms shall take precedence over the provisions of this Clause.</w:t>
            </w:r>
          </w:p>
          <w:p w14:paraId="38144BD4" w14:textId="77777777" w:rsidR="00FE3F41" w:rsidRPr="003B66D8" w:rsidRDefault="00FE3F4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Wherever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is the insuring Party, each insurance shall be effected with insurers and in terms acceptable to the Contractor. </w:t>
            </w:r>
            <w:r w:rsidR="006F3A0F"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These terms shall be consistent with any terms agreed by both Parties before the date of the Letter of Acceptance. </w:t>
            </w:r>
            <w:r w:rsidR="006F3A0F"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This agreement of terms shall take precedence over the provisions of this Clause.</w:t>
            </w:r>
          </w:p>
          <w:p w14:paraId="7DADD59C" w14:textId="77777777" w:rsidR="00FE3F41" w:rsidRPr="003B66D8" w:rsidRDefault="00FE3F4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If a policy is required to indemnify joint insured, the cover shall apply separately to each insured as though a separate policy had been issued for each of the joint insured. If a policy indemnifies additional joint insured, namely in addition to the insured specified in this Clause, (i) the Contractor shall act under the policy on behalf of these additional joint insured except that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shall act for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’s Personnel, (ii) additional joint insured shall not be entitled to receive payments directly from the insurer or to have any other direct dealings with the insurer, and (iii) the insuring Party shall require all additional joint insured to comply with the conditions stipulated in the policy.</w:t>
            </w:r>
          </w:p>
          <w:p w14:paraId="10E8BA76" w14:textId="77777777" w:rsidR="00FE3F41" w:rsidRPr="003B66D8" w:rsidRDefault="00FE3F4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Each policy insuring against loss or damage shall provide for payments to be made in the currencies required to rectify the loss or damage. Payments received from insurers shall be used for the rectification of the loss or damage.</w:t>
            </w:r>
          </w:p>
          <w:p w14:paraId="4B45ECDA" w14:textId="77777777" w:rsidR="00FE3F41" w:rsidRPr="003B66D8" w:rsidRDefault="00FE3F4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relevant insuring Party shall, within the respective periods stated in the </w:t>
            </w:r>
            <w:r w:rsidRPr="003B66D8">
              <w:rPr>
                <w:rFonts w:asciiTheme="majorBidi" w:hAnsiTheme="majorBidi" w:cstheme="majorBidi"/>
                <w:b/>
                <w:bCs/>
                <w:color w:val="000000"/>
                <w:sz w:val="20"/>
                <w:lang w:val="en-GB"/>
              </w:rPr>
              <w:t>Contract Data</w:t>
            </w:r>
            <w:r w:rsidRPr="003B66D8">
              <w:rPr>
                <w:rFonts w:asciiTheme="majorBidi" w:hAnsiTheme="majorBidi" w:cstheme="majorBidi"/>
                <w:bCs/>
                <w:color w:val="000000"/>
                <w:sz w:val="20"/>
                <w:lang w:val="en-GB"/>
              </w:rPr>
              <w:t xml:space="preserve"> (calculated from the Commencement Date), submit to the other Party:</w:t>
            </w:r>
          </w:p>
          <w:p w14:paraId="549C3292" w14:textId="77777777" w:rsidR="006F3A0F" w:rsidRPr="003B66D8" w:rsidRDefault="00FE3F41" w:rsidP="00182F6B">
            <w:pPr>
              <w:numPr>
                <w:ilvl w:val="1"/>
                <w:numId w:val="130"/>
              </w:numPr>
              <w:tabs>
                <w:tab w:val="clear" w:pos="1440"/>
                <w:tab w:val="num" w:pos="446"/>
              </w:tabs>
              <w:autoSpaceDE w:val="0"/>
              <w:autoSpaceDN w:val="0"/>
              <w:adjustRightInd w:val="0"/>
              <w:spacing w:before="120" w:after="120"/>
              <w:ind w:left="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evidence that the insurances described in this Clause have been effected, and</w:t>
            </w:r>
          </w:p>
          <w:p w14:paraId="074D00E8" w14:textId="77777777" w:rsidR="00FE3F41" w:rsidRPr="003B66D8" w:rsidRDefault="00FE3F41" w:rsidP="00182F6B">
            <w:pPr>
              <w:numPr>
                <w:ilvl w:val="1"/>
                <w:numId w:val="130"/>
              </w:numPr>
              <w:tabs>
                <w:tab w:val="clear" w:pos="1440"/>
                <w:tab w:val="num" w:pos="446"/>
              </w:tabs>
              <w:autoSpaceDE w:val="0"/>
              <w:autoSpaceDN w:val="0"/>
              <w:adjustRightInd w:val="0"/>
              <w:spacing w:before="120" w:after="120"/>
              <w:ind w:left="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copies of the policies for the insurances described in Sub-Clause 18.2 [Insurance for Works and Contractor’s Equipment] and Sub-Clause 18.3 [Insurance against Injury to Persons and Damage to Property].</w:t>
            </w:r>
          </w:p>
          <w:p w14:paraId="30286D0B" w14:textId="77777777" w:rsidR="00FE3F41" w:rsidRPr="003B66D8" w:rsidRDefault="00FE3F4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When each premium is paid, the insuring Party shall submit evidence of payment to the other Party.</w:t>
            </w:r>
            <w:r w:rsidR="006F3A0F"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 Whenever evidence or policies are submitted, the insuring Party shall also give notice to the Engineer.</w:t>
            </w:r>
          </w:p>
          <w:p w14:paraId="19EC11A5" w14:textId="77777777" w:rsidR="00FE3F41" w:rsidRPr="003B66D8" w:rsidRDefault="00FE3F4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Each Party shall comply with the conditions stipulated in each of the insurance policies. </w:t>
            </w:r>
            <w:r w:rsidR="006F3A0F"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The insuring Party shall keep the insurers informed of any relevant changes to the execution of the Works and ensure that insurance is maintained in accordance with this Clause.</w:t>
            </w:r>
          </w:p>
          <w:p w14:paraId="106DA7D5" w14:textId="77777777" w:rsidR="00FE3F41" w:rsidRPr="003B66D8" w:rsidRDefault="00FE3F4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Neither Party shall make any material alteration to the terms of any insurance without the prior approval of the other Party. </w:t>
            </w:r>
            <w:r w:rsidR="006F3A0F"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If an insurer makes (or attempts to make) any alteration, the Party first notified by the insurer shall promptly give notice to the other Party.</w:t>
            </w:r>
          </w:p>
          <w:p w14:paraId="59CC5564" w14:textId="77777777" w:rsidR="00FE3F41" w:rsidRPr="003B66D8" w:rsidRDefault="00FE3F4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If the insuring Party fails to effect and keep in force any of the insurances it is required to effect and maintain under the Contract, or fails to provide satisfactory evidence and copies of policies in accordance with this Sub-Clause, the other Party may (at its option and without prejudice to any other right or remedy) effect insurance for the relevant coverage and pay the premiums due.</w:t>
            </w:r>
            <w:r w:rsidR="006F3A0F"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 The insuring Party shall pay the amount of these premiums to the other Party, and the Contract Price shall be adjusted accordingly.</w:t>
            </w:r>
          </w:p>
          <w:p w14:paraId="0EF4D451" w14:textId="77777777" w:rsidR="00FE3F41" w:rsidRPr="003B66D8" w:rsidRDefault="00FE3F4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Nothing in this Clause limits the obligations, liabilities or responsibilities of the Contractor or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under the other terms of the Contract or otherwise.</w:t>
            </w:r>
            <w:r w:rsidR="006F3A0F"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 Any amounts not insured or not recovered from the insurers shall be borne by the Contractor and/or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in accordance with these obligations, liabilities or responsibilities.</w:t>
            </w:r>
            <w:r w:rsidR="006F3A0F"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 However, if the insuring Party fails to effect and keep in force an insurance which is available and which it is required to effect and maintain under the Contract, and the other Party neither approves the omission nor effects insurance for the coverage relevant to this default, any moneys which should have been recoverable under this insurance shall be paid by the insuring Party.</w:t>
            </w:r>
          </w:p>
          <w:p w14:paraId="6181EBFC" w14:textId="77777777" w:rsidR="00FE3F41" w:rsidRPr="003B66D8" w:rsidRDefault="00FE3F4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Payments by one Party to the other Party shall be subject to Sub-Clause 2.5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’s Claims] or Sub-Clause 20.1 [Contractor’s Claims], as applicable.</w:t>
            </w:r>
          </w:p>
          <w:p w14:paraId="5047041A" w14:textId="77777777" w:rsidR="00FE3F41" w:rsidRPr="003B66D8" w:rsidRDefault="00FE3F41" w:rsidP="00182F6B">
            <w:pPr>
              <w:spacing w:before="120" w:after="120"/>
              <w:jc w:val="both"/>
              <w:rPr>
                <w:rFonts w:asciiTheme="majorBidi" w:hAnsiTheme="majorBidi" w:cstheme="majorBidi"/>
                <w:bCs/>
                <w:smallCaps/>
                <w:color w:val="000000"/>
                <w:sz w:val="20"/>
                <w:lang w:val="en-GB"/>
              </w:rPr>
            </w:pPr>
            <w:r w:rsidRPr="003B66D8">
              <w:rPr>
                <w:rFonts w:asciiTheme="majorBidi" w:hAnsiTheme="majorBidi" w:cstheme="majorBidi"/>
                <w:bCs/>
                <w:color w:val="000000"/>
                <w:sz w:val="20"/>
                <w:lang w:val="en-GB"/>
              </w:rPr>
              <w:t>The Contractor shall be entitled to place all insurance relating to the Contract (including, but not limited to the insurance referred to Clause 18) with insurers from any eligible source country.</w:t>
            </w:r>
          </w:p>
        </w:tc>
      </w:tr>
      <w:tr w:rsidR="00FE3F41" w:rsidRPr="003B66D8" w14:paraId="26235C37" w14:textId="77777777" w:rsidTr="002D35E0">
        <w:tc>
          <w:tcPr>
            <w:tcW w:w="2566" w:type="dxa"/>
          </w:tcPr>
          <w:p w14:paraId="61176857" w14:textId="77777777" w:rsidR="00FE3F41" w:rsidRPr="003B66D8" w:rsidRDefault="0058121B" w:rsidP="0058121B">
            <w:pPr>
              <w:pStyle w:val="Heading4"/>
              <w:rPr>
                <w:rFonts w:asciiTheme="majorBidi" w:hAnsiTheme="majorBidi" w:cstheme="majorBidi"/>
                <w:lang w:val="en-GB"/>
              </w:rPr>
            </w:pPr>
            <w:bookmarkStart w:id="404" w:name="_Toc283636084"/>
            <w:bookmarkStart w:id="405" w:name="_Toc283636862"/>
            <w:r w:rsidRPr="003B66D8">
              <w:rPr>
                <w:rFonts w:asciiTheme="majorBidi" w:hAnsiTheme="majorBidi" w:cstheme="majorBidi"/>
                <w:lang w:val="en-GB"/>
              </w:rPr>
              <w:t xml:space="preserve">18.2 </w:t>
            </w:r>
            <w:r w:rsidR="00FE2F61" w:rsidRPr="003B66D8">
              <w:rPr>
                <w:rFonts w:asciiTheme="majorBidi" w:hAnsiTheme="majorBidi" w:cstheme="majorBidi"/>
                <w:lang w:val="en-GB"/>
              </w:rPr>
              <w:t>Insurance for Works and Contractor’s Equipment</w:t>
            </w:r>
            <w:bookmarkEnd w:id="404"/>
            <w:bookmarkEnd w:id="405"/>
          </w:p>
        </w:tc>
        <w:tc>
          <w:tcPr>
            <w:tcW w:w="6296" w:type="dxa"/>
          </w:tcPr>
          <w:p w14:paraId="5A0AC66B" w14:textId="77777777" w:rsidR="00FE2F61" w:rsidRPr="003B66D8" w:rsidRDefault="00FE2F6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insuring Party shall insure the Works, Plant, Materials and Contractor’s Documents for not less than the full reinstatement cost including the costs of demolition, removal of debris and professional fees and profit.</w:t>
            </w:r>
            <w:r w:rsidR="006F3A0F"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 This insurance shall be effective from the date by which the evidence is to be submitted under sub-paragraph (a) of Sub-Clause 18.1 [General Requirements for Insurances], until the date of issue of the Taking-Over Certificate for the Works.</w:t>
            </w:r>
          </w:p>
          <w:p w14:paraId="6A6AD787" w14:textId="77777777" w:rsidR="00FE2F61" w:rsidRPr="003B66D8" w:rsidRDefault="00FE2F6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insuring Party shall maintain this insurance to provide cover until the date of issue of the Performance Certificate, for loss or damage for which the Contractor is liable arising from a cause occurring prior to the issue of the Taking-Over Certificate, and for loss or damage caused by the Contractor in the course of any other operations (including those under Clause 11 [Defects Liability]).</w:t>
            </w:r>
          </w:p>
          <w:p w14:paraId="1FDB3C06" w14:textId="77777777" w:rsidR="00FE2F61" w:rsidRPr="003B66D8" w:rsidRDefault="00FE2F6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insuring Party shall insure the Contractor’s Equipment for not less than the full replacement value, including delivery to Site. </w:t>
            </w:r>
            <w:r w:rsidR="006F3A0F"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For each item of Contractor’s Equipment, the insurance shall be effective while it is being transported to the Site and until it is no longer required as Contractor’s Equipment.</w:t>
            </w:r>
          </w:p>
          <w:p w14:paraId="389A6DD3" w14:textId="77777777" w:rsidR="00FE2F61" w:rsidRPr="003B66D8" w:rsidRDefault="00FE2F6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Unless otherwise stated in the Particular Conditions, insurances under this Sub-Clause:</w:t>
            </w:r>
          </w:p>
          <w:p w14:paraId="1774019C" w14:textId="77777777" w:rsidR="006F3A0F" w:rsidRPr="003B66D8" w:rsidRDefault="00FE2F61" w:rsidP="00182F6B">
            <w:pPr>
              <w:numPr>
                <w:ilvl w:val="0"/>
                <w:numId w:val="134"/>
              </w:numPr>
              <w:tabs>
                <w:tab w:val="clear" w:pos="1008"/>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shall be effected and maintained by the Contractor as insuring Party,</w:t>
            </w:r>
          </w:p>
          <w:p w14:paraId="586E7BDC" w14:textId="77777777" w:rsidR="006F3A0F" w:rsidRPr="003B66D8" w:rsidRDefault="00FE2F61" w:rsidP="00182F6B">
            <w:pPr>
              <w:numPr>
                <w:ilvl w:val="0"/>
                <w:numId w:val="134"/>
              </w:numPr>
              <w:tabs>
                <w:tab w:val="clear" w:pos="1008"/>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shall be in the joint names of the Parties, who shall be jointly entitled to receive payments from the insurers, payments being held or allocated to the Party actually bearing the costs of rectifying the loss or damage,</w:t>
            </w:r>
          </w:p>
          <w:p w14:paraId="21929DFC" w14:textId="77777777" w:rsidR="006F3A0F" w:rsidRPr="003B66D8" w:rsidRDefault="00FE2F61" w:rsidP="00182F6B">
            <w:pPr>
              <w:numPr>
                <w:ilvl w:val="0"/>
                <w:numId w:val="134"/>
              </w:numPr>
              <w:tabs>
                <w:tab w:val="clear" w:pos="1008"/>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shall cover all loss and damage from any cause not listed in Sub-Clause 17.3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’s Risks],</w:t>
            </w:r>
          </w:p>
          <w:p w14:paraId="10C39814" w14:textId="77777777" w:rsidR="006F3A0F" w:rsidRPr="003B66D8" w:rsidRDefault="00FE2F61" w:rsidP="00182F6B">
            <w:pPr>
              <w:numPr>
                <w:ilvl w:val="0"/>
                <w:numId w:val="134"/>
              </w:numPr>
              <w:tabs>
                <w:tab w:val="clear" w:pos="1008"/>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shall also cover, to the extent specifically required in the bidding documents of the Contract, loss or damage to a part of the Works which is attributable to the use or occupation by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of another part of the Works, and loss or damage from the risks listed in sub-paragraphs</w:t>
            </w:r>
            <w:r w:rsidR="006F3A0F"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(c), (g) and (h) of Sub-Clause 17.3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’s Risks], excluding (in each case) risks which are not insurable at commercially reasonable terms, with deductibles per occurrence of not more than the amount stated in the </w:t>
            </w:r>
            <w:r w:rsidRPr="003B66D8">
              <w:rPr>
                <w:rFonts w:asciiTheme="majorBidi" w:hAnsiTheme="majorBidi" w:cstheme="majorBidi"/>
                <w:b/>
                <w:bCs/>
                <w:color w:val="000000"/>
                <w:sz w:val="20"/>
                <w:lang w:val="en-GB"/>
              </w:rPr>
              <w:t>Contract Data</w:t>
            </w:r>
            <w:r w:rsidRPr="003B66D8">
              <w:rPr>
                <w:rFonts w:asciiTheme="majorBidi" w:hAnsiTheme="majorBidi" w:cstheme="majorBidi"/>
                <w:bCs/>
                <w:color w:val="000000"/>
                <w:sz w:val="20"/>
                <w:lang w:val="en-GB"/>
              </w:rPr>
              <w:t xml:space="preserve"> (if an amount is not so stated, this subparagraph</w:t>
            </w:r>
            <w:r w:rsidR="006F3A0F" w:rsidRPr="003B66D8">
              <w:rPr>
                <w:rFonts w:asciiTheme="majorBidi" w:hAnsiTheme="majorBidi" w:cstheme="majorBidi"/>
                <w:bCs/>
                <w:color w:val="000000"/>
                <w:sz w:val="20"/>
                <w:lang w:val="en-GB"/>
              </w:rPr>
              <w:t xml:space="preserve"> (d) shall not apply), and</w:t>
            </w:r>
          </w:p>
          <w:p w14:paraId="3AADEE57" w14:textId="77777777" w:rsidR="00FE2F61" w:rsidRPr="003B66D8" w:rsidRDefault="00FE2F61" w:rsidP="00182F6B">
            <w:pPr>
              <w:numPr>
                <w:ilvl w:val="0"/>
                <w:numId w:val="134"/>
              </w:numPr>
              <w:tabs>
                <w:tab w:val="clear" w:pos="1008"/>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may however exclude loss of, damage to, and reinstatement of:</w:t>
            </w:r>
          </w:p>
          <w:p w14:paraId="3D9D467D" w14:textId="77777777" w:rsidR="006F3A0F" w:rsidRPr="003B66D8" w:rsidRDefault="00FE2F61" w:rsidP="00182F6B">
            <w:pPr>
              <w:numPr>
                <w:ilvl w:val="1"/>
                <w:numId w:val="134"/>
              </w:numPr>
              <w:tabs>
                <w:tab w:val="clear" w:pos="1760"/>
                <w:tab w:val="num" w:pos="806"/>
              </w:tabs>
              <w:autoSpaceDE w:val="0"/>
              <w:autoSpaceDN w:val="0"/>
              <w:adjustRightInd w:val="0"/>
              <w:spacing w:before="120" w:after="120"/>
              <w:ind w:left="806"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 part of the Works which is in a defective condition due to a defect in its design, materials or workmanship (but cover shall include any other parts which are lost or damaged as a direct result of this defective condition and not as described in subparagraph (ii) below),</w:t>
            </w:r>
          </w:p>
          <w:p w14:paraId="55A5FCCE" w14:textId="77777777" w:rsidR="006F3A0F" w:rsidRPr="003B66D8" w:rsidRDefault="00FE2F61" w:rsidP="00182F6B">
            <w:pPr>
              <w:numPr>
                <w:ilvl w:val="1"/>
                <w:numId w:val="134"/>
              </w:numPr>
              <w:tabs>
                <w:tab w:val="clear" w:pos="1760"/>
                <w:tab w:val="num" w:pos="806"/>
              </w:tabs>
              <w:autoSpaceDE w:val="0"/>
              <w:autoSpaceDN w:val="0"/>
              <w:adjustRightInd w:val="0"/>
              <w:spacing w:before="120" w:after="120"/>
              <w:ind w:left="806"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 part of the Works which is lost or damaged in order to reinstate any other part of the Works if this other part is in a defective condition due to a defect in its design, materials or workmanship,</w:t>
            </w:r>
          </w:p>
          <w:p w14:paraId="5BE04B0B" w14:textId="77777777" w:rsidR="006F3A0F" w:rsidRPr="003B66D8" w:rsidRDefault="00FE2F61" w:rsidP="00182F6B">
            <w:pPr>
              <w:numPr>
                <w:ilvl w:val="1"/>
                <w:numId w:val="134"/>
              </w:numPr>
              <w:tabs>
                <w:tab w:val="clear" w:pos="1760"/>
                <w:tab w:val="num" w:pos="806"/>
              </w:tabs>
              <w:autoSpaceDE w:val="0"/>
              <w:autoSpaceDN w:val="0"/>
              <w:adjustRightInd w:val="0"/>
              <w:spacing w:before="120" w:after="120"/>
              <w:ind w:left="806"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a part of the Works which has been taken over by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except to the extent that the Contractor is liable for the los</w:t>
            </w:r>
            <w:r w:rsidR="006F3A0F" w:rsidRPr="003B66D8">
              <w:rPr>
                <w:rFonts w:asciiTheme="majorBidi" w:hAnsiTheme="majorBidi" w:cstheme="majorBidi"/>
                <w:bCs/>
                <w:color w:val="000000"/>
                <w:sz w:val="20"/>
                <w:lang w:val="en-GB"/>
              </w:rPr>
              <w:t>s or damage, and</w:t>
            </w:r>
          </w:p>
          <w:p w14:paraId="46ABC787" w14:textId="77777777" w:rsidR="00FE2F61" w:rsidRPr="003B66D8" w:rsidRDefault="00FE2F61" w:rsidP="00182F6B">
            <w:pPr>
              <w:numPr>
                <w:ilvl w:val="1"/>
                <w:numId w:val="134"/>
              </w:numPr>
              <w:tabs>
                <w:tab w:val="clear" w:pos="1760"/>
                <w:tab w:val="num" w:pos="806"/>
              </w:tabs>
              <w:autoSpaceDE w:val="0"/>
              <w:autoSpaceDN w:val="0"/>
              <w:adjustRightInd w:val="0"/>
              <w:spacing w:before="120" w:after="120"/>
              <w:ind w:left="806"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Goods while they are not in the Country, subject to Sub-Clause 14.5 [Plant and Materials intended for the Works].</w:t>
            </w:r>
          </w:p>
          <w:p w14:paraId="47125A6A" w14:textId="77777777" w:rsidR="00FE3F41" w:rsidRPr="003B66D8" w:rsidRDefault="00FE2F6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If, more than one year after the Base Date, the cover described in sub-paragraph (d) above ceases to be available at commercially reasonable terms, the Contractor shall (as insuring Party) give notice to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with supporting particulars.</w:t>
            </w:r>
            <w:r w:rsidR="006F3A0F"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shall then (i) be entitled subject to Sub-Clause 2.5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’s Claims] to payment of an amount equivalent to such commercially reasonable terms as the Contractor should have expected to have paid for such cover, and (ii) be deemed, unless he obtains the cover at commercially reasonable terms, to have approved the omission under Sub-Clause 18.1 [General Requirements for Insurances].</w:t>
            </w:r>
          </w:p>
        </w:tc>
      </w:tr>
      <w:tr w:rsidR="00FE3F41" w:rsidRPr="003B66D8" w14:paraId="4359F41A" w14:textId="77777777" w:rsidTr="002D35E0">
        <w:tc>
          <w:tcPr>
            <w:tcW w:w="2566" w:type="dxa"/>
          </w:tcPr>
          <w:p w14:paraId="35957D4D" w14:textId="77777777" w:rsidR="00FE3F41" w:rsidRPr="003B66D8" w:rsidRDefault="0058121B" w:rsidP="0058121B">
            <w:pPr>
              <w:pStyle w:val="Heading4"/>
              <w:rPr>
                <w:rFonts w:asciiTheme="majorBidi" w:hAnsiTheme="majorBidi" w:cstheme="majorBidi"/>
                <w:lang w:val="en-GB"/>
              </w:rPr>
            </w:pPr>
            <w:bookmarkStart w:id="406" w:name="_Toc283636085"/>
            <w:bookmarkStart w:id="407" w:name="_Toc283636863"/>
            <w:r w:rsidRPr="003B66D8">
              <w:rPr>
                <w:rFonts w:asciiTheme="majorBidi" w:hAnsiTheme="majorBidi" w:cstheme="majorBidi"/>
                <w:lang w:val="en-GB"/>
              </w:rPr>
              <w:t xml:space="preserve">18.3 </w:t>
            </w:r>
            <w:r w:rsidR="00FE2F61" w:rsidRPr="003B66D8">
              <w:rPr>
                <w:rFonts w:asciiTheme="majorBidi" w:hAnsiTheme="majorBidi" w:cstheme="majorBidi"/>
                <w:lang w:val="en-GB"/>
              </w:rPr>
              <w:t>Insurance against Injury to Persons and Damage to Property</w:t>
            </w:r>
            <w:bookmarkEnd w:id="406"/>
            <w:bookmarkEnd w:id="407"/>
          </w:p>
        </w:tc>
        <w:tc>
          <w:tcPr>
            <w:tcW w:w="6296" w:type="dxa"/>
          </w:tcPr>
          <w:p w14:paraId="42F4CC36" w14:textId="77777777" w:rsidR="00FE2F61" w:rsidRPr="003B66D8" w:rsidRDefault="00FE2F6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insuring Party shall insure against each Party’s liability for any loss, damage, death or bodily injury which may occur to any physical property (except things insured under Sub-Clause 18.2 [Insurance for Works and Contractor’s Equipment]) or to any person (except persons insured under Sub-Clause 18.4 [Insurance for Contractor’s Personnel]), which may arise out of the Contractor’s performance of the Contract and occurring before the issue of the Performance Certificate.</w:t>
            </w:r>
          </w:p>
          <w:p w14:paraId="444B1A45" w14:textId="77777777" w:rsidR="00FE2F61" w:rsidRPr="003B66D8" w:rsidRDefault="00FE2F6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This insurance shall be for a limit per occurrence of not less than the amount stated in the </w:t>
            </w:r>
            <w:r w:rsidRPr="003B66D8">
              <w:rPr>
                <w:rFonts w:asciiTheme="majorBidi" w:hAnsiTheme="majorBidi" w:cstheme="majorBidi"/>
                <w:b/>
                <w:bCs/>
                <w:color w:val="000000"/>
                <w:sz w:val="20"/>
                <w:lang w:val="en-GB"/>
              </w:rPr>
              <w:t>Contract Data</w:t>
            </w:r>
            <w:r w:rsidRPr="003B66D8">
              <w:rPr>
                <w:rFonts w:asciiTheme="majorBidi" w:hAnsiTheme="majorBidi" w:cstheme="majorBidi"/>
                <w:bCs/>
                <w:color w:val="000000"/>
                <w:sz w:val="20"/>
                <w:lang w:val="en-GB"/>
              </w:rPr>
              <w:t>, with no limit on the number of occurrences.</w:t>
            </w:r>
            <w:r w:rsidR="006F3A0F"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 If an amount is not stated in the </w:t>
            </w:r>
            <w:r w:rsidRPr="003B66D8">
              <w:rPr>
                <w:rFonts w:asciiTheme="majorBidi" w:hAnsiTheme="majorBidi" w:cstheme="majorBidi"/>
                <w:b/>
                <w:bCs/>
                <w:color w:val="000000"/>
                <w:sz w:val="20"/>
                <w:lang w:val="en-GB"/>
              </w:rPr>
              <w:t>Contract Data</w:t>
            </w:r>
            <w:r w:rsidRPr="003B66D8">
              <w:rPr>
                <w:rFonts w:asciiTheme="majorBidi" w:hAnsiTheme="majorBidi" w:cstheme="majorBidi"/>
                <w:bCs/>
                <w:color w:val="000000"/>
                <w:sz w:val="20"/>
                <w:lang w:val="en-GB"/>
              </w:rPr>
              <w:t>, this Sub-Clause shall not apply.</w:t>
            </w:r>
          </w:p>
          <w:p w14:paraId="103B9D10" w14:textId="77777777" w:rsidR="00FE2F61" w:rsidRPr="003B66D8" w:rsidRDefault="00FE2F6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Unless otherwise stated in the Particular Conditions, the insurances specified in this Sub-Clause:</w:t>
            </w:r>
          </w:p>
          <w:p w14:paraId="5A053A0A" w14:textId="77777777" w:rsidR="006F3A0F" w:rsidRPr="003B66D8" w:rsidRDefault="00FE2F61" w:rsidP="00182F6B">
            <w:pPr>
              <w:numPr>
                <w:ilvl w:val="0"/>
                <w:numId w:val="135"/>
              </w:numPr>
              <w:tabs>
                <w:tab w:val="clear" w:pos="1008"/>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shall be effected and maintained by the Contractor as insuring Party,</w:t>
            </w:r>
          </w:p>
          <w:p w14:paraId="15907990" w14:textId="77777777" w:rsidR="006F3A0F" w:rsidRPr="003B66D8" w:rsidRDefault="00FE2F61" w:rsidP="00182F6B">
            <w:pPr>
              <w:numPr>
                <w:ilvl w:val="0"/>
                <w:numId w:val="135"/>
              </w:numPr>
              <w:tabs>
                <w:tab w:val="clear" w:pos="1008"/>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shall be in the joint names of the Parties,</w:t>
            </w:r>
          </w:p>
          <w:p w14:paraId="62943A50" w14:textId="77777777" w:rsidR="006F3A0F" w:rsidRPr="003B66D8" w:rsidRDefault="00FE2F61" w:rsidP="00182F6B">
            <w:pPr>
              <w:numPr>
                <w:ilvl w:val="0"/>
                <w:numId w:val="135"/>
              </w:numPr>
              <w:tabs>
                <w:tab w:val="clear" w:pos="1008"/>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shall be extended to cover liability for all loss and damage to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’s property (except things insured under Sub-Clause 18.2) arising out of the Contractor’s performance of the Contract, and</w:t>
            </w:r>
          </w:p>
          <w:p w14:paraId="6B8E0752" w14:textId="77777777" w:rsidR="00FE2F61" w:rsidRPr="003B66D8" w:rsidRDefault="00FE2F61" w:rsidP="00182F6B">
            <w:pPr>
              <w:numPr>
                <w:ilvl w:val="0"/>
                <w:numId w:val="135"/>
              </w:numPr>
              <w:tabs>
                <w:tab w:val="clear" w:pos="1008"/>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may however exclude liability to the extent that it arises from:</w:t>
            </w:r>
          </w:p>
          <w:p w14:paraId="42BBC315" w14:textId="77777777" w:rsidR="001F607A" w:rsidRPr="003B66D8" w:rsidRDefault="00FE2F61" w:rsidP="00182F6B">
            <w:pPr>
              <w:numPr>
                <w:ilvl w:val="1"/>
                <w:numId w:val="135"/>
              </w:numPr>
              <w:tabs>
                <w:tab w:val="clear" w:pos="1760"/>
                <w:tab w:val="num" w:pos="806"/>
              </w:tabs>
              <w:autoSpaceDE w:val="0"/>
              <w:autoSpaceDN w:val="0"/>
              <w:adjustRightInd w:val="0"/>
              <w:spacing w:before="120" w:after="120"/>
              <w:ind w:left="806"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’s right to have the Permanent Works executed on, over, under, in or through any land, and to occupy this land for the Permanent Works,</w:t>
            </w:r>
          </w:p>
          <w:p w14:paraId="3837E4DB" w14:textId="77777777" w:rsidR="001F607A" w:rsidRPr="003B66D8" w:rsidRDefault="00FE2F61" w:rsidP="00182F6B">
            <w:pPr>
              <w:numPr>
                <w:ilvl w:val="1"/>
                <w:numId w:val="135"/>
              </w:numPr>
              <w:tabs>
                <w:tab w:val="clear" w:pos="1760"/>
                <w:tab w:val="num" w:pos="806"/>
              </w:tabs>
              <w:autoSpaceDE w:val="0"/>
              <w:autoSpaceDN w:val="0"/>
              <w:adjustRightInd w:val="0"/>
              <w:spacing w:before="120" w:after="120"/>
              <w:ind w:left="806"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damage which is an unavoidable result of the Contractor’s obligations to execute the Works and remedy any defects, and</w:t>
            </w:r>
          </w:p>
          <w:p w14:paraId="5353726F" w14:textId="77777777" w:rsidR="00FE3F41" w:rsidRPr="003B66D8" w:rsidRDefault="00FE2F61" w:rsidP="00182F6B">
            <w:pPr>
              <w:numPr>
                <w:ilvl w:val="1"/>
                <w:numId w:val="135"/>
              </w:numPr>
              <w:tabs>
                <w:tab w:val="clear" w:pos="1760"/>
                <w:tab w:val="num" w:pos="806"/>
              </w:tabs>
              <w:autoSpaceDE w:val="0"/>
              <w:autoSpaceDN w:val="0"/>
              <w:adjustRightInd w:val="0"/>
              <w:spacing w:before="120" w:after="120"/>
              <w:ind w:left="806"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 cause listed in Sub-Clause 17.3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’s Risks], except to the extent that cover is available at commercially reasonable terms.</w:t>
            </w:r>
          </w:p>
        </w:tc>
      </w:tr>
      <w:tr w:rsidR="00FE3F41" w:rsidRPr="003B66D8" w14:paraId="5FBBE886" w14:textId="77777777" w:rsidTr="002D35E0">
        <w:tc>
          <w:tcPr>
            <w:tcW w:w="2566" w:type="dxa"/>
          </w:tcPr>
          <w:p w14:paraId="6CF652DF" w14:textId="77777777" w:rsidR="00FE3F41" w:rsidRPr="003B66D8" w:rsidRDefault="0058121B" w:rsidP="0058121B">
            <w:pPr>
              <w:pStyle w:val="Heading4"/>
              <w:rPr>
                <w:rFonts w:asciiTheme="majorBidi" w:hAnsiTheme="majorBidi" w:cstheme="majorBidi"/>
                <w:lang w:val="en-GB"/>
              </w:rPr>
            </w:pPr>
            <w:bookmarkStart w:id="408" w:name="_Toc283636086"/>
            <w:bookmarkStart w:id="409" w:name="_Toc283636864"/>
            <w:r w:rsidRPr="003B66D8">
              <w:rPr>
                <w:rFonts w:asciiTheme="majorBidi" w:hAnsiTheme="majorBidi" w:cstheme="majorBidi"/>
                <w:lang w:val="en-GB"/>
              </w:rPr>
              <w:t xml:space="preserve">18.4 </w:t>
            </w:r>
            <w:r w:rsidR="00FE2F61" w:rsidRPr="003B66D8">
              <w:rPr>
                <w:rFonts w:asciiTheme="majorBidi" w:hAnsiTheme="majorBidi" w:cstheme="majorBidi"/>
                <w:lang w:val="en-GB"/>
              </w:rPr>
              <w:t>Insurance for Contractor’s Personnel</w:t>
            </w:r>
            <w:bookmarkEnd w:id="408"/>
            <w:bookmarkEnd w:id="409"/>
          </w:p>
        </w:tc>
        <w:tc>
          <w:tcPr>
            <w:tcW w:w="6296" w:type="dxa"/>
          </w:tcPr>
          <w:p w14:paraId="40D63584" w14:textId="77777777" w:rsidR="00FE2F61" w:rsidRPr="003B66D8" w:rsidRDefault="00FE2F6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Contractor shall effect and maintain insurance against liability for claims, damages, losses and expenses (including legal fees and expenses) arising from injury, sickness, disease or death of any person employed by the Contractor or any other of the Contractor’s Personnel.</w:t>
            </w:r>
          </w:p>
          <w:p w14:paraId="74CFD035" w14:textId="77777777" w:rsidR="00FE2F61" w:rsidRPr="003B66D8" w:rsidRDefault="00FE2F6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insurance shall cover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and the Engineer against liability for claims, damages, losses and expenses (including legal fees and expenses) arising from injury, sickness, disease or death of any person employed by the Contractor or any other of the Contractor’s Personnel, except that this insurance may exclude losses and claims to the extent that they arise from any act or neglect of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or of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’s Personnel.</w:t>
            </w:r>
          </w:p>
          <w:p w14:paraId="6373777D" w14:textId="77777777" w:rsidR="00FE3F41" w:rsidRPr="003B66D8" w:rsidRDefault="00FE2F6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insurance shall be maintained in full force and effect during the whole time that these personnel are assisting in the execution of the Works. </w:t>
            </w:r>
            <w:r w:rsidR="00AB38E5"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For a Subcontractor’s employees, the insurance may be effected by the Subcontractor, but the Contractor shall be responsible for compliance with this Clause.</w:t>
            </w:r>
          </w:p>
        </w:tc>
      </w:tr>
      <w:tr w:rsidR="00FE3F41" w:rsidRPr="003B66D8" w14:paraId="59E853B3" w14:textId="77777777" w:rsidTr="002D35E0">
        <w:tc>
          <w:tcPr>
            <w:tcW w:w="8862" w:type="dxa"/>
            <w:gridSpan w:val="2"/>
          </w:tcPr>
          <w:p w14:paraId="46D44F05" w14:textId="77777777" w:rsidR="00FE3F41" w:rsidRPr="003B66D8" w:rsidRDefault="00FE3F41" w:rsidP="0058121B">
            <w:pPr>
              <w:pStyle w:val="Heading4"/>
              <w:numPr>
                <w:ilvl w:val="0"/>
                <w:numId w:val="23"/>
              </w:numPr>
              <w:rPr>
                <w:rFonts w:asciiTheme="majorBidi" w:hAnsiTheme="majorBidi" w:cstheme="majorBidi"/>
                <w:color w:val="000000"/>
                <w:lang w:val="en-GB"/>
              </w:rPr>
            </w:pPr>
            <w:bookmarkStart w:id="410" w:name="_Toc283636087"/>
            <w:bookmarkStart w:id="411" w:name="_Toc283636865"/>
            <w:r w:rsidRPr="003B66D8">
              <w:rPr>
                <w:rFonts w:asciiTheme="majorBidi" w:hAnsiTheme="majorBidi" w:cstheme="majorBidi"/>
                <w:color w:val="000000"/>
                <w:lang w:val="en-GB"/>
              </w:rPr>
              <w:t>Force Majeure</w:t>
            </w:r>
            <w:bookmarkEnd w:id="410"/>
            <w:bookmarkEnd w:id="411"/>
          </w:p>
        </w:tc>
      </w:tr>
      <w:tr w:rsidR="00FE2F61" w:rsidRPr="003B66D8" w14:paraId="5600CE74" w14:textId="77777777" w:rsidTr="002D35E0">
        <w:tc>
          <w:tcPr>
            <w:tcW w:w="2566" w:type="dxa"/>
          </w:tcPr>
          <w:p w14:paraId="40DFCE8C" w14:textId="77777777" w:rsidR="00FE2F61" w:rsidRPr="003B66D8" w:rsidRDefault="000658DA" w:rsidP="0058121B">
            <w:pPr>
              <w:pStyle w:val="Heading4"/>
              <w:rPr>
                <w:rFonts w:asciiTheme="majorBidi" w:hAnsiTheme="majorBidi" w:cstheme="majorBidi"/>
                <w:lang w:val="en-GB"/>
              </w:rPr>
            </w:pPr>
            <w:bookmarkStart w:id="412" w:name="_Toc283636088"/>
            <w:bookmarkStart w:id="413" w:name="_Toc283636866"/>
            <w:r w:rsidRPr="003B66D8">
              <w:rPr>
                <w:rFonts w:asciiTheme="majorBidi" w:hAnsiTheme="majorBidi" w:cstheme="majorBidi"/>
                <w:lang w:val="en-GB"/>
              </w:rPr>
              <w:t xml:space="preserve">19.1 </w:t>
            </w:r>
            <w:r w:rsidR="00FE2F61" w:rsidRPr="003B66D8">
              <w:rPr>
                <w:rFonts w:asciiTheme="majorBidi" w:hAnsiTheme="majorBidi" w:cstheme="majorBidi"/>
                <w:lang w:val="en-GB"/>
              </w:rPr>
              <w:t xml:space="preserve">Definition of </w:t>
            </w:r>
            <w:r w:rsidR="00FE2F61" w:rsidRPr="003B66D8">
              <w:rPr>
                <w:rFonts w:asciiTheme="majorBidi" w:hAnsiTheme="majorBidi" w:cstheme="majorBidi"/>
                <w:i/>
                <w:lang w:val="en-GB"/>
              </w:rPr>
              <w:t>Force Majeure</w:t>
            </w:r>
            <w:bookmarkEnd w:id="412"/>
            <w:bookmarkEnd w:id="413"/>
          </w:p>
        </w:tc>
        <w:tc>
          <w:tcPr>
            <w:tcW w:w="6296" w:type="dxa"/>
          </w:tcPr>
          <w:p w14:paraId="6503A680" w14:textId="77777777" w:rsidR="00FE2F61" w:rsidRPr="003B66D8" w:rsidRDefault="00FE2F6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In this Clause, </w:t>
            </w:r>
            <w:r w:rsidRPr="003B66D8">
              <w:rPr>
                <w:rFonts w:asciiTheme="majorBidi" w:hAnsiTheme="majorBidi" w:cstheme="majorBidi"/>
                <w:bCs/>
                <w:i/>
                <w:smallCaps/>
                <w:color w:val="000000"/>
                <w:sz w:val="20"/>
                <w:lang w:val="en-GB"/>
              </w:rPr>
              <w:t>“Force Majeure”</w:t>
            </w:r>
            <w:r w:rsidRPr="003B66D8">
              <w:rPr>
                <w:rFonts w:asciiTheme="majorBidi" w:hAnsiTheme="majorBidi" w:cstheme="majorBidi"/>
                <w:bCs/>
                <w:color w:val="000000"/>
                <w:sz w:val="20"/>
                <w:lang w:val="en-GB"/>
              </w:rPr>
              <w:t xml:space="preserve"> means an exceptional event or circumstance:</w:t>
            </w:r>
          </w:p>
          <w:p w14:paraId="58176DF1" w14:textId="77777777" w:rsidR="00AB38E5" w:rsidRPr="003B66D8" w:rsidRDefault="00FE2F61" w:rsidP="00182F6B">
            <w:pPr>
              <w:numPr>
                <w:ilvl w:val="0"/>
                <w:numId w:val="197"/>
              </w:numPr>
              <w:tabs>
                <w:tab w:val="clear" w:pos="1440"/>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which is beyond a Party’s control,</w:t>
            </w:r>
          </w:p>
          <w:p w14:paraId="15E1908B" w14:textId="77777777" w:rsidR="00AB38E5" w:rsidRPr="003B66D8" w:rsidRDefault="00FE2F61" w:rsidP="00182F6B">
            <w:pPr>
              <w:numPr>
                <w:ilvl w:val="0"/>
                <w:numId w:val="197"/>
              </w:numPr>
              <w:tabs>
                <w:tab w:val="clear" w:pos="1440"/>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which such Party could not reasonably have provided against before entering into the Contract,</w:t>
            </w:r>
          </w:p>
          <w:p w14:paraId="0972DDBF" w14:textId="77777777" w:rsidR="00AB38E5" w:rsidRPr="003B66D8" w:rsidRDefault="00FE2F61" w:rsidP="00182F6B">
            <w:pPr>
              <w:numPr>
                <w:ilvl w:val="0"/>
                <w:numId w:val="197"/>
              </w:numPr>
              <w:tabs>
                <w:tab w:val="clear" w:pos="1440"/>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which, having arisen, such Party could not reasonably have avoided or overcome, and</w:t>
            </w:r>
          </w:p>
          <w:p w14:paraId="16B1932C" w14:textId="77777777" w:rsidR="00FE2F61" w:rsidRPr="003B66D8" w:rsidRDefault="00FE2F61" w:rsidP="00182F6B">
            <w:pPr>
              <w:numPr>
                <w:ilvl w:val="0"/>
                <w:numId w:val="197"/>
              </w:numPr>
              <w:tabs>
                <w:tab w:val="clear" w:pos="1440"/>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which is not substantially attribu</w:t>
            </w:r>
            <w:r w:rsidR="00AB38E5" w:rsidRPr="003B66D8">
              <w:rPr>
                <w:rFonts w:asciiTheme="majorBidi" w:hAnsiTheme="majorBidi" w:cstheme="majorBidi"/>
                <w:bCs/>
                <w:color w:val="000000"/>
                <w:sz w:val="20"/>
                <w:lang w:val="en-GB"/>
              </w:rPr>
              <w:t>table to the other Party.</w:t>
            </w:r>
          </w:p>
          <w:p w14:paraId="3567CDF6" w14:textId="77777777" w:rsidR="00FE2F61" w:rsidRPr="003B66D8" w:rsidRDefault="00FE2F6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i/>
                <w:color w:val="000000"/>
                <w:sz w:val="20"/>
                <w:lang w:val="en-GB"/>
              </w:rPr>
              <w:t>Force Majeure</w:t>
            </w:r>
            <w:r w:rsidRPr="003B66D8">
              <w:rPr>
                <w:rFonts w:asciiTheme="majorBidi" w:hAnsiTheme="majorBidi" w:cstheme="majorBidi"/>
                <w:bCs/>
                <w:color w:val="000000"/>
                <w:sz w:val="20"/>
                <w:lang w:val="en-GB"/>
              </w:rPr>
              <w:t xml:space="preserve"> may include, but is not limited to, exceptional events or circumstances of the kind listed below, so long as conditions (a) to (d) above are satisfied:</w:t>
            </w:r>
          </w:p>
          <w:p w14:paraId="6A551B13" w14:textId="77777777" w:rsidR="00AB38E5" w:rsidRPr="003B66D8" w:rsidRDefault="00FE2F61" w:rsidP="00182F6B">
            <w:pPr>
              <w:numPr>
                <w:ilvl w:val="1"/>
                <w:numId w:val="197"/>
              </w:numPr>
              <w:tabs>
                <w:tab w:val="clear" w:pos="1260"/>
                <w:tab w:val="num" w:pos="986"/>
              </w:tabs>
              <w:spacing w:before="120" w:after="120"/>
              <w:ind w:left="986" w:hanging="360"/>
              <w:jc w:val="both"/>
              <w:rPr>
                <w:rFonts w:asciiTheme="majorBidi" w:hAnsiTheme="majorBidi" w:cstheme="majorBidi"/>
                <w:bCs/>
                <w:smallCaps/>
                <w:color w:val="000000"/>
                <w:sz w:val="20"/>
                <w:lang w:val="en-GB"/>
              </w:rPr>
            </w:pPr>
            <w:r w:rsidRPr="003B66D8">
              <w:rPr>
                <w:rFonts w:asciiTheme="majorBidi" w:hAnsiTheme="majorBidi" w:cstheme="majorBidi"/>
                <w:bCs/>
                <w:color w:val="000000"/>
                <w:sz w:val="20"/>
                <w:lang w:val="en-GB"/>
              </w:rPr>
              <w:t>war, hostilities (whether war be declared or not), invasion, act of foreign enemies,</w:t>
            </w:r>
          </w:p>
          <w:p w14:paraId="5DFC9765" w14:textId="77777777" w:rsidR="00AB38E5" w:rsidRPr="003B66D8" w:rsidRDefault="00FE2F61" w:rsidP="00182F6B">
            <w:pPr>
              <w:numPr>
                <w:ilvl w:val="1"/>
                <w:numId w:val="197"/>
              </w:numPr>
              <w:tabs>
                <w:tab w:val="clear" w:pos="1260"/>
                <w:tab w:val="num" w:pos="986"/>
              </w:tabs>
              <w:spacing w:before="120" w:after="120"/>
              <w:ind w:left="986" w:hanging="360"/>
              <w:jc w:val="both"/>
              <w:rPr>
                <w:rFonts w:asciiTheme="majorBidi" w:hAnsiTheme="majorBidi" w:cstheme="majorBidi"/>
                <w:bCs/>
                <w:smallCaps/>
                <w:color w:val="000000"/>
                <w:sz w:val="20"/>
                <w:lang w:val="en-GB"/>
              </w:rPr>
            </w:pPr>
            <w:r w:rsidRPr="003B66D8">
              <w:rPr>
                <w:rFonts w:asciiTheme="majorBidi" w:hAnsiTheme="majorBidi" w:cstheme="majorBidi"/>
                <w:bCs/>
                <w:color w:val="000000"/>
                <w:sz w:val="20"/>
                <w:lang w:val="en-GB"/>
              </w:rPr>
              <w:t>rebellion, terrorism, sabotage by persons other than the Contractor’s Personnel, revolution, insurrection, military or usurped power, or civil war,</w:t>
            </w:r>
          </w:p>
          <w:p w14:paraId="3E48E252" w14:textId="77777777" w:rsidR="00AB38E5" w:rsidRPr="003B66D8" w:rsidRDefault="00FE2F61" w:rsidP="00182F6B">
            <w:pPr>
              <w:numPr>
                <w:ilvl w:val="1"/>
                <w:numId w:val="197"/>
              </w:numPr>
              <w:tabs>
                <w:tab w:val="clear" w:pos="1260"/>
                <w:tab w:val="num" w:pos="986"/>
              </w:tabs>
              <w:spacing w:before="120" w:after="120"/>
              <w:ind w:left="986" w:hanging="360"/>
              <w:jc w:val="both"/>
              <w:rPr>
                <w:rFonts w:asciiTheme="majorBidi" w:hAnsiTheme="majorBidi" w:cstheme="majorBidi"/>
                <w:bCs/>
                <w:smallCaps/>
                <w:color w:val="000000"/>
                <w:sz w:val="20"/>
                <w:lang w:val="en-GB"/>
              </w:rPr>
            </w:pPr>
            <w:r w:rsidRPr="003B66D8">
              <w:rPr>
                <w:rFonts w:asciiTheme="majorBidi" w:hAnsiTheme="majorBidi" w:cstheme="majorBidi"/>
                <w:bCs/>
                <w:color w:val="000000"/>
                <w:sz w:val="20"/>
                <w:lang w:val="en-GB"/>
              </w:rPr>
              <w:t xml:space="preserve">riot, commotion, disorder, strike or lockout by persons other than the </w:t>
            </w:r>
            <w:r w:rsidR="00AB38E5" w:rsidRPr="003B66D8">
              <w:rPr>
                <w:rFonts w:asciiTheme="majorBidi" w:hAnsiTheme="majorBidi" w:cstheme="majorBidi"/>
                <w:bCs/>
                <w:color w:val="000000"/>
                <w:sz w:val="20"/>
                <w:lang w:val="en-GB"/>
              </w:rPr>
              <w:t>Contractor’s Personnel,</w:t>
            </w:r>
          </w:p>
          <w:p w14:paraId="0D1F3B75" w14:textId="77777777" w:rsidR="00AB38E5" w:rsidRPr="003B66D8" w:rsidRDefault="00FE2F61" w:rsidP="00182F6B">
            <w:pPr>
              <w:numPr>
                <w:ilvl w:val="1"/>
                <w:numId w:val="197"/>
              </w:numPr>
              <w:tabs>
                <w:tab w:val="clear" w:pos="1260"/>
                <w:tab w:val="num" w:pos="986"/>
              </w:tabs>
              <w:spacing w:before="120" w:after="120"/>
              <w:ind w:left="986" w:hanging="360"/>
              <w:jc w:val="both"/>
              <w:rPr>
                <w:rFonts w:asciiTheme="majorBidi" w:hAnsiTheme="majorBidi" w:cstheme="majorBidi"/>
                <w:bCs/>
                <w:smallCaps/>
                <w:color w:val="000000"/>
                <w:sz w:val="20"/>
                <w:lang w:val="en-GB"/>
              </w:rPr>
            </w:pPr>
            <w:r w:rsidRPr="003B66D8">
              <w:rPr>
                <w:rFonts w:asciiTheme="majorBidi" w:hAnsiTheme="majorBidi" w:cstheme="majorBidi"/>
                <w:bCs/>
                <w:color w:val="000000"/>
                <w:sz w:val="20"/>
                <w:lang w:val="en-GB"/>
              </w:rPr>
              <w:t>munitions of war, explosive materials, ionizing radiation or contamination by radio-activity, except as may be attributable to the Contractor’s use of such munitions, explosives, radiation or radio-activity, and</w:t>
            </w:r>
          </w:p>
          <w:p w14:paraId="0238BEEA" w14:textId="77777777" w:rsidR="00FE2F61" w:rsidRPr="003B66D8" w:rsidRDefault="00FE2F61" w:rsidP="00182F6B">
            <w:pPr>
              <w:numPr>
                <w:ilvl w:val="1"/>
                <w:numId w:val="197"/>
              </w:numPr>
              <w:tabs>
                <w:tab w:val="clear" w:pos="1260"/>
                <w:tab w:val="num" w:pos="986"/>
              </w:tabs>
              <w:spacing w:before="120" w:after="120"/>
              <w:ind w:left="986" w:hanging="360"/>
              <w:jc w:val="both"/>
              <w:rPr>
                <w:rFonts w:asciiTheme="majorBidi" w:hAnsiTheme="majorBidi" w:cstheme="majorBidi"/>
                <w:bCs/>
                <w:smallCaps/>
                <w:color w:val="000000"/>
                <w:sz w:val="20"/>
                <w:lang w:val="en-GB"/>
              </w:rPr>
            </w:pPr>
            <w:r w:rsidRPr="003B66D8">
              <w:rPr>
                <w:rFonts w:asciiTheme="majorBidi" w:hAnsiTheme="majorBidi" w:cstheme="majorBidi"/>
                <w:bCs/>
                <w:color w:val="000000"/>
                <w:sz w:val="20"/>
                <w:lang w:val="en-GB"/>
              </w:rPr>
              <w:t>natural catastrophes such as earthquake, hurricane, typhoon or volcanic activity.</w:t>
            </w:r>
          </w:p>
        </w:tc>
      </w:tr>
      <w:tr w:rsidR="00FE2F61" w:rsidRPr="003B66D8" w14:paraId="0D08EBFC" w14:textId="77777777" w:rsidTr="002D35E0">
        <w:tc>
          <w:tcPr>
            <w:tcW w:w="2566" w:type="dxa"/>
          </w:tcPr>
          <w:p w14:paraId="77FD21DD" w14:textId="77777777" w:rsidR="00FE2F61" w:rsidRPr="003B66D8" w:rsidRDefault="000658DA" w:rsidP="0058121B">
            <w:pPr>
              <w:pStyle w:val="Heading4"/>
              <w:rPr>
                <w:rFonts w:asciiTheme="majorBidi" w:hAnsiTheme="majorBidi" w:cstheme="majorBidi"/>
                <w:lang w:val="en-GB"/>
              </w:rPr>
            </w:pPr>
            <w:bookmarkStart w:id="414" w:name="_Toc283636089"/>
            <w:bookmarkStart w:id="415" w:name="_Toc283636867"/>
            <w:r w:rsidRPr="003B66D8">
              <w:rPr>
                <w:rFonts w:asciiTheme="majorBidi" w:hAnsiTheme="majorBidi" w:cstheme="majorBidi"/>
                <w:lang w:val="en-GB"/>
              </w:rPr>
              <w:t xml:space="preserve">19.2 </w:t>
            </w:r>
            <w:r w:rsidR="00FE2F61" w:rsidRPr="003B66D8">
              <w:rPr>
                <w:rFonts w:asciiTheme="majorBidi" w:hAnsiTheme="majorBidi" w:cstheme="majorBidi"/>
                <w:lang w:val="en-GB"/>
              </w:rPr>
              <w:t xml:space="preserve">Notice of </w:t>
            </w:r>
            <w:r w:rsidR="00FE2F61" w:rsidRPr="003B66D8">
              <w:rPr>
                <w:rFonts w:asciiTheme="majorBidi" w:hAnsiTheme="majorBidi" w:cstheme="majorBidi"/>
                <w:i/>
                <w:lang w:val="en-GB"/>
              </w:rPr>
              <w:t>Force Majeure</w:t>
            </w:r>
            <w:bookmarkEnd w:id="414"/>
            <w:bookmarkEnd w:id="415"/>
          </w:p>
        </w:tc>
        <w:tc>
          <w:tcPr>
            <w:tcW w:w="6296" w:type="dxa"/>
          </w:tcPr>
          <w:p w14:paraId="45091771" w14:textId="77777777" w:rsidR="00FE2F61" w:rsidRPr="003B66D8" w:rsidRDefault="00FE2F6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If a Party is or will be prevented from performing its substantial obligations under the Contract by </w:t>
            </w:r>
            <w:r w:rsidRPr="003B66D8">
              <w:rPr>
                <w:rFonts w:asciiTheme="majorBidi" w:hAnsiTheme="majorBidi" w:cstheme="majorBidi"/>
                <w:bCs/>
                <w:i/>
                <w:color w:val="000000"/>
                <w:sz w:val="20"/>
                <w:lang w:val="en-GB"/>
              </w:rPr>
              <w:t>Force Majeure</w:t>
            </w:r>
            <w:r w:rsidRPr="003B66D8">
              <w:rPr>
                <w:rFonts w:asciiTheme="majorBidi" w:hAnsiTheme="majorBidi" w:cstheme="majorBidi"/>
                <w:bCs/>
                <w:color w:val="000000"/>
                <w:sz w:val="20"/>
                <w:lang w:val="en-GB"/>
              </w:rPr>
              <w:t xml:space="preserve">, then it shall give notice to the other Party of the event or circumstances constituting the </w:t>
            </w:r>
            <w:r w:rsidRPr="003B66D8">
              <w:rPr>
                <w:rFonts w:asciiTheme="majorBidi" w:hAnsiTheme="majorBidi" w:cstheme="majorBidi"/>
                <w:bCs/>
                <w:i/>
                <w:color w:val="000000"/>
                <w:sz w:val="20"/>
                <w:lang w:val="en-GB"/>
              </w:rPr>
              <w:t>Force Majeure</w:t>
            </w:r>
            <w:r w:rsidRPr="003B66D8">
              <w:rPr>
                <w:rFonts w:asciiTheme="majorBidi" w:hAnsiTheme="majorBidi" w:cstheme="majorBidi"/>
                <w:bCs/>
                <w:color w:val="000000"/>
                <w:sz w:val="20"/>
                <w:lang w:val="en-GB"/>
              </w:rPr>
              <w:t xml:space="preserve"> and shall specify the obligations, the performance of which is or will be prevented. </w:t>
            </w:r>
            <w:r w:rsidR="00AB38E5"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The notice shall be given within </w:t>
            </w:r>
            <w:r w:rsidR="00AB38E5" w:rsidRPr="003B66D8">
              <w:rPr>
                <w:rFonts w:asciiTheme="majorBidi" w:hAnsiTheme="majorBidi" w:cstheme="majorBidi"/>
                <w:bCs/>
                <w:color w:val="000000"/>
                <w:sz w:val="20"/>
                <w:lang w:val="en-GB"/>
              </w:rPr>
              <w:t>fourteen (</w:t>
            </w:r>
            <w:r w:rsidRPr="003B66D8">
              <w:rPr>
                <w:rFonts w:asciiTheme="majorBidi" w:hAnsiTheme="majorBidi" w:cstheme="majorBidi"/>
                <w:bCs/>
                <w:color w:val="000000"/>
                <w:sz w:val="20"/>
                <w:lang w:val="en-GB"/>
              </w:rPr>
              <w:t>14</w:t>
            </w:r>
            <w:r w:rsidR="00AB38E5"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days after the Party became aware, or should have become aware, of the relevant event or circumstance constituting </w:t>
            </w:r>
            <w:r w:rsidRPr="003B66D8">
              <w:rPr>
                <w:rFonts w:asciiTheme="majorBidi" w:hAnsiTheme="majorBidi" w:cstheme="majorBidi"/>
                <w:bCs/>
                <w:i/>
                <w:color w:val="000000"/>
                <w:sz w:val="20"/>
                <w:lang w:val="en-GB"/>
              </w:rPr>
              <w:t>Force Majeure</w:t>
            </w:r>
            <w:r w:rsidRPr="003B66D8">
              <w:rPr>
                <w:rFonts w:asciiTheme="majorBidi" w:hAnsiTheme="majorBidi" w:cstheme="majorBidi"/>
                <w:bCs/>
                <w:color w:val="000000"/>
                <w:sz w:val="20"/>
                <w:lang w:val="en-GB"/>
              </w:rPr>
              <w:t>.</w:t>
            </w:r>
          </w:p>
          <w:p w14:paraId="08D52325" w14:textId="77777777" w:rsidR="00FE2F61" w:rsidRPr="003B66D8" w:rsidRDefault="00FE2F6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Party shall, having given notice, be excused performance of its obligations for so long as such </w:t>
            </w:r>
            <w:r w:rsidRPr="003B66D8">
              <w:rPr>
                <w:rFonts w:asciiTheme="majorBidi" w:hAnsiTheme="majorBidi" w:cstheme="majorBidi"/>
                <w:bCs/>
                <w:i/>
                <w:color w:val="000000"/>
                <w:sz w:val="20"/>
                <w:lang w:val="en-GB"/>
              </w:rPr>
              <w:t>Force Majeure</w:t>
            </w:r>
            <w:r w:rsidRPr="003B66D8">
              <w:rPr>
                <w:rFonts w:asciiTheme="majorBidi" w:hAnsiTheme="majorBidi" w:cstheme="majorBidi"/>
                <w:bCs/>
                <w:color w:val="000000"/>
                <w:sz w:val="20"/>
                <w:lang w:val="en-GB"/>
              </w:rPr>
              <w:t xml:space="preserve"> prevents it from performing them.</w:t>
            </w:r>
          </w:p>
          <w:p w14:paraId="73B1F4CA" w14:textId="77777777" w:rsidR="00FE2F61" w:rsidRPr="003B66D8" w:rsidRDefault="00FE2F6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Notwithstanding any other provision of this Clause, </w:t>
            </w:r>
            <w:r w:rsidRPr="003B66D8">
              <w:rPr>
                <w:rFonts w:asciiTheme="majorBidi" w:hAnsiTheme="majorBidi" w:cstheme="majorBidi"/>
                <w:bCs/>
                <w:i/>
                <w:color w:val="000000"/>
                <w:sz w:val="20"/>
                <w:lang w:val="en-GB"/>
              </w:rPr>
              <w:t>Force Majeure</w:t>
            </w:r>
            <w:r w:rsidRPr="003B66D8">
              <w:rPr>
                <w:rFonts w:asciiTheme="majorBidi" w:hAnsiTheme="majorBidi" w:cstheme="majorBidi"/>
                <w:bCs/>
                <w:color w:val="000000"/>
                <w:sz w:val="20"/>
                <w:lang w:val="en-GB"/>
              </w:rPr>
              <w:t xml:space="preserve"> shall not apply to obligations of either Party to make payments to the other Party under the Contract.</w:t>
            </w:r>
          </w:p>
        </w:tc>
      </w:tr>
      <w:tr w:rsidR="00FE2F61" w:rsidRPr="003B66D8" w14:paraId="3FBD982B" w14:textId="77777777" w:rsidTr="002D35E0">
        <w:tc>
          <w:tcPr>
            <w:tcW w:w="2566" w:type="dxa"/>
          </w:tcPr>
          <w:p w14:paraId="2A51ED1A" w14:textId="77777777" w:rsidR="00FE2F61" w:rsidRPr="003B66D8" w:rsidRDefault="000658DA" w:rsidP="000658DA">
            <w:pPr>
              <w:pStyle w:val="Heading4"/>
              <w:rPr>
                <w:rFonts w:asciiTheme="majorBidi" w:hAnsiTheme="majorBidi" w:cstheme="majorBidi"/>
                <w:lang w:val="en-GB"/>
              </w:rPr>
            </w:pPr>
            <w:bookmarkStart w:id="416" w:name="_Toc283636090"/>
            <w:bookmarkStart w:id="417" w:name="_Toc283636868"/>
            <w:r w:rsidRPr="003B66D8">
              <w:rPr>
                <w:rFonts w:asciiTheme="majorBidi" w:hAnsiTheme="majorBidi" w:cstheme="majorBidi"/>
                <w:lang w:val="en-GB"/>
              </w:rPr>
              <w:t xml:space="preserve">19.3 </w:t>
            </w:r>
            <w:r w:rsidR="00FE2F61" w:rsidRPr="003B66D8">
              <w:rPr>
                <w:rFonts w:asciiTheme="majorBidi" w:hAnsiTheme="majorBidi" w:cstheme="majorBidi"/>
                <w:lang w:val="en-GB"/>
              </w:rPr>
              <w:t>Duty to Minimise Delay</w:t>
            </w:r>
            <w:bookmarkEnd w:id="416"/>
            <w:bookmarkEnd w:id="417"/>
          </w:p>
        </w:tc>
        <w:tc>
          <w:tcPr>
            <w:tcW w:w="6296" w:type="dxa"/>
          </w:tcPr>
          <w:p w14:paraId="2401CE05" w14:textId="77777777" w:rsidR="00FE2F61" w:rsidRPr="003B66D8" w:rsidRDefault="00FE2F6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Each Party shall at all times use all reasonable endeavours to minimise any delay in the performance of the Contract as a result of </w:t>
            </w:r>
            <w:r w:rsidRPr="003B66D8">
              <w:rPr>
                <w:rFonts w:asciiTheme="majorBidi" w:hAnsiTheme="majorBidi" w:cstheme="majorBidi"/>
                <w:bCs/>
                <w:i/>
                <w:color w:val="000000"/>
                <w:sz w:val="20"/>
                <w:lang w:val="en-GB"/>
              </w:rPr>
              <w:t>Force Majeure</w:t>
            </w:r>
            <w:r w:rsidRPr="003B66D8">
              <w:rPr>
                <w:rFonts w:asciiTheme="majorBidi" w:hAnsiTheme="majorBidi" w:cstheme="majorBidi"/>
                <w:bCs/>
                <w:color w:val="000000"/>
                <w:sz w:val="20"/>
                <w:lang w:val="en-GB"/>
              </w:rPr>
              <w:t>.</w:t>
            </w:r>
          </w:p>
          <w:p w14:paraId="74496BE8" w14:textId="77777777" w:rsidR="00FE2F61" w:rsidRPr="003B66D8" w:rsidRDefault="00FE2F6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A Party shall give notice to the other Party when it ceases to be affected by the </w:t>
            </w:r>
            <w:r w:rsidRPr="003B66D8">
              <w:rPr>
                <w:rFonts w:asciiTheme="majorBidi" w:hAnsiTheme="majorBidi" w:cstheme="majorBidi"/>
                <w:bCs/>
                <w:i/>
                <w:color w:val="000000"/>
                <w:sz w:val="20"/>
                <w:lang w:val="en-GB"/>
              </w:rPr>
              <w:t>Force Majeure</w:t>
            </w:r>
            <w:r w:rsidRPr="003B66D8">
              <w:rPr>
                <w:rFonts w:asciiTheme="majorBidi" w:hAnsiTheme="majorBidi" w:cstheme="majorBidi"/>
                <w:bCs/>
                <w:color w:val="000000"/>
                <w:sz w:val="20"/>
                <w:lang w:val="en-GB"/>
              </w:rPr>
              <w:t>.</w:t>
            </w:r>
          </w:p>
        </w:tc>
      </w:tr>
      <w:tr w:rsidR="00FE2F61" w:rsidRPr="003B66D8" w14:paraId="205B6809" w14:textId="77777777" w:rsidTr="002D35E0">
        <w:tc>
          <w:tcPr>
            <w:tcW w:w="2566" w:type="dxa"/>
          </w:tcPr>
          <w:p w14:paraId="6783913F" w14:textId="77777777" w:rsidR="00FE2F61" w:rsidRPr="003B66D8" w:rsidRDefault="000658DA" w:rsidP="0058121B">
            <w:pPr>
              <w:pStyle w:val="Heading4"/>
              <w:rPr>
                <w:rFonts w:asciiTheme="majorBidi" w:hAnsiTheme="majorBidi" w:cstheme="majorBidi"/>
                <w:lang w:val="en-GB"/>
              </w:rPr>
            </w:pPr>
            <w:bookmarkStart w:id="418" w:name="_Toc283636091"/>
            <w:bookmarkStart w:id="419" w:name="_Toc283636869"/>
            <w:r w:rsidRPr="003B66D8">
              <w:rPr>
                <w:rFonts w:asciiTheme="majorBidi" w:hAnsiTheme="majorBidi" w:cstheme="majorBidi"/>
                <w:lang w:val="en-GB"/>
              </w:rPr>
              <w:t xml:space="preserve">19.4 </w:t>
            </w:r>
            <w:r w:rsidR="00FE2F61" w:rsidRPr="003B66D8">
              <w:rPr>
                <w:rFonts w:asciiTheme="majorBidi" w:hAnsiTheme="majorBidi" w:cstheme="majorBidi"/>
                <w:lang w:val="en-GB"/>
              </w:rPr>
              <w:t xml:space="preserve">Consequences of </w:t>
            </w:r>
            <w:r w:rsidR="00FE2F61" w:rsidRPr="003B66D8">
              <w:rPr>
                <w:rFonts w:asciiTheme="majorBidi" w:hAnsiTheme="majorBidi" w:cstheme="majorBidi"/>
                <w:i/>
                <w:lang w:val="en-GB"/>
              </w:rPr>
              <w:t>Force Majeure</w:t>
            </w:r>
            <w:bookmarkEnd w:id="418"/>
            <w:bookmarkEnd w:id="419"/>
          </w:p>
        </w:tc>
        <w:tc>
          <w:tcPr>
            <w:tcW w:w="6296" w:type="dxa"/>
          </w:tcPr>
          <w:p w14:paraId="3D67FFBE" w14:textId="77777777" w:rsidR="00FE2F61" w:rsidRPr="003B66D8" w:rsidRDefault="00FE2F6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If the Contractor is prevented from performing its substantial obligations under the Contract by </w:t>
            </w:r>
            <w:r w:rsidRPr="003B66D8">
              <w:rPr>
                <w:rFonts w:asciiTheme="majorBidi" w:hAnsiTheme="majorBidi" w:cstheme="majorBidi"/>
                <w:bCs/>
                <w:i/>
                <w:color w:val="000000"/>
                <w:sz w:val="20"/>
                <w:lang w:val="en-GB"/>
              </w:rPr>
              <w:t>Force Majeure</w:t>
            </w:r>
            <w:r w:rsidRPr="003B66D8">
              <w:rPr>
                <w:rFonts w:asciiTheme="majorBidi" w:hAnsiTheme="majorBidi" w:cstheme="majorBidi"/>
                <w:bCs/>
                <w:color w:val="000000"/>
                <w:sz w:val="20"/>
                <w:lang w:val="en-GB"/>
              </w:rPr>
              <w:t xml:space="preserve"> of which notice has been given under Sub-Clause 19.2 [Notice of </w:t>
            </w:r>
            <w:r w:rsidRPr="003B66D8">
              <w:rPr>
                <w:rFonts w:asciiTheme="majorBidi" w:hAnsiTheme="majorBidi" w:cstheme="majorBidi"/>
                <w:bCs/>
                <w:i/>
                <w:color w:val="000000"/>
                <w:sz w:val="20"/>
                <w:lang w:val="en-GB"/>
              </w:rPr>
              <w:t>Force Majeure</w:t>
            </w:r>
            <w:r w:rsidRPr="003B66D8">
              <w:rPr>
                <w:rFonts w:asciiTheme="majorBidi" w:hAnsiTheme="majorBidi" w:cstheme="majorBidi"/>
                <w:bCs/>
                <w:color w:val="000000"/>
                <w:sz w:val="20"/>
                <w:lang w:val="en-GB"/>
              </w:rPr>
              <w:t xml:space="preserve">], and suffers delay and/or incurs Cost by reason of such </w:t>
            </w:r>
            <w:r w:rsidRPr="003B66D8">
              <w:rPr>
                <w:rFonts w:asciiTheme="majorBidi" w:hAnsiTheme="majorBidi" w:cstheme="majorBidi"/>
                <w:bCs/>
                <w:i/>
                <w:color w:val="000000"/>
                <w:sz w:val="20"/>
                <w:lang w:val="en-GB"/>
              </w:rPr>
              <w:t>Force Majeure</w:t>
            </w:r>
            <w:r w:rsidRPr="003B66D8">
              <w:rPr>
                <w:rFonts w:asciiTheme="majorBidi" w:hAnsiTheme="majorBidi" w:cstheme="majorBidi"/>
                <w:bCs/>
                <w:color w:val="000000"/>
                <w:sz w:val="20"/>
                <w:lang w:val="en-GB"/>
              </w:rPr>
              <w:t>, the Contractor shall be entitled subject to Sub-Clause 20.1 [Contractor’s Claims] to:</w:t>
            </w:r>
          </w:p>
          <w:p w14:paraId="59CAFE67" w14:textId="77777777" w:rsidR="009060EE" w:rsidRPr="003B66D8" w:rsidRDefault="00FE2F61" w:rsidP="00182F6B">
            <w:pPr>
              <w:numPr>
                <w:ilvl w:val="0"/>
                <w:numId w:val="136"/>
              </w:numPr>
              <w:tabs>
                <w:tab w:val="clear" w:pos="720"/>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an extension of time for any such delay, if completion is or will be delayed, under Sub-Clause 8.4 [Extension of Time for Completion], and</w:t>
            </w:r>
          </w:p>
          <w:p w14:paraId="5B8EA236" w14:textId="77777777" w:rsidR="00FE2F61" w:rsidRPr="003B66D8" w:rsidRDefault="00FE2F61" w:rsidP="00182F6B">
            <w:pPr>
              <w:numPr>
                <w:ilvl w:val="0"/>
                <w:numId w:val="136"/>
              </w:numPr>
              <w:tabs>
                <w:tab w:val="clear" w:pos="720"/>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if the event or circumstance is of the kind described in sub-paragraphs (i) to (iv) of Sub-Clause 19.1 [Definition of </w:t>
            </w:r>
            <w:r w:rsidRPr="003B66D8">
              <w:rPr>
                <w:rFonts w:asciiTheme="majorBidi" w:hAnsiTheme="majorBidi" w:cstheme="majorBidi"/>
                <w:bCs/>
                <w:i/>
                <w:color w:val="000000"/>
                <w:sz w:val="20"/>
                <w:lang w:val="en-GB"/>
              </w:rPr>
              <w:t>Force Majeure</w:t>
            </w:r>
            <w:r w:rsidRPr="003B66D8">
              <w:rPr>
                <w:rFonts w:asciiTheme="majorBidi" w:hAnsiTheme="majorBidi" w:cstheme="majorBidi"/>
                <w:bCs/>
                <w:color w:val="000000"/>
                <w:sz w:val="20"/>
                <w:lang w:val="en-GB"/>
              </w:rPr>
              <w:t xml:space="preserve">] and, in the case of sub-paragraphs (ii) to (iv), occurs in the Country, payment of any such Cost, including the costs of rectifying or replacing the Works and/or Goods damaged or destructed by </w:t>
            </w:r>
            <w:r w:rsidRPr="003B66D8">
              <w:rPr>
                <w:rFonts w:asciiTheme="majorBidi" w:hAnsiTheme="majorBidi" w:cstheme="majorBidi"/>
                <w:bCs/>
                <w:i/>
                <w:color w:val="000000"/>
                <w:sz w:val="20"/>
                <w:lang w:val="en-GB"/>
              </w:rPr>
              <w:t>Force Majeure</w:t>
            </w:r>
            <w:r w:rsidRPr="003B66D8">
              <w:rPr>
                <w:rFonts w:asciiTheme="majorBidi" w:hAnsiTheme="majorBidi" w:cstheme="majorBidi"/>
                <w:bCs/>
                <w:color w:val="000000"/>
                <w:sz w:val="20"/>
                <w:lang w:val="en-GB"/>
              </w:rPr>
              <w:t>, to the extent they are not indemnified through the insurance policy referred to in Sub-Clause 18.2 [Insurance for Works and Contractor’s Equipment].</w:t>
            </w:r>
          </w:p>
          <w:p w14:paraId="09F1E7EF" w14:textId="77777777" w:rsidR="00FE2F61" w:rsidRPr="003B66D8" w:rsidRDefault="00FE2F6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After receiving this notice, the Engineer shall proceed in accordance with Sub-Clause 3.5 [Determinations] to agree or determine these matters.</w:t>
            </w:r>
          </w:p>
        </w:tc>
      </w:tr>
      <w:tr w:rsidR="00FE2F61" w:rsidRPr="003B66D8" w14:paraId="7F772C6F" w14:textId="77777777" w:rsidTr="002D35E0">
        <w:tc>
          <w:tcPr>
            <w:tcW w:w="2566" w:type="dxa"/>
          </w:tcPr>
          <w:p w14:paraId="6DB2DB30" w14:textId="77777777" w:rsidR="00FE2F61" w:rsidRPr="003B66D8" w:rsidRDefault="000658DA" w:rsidP="000658DA">
            <w:pPr>
              <w:pStyle w:val="Heading4"/>
              <w:rPr>
                <w:rFonts w:asciiTheme="majorBidi" w:hAnsiTheme="majorBidi" w:cstheme="majorBidi"/>
                <w:lang w:val="en-GB"/>
              </w:rPr>
            </w:pPr>
            <w:bookmarkStart w:id="420" w:name="_Toc283636092"/>
            <w:bookmarkStart w:id="421" w:name="_Toc283636870"/>
            <w:r w:rsidRPr="003B66D8">
              <w:rPr>
                <w:rFonts w:asciiTheme="majorBidi" w:hAnsiTheme="majorBidi" w:cstheme="majorBidi"/>
                <w:lang w:val="en-GB"/>
              </w:rPr>
              <w:t xml:space="preserve">19.5 </w:t>
            </w:r>
            <w:r w:rsidR="00FE2F61" w:rsidRPr="003B66D8">
              <w:rPr>
                <w:rFonts w:asciiTheme="majorBidi" w:hAnsiTheme="majorBidi" w:cstheme="majorBidi"/>
                <w:i/>
                <w:lang w:val="en-GB"/>
              </w:rPr>
              <w:t>Force Majeure</w:t>
            </w:r>
            <w:r w:rsidR="00FE2F61" w:rsidRPr="003B66D8">
              <w:rPr>
                <w:rFonts w:asciiTheme="majorBidi" w:hAnsiTheme="majorBidi" w:cstheme="majorBidi"/>
                <w:lang w:val="en-GB"/>
              </w:rPr>
              <w:t xml:space="preserve"> Affecting Subcontractor</w:t>
            </w:r>
            <w:bookmarkEnd w:id="420"/>
            <w:bookmarkEnd w:id="421"/>
          </w:p>
        </w:tc>
        <w:tc>
          <w:tcPr>
            <w:tcW w:w="6296" w:type="dxa"/>
          </w:tcPr>
          <w:p w14:paraId="018FA9F1" w14:textId="77777777" w:rsidR="00FE2F61" w:rsidRPr="003B66D8" w:rsidRDefault="00FE2F6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If any Subcontractor is entitled under any contract or agreement relating to the Works to relief from </w:t>
            </w:r>
            <w:r w:rsidR="009060EE" w:rsidRPr="003B66D8">
              <w:rPr>
                <w:rFonts w:asciiTheme="majorBidi" w:hAnsiTheme="majorBidi" w:cstheme="majorBidi"/>
                <w:bCs/>
                <w:i/>
                <w:color w:val="000000"/>
                <w:sz w:val="20"/>
                <w:lang w:val="en-GB"/>
              </w:rPr>
              <w:t>F</w:t>
            </w:r>
            <w:r w:rsidRPr="003B66D8">
              <w:rPr>
                <w:rFonts w:asciiTheme="majorBidi" w:hAnsiTheme="majorBidi" w:cstheme="majorBidi"/>
                <w:bCs/>
                <w:i/>
                <w:color w:val="000000"/>
                <w:sz w:val="20"/>
                <w:lang w:val="en-GB"/>
              </w:rPr>
              <w:t xml:space="preserve">orce </w:t>
            </w:r>
            <w:r w:rsidR="009060EE" w:rsidRPr="003B66D8">
              <w:rPr>
                <w:rFonts w:asciiTheme="majorBidi" w:hAnsiTheme="majorBidi" w:cstheme="majorBidi"/>
                <w:bCs/>
                <w:i/>
                <w:color w:val="000000"/>
                <w:sz w:val="20"/>
                <w:lang w:val="en-GB"/>
              </w:rPr>
              <w:t>M</w:t>
            </w:r>
            <w:r w:rsidRPr="003B66D8">
              <w:rPr>
                <w:rFonts w:asciiTheme="majorBidi" w:hAnsiTheme="majorBidi" w:cstheme="majorBidi"/>
                <w:bCs/>
                <w:i/>
                <w:color w:val="000000"/>
                <w:sz w:val="20"/>
                <w:lang w:val="en-GB"/>
              </w:rPr>
              <w:t>ajeure</w:t>
            </w:r>
            <w:r w:rsidRPr="003B66D8">
              <w:rPr>
                <w:rFonts w:asciiTheme="majorBidi" w:hAnsiTheme="majorBidi" w:cstheme="majorBidi"/>
                <w:bCs/>
                <w:color w:val="000000"/>
                <w:sz w:val="20"/>
                <w:lang w:val="en-GB"/>
              </w:rPr>
              <w:t xml:space="preserve"> on terms additional to or broader than those specified in this Clause, su</w:t>
            </w:r>
            <w:r w:rsidR="009060EE" w:rsidRPr="003B66D8">
              <w:rPr>
                <w:rFonts w:asciiTheme="majorBidi" w:hAnsiTheme="majorBidi" w:cstheme="majorBidi"/>
                <w:bCs/>
                <w:color w:val="000000"/>
                <w:sz w:val="20"/>
                <w:lang w:val="en-GB"/>
              </w:rPr>
              <w:t xml:space="preserve">ch additional or broader </w:t>
            </w:r>
            <w:r w:rsidR="009060EE" w:rsidRPr="003B66D8">
              <w:rPr>
                <w:rFonts w:asciiTheme="majorBidi" w:hAnsiTheme="majorBidi" w:cstheme="majorBidi"/>
                <w:bCs/>
                <w:i/>
                <w:color w:val="000000"/>
                <w:sz w:val="20"/>
                <w:lang w:val="en-GB"/>
              </w:rPr>
              <w:t>Force M</w:t>
            </w:r>
            <w:r w:rsidRPr="003B66D8">
              <w:rPr>
                <w:rFonts w:asciiTheme="majorBidi" w:hAnsiTheme="majorBidi" w:cstheme="majorBidi"/>
                <w:bCs/>
                <w:i/>
                <w:color w:val="000000"/>
                <w:sz w:val="20"/>
                <w:lang w:val="en-GB"/>
              </w:rPr>
              <w:t>ajeure</w:t>
            </w:r>
            <w:r w:rsidRPr="003B66D8">
              <w:rPr>
                <w:rFonts w:asciiTheme="majorBidi" w:hAnsiTheme="majorBidi" w:cstheme="majorBidi"/>
                <w:bCs/>
                <w:color w:val="000000"/>
                <w:sz w:val="20"/>
                <w:lang w:val="en-GB"/>
              </w:rPr>
              <w:t xml:space="preserve"> events or circumstances shall not excuse the Contractor’s non-performance or entitle him to relief under this Clause.</w:t>
            </w:r>
          </w:p>
        </w:tc>
      </w:tr>
      <w:tr w:rsidR="00FE2F61" w:rsidRPr="003B66D8" w14:paraId="537CA766" w14:textId="77777777" w:rsidTr="002D35E0">
        <w:tc>
          <w:tcPr>
            <w:tcW w:w="2566" w:type="dxa"/>
          </w:tcPr>
          <w:p w14:paraId="19F08CC6" w14:textId="77777777" w:rsidR="00FE2F61" w:rsidRPr="003B66D8" w:rsidRDefault="0058121B" w:rsidP="000658DA">
            <w:pPr>
              <w:pStyle w:val="Heading4"/>
              <w:rPr>
                <w:rFonts w:asciiTheme="majorBidi" w:hAnsiTheme="majorBidi" w:cstheme="majorBidi"/>
                <w:lang w:val="en-GB"/>
              </w:rPr>
            </w:pPr>
            <w:bookmarkStart w:id="422" w:name="_Toc283636093"/>
            <w:bookmarkStart w:id="423" w:name="_Toc283636871"/>
            <w:r w:rsidRPr="003B66D8">
              <w:rPr>
                <w:rFonts w:asciiTheme="majorBidi" w:hAnsiTheme="majorBidi" w:cstheme="majorBidi"/>
                <w:lang w:val="en-GB"/>
              </w:rPr>
              <w:t>19.</w:t>
            </w:r>
            <w:r w:rsidR="000658DA" w:rsidRPr="003B66D8">
              <w:rPr>
                <w:rFonts w:asciiTheme="majorBidi" w:hAnsiTheme="majorBidi" w:cstheme="majorBidi"/>
                <w:lang w:val="en-GB"/>
              </w:rPr>
              <w:t>6</w:t>
            </w:r>
            <w:r w:rsidRPr="003B66D8">
              <w:rPr>
                <w:rFonts w:asciiTheme="majorBidi" w:hAnsiTheme="majorBidi" w:cstheme="majorBidi"/>
                <w:lang w:val="en-GB"/>
              </w:rPr>
              <w:t xml:space="preserve"> </w:t>
            </w:r>
            <w:r w:rsidR="00FE2F61" w:rsidRPr="003B66D8">
              <w:rPr>
                <w:rFonts w:asciiTheme="majorBidi" w:hAnsiTheme="majorBidi" w:cstheme="majorBidi"/>
                <w:lang w:val="en-GB"/>
              </w:rPr>
              <w:t>Optional Termination, Payment and Release</w:t>
            </w:r>
            <w:bookmarkEnd w:id="422"/>
            <w:bookmarkEnd w:id="423"/>
          </w:p>
        </w:tc>
        <w:tc>
          <w:tcPr>
            <w:tcW w:w="6296" w:type="dxa"/>
          </w:tcPr>
          <w:p w14:paraId="3C553CE8" w14:textId="77777777" w:rsidR="00FE2F61" w:rsidRPr="003B66D8" w:rsidRDefault="00FE2F6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If the execution of substantially all the Works in progress is prevented for a continuous period of </w:t>
            </w:r>
            <w:r w:rsidR="009060EE" w:rsidRPr="003B66D8">
              <w:rPr>
                <w:rFonts w:asciiTheme="majorBidi" w:hAnsiTheme="majorBidi" w:cstheme="majorBidi"/>
                <w:bCs/>
                <w:color w:val="000000"/>
                <w:sz w:val="20"/>
                <w:lang w:val="en-GB"/>
              </w:rPr>
              <w:t>eighty-four (</w:t>
            </w:r>
            <w:r w:rsidRPr="003B66D8">
              <w:rPr>
                <w:rFonts w:asciiTheme="majorBidi" w:hAnsiTheme="majorBidi" w:cstheme="majorBidi"/>
                <w:bCs/>
                <w:color w:val="000000"/>
                <w:sz w:val="20"/>
                <w:lang w:val="en-GB"/>
              </w:rPr>
              <w:t>84</w:t>
            </w:r>
            <w:r w:rsidR="009060EE"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days by reason of </w:t>
            </w:r>
            <w:r w:rsidRPr="003B66D8">
              <w:rPr>
                <w:rFonts w:asciiTheme="majorBidi" w:hAnsiTheme="majorBidi" w:cstheme="majorBidi"/>
                <w:bCs/>
                <w:i/>
                <w:color w:val="000000"/>
                <w:sz w:val="20"/>
                <w:lang w:val="en-GB"/>
              </w:rPr>
              <w:t>Force Majeure</w:t>
            </w:r>
            <w:r w:rsidRPr="003B66D8">
              <w:rPr>
                <w:rFonts w:asciiTheme="majorBidi" w:hAnsiTheme="majorBidi" w:cstheme="majorBidi"/>
                <w:bCs/>
                <w:color w:val="000000"/>
                <w:sz w:val="20"/>
                <w:lang w:val="en-GB"/>
              </w:rPr>
              <w:t xml:space="preserve"> of which notice has been given under Sub-Clause 19.2 [Notice of </w:t>
            </w:r>
            <w:r w:rsidRPr="003B66D8">
              <w:rPr>
                <w:rFonts w:asciiTheme="majorBidi" w:hAnsiTheme="majorBidi" w:cstheme="majorBidi"/>
                <w:bCs/>
                <w:i/>
                <w:color w:val="000000"/>
                <w:sz w:val="20"/>
                <w:lang w:val="en-GB"/>
              </w:rPr>
              <w:t>Force Majeure</w:t>
            </w:r>
            <w:r w:rsidRPr="003B66D8">
              <w:rPr>
                <w:rFonts w:asciiTheme="majorBidi" w:hAnsiTheme="majorBidi" w:cstheme="majorBidi"/>
                <w:bCs/>
                <w:color w:val="000000"/>
                <w:sz w:val="20"/>
                <w:lang w:val="en-GB"/>
              </w:rPr>
              <w:t xml:space="preserve">], or for multiple periods which total more than </w:t>
            </w:r>
            <w:r w:rsidR="009060EE" w:rsidRPr="003B66D8">
              <w:rPr>
                <w:rFonts w:asciiTheme="majorBidi" w:hAnsiTheme="majorBidi" w:cstheme="majorBidi"/>
                <w:bCs/>
                <w:color w:val="000000"/>
                <w:sz w:val="20"/>
                <w:lang w:val="en-GB"/>
              </w:rPr>
              <w:t>one hundrer and fourty (</w:t>
            </w:r>
            <w:r w:rsidRPr="003B66D8">
              <w:rPr>
                <w:rFonts w:asciiTheme="majorBidi" w:hAnsiTheme="majorBidi" w:cstheme="majorBidi"/>
                <w:bCs/>
                <w:color w:val="000000"/>
                <w:sz w:val="20"/>
                <w:lang w:val="en-GB"/>
              </w:rPr>
              <w:t>140</w:t>
            </w:r>
            <w:r w:rsidR="009060EE"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days due to the same notified </w:t>
            </w:r>
            <w:r w:rsidRPr="003B66D8">
              <w:rPr>
                <w:rFonts w:asciiTheme="majorBidi" w:hAnsiTheme="majorBidi" w:cstheme="majorBidi"/>
                <w:bCs/>
                <w:i/>
                <w:color w:val="000000"/>
                <w:sz w:val="20"/>
                <w:lang w:val="en-GB"/>
              </w:rPr>
              <w:t>Force Majeure</w:t>
            </w:r>
            <w:r w:rsidRPr="003B66D8">
              <w:rPr>
                <w:rFonts w:asciiTheme="majorBidi" w:hAnsiTheme="majorBidi" w:cstheme="majorBidi"/>
                <w:bCs/>
                <w:color w:val="000000"/>
                <w:sz w:val="20"/>
                <w:lang w:val="en-GB"/>
              </w:rPr>
              <w:t xml:space="preserve">, then either Party may give to the other Party a notice of termination of the Contract. </w:t>
            </w:r>
            <w:r w:rsidR="009060EE"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In this event, the termination shall take effect </w:t>
            </w:r>
            <w:r w:rsidR="009060EE" w:rsidRPr="003B66D8">
              <w:rPr>
                <w:rFonts w:asciiTheme="majorBidi" w:hAnsiTheme="majorBidi" w:cstheme="majorBidi"/>
                <w:bCs/>
                <w:color w:val="000000"/>
                <w:sz w:val="20"/>
                <w:lang w:val="en-GB"/>
              </w:rPr>
              <w:t xml:space="preserve">seven </w:t>
            </w:r>
            <w:r w:rsidRPr="003B66D8">
              <w:rPr>
                <w:rFonts w:asciiTheme="majorBidi" w:hAnsiTheme="majorBidi" w:cstheme="majorBidi"/>
                <w:bCs/>
                <w:color w:val="000000"/>
                <w:sz w:val="20"/>
                <w:lang w:val="en-GB"/>
              </w:rPr>
              <w:t>7 days after the notice is given, and the Contractor shall proceed in accordance with Sub-Clause 16.3 [Cessation of Work and Removal of Contractor’s Equipment].</w:t>
            </w:r>
          </w:p>
          <w:p w14:paraId="2D0E53DE" w14:textId="77777777" w:rsidR="00FE2F61" w:rsidRPr="003B66D8" w:rsidRDefault="00FE2F6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Upon such termination, the Engineer shall determine the value of the work done and issue a Payment Certificate which shall include:</w:t>
            </w:r>
          </w:p>
          <w:p w14:paraId="19B43F59" w14:textId="77777777" w:rsidR="00A5509F" w:rsidRPr="003B66D8" w:rsidRDefault="00FE2F61" w:rsidP="00182F6B">
            <w:pPr>
              <w:numPr>
                <w:ilvl w:val="1"/>
                <w:numId w:val="153"/>
              </w:numPr>
              <w:tabs>
                <w:tab w:val="clear" w:pos="1760"/>
                <w:tab w:val="num" w:pos="446"/>
              </w:tabs>
              <w:autoSpaceDE w:val="0"/>
              <w:autoSpaceDN w:val="0"/>
              <w:adjustRightInd w:val="0"/>
              <w:spacing w:before="120" w:after="120"/>
              <w:ind w:left="446"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amounts payable for any work carried out for which a price is stated in the Contract;</w:t>
            </w:r>
          </w:p>
          <w:p w14:paraId="32EEE8B0" w14:textId="77777777" w:rsidR="00A5509F" w:rsidRPr="003B66D8" w:rsidRDefault="00FE2F61" w:rsidP="00182F6B">
            <w:pPr>
              <w:numPr>
                <w:ilvl w:val="1"/>
                <w:numId w:val="153"/>
              </w:numPr>
              <w:tabs>
                <w:tab w:val="clear" w:pos="1760"/>
                <w:tab w:val="num" w:pos="446"/>
              </w:tabs>
              <w:autoSpaceDE w:val="0"/>
              <w:autoSpaceDN w:val="0"/>
              <w:adjustRightInd w:val="0"/>
              <w:spacing w:before="120" w:after="120"/>
              <w:ind w:left="446"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Cost of Plant and Materials ordered for the Works which have been delivered to the Contractor, or of which the Contractor is liable to accept delivery: this Plant and Materials shall become the property of (and be at the risk of)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when paid for by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and the Contractor shall place the same at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’s disposal;</w:t>
            </w:r>
          </w:p>
          <w:p w14:paraId="126179FD" w14:textId="77777777" w:rsidR="00A5509F" w:rsidRPr="003B66D8" w:rsidRDefault="00FE2F61" w:rsidP="00182F6B">
            <w:pPr>
              <w:numPr>
                <w:ilvl w:val="1"/>
                <w:numId w:val="153"/>
              </w:numPr>
              <w:tabs>
                <w:tab w:val="clear" w:pos="1760"/>
                <w:tab w:val="num" w:pos="446"/>
              </w:tabs>
              <w:autoSpaceDE w:val="0"/>
              <w:autoSpaceDN w:val="0"/>
              <w:adjustRightInd w:val="0"/>
              <w:spacing w:before="120" w:after="120"/>
              <w:ind w:left="446"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other Costs or liabilities which in the circumstances were reasonably and necessarily incurred by the Contractor in the expectation of comp</w:t>
            </w:r>
            <w:r w:rsidR="009060EE" w:rsidRPr="003B66D8">
              <w:rPr>
                <w:rFonts w:asciiTheme="majorBidi" w:hAnsiTheme="majorBidi" w:cstheme="majorBidi"/>
                <w:bCs/>
                <w:color w:val="000000"/>
                <w:sz w:val="20"/>
                <w:lang w:val="en-GB"/>
              </w:rPr>
              <w:t>leting the Works;</w:t>
            </w:r>
          </w:p>
          <w:p w14:paraId="40918E6A" w14:textId="77777777" w:rsidR="00A5509F" w:rsidRPr="003B66D8" w:rsidRDefault="00FE2F61" w:rsidP="00182F6B">
            <w:pPr>
              <w:numPr>
                <w:ilvl w:val="1"/>
                <w:numId w:val="153"/>
              </w:numPr>
              <w:tabs>
                <w:tab w:val="clear" w:pos="1760"/>
                <w:tab w:val="num" w:pos="446"/>
              </w:tabs>
              <w:autoSpaceDE w:val="0"/>
              <w:autoSpaceDN w:val="0"/>
              <w:adjustRightInd w:val="0"/>
              <w:spacing w:before="120" w:after="120"/>
              <w:ind w:left="446"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Cost of removal of Temporary Works and Contractor’s Equipment from the Site and the return of these items to the Contractor’s works in his country (or to any other desti</w:t>
            </w:r>
            <w:r w:rsidR="00A5509F" w:rsidRPr="003B66D8">
              <w:rPr>
                <w:rFonts w:asciiTheme="majorBidi" w:hAnsiTheme="majorBidi" w:cstheme="majorBidi"/>
                <w:bCs/>
                <w:color w:val="000000"/>
                <w:sz w:val="20"/>
                <w:lang w:val="en-GB"/>
              </w:rPr>
              <w:t>nation at no greater cost); and</w:t>
            </w:r>
          </w:p>
          <w:p w14:paraId="2B11587E" w14:textId="77777777" w:rsidR="00FE2F61" w:rsidRPr="003B66D8" w:rsidRDefault="00FE2F61" w:rsidP="00182F6B">
            <w:pPr>
              <w:numPr>
                <w:ilvl w:val="1"/>
                <w:numId w:val="153"/>
              </w:numPr>
              <w:tabs>
                <w:tab w:val="clear" w:pos="1760"/>
                <w:tab w:val="num" w:pos="446"/>
              </w:tabs>
              <w:autoSpaceDE w:val="0"/>
              <w:autoSpaceDN w:val="0"/>
              <w:adjustRightInd w:val="0"/>
              <w:spacing w:before="120" w:after="120"/>
              <w:ind w:left="446"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Cost of repatriation of the Contractor’s staff and labour employed wholly in connection with the Works at the date of termination.</w:t>
            </w:r>
          </w:p>
        </w:tc>
      </w:tr>
      <w:tr w:rsidR="00FE2F61" w:rsidRPr="003B66D8" w14:paraId="70DBC362" w14:textId="77777777" w:rsidTr="002D35E0">
        <w:tc>
          <w:tcPr>
            <w:tcW w:w="2566" w:type="dxa"/>
          </w:tcPr>
          <w:p w14:paraId="702ED4C9" w14:textId="77777777" w:rsidR="00FE2F61" w:rsidRPr="003B66D8" w:rsidRDefault="0058121B" w:rsidP="000658DA">
            <w:pPr>
              <w:pStyle w:val="Heading4"/>
              <w:rPr>
                <w:rFonts w:asciiTheme="majorBidi" w:hAnsiTheme="majorBidi" w:cstheme="majorBidi"/>
                <w:lang w:val="en-GB"/>
              </w:rPr>
            </w:pPr>
            <w:bookmarkStart w:id="424" w:name="_Toc283636094"/>
            <w:bookmarkStart w:id="425" w:name="_Toc283636872"/>
            <w:r w:rsidRPr="003B66D8">
              <w:rPr>
                <w:rFonts w:asciiTheme="majorBidi" w:hAnsiTheme="majorBidi" w:cstheme="majorBidi"/>
                <w:lang w:val="en-GB"/>
              </w:rPr>
              <w:t>19.</w:t>
            </w:r>
            <w:r w:rsidR="000658DA" w:rsidRPr="003B66D8">
              <w:rPr>
                <w:rFonts w:asciiTheme="majorBidi" w:hAnsiTheme="majorBidi" w:cstheme="majorBidi"/>
                <w:lang w:val="en-GB"/>
              </w:rPr>
              <w:t>7</w:t>
            </w:r>
            <w:r w:rsidRPr="003B66D8">
              <w:rPr>
                <w:rFonts w:asciiTheme="majorBidi" w:hAnsiTheme="majorBidi" w:cstheme="majorBidi"/>
                <w:lang w:val="en-GB"/>
              </w:rPr>
              <w:t xml:space="preserve"> </w:t>
            </w:r>
            <w:r w:rsidR="00FE2F61" w:rsidRPr="003B66D8">
              <w:rPr>
                <w:rFonts w:asciiTheme="majorBidi" w:hAnsiTheme="majorBidi" w:cstheme="majorBidi"/>
                <w:lang w:val="en-GB"/>
              </w:rPr>
              <w:t>Release from Performance</w:t>
            </w:r>
            <w:bookmarkEnd w:id="424"/>
            <w:bookmarkEnd w:id="425"/>
          </w:p>
        </w:tc>
        <w:tc>
          <w:tcPr>
            <w:tcW w:w="6296" w:type="dxa"/>
          </w:tcPr>
          <w:p w14:paraId="4FA60FF7" w14:textId="77777777" w:rsidR="00FE2F61" w:rsidRPr="003B66D8" w:rsidRDefault="00FE2F6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Notwithstanding any other provision of this Clause, if any event or circumstance outside the control of the Parties (including, but not limited to, </w:t>
            </w:r>
            <w:r w:rsidRPr="003B66D8">
              <w:rPr>
                <w:rFonts w:asciiTheme="majorBidi" w:hAnsiTheme="majorBidi" w:cstheme="majorBidi"/>
                <w:bCs/>
                <w:i/>
                <w:color w:val="000000"/>
                <w:sz w:val="20"/>
                <w:lang w:val="en-GB"/>
              </w:rPr>
              <w:t>Force Majeure</w:t>
            </w:r>
            <w:r w:rsidRPr="003B66D8">
              <w:rPr>
                <w:rFonts w:asciiTheme="majorBidi" w:hAnsiTheme="majorBidi" w:cstheme="majorBidi"/>
                <w:bCs/>
                <w:color w:val="000000"/>
                <w:sz w:val="20"/>
                <w:lang w:val="en-GB"/>
              </w:rPr>
              <w:t>) arises which makes it impossible or unlawful for either or both Parties to fulfil its or their contractual obligations or which, under the law governing the Contract, entitles the Parties to be released from further performance of the Contract, then upon notice by either Party to the other Party of such event or circumstance:</w:t>
            </w:r>
          </w:p>
          <w:p w14:paraId="30BF54C4" w14:textId="77777777" w:rsidR="009060EE" w:rsidRPr="003B66D8" w:rsidRDefault="00FE2F61" w:rsidP="00182F6B">
            <w:pPr>
              <w:numPr>
                <w:ilvl w:val="0"/>
                <w:numId w:val="137"/>
              </w:numPr>
              <w:tabs>
                <w:tab w:val="clear" w:pos="765"/>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Parties shall be discharged from further performance, without prejudice to the rights of either Party in respect of any previous breach of the Contract, and</w:t>
            </w:r>
          </w:p>
          <w:p w14:paraId="3723BB78" w14:textId="77777777" w:rsidR="009060EE" w:rsidRPr="003B66D8" w:rsidRDefault="00FE2F61" w:rsidP="00182F6B">
            <w:pPr>
              <w:numPr>
                <w:ilvl w:val="0"/>
                <w:numId w:val="137"/>
              </w:numPr>
              <w:tabs>
                <w:tab w:val="clear" w:pos="765"/>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sum payable by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to the Contractor shall be the same as would have been payable under Sub-Clause 19.6 [Optional Termination, Payment and Release] if the Contract had been terminated under Sub-Clause 19.6.</w:t>
            </w:r>
          </w:p>
        </w:tc>
      </w:tr>
      <w:tr w:rsidR="00FE2F61" w:rsidRPr="003B66D8" w14:paraId="645EF08E" w14:textId="77777777" w:rsidTr="002D35E0">
        <w:tc>
          <w:tcPr>
            <w:tcW w:w="8862" w:type="dxa"/>
            <w:gridSpan w:val="2"/>
          </w:tcPr>
          <w:p w14:paraId="39E369CF" w14:textId="77777777" w:rsidR="00FE2F61" w:rsidRPr="003B66D8" w:rsidRDefault="00FE2F61" w:rsidP="00214925">
            <w:pPr>
              <w:pStyle w:val="Heading4"/>
              <w:numPr>
                <w:ilvl w:val="0"/>
                <w:numId w:val="23"/>
              </w:numPr>
              <w:rPr>
                <w:rFonts w:asciiTheme="majorBidi" w:hAnsiTheme="majorBidi" w:cstheme="majorBidi"/>
                <w:color w:val="000000"/>
                <w:lang w:val="en-GB"/>
              </w:rPr>
            </w:pPr>
            <w:bookmarkStart w:id="426" w:name="_Toc283636095"/>
            <w:bookmarkStart w:id="427" w:name="_Toc283636873"/>
            <w:r w:rsidRPr="003B66D8">
              <w:rPr>
                <w:rFonts w:asciiTheme="majorBidi" w:hAnsiTheme="majorBidi" w:cstheme="majorBidi"/>
                <w:color w:val="000000"/>
                <w:lang w:val="en-GB"/>
              </w:rPr>
              <w:t>Claims, Disputes and Arbitration</w:t>
            </w:r>
            <w:bookmarkEnd w:id="426"/>
            <w:bookmarkEnd w:id="427"/>
          </w:p>
        </w:tc>
      </w:tr>
    </w:tbl>
    <w:p w14:paraId="293F66EE" w14:textId="77777777" w:rsidR="00C94F7B" w:rsidRPr="003B66D8" w:rsidRDefault="00C94F7B">
      <w:pPr>
        <w:rPr>
          <w:rFonts w:asciiTheme="majorBidi" w:hAnsiTheme="majorBidi" w:cstheme="majorBidi"/>
        </w:rPr>
      </w:pPr>
      <w:r w:rsidRPr="003B66D8">
        <w:rPr>
          <w:rFonts w:asciiTheme="majorBidi" w:hAnsiTheme="majorBidi" w:cstheme="majorBidi"/>
        </w:rPr>
        <w:br w:type="page"/>
      </w:r>
    </w:p>
    <w:tbl>
      <w:tblPr>
        <w:tblW w:w="0" w:type="auto"/>
        <w:tblLook w:val="01E0" w:firstRow="1" w:lastRow="1" w:firstColumn="1" w:lastColumn="1" w:noHBand="0" w:noVBand="0"/>
      </w:tblPr>
      <w:tblGrid>
        <w:gridCol w:w="2523"/>
        <w:gridCol w:w="6123"/>
      </w:tblGrid>
      <w:tr w:rsidR="00FE2F61" w:rsidRPr="003B66D8" w14:paraId="4DC2A25C" w14:textId="77777777" w:rsidTr="002D35E0">
        <w:tc>
          <w:tcPr>
            <w:tcW w:w="2566" w:type="dxa"/>
          </w:tcPr>
          <w:p w14:paraId="005C8F28" w14:textId="77777777" w:rsidR="00FE2F61" w:rsidRPr="003B66D8" w:rsidRDefault="00214925" w:rsidP="00214925">
            <w:pPr>
              <w:pStyle w:val="Heading4"/>
              <w:rPr>
                <w:rFonts w:asciiTheme="majorBidi" w:hAnsiTheme="majorBidi" w:cstheme="majorBidi"/>
                <w:lang w:val="en-GB"/>
              </w:rPr>
            </w:pPr>
            <w:bookmarkStart w:id="428" w:name="_Toc283636096"/>
            <w:bookmarkStart w:id="429" w:name="_Toc283636874"/>
            <w:r w:rsidRPr="003B66D8">
              <w:rPr>
                <w:rFonts w:asciiTheme="majorBidi" w:hAnsiTheme="majorBidi" w:cstheme="majorBidi"/>
                <w:lang w:val="en-GB"/>
              </w:rPr>
              <w:t xml:space="preserve">20.1 </w:t>
            </w:r>
            <w:r w:rsidR="00FE2F61" w:rsidRPr="003B66D8">
              <w:rPr>
                <w:rFonts w:asciiTheme="majorBidi" w:hAnsiTheme="majorBidi" w:cstheme="majorBidi"/>
                <w:lang w:val="en-GB"/>
              </w:rPr>
              <w:t>Contractor’s Claims</w:t>
            </w:r>
            <w:bookmarkEnd w:id="428"/>
            <w:bookmarkEnd w:id="429"/>
          </w:p>
        </w:tc>
        <w:tc>
          <w:tcPr>
            <w:tcW w:w="6296" w:type="dxa"/>
          </w:tcPr>
          <w:p w14:paraId="79ECAB13" w14:textId="77777777" w:rsidR="00FE2F61" w:rsidRPr="003B66D8" w:rsidRDefault="00FE2F61" w:rsidP="005A5B61">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If the Contractor considers himself to be entitled to any extension of the Time for Completion and/or any additional payment, under any Clause of these Conditions or otherwise in connection with the Contract, the Contractor shall give notice to the Engineer, describing the event or circumstance giving rise to the claim. </w:t>
            </w:r>
            <w:r w:rsidR="009060EE"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The notice shall be given as soon as practicable, and not later than </w:t>
            </w:r>
            <w:r w:rsidR="009060EE" w:rsidRPr="003B66D8">
              <w:rPr>
                <w:rFonts w:asciiTheme="majorBidi" w:hAnsiTheme="majorBidi" w:cstheme="majorBidi"/>
                <w:bCs/>
                <w:color w:val="000000"/>
                <w:sz w:val="20"/>
                <w:lang w:val="en-GB"/>
              </w:rPr>
              <w:t>twenty-</w:t>
            </w:r>
            <w:r w:rsidR="005A5B61" w:rsidRPr="003B66D8">
              <w:rPr>
                <w:rFonts w:asciiTheme="majorBidi" w:hAnsiTheme="majorBidi" w:cstheme="majorBidi"/>
                <w:bCs/>
                <w:color w:val="000000"/>
                <w:sz w:val="20"/>
                <w:lang w:val="en-GB"/>
              </w:rPr>
              <w:t>e</w:t>
            </w:r>
            <w:r w:rsidR="009060EE" w:rsidRPr="003B66D8">
              <w:rPr>
                <w:rFonts w:asciiTheme="majorBidi" w:hAnsiTheme="majorBidi" w:cstheme="majorBidi"/>
                <w:bCs/>
                <w:color w:val="000000"/>
                <w:sz w:val="20"/>
                <w:lang w:val="en-GB"/>
              </w:rPr>
              <w:t>ight (</w:t>
            </w:r>
            <w:r w:rsidRPr="003B66D8">
              <w:rPr>
                <w:rFonts w:asciiTheme="majorBidi" w:hAnsiTheme="majorBidi" w:cstheme="majorBidi"/>
                <w:bCs/>
                <w:color w:val="000000"/>
                <w:sz w:val="20"/>
                <w:lang w:val="en-GB"/>
              </w:rPr>
              <w:t>28</w:t>
            </w:r>
            <w:r w:rsidR="009060EE"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days after the Contractor became aware, or should have become aware, of the event or circumstance. </w:t>
            </w:r>
          </w:p>
          <w:p w14:paraId="076BE4EE" w14:textId="77777777" w:rsidR="00FE2F61" w:rsidRPr="003B66D8" w:rsidRDefault="00FE2F6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If the Contractor fails to give notice of </w:t>
            </w:r>
            <w:r w:rsidR="000D756B" w:rsidRPr="003B66D8">
              <w:rPr>
                <w:rFonts w:asciiTheme="majorBidi" w:hAnsiTheme="majorBidi" w:cstheme="majorBidi"/>
                <w:bCs/>
                <w:color w:val="000000"/>
                <w:sz w:val="20"/>
                <w:lang w:val="en-GB"/>
              </w:rPr>
              <w:t>a claim within such period of twenty-eight (28)</w:t>
            </w:r>
            <w:r w:rsidRPr="003B66D8">
              <w:rPr>
                <w:rFonts w:asciiTheme="majorBidi" w:hAnsiTheme="majorBidi" w:cstheme="majorBidi"/>
                <w:bCs/>
                <w:color w:val="000000"/>
                <w:sz w:val="20"/>
                <w:lang w:val="en-GB"/>
              </w:rPr>
              <w:t xml:space="preserve"> days, the Time for Completion shall not be extended, the Contractor shall not be entitled to additional payment, and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shall be discharged from all liability in connection with the claim. </w:t>
            </w:r>
            <w:r w:rsidR="00204333"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Otherwise, the following provisions of this Sub-Clause shall apply.</w:t>
            </w:r>
          </w:p>
          <w:p w14:paraId="513A250C" w14:textId="77777777" w:rsidR="000D756B" w:rsidRPr="003B66D8" w:rsidRDefault="00FE2F6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Contractor shall also submit any other notices which are required by the Contract, and supporting particulars for the claim, all as relevant to such event or circumstance.</w:t>
            </w:r>
          </w:p>
          <w:p w14:paraId="3EAC2C1B" w14:textId="77777777" w:rsidR="00FE2F61" w:rsidRPr="003B66D8" w:rsidRDefault="00FE2F6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Contractor shall keep such contemporary records as may be necessary to substantiate any claim, either on the Site or at another location acceptable to the Engineer. </w:t>
            </w:r>
            <w:r w:rsidR="000D756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Without admitting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’s liability, the Engineer may, after receiving any notice under this Sub-Clause, monitor the record-keeping and/or instruct the Contractor to keep further contemporary records.</w:t>
            </w:r>
            <w:r w:rsidR="000D756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The Contractor shall permit the Engineer to inspect all these records, and shall (if instructed) submit copies to the Engineer.</w:t>
            </w:r>
          </w:p>
          <w:p w14:paraId="6E24CD1D" w14:textId="77777777" w:rsidR="00FE2F61" w:rsidRPr="003B66D8" w:rsidRDefault="00FE2F6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Within </w:t>
            </w:r>
            <w:r w:rsidR="000D756B" w:rsidRPr="003B66D8">
              <w:rPr>
                <w:rFonts w:asciiTheme="majorBidi" w:hAnsiTheme="majorBidi" w:cstheme="majorBidi"/>
                <w:bCs/>
                <w:color w:val="000000"/>
                <w:sz w:val="20"/>
                <w:lang w:val="en-GB"/>
              </w:rPr>
              <w:t>forty-two (</w:t>
            </w:r>
            <w:r w:rsidRPr="003B66D8">
              <w:rPr>
                <w:rFonts w:asciiTheme="majorBidi" w:hAnsiTheme="majorBidi" w:cstheme="majorBidi"/>
                <w:bCs/>
                <w:color w:val="000000"/>
                <w:sz w:val="20"/>
                <w:lang w:val="en-GB"/>
              </w:rPr>
              <w:t>42</w:t>
            </w:r>
            <w:r w:rsidR="000D756B"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days after the Contractor became aware (or should have become aware) of the event or circumstance giving rise to the claim, or within such other period as may be proposed by the Contractor and approved by the Engineer, the Contractor shall send to the Engineer a fully detailed claim which includes full supporting particulars of the basis of the claim and of the extension of time and/or additional payment claimed. </w:t>
            </w:r>
            <w:r w:rsidR="000D756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If the event or circumstance giving rise to the claim has a continuing effect:</w:t>
            </w:r>
          </w:p>
          <w:p w14:paraId="14DDD26A" w14:textId="77777777" w:rsidR="00FE2F61" w:rsidRPr="003B66D8" w:rsidRDefault="00FE2F61" w:rsidP="00182F6B">
            <w:pPr>
              <w:numPr>
                <w:ilvl w:val="0"/>
                <w:numId w:val="196"/>
              </w:numPr>
              <w:tabs>
                <w:tab w:val="clear" w:pos="1440"/>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this fully detailed claim shall be considered as interim;</w:t>
            </w:r>
          </w:p>
          <w:p w14:paraId="1CDDF02C" w14:textId="77777777" w:rsidR="00FE2F61" w:rsidRPr="003B66D8" w:rsidRDefault="00FE2F61" w:rsidP="00182F6B">
            <w:pPr>
              <w:numPr>
                <w:ilvl w:val="0"/>
                <w:numId w:val="196"/>
              </w:numPr>
              <w:tabs>
                <w:tab w:val="clear" w:pos="1440"/>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Contractor shall send further interim claims at monthly intervals, giving the accumulated delay and/or amount claimed, and such further particulars as the Engineer may reasonably require; and</w:t>
            </w:r>
          </w:p>
          <w:p w14:paraId="09537C4A" w14:textId="77777777" w:rsidR="00FE2F61" w:rsidRPr="003B66D8" w:rsidRDefault="00FE2F61" w:rsidP="00182F6B">
            <w:pPr>
              <w:numPr>
                <w:ilvl w:val="0"/>
                <w:numId w:val="196"/>
              </w:numPr>
              <w:tabs>
                <w:tab w:val="clear" w:pos="1440"/>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Contractor shall send a final claim within </w:t>
            </w:r>
            <w:r w:rsidR="000D756B" w:rsidRPr="003B66D8">
              <w:rPr>
                <w:rFonts w:asciiTheme="majorBidi" w:hAnsiTheme="majorBidi" w:cstheme="majorBidi"/>
                <w:bCs/>
                <w:color w:val="000000"/>
                <w:sz w:val="20"/>
                <w:lang w:val="en-GB"/>
              </w:rPr>
              <w:t xml:space="preserve">twenty-eight (28) </w:t>
            </w:r>
            <w:r w:rsidRPr="003B66D8">
              <w:rPr>
                <w:rFonts w:asciiTheme="majorBidi" w:hAnsiTheme="majorBidi" w:cstheme="majorBidi"/>
                <w:bCs/>
                <w:color w:val="000000"/>
                <w:sz w:val="20"/>
                <w:lang w:val="en-GB"/>
              </w:rPr>
              <w:t xml:space="preserve"> days after the end of the effects resulting from the event or circumstance, or within such other period as may be proposed by the Contractor and approved by the Engineer.</w:t>
            </w:r>
          </w:p>
          <w:p w14:paraId="62D3CE1D" w14:textId="77777777" w:rsidR="00FE2F61" w:rsidRPr="003B66D8" w:rsidRDefault="00FE2F6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Within </w:t>
            </w:r>
            <w:r w:rsidR="000D756B" w:rsidRPr="003B66D8">
              <w:rPr>
                <w:rFonts w:asciiTheme="majorBidi" w:hAnsiTheme="majorBidi" w:cstheme="majorBidi"/>
                <w:bCs/>
                <w:color w:val="000000"/>
                <w:sz w:val="20"/>
                <w:lang w:val="en-GB"/>
              </w:rPr>
              <w:t>forty-two (42)</w:t>
            </w:r>
            <w:r w:rsidRPr="003B66D8">
              <w:rPr>
                <w:rFonts w:asciiTheme="majorBidi" w:hAnsiTheme="majorBidi" w:cstheme="majorBidi"/>
                <w:bCs/>
                <w:color w:val="000000"/>
                <w:sz w:val="20"/>
                <w:lang w:val="en-GB"/>
              </w:rPr>
              <w:t xml:space="preserve"> days after receiving a claim or any further particulars supporting a previous claim, or within such other period as may be proposed by the Engineer and approved by the Contractor, the Engineer shall respond with approval, or with disapproval and detailed comments. </w:t>
            </w:r>
            <w:r w:rsidR="000D756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He may also request any necessary further particulars, but shall nevertheless give his response on the principles of the claim within the above defined time period.</w:t>
            </w:r>
          </w:p>
          <w:p w14:paraId="72972751" w14:textId="77777777" w:rsidR="00FE2F61" w:rsidRPr="003B66D8" w:rsidRDefault="00FE2F6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Within the above defined period of </w:t>
            </w:r>
            <w:r w:rsidR="000D756B" w:rsidRPr="003B66D8">
              <w:rPr>
                <w:rFonts w:asciiTheme="majorBidi" w:hAnsiTheme="majorBidi" w:cstheme="majorBidi"/>
                <w:bCs/>
                <w:color w:val="000000"/>
                <w:sz w:val="20"/>
                <w:lang w:val="en-GB"/>
              </w:rPr>
              <w:t>forty-two (42)</w:t>
            </w:r>
            <w:r w:rsidRPr="003B66D8">
              <w:rPr>
                <w:rFonts w:asciiTheme="majorBidi" w:hAnsiTheme="majorBidi" w:cstheme="majorBidi"/>
                <w:bCs/>
                <w:color w:val="000000"/>
                <w:sz w:val="20"/>
                <w:lang w:val="en-GB"/>
              </w:rPr>
              <w:t xml:space="preserve"> days, the Engineer shall proceed in accordance with Sub-Clause 3.5 [Determinations] to agree or determine (i) the extension (if any) of the Time for Completion (before or after its expiry) in accordance with Sub-Clause 8.4 [Extension of Time for Completion], and/or (ii) the additional payment (if any) to which the Contractor is entitled</w:t>
            </w:r>
            <w:r w:rsidR="000D756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under the Contract.</w:t>
            </w:r>
          </w:p>
          <w:p w14:paraId="2BCC4723" w14:textId="77777777" w:rsidR="00FE2F61" w:rsidRPr="003B66D8" w:rsidRDefault="00FE2F6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Each Payment Certificate shall include such additional payment for any claim as have been reasonably substantiated as due under the relevant provision of the Contract. </w:t>
            </w:r>
            <w:r w:rsidR="000D756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Unless and until the particulars supplied are sufficient to substantiate the whole of the claim, the Contractor shall only be entitled to payment for such part of the claim as he has been able to substantiate.</w:t>
            </w:r>
          </w:p>
          <w:p w14:paraId="56D1D52B" w14:textId="77777777" w:rsidR="00FE2F61" w:rsidRPr="003B66D8" w:rsidRDefault="00FE2F6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If the Engineer does not respond within the timeframe defined in this Clause, either Party may consider that the claim is rejected by the Engineer and any of the Parties may refer it to the Dispute Board in accordance with Sub-Clause 20.4 [Obtaining Dispute Board’s Decision].</w:t>
            </w:r>
          </w:p>
          <w:p w14:paraId="4AEBA917" w14:textId="77777777" w:rsidR="00FE2F61" w:rsidRPr="003B66D8" w:rsidRDefault="00FE2F6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requirements of this Sub-Clause are in addition to those of any other Sub-Clause which may apply to a claim. </w:t>
            </w:r>
            <w:r w:rsidR="00204333"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If the Contractor fails to comply with this or another Sub-Clause in relation to any claim, any extension of time and/or additional payment shall take account of the extent (if any) to which the failure has prevented or prejudiced proper investigation of the claim, unless the claim is excluded under the secon</w:t>
            </w:r>
            <w:r w:rsidR="00204333" w:rsidRPr="003B66D8">
              <w:rPr>
                <w:rFonts w:asciiTheme="majorBidi" w:hAnsiTheme="majorBidi" w:cstheme="majorBidi"/>
                <w:bCs/>
                <w:color w:val="000000"/>
                <w:sz w:val="20"/>
                <w:lang w:val="en-GB"/>
              </w:rPr>
              <w:t>d paragraph of this Sub-Clause.</w:t>
            </w:r>
          </w:p>
        </w:tc>
      </w:tr>
      <w:tr w:rsidR="00FE2F61" w:rsidRPr="003B66D8" w14:paraId="58BB57FF" w14:textId="77777777" w:rsidTr="002D35E0">
        <w:tc>
          <w:tcPr>
            <w:tcW w:w="2566" w:type="dxa"/>
          </w:tcPr>
          <w:p w14:paraId="3EDB7671" w14:textId="77777777" w:rsidR="00FE2F61" w:rsidRPr="003B66D8" w:rsidRDefault="00214925" w:rsidP="00214925">
            <w:pPr>
              <w:pStyle w:val="Heading4"/>
              <w:rPr>
                <w:rFonts w:asciiTheme="majorBidi" w:hAnsiTheme="majorBidi" w:cstheme="majorBidi"/>
                <w:lang w:val="en-GB"/>
              </w:rPr>
            </w:pPr>
            <w:bookmarkStart w:id="430" w:name="_Toc283636097"/>
            <w:bookmarkStart w:id="431" w:name="_Toc283636875"/>
            <w:r w:rsidRPr="003B66D8">
              <w:rPr>
                <w:rFonts w:asciiTheme="majorBidi" w:hAnsiTheme="majorBidi" w:cstheme="majorBidi"/>
                <w:lang w:val="en-GB"/>
              </w:rPr>
              <w:t xml:space="preserve">20.2 </w:t>
            </w:r>
            <w:r w:rsidR="00FE2F61" w:rsidRPr="003B66D8">
              <w:rPr>
                <w:rFonts w:asciiTheme="majorBidi" w:hAnsiTheme="majorBidi" w:cstheme="majorBidi"/>
                <w:lang w:val="en-GB"/>
              </w:rPr>
              <w:t>Appointment of the Dispute Board</w:t>
            </w:r>
            <w:bookmarkEnd w:id="430"/>
            <w:bookmarkEnd w:id="431"/>
          </w:p>
        </w:tc>
        <w:tc>
          <w:tcPr>
            <w:tcW w:w="6296" w:type="dxa"/>
          </w:tcPr>
          <w:p w14:paraId="045BB0C9" w14:textId="77777777" w:rsidR="00FE2F61" w:rsidRPr="003B66D8" w:rsidRDefault="00FE2F6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Disputes shall be referred to a DB for decision in accordance with Sub-Clause 20.4 [Obtaining Dispute Board’s Decision]. </w:t>
            </w:r>
            <w:r w:rsidR="00204333"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The Parties shall appoint a DB by the date stated in the </w:t>
            </w:r>
            <w:r w:rsidRPr="003B66D8">
              <w:rPr>
                <w:rFonts w:asciiTheme="majorBidi" w:hAnsiTheme="majorBidi" w:cstheme="majorBidi"/>
                <w:b/>
                <w:bCs/>
                <w:color w:val="000000"/>
                <w:sz w:val="20"/>
                <w:lang w:val="en-GB"/>
              </w:rPr>
              <w:t>Contract Data</w:t>
            </w:r>
            <w:r w:rsidRPr="003B66D8">
              <w:rPr>
                <w:rFonts w:asciiTheme="majorBidi" w:hAnsiTheme="majorBidi" w:cstheme="majorBidi"/>
                <w:bCs/>
                <w:color w:val="000000"/>
                <w:sz w:val="20"/>
                <w:lang w:val="en-GB"/>
              </w:rPr>
              <w:t>.</w:t>
            </w:r>
          </w:p>
          <w:p w14:paraId="4C99B96E" w14:textId="77777777" w:rsidR="00FE2F61" w:rsidRPr="003B66D8" w:rsidRDefault="00FE2F6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DB shall comprise, as stated in the </w:t>
            </w:r>
            <w:r w:rsidRPr="003B66D8">
              <w:rPr>
                <w:rFonts w:asciiTheme="majorBidi" w:hAnsiTheme="majorBidi" w:cstheme="majorBidi"/>
                <w:b/>
                <w:bCs/>
                <w:color w:val="000000"/>
                <w:sz w:val="20"/>
                <w:lang w:val="en-GB"/>
              </w:rPr>
              <w:t>Contract Data</w:t>
            </w:r>
            <w:r w:rsidRPr="003B66D8">
              <w:rPr>
                <w:rFonts w:asciiTheme="majorBidi" w:hAnsiTheme="majorBidi" w:cstheme="majorBidi"/>
                <w:bCs/>
                <w:color w:val="000000"/>
                <w:sz w:val="20"/>
                <w:lang w:val="en-GB"/>
              </w:rPr>
              <w:t xml:space="preserve">, either one or three suitably qualified persons (“the members”), each of whom shall be fluent in the language for communication defined in the Contract and shall be a professional experienced in the type of construction involved in the Works and with the interpretation of contractual documents. </w:t>
            </w:r>
            <w:r w:rsidR="00204333"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If the number is not so stated and the Parties do not agree otherwise, the DB shall comprise three persons.</w:t>
            </w:r>
          </w:p>
          <w:p w14:paraId="406B8375" w14:textId="77777777" w:rsidR="00FE2F61" w:rsidRPr="003B66D8" w:rsidRDefault="00FE2F6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If the Parties have not jointly appointed the DB 21 days before the date stated in the </w:t>
            </w:r>
            <w:r w:rsidRPr="003B66D8">
              <w:rPr>
                <w:rFonts w:asciiTheme="majorBidi" w:hAnsiTheme="majorBidi" w:cstheme="majorBidi"/>
                <w:b/>
                <w:bCs/>
                <w:color w:val="000000"/>
                <w:sz w:val="20"/>
                <w:lang w:val="en-GB"/>
              </w:rPr>
              <w:t>Contract Data</w:t>
            </w:r>
            <w:r w:rsidRPr="003B66D8">
              <w:rPr>
                <w:rFonts w:asciiTheme="majorBidi" w:hAnsiTheme="majorBidi" w:cstheme="majorBidi"/>
                <w:bCs/>
                <w:color w:val="000000"/>
                <w:sz w:val="20"/>
                <w:lang w:val="en-GB"/>
              </w:rPr>
              <w:t xml:space="preserve"> and the DB is to comprise three persons, each Party shall nominate one member for the approval of the other Party.</w:t>
            </w:r>
            <w:r w:rsidR="00204333"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 The first two members shall recommend and the Parties shall agree upon the third member, who shall act as chairman.</w:t>
            </w:r>
          </w:p>
          <w:p w14:paraId="779EF8D1" w14:textId="77777777" w:rsidR="00FE2F61" w:rsidRPr="003B66D8" w:rsidRDefault="00FE2F6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However, if a list of potential members has been agreed by the Parties and is included in the Contract, the members shall be selected from those on the list, other than anyone who is unable or unwilling to accept appointment to the DB.</w:t>
            </w:r>
          </w:p>
          <w:p w14:paraId="28BC578C" w14:textId="77777777" w:rsidR="00FE2F61" w:rsidRPr="003B66D8" w:rsidRDefault="00FE2F6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agreement between the Parties and either the sole member or each of the three members shall incorporate by reference the General Conditions of Dispute Board Agreement contained in the Appendix to these General Conditions, with such amendments as are agreed between them.</w:t>
            </w:r>
          </w:p>
          <w:p w14:paraId="5C7765CE" w14:textId="77777777" w:rsidR="00FE2F61" w:rsidRPr="003B66D8" w:rsidRDefault="00FE2F6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terms of the remuneration of either the sole member or each of the three members, including the remuneration of any expert whom the DB consults, shall be mutually agreed upon by the Parties when agreeing the terms of appointment. </w:t>
            </w:r>
            <w:r w:rsidR="00204333"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Each Party shall be responsible for paying one-half of this remuneration.</w:t>
            </w:r>
          </w:p>
          <w:p w14:paraId="6B8988C5" w14:textId="77777777" w:rsidR="00FE2F61" w:rsidRPr="003B66D8" w:rsidRDefault="00FE2F6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If at any time the Parties so agree, they may jointly refer a matter to the DB for it to give its opinion. </w:t>
            </w:r>
            <w:r w:rsidR="00204333"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Neither Party shall consult the DB on any matter without the agreement of the other Party.</w:t>
            </w:r>
          </w:p>
          <w:p w14:paraId="1650CDDA" w14:textId="77777777" w:rsidR="00FE2F61" w:rsidRPr="003B66D8" w:rsidRDefault="00FE2F6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If a member declines to act or is unable to act as a result of death, disability, resignation or termination of appointment, a replacement shall be appointed in the same manner as the replaced person was required to have been nominated or agreed upon, as described in this Sub-Clause.</w:t>
            </w:r>
          </w:p>
          <w:p w14:paraId="34F5E768" w14:textId="77777777" w:rsidR="00FE2F61" w:rsidRPr="003B66D8" w:rsidRDefault="00FE2F6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appointment of any member may be terminated by mutual agreement of both Parties, but not by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or the Contractor acting alone. </w:t>
            </w:r>
            <w:r w:rsidR="00204333"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Unless otherwise agreed by both Parties, the appointment of the DB (including each member) shall expire when the discharge referred to in Sub-Clause 14.12 [Discharge] shall have become effective.</w:t>
            </w:r>
          </w:p>
        </w:tc>
      </w:tr>
      <w:tr w:rsidR="00FE2F61" w:rsidRPr="003B66D8" w14:paraId="44895704" w14:textId="77777777" w:rsidTr="002D35E0">
        <w:tc>
          <w:tcPr>
            <w:tcW w:w="2566" w:type="dxa"/>
          </w:tcPr>
          <w:p w14:paraId="262BBBF6" w14:textId="77777777" w:rsidR="00FE2F61" w:rsidRPr="003B66D8" w:rsidRDefault="00214925" w:rsidP="00214925">
            <w:pPr>
              <w:pStyle w:val="Heading4"/>
              <w:rPr>
                <w:rFonts w:asciiTheme="majorBidi" w:hAnsiTheme="majorBidi" w:cstheme="majorBidi"/>
                <w:lang w:val="en-GB"/>
              </w:rPr>
            </w:pPr>
            <w:bookmarkStart w:id="432" w:name="_Toc283636098"/>
            <w:bookmarkStart w:id="433" w:name="_Toc283636876"/>
            <w:r w:rsidRPr="003B66D8">
              <w:rPr>
                <w:rFonts w:asciiTheme="majorBidi" w:hAnsiTheme="majorBidi" w:cstheme="majorBidi"/>
                <w:lang w:val="en-GB"/>
              </w:rPr>
              <w:t xml:space="preserve">20.3 </w:t>
            </w:r>
            <w:r w:rsidR="00FE2F61" w:rsidRPr="003B66D8">
              <w:rPr>
                <w:rFonts w:asciiTheme="majorBidi" w:hAnsiTheme="majorBidi" w:cstheme="majorBidi"/>
                <w:lang w:val="en-GB"/>
              </w:rPr>
              <w:t>Failure to Agree on the Composition of the Dispute Board</w:t>
            </w:r>
            <w:bookmarkEnd w:id="432"/>
            <w:bookmarkEnd w:id="433"/>
          </w:p>
        </w:tc>
        <w:tc>
          <w:tcPr>
            <w:tcW w:w="6296" w:type="dxa"/>
          </w:tcPr>
          <w:p w14:paraId="76D69C8A" w14:textId="77777777" w:rsidR="00FE2F61" w:rsidRPr="003B66D8" w:rsidRDefault="00FE2F6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If any of the following conditions apply, namely:</w:t>
            </w:r>
          </w:p>
          <w:p w14:paraId="2240419C" w14:textId="77777777" w:rsidR="00FE2F61" w:rsidRPr="003B66D8" w:rsidRDefault="00FE2F61" w:rsidP="00182F6B">
            <w:pPr>
              <w:numPr>
                <w:ilvl w:val="0"/>
                <w:numId w:val="195"/>
              </w:numPr>
              <w:tabs>
                <w:tab w:val="clear" w:pos="1440"/>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Parties fail to agree upon the appointment of the sole member of the DB by the date stated in the first paragraph of Sub-Clause 20.2, [Appointment of the Dispute Board],</w:t>
            </w:r>
          </w:p>
          <w:p w14:paraId="1621D1AB" w14:textId="77777777" w:rsidR="00FE2F61" w:rsidRPr="003B66D8" w:rsidRDefault="00FE2F61" w:rsidP="00182F6B">
            <w:pPr>
              <w:numPr>
                <w:ilvl w:val="0"/>
                <w:numId w:val="195"/>
              </w:numPr>
              <w:tabs>
                <w:tab w:val="clear" w:pos="1440"/>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either Party fails to nominate a member (for approval by the other Party), or fails to approve a member nominated by the other Party, of a DB of three persons by such date,</w:t>
            </w:r>
          </w:p>
          <w:p w14:paraId="2A75585A" w14:textId="77777777" w:rsidR="00FE2F61" w:rsidRPr="003B66D8" w:rsidRDefault="00FE2F61" w:rsidP="00182F6B">
            <w:pPr>
              <w:numPr>
                <w:ilvl w:val="0"/>
                <w:numId w:val="195"/>
              </w:numPr>
              <w:tabs>
                <w:tab w:val="clear" w:pos="1440"/>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Parties fail to agree upon the appointment of the third member (to act as chairman) of the DB by such date, or</w:t>
            </w:r>
          </w:p>
          <w:p w14:paraId="72CB3641" w14:textId="77777777" w:rsidR="00402A2E" w:rsidRPr="003B66D8" w:rsidRDefault="00FE2F61" w:rsidP="00182F6B">
            <w:pPr>
              <w:numPr>
                <w:ilvl w:val="0"/>
                <w:numId w:val="195"/>
              </w:numPr>
              <w:tabs>
                <w:tab w:val="clear" w:pos="1440"/>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Parties fail to agree upon the appointment of a replacement person within </w:t>
            </w:r>
            <w:r w:rsidR="00402A2E" w:rsidRPr="003B66D8">
              <w:rPr>
                <w:rFonts w:asciiTheme="majorBidi" w:hAnsiTheme="majorBidi" w:cstheme="majorBidi"/>
                <w:bCs/>
                <w:color w:val="000000"/>
                <w:sz w:val="20"/>
                <w:lang w:val="en-GB"/>
              </w:rPr>
              <w:t>forty</w:t>
            </w:r>
            <w:r w:rsidR="00204333" w:rsidRPr="003B66D8">
              <w:rPr>
                <w:rFonts w:asciiTheme="majorBidi" w:hAnsiTheme="majorBidi" w:cstheme="majorBidi"/>
                <w:bCs/>
                <w:color w:val="000000"/>
                <w:sz w:val="20"/>
                <w:lang w:val="en-GB"/>
              </w:rPr>
              <w:t>-two (</w:t>
            </w:r>
            <w:r w:rsidRPr="003B66D8">
              <w:rPr>
                <w:rFonts w:asciiTheme="majorBidi" w:hAnsiTheme="majorBidi" w:cstheme="majorBidi"/>
                <w:bCs/>
                <w:color w:val="000000"/>
                <w:sz w:val="20"/>
                <w:lang w:val="en-GB"/>
              </w:rPr>
              <w:t>42</w:t>
            </w:r>
            <w:r w:rsidR="00204333"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days after the date on which the sole member or one of the three members declines to act or is unable to act as a result of death, disability, resignation</w:t>
            </w:r>
            <w:r w:rsidR="00402A2E" w:rsidRPr="003B66D8">
              <w:rPr>
                <w:rFonts w:asciiTheme="majorBidi" w:hAnsiTheme="majorBidi" w:cstheme="majorBidi"/>
                <w:bCs/>
                <w:color w:val="000000"/>
                <w:sz w:val="20"/>
                <w:lang w:val="en-GB"/>
              </w:rPr>
              <w:t xml:space="preserve"> or termination of appointment,</w:t>
            </w:r>
          </w:p>
          <w:p w14:paraId="78ED5957" w14:textId="77777777" w:rsidR="00FE2F61" w:rsidRPr="003B66D8" w:rsidRDefault="00FE2F6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then the appointing entity or official named in the </w:t>
            </w:r>
            <w:r w:rsidRPr="003B66D8">
              <w:rPr>
                <w:rFonts w:asciiTheme="majorBidi" w:hAnsiTheme="majorBidi" w:cstheme="majorBidi"/>
                <w:b/>
                <w:bCs/>
                <w:color w:val="000000"/>
                <w:sz w:val="20"/>
                <w:lang w:val="en-GB"/>
              </w:rPr>
              <w:t>Contract Data</w:t>
            </w:r>
            <w:r w:rsidRPr="003B66D8">
              <w:rPr>
                <w:rFonts w:asciiTheme="majorBidi" w:hAnsiTheme="majorBidi" w:cstheme="majorBidi"/>
                <w:bCs/>
                <w:color w:val="000000"/>
                <w:sz w:val="20"/>
                <w:lang w:val="en-GB"/>
              </w:rPr>
              <w:t xml:space="preserve"> shall, upon the request of either or both of the Parties and after due consultation with both Parties, appoint this member of the DB. </w:t>
            </w:r>
            <w:r w:rsidR="00204333"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This appointment shall be final and conclusive.</w:t>
            </w:r>
            <w:r w:rsidR="00402A2E"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 Each Party shall be responsible for paying one-half of the remuneration of the appointing entity or official.</w:t>
            </w:r>
          </w:p>
        </w:tc>
      </w:tr>
      <w:tr w:rsidR="00FE2F61" w:rsidRPr="003B66D8" w14:paraId="01B63BFB" w14:textId="77777777" w:rsidTr="002D35E0">
        <w:tc>
          <w:tcPr>
            <w:tcW w:w="2566" w:type="dxa"/>
          </w:tcPr>
          <w:p w14:paraId="63DC0A65" w14:textId="77777777" w:rsidR="00FE2F61" w:rsidRPr="003B66D8" w:rsidRDefault="00214925" w:rsidP="00214925">
            <w:pPr>
              <w:pStyle w:val="Heading4"/>
              <w:rPr>
                <w:rFonts w:asciiTheme="majorBidi" w:hAnsiTheme="majorBidi" w:cstheme="majorBidi"/>
                <w:lang w:val="en-GB"/>
              </w:rPr>
            </w:pPr>
            <w:bookmarkStart w:id="434" w:name="_Toc283636099"/>
            <w:bookmarkStart w:id="435" w:name="_Toc283636877"/>
            <w:r w:rsidRPr="003B66D8">
              <w:rPr>
                <w:rFonts w:asciiTheme="majorBidi" w:hAnsiTheme="majorBidi" w:cstheme="majorBidi"/>
                <w:lang w:val="en-GB"/>
              </w:rPr>
              <w:t xml:space="preserve">20.4 </w:t>
            </w:r>
            <w:r w:rsidR="00FE2F61" w:rsidRPr="003B66D8">
              <w:rPr>
                <w:rFonts w:asciiTheme="majorBidi" w:hAnsiTheme="majorBidi" w:cstheme="majorBidi"/>
                <w:lang w:val="en-GB"/>
              </w:rPr>
              <w:t>Obtaining Dispute Board’s Decision</w:t>
            </w:r>
            <w:bookmarkEnd w:id="434"/>
            <w:bookmarkEnd w:id="435"/>
          </w:p>
        </w:tc>
        <w:tc>
          <w:tcPr>
            <w:tcW w:w="6296" w:type="dxa"/>
          </w:tcPr>
          <w:p w14:paraId="0B87ABA5" w14:textId="77777777" w:rsidR="00FE2F61" w:rsidRPr="003B66D8" w:rsidRDefault="00FE2F6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If a dispute (of any kind whatsoever) arises between the Parties in connection with, or arising out of, the Contract or the execution of the Works, including any dispute as to any certificate, determination, instruction, opinion or valuation of the Engineer, either Party may refer the dispute in writing to the DB for its decision, with copies to the other Party and the Engineer. </w:t>
            </w:r>
            <w:r w:rsidR="00204333"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Such reference shall state that it is given under this Sub-Clause.</w:t>
            </w:r>
          </w:p>
          <w:p w14:paraId="6ED0A272" w14:textId="77777777" w:rsidR="00FE2F61" w:rsidRPr="003B66D8" w:rsidRDefault="00FE2F6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For a DB of three persons, the DB shall be deemed to have received such reference on the date when it is received by the chairman of the DB.</w:t>
            </w:r>
          </w:p>
          <w:p w14:paraId="54F4D085" w14:textId="77777777" w:rsidR="00FE2F61" w:rsidRPr="003B66D8" w:rsidRDefault="00FE2F6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Both Parties shall promptly make available to the DB all such additional information, further access to the Site, and appropriate facilities, as the DB may require for the purposes of making a decision on such dispute. </w:t>
            </w:r>
            <w:r w:rsidR="00204333"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The DB shall be deemed to be not acting as arbitrator(s).</w:t>
            </w:r>
          </w:p>
          <w:p w14:paraId="4EF067BD" w14:textId="77777777" w:rsidR="00FE2F61" w:rsidRPr="003B66D8" w:rsidRDefault="00FE2F6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Within </w:t>
            </w:r>
            <w:r w:rsidR="00204333" w:rsidRPr="003B66D8">
              <w:rPr>
                <w:rFonts w:asciiTheme="majorBidi" w:hAnsiTheme="majorBidi" w:cstheme="majorBidi"/>
                <w:bCs/>
                <w:color w:val="000000"/>
                <w:sz w:val="20"/>
                <w:lang w:val="en-GB"/>
              </w:rPr>
              <w:t>eighty-four (</w:t>
            </w:r>
            <w:r w:rsidRPr="003B66D8">
              <w:rPr>
                <w:rFonts w:asciiTheme="majorBidi" w:hAnsiTheme="majorBidi" w:cstheme="majorBidi"/>
                <w:bCs/>
                <w:color w:val="000000"/>
                <w:sz w:val="20"/>
                <w:lang w:val="en-GB"/>
              </w:rPr>
              <w:t>84</w:t>
            </w:r>
            <w:r w:rsidR="00204333"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days after receiving such reference, or within such other period as may be proposed by the DB and approved by both Parties, the DB shall give its decision, which shall be reasoned and shall state that it is given under this Sub-Clause. </w:t>
            </w:r>
            <w:r w:rsidR="00402A2E"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The decision shall be binding on both Parties, who shall promptly give effect to it unless and until it shall be revised in an amicable settlement or an arbitral award as described below.</w:t>
            </w:r>
            <w:r w:rsidR="00402A2E"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Unless the Contract has already been abandoned, repudiated or terminated, the Contractor shall continue to proceed with the Works in accordance with the Contract.</w:t>
            </w:r>
          </w:p>
          <w:p w14:paraId="77C8AD4D" w14:textId="77777777" w:rsidR="00FE2F61" w:rsidRPr="003B66D8" w:rsidRDefault="00FE2F6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If either Party is dissatisfied with the DB’s decision, then either Party may, within </w:t>
            </w:r>
            <w:r w:rsidR="00204333" w:rsidRPr="003B66D8">
              <w:rPr>
                <w:rFonts w:asciiTheme="majorBidi" w:hAnsiTheme="majorBidi" w:cstheme="majorBidi"/>
                <w:bCs/>
                <w:color w:val="000000"/>
                <w:sz w:val="20"/>
                <w:lang w:val="en-GB"/>
              </w:rPr>
              <w:t>twenty-eight (</w:t>
            </w:r>
            <w:r w:rsidRPr="003B66D8">
              <w:rPr>
                <w:rFonts w:asciiTheme="majorBidi" w:hAnsiTheme="majorBidi" w:cstheme="majorBidi"/>
                <w:bCs/>
                <w:color w:val="000000"/>
                <w:sz w:val="20"/>
                <w:lang w:val="en-GB"/>
              </w:rPr>
              <w:t>28</w:t>
            </w:r>
            <w:r w:rsidR="00402A2E"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days after receiving the decision, give notice to the other Party of its dissatisfaction and intention to commence arbitration.</w:t>
            </w:r>
            <w:r w:rsidR="00204333"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 If the DB fails to give its decision within the period of </w:t>
            </w:r>
            <w:r w:rsidR="000D40A9" w:rsidRPr="003B66D8">
              <w:rPr>
                <w:rFonts w:asciiTheme="majorBidi" w:hAnsiTheme="majorBidi" w:cstheme="majorBidi"/>
                <w:bCs/>
                <w:color w:val="000000"/>
                <w:sz w:val="20"/>
                <w:lang w:val="en-GB"/>
              </w:rPr>
              <w:t>eighty-four</w:t>
            </w:r>
            <w:r w:rsidR="00402A2E" w:rsidRPr="003B66D8">
              <w:rPr>
                <w:rFonts w:asciiTheme="majorBidi" w:hAnsiTheme="majorBidi" w:cstheme="majorBidi"/>
                <w:bCs/>
                <w:color w:val="000000"/>
                <w:sz w:val="20"/>
                <w:lang w:val="en-GB"/>
              </w:rPr>
              <w:t xml:space="preserve"> </w:t>
            </w:r>
            <w:r w:rsidR="000D40A9"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84</w:t>
            </w:r>
            <w:r w:rsidR="000D40A9"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days (or as otherwise approved) after receiving such reference, then either Party may, within </w:t>
            </w:r>
            <w:r w:rsidR="000D40A9" w:rsidRPr="003B66D8">
              <w:rPr>
                <w:rFonts w:asciiTheme="majorBidi" w:hAnsiTheme="majorBidi" w:cstheme="majorBidi"/>
                <w:bCs/>
                <w:color w:val="000000"/>
                <w:sz w:val="20"/>
                <w:lang w:val="en-GB"/>
              </w:rPr>
              <w:t>twenty-eight (</w:t>
            </w:r>
            <w:r w:rsidRPr="003B66D8">
              <w:rPr>
                <w:rFonts w:asciiTheme="majorBidi" w:hAnsiTheme="majorBidi" w:cstheme="majorBidi"/>
                <w:bCs/>
                <w:color w:val="000000"/>
                <w:sz w:val="20"/>
                <w:lang w:val="en-GB"/>
              </w:rPr>
              <w:t>28</w:t>
            </w:r>
            <w:r w:rsidR="000D40A9"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days after this period has expired, give notice to the other Party of its dissatisfaction and intention to commence arbitration.</w:t>
            </w:r>
          </w:p>
          <w:p w14:paraId="68AD5589" w14:textId="77777777" w:rsidR="00FE2F61" w:rsidRPr="003B66D8" w:rsidRDefault="00FE2F6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In either event, this notice of dissatisfaction shall state that it is given under this Sub-Clause, and shall set out the matter in dispute and the reason(s) for dissatisfaction.</w:t>
            </w:r>
            <w:r w:rsidR="00204333"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 Except as stated in Sub-Clause 20.7 [Failure to Comply with Dispute Board’s Decision] and Sub-Clause 20.8 [Expiry of Dispute Board’s Appointment], neither Party shall be entitled to commence arbitration of a dispute unless a notice of dissatisfaction has been given in accordance with this Sub-Clause.</w:t>
            </w:r>
          </w:p>
          <w:p w14:paraId="5CB75EA1" w14:textId="77777777" w:rsidR="00FE2F61" w:rsidRPr="003B66D8" w:rsidRDefault="00FE2F6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If the DB has given its decision as to a matter in dispute to both Parties, and no notice of dissatisfaction has been given by either Party within </w:t>
            </w:r>
            <w:r w:rsidR="000D40A9" w:rsidRPr="003B66D8">
              <w:rPr>
                <w:rFonts w:asciiTheme="majorBidi" w:hAnsiTheme="majorBidi" w:cstheme="majorBidi"/>
                <w:bCs/>
                <w:color w:val="000000"/>
                <w:sz w:val="20"/>
                <w:lang w:val="en-GB"/>
              </w:rPr>
              <w:t>twenty-eight (</w:t>
            </w:r>
            <w:r w:rsidRPr="003B66D8">
              <w:rPr>
                <w:rFonts w:asciiTheme="majorBidi" w:hAnsiTheme="majorBidi" w:cstheme="majorBidi"/>
                <w:bCs/>
                <w:color w:val="000000"/>
                <w:sz w:val="20"/>
                <w:lang w:val="en-GB"/>
              </w:rPr>
              <w:t>28</w:t>
            </w:r>
            <w:r w:rsidR="000D40A9"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days after it received the DB’s decision, then the decision shall become final and binding upon both Parties.</w:t>
            </w:r>
          </w:p>
        </w:tc>
      </w:tr>
      <w:tr w:rsidR="00FE2F61" w:rsidRPr="003B66D8" w14:paraId="7E392F10" w14:textId="77777777" w:rsidTr="002D35E0">
        <w:tc>
          <w:tcPr>
            <w:tcW w:w="2566" w:type="dxa"/>
          </w:tcPr>
          <w:p w14:paraId="4727B877" w14:textId="77777777" w:rsidR="00FE2F61" w:rsidRPr="003B66D8" w:rsidRDefault="00214925" w:rsidP="00214925">
            <w:pPr>
              <w:pStyle w:val="Heading4"/>
              <w:rPr>
                <w:rFonts w:asciiTheme="majorBidi" w:hAnsiTheme="majorBidi" w:cstheme="majorBidi"/>
                <w:lang w:val="en-GB"/>
              </w:rPr>
            </w:pPr>
            <w:bookmarkStart w:id="436" w:name="_Toc283636100"/>
            <w:bookmarkStart w:id="437" w:name="_Toc283636878"/>
            <w:r w:rsidRPr="003B66D8">
              <w:rPr>
                <w:rFonts w:asciiTheme="majorBidi" w:hAnsiTheme="majorBidi" w:cstheme="majorBidi"/>
                <w:lang w:val="en-GB"/>
              </w:rPr>
              <w:t xml:space="preserve">20.5 </w:t>
            </w:r>
            <w:r w:rsidR="00FE2F61" w:rsidRPr="003B66D8">
              <w:rPr>
                <w:rFonts w:asciiTheme="majorBidi" w:hAnsiTheme="majorBidi" w:cstheme="majorBidi"/>
                <w:lang w:val="en-GB"/>
              </w:rPr>
              <w:t>Amicable Settlement</w:t>
            </w:r>
            <w:bookmarkEnd w:id="436"/>
            <w:bookmarkEnd w:id="437"/>
          </w:p>
        </w:tc>
        <w:tc>
          <w:tcPr>
            <w:tcW w:w="6296" w:type="dxa"/>
          </w:tcPr>
          <w:p w14:paraId="59DC947C" w14:textId="77777777" w:rsidR="00FE2F61" w:rsidRPr="003B66D8" w:rsidRDefault="00FE2F6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Where notice of dissatisfaction has been given under Sub-Clause 20.4 above, both Parties shall attempt to settle the dispute amicably before the commencement of arbitration.</w:t>
            </w:r>
            <w:r w:rsidR="00402A2E"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However, unless both Parties agree otherwise, arbitration may be commenced on or after the fifty-sixth </w:t>
            </w:r>
            <w:r w:rsidR="000D40A9" w:rsidRPr="003B66D8">
              <w:rPr>
                <w:rFonts w:asciiTheme="majorBidi" w:hAnsiTheme="majorBidi" w:cstheme="majorBidi"/>
                <w:bCs/>
                <w:color w:val="000000"/>
                <w:sz w:val="20"/>
                <w:lang w:val="en-GB"/>
              </w:rPr>
              <w:t>(56</w:t>
            </w:r>
            <w:r w:rsidR="000D40A9" w:rsidRPr="003B66D8">
              <w:rPr>
                <w:rFonts w:asciiTheme="majorBidi" w:hAnsiTheme="majorBidi" w:cstheme="majorBidi"/>
                <w:bCs/>
                <w:color w:val="000000"/>
                <w:sz w:val="20"/>
                <w:vertAlign w:val="superscript"/>
                <w:lang w:val="en-GB"/>
              </w:rPr>
              <w:t>th</w:t>
            </w:r>
            <w:r w:rsidR="000D40A9"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day after the day on which a notice of dissatisfaction and intention to commence arbitration was given, even if no attempt at amicable settlement has been made.</w:t>
            </w:r>
          </w:p>
        </w:tc>
      </w:tr>
      <w:tr w:rsidR="00FE2F61" w:rsidRPr="003B66D8" w14:paraId="7D609159" w14:textId="77777777" w:rsidTr="002D35E0">
        <w:tc>
          <w:tcPr>
            <w:tcW w:w="2566" w:type="dxa"/>
          </w:tcPr>
          <w:p w14:paraId="72CF66BB" w14:textId="77777777" w:rsidR="00FE2F61" w:rsidRPr="003B66D8" w:rsidRDefault="00214925" w:rsidP="00214925">
            <w:pPr>
              <w:pStyle w:val="Heading4"/>
              <w:rPr>
                <w:rFonts w:asciiTheme="majorBidi" w:hAnsiTheme="majorBidi" w:cstheme="majorBidi"/>
                <w:lang w:val="en-GB"/>
              </w:rPr>
            </w:pPr>
            <w:bookmarkStart w:id="438" w:name="_Toc283636101"/>
            <w:bookmarkStart w:id="439" w:name="_Toc283636879"/>
            <w:r w:rsidRPr="003B66D8">
              <w:rPr>
                <w:rFonts w:asciiTheme="majorBidi" w:hAnsiTheme="majorBidi" w:cstheme="majorBidi"/>
                <w:lang w:val="en-GB"/>
              </w:rPr>
              <w:t xml:space="preserve">20.6 </w:t>
            </w:r>
            <w:r w:rsidR="00FE2F61" w:rsidRPr="003B66D8">
              <w:rPr>
                <w:rFonts w:asciiTheme="majorBidi" w:hAnsiTheme="majorBidi" w:cstheme="majorBidi"/>
                <w:lang w:val="en-GB"/>
              </w:rPr>
              <w:t>Arbitration</w:t>
            </w:r>
            <w:bookmarkEnd w:id="438"/>
            <w:bookmarkEnd w:id="439"/>
          </w:p>
        </w:tc>
        <w:tc>
          <w:tcPr>
            <w:tcW w:w="6296" w:type="dxa"/>
          </w:tcPr>
          <w:p w14:paraId="19A4FFC2" w14:textId="77777777" w:rsidR="00FE2F61" w:rsidRPr="003B66D8" w:rsidRDefault="00FE2F6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Unless indicated otherwise in the Particular Conditions, any dispute not settled amicably and in respect of which the DB’s decision (if any) has not become final and binding shall be finally settled by arbitration.</w:t>
            </w:r>
            <w:r w:rsidR="000D40A9"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 Unless otherwise agreed by both Parties:</w:t>
            </w:r>
          </w:p>
          <w:p w14:paraId="69F477A3" w14:textId="77777777" w:rsidR="000D40A9" w:rsidRPr="003B66D8" w:rsidRDefault="00FE2F61" w:rsidP="00182F6B">
            <w:pPr>
              <w:numPr>
                <w:ilvl w:val="0"/>
                <w:numId w:val="138"/>
              </w:numPr>
              <w:tabs>
                <w:tab w:val="clear" w:pos="720"/>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For contracts with foreign contractors, international arbitration with proceedings administered by the international arbitration institution appointed in the </w:t>
            </w:r>
            <w:r w:rsidRPr="003B66D8">
              <w:rPr>
                <w:rFonts w:asciiTheme="majorBidi" w:hAnsiTheme="majorBidi" w:cstheme="majorBidi"/>
                <w:b/>
                <w:bCs/>
                <w:color w:val="000000"/>
                <w:sz w:val="20"/>
                <w:lang w:val="en-GB"/>
              </w:rPr>
              <w:t>Contract Data</w:t>
            </w:r>
            <w:r w:rsidRPr="003B66D8">
              <w:rPr>
                <w:rFonts w:asciiTheme="majorBidi" w:hAnsiTheme="majorBidi" w:cstheme="majorBidi"/>
                <w:bCs/>
                <w:color w:val="000000"/>
                <w:sz w:val="20"/>
                <w:lang w:val="en-GB"/>
              </w:rPr>
              <w:t>, appointed in accordance with the rules of arbitratio</w:t>
            </w:r>
            <w:r w:rsidR="000D40A9" w:rsidRPr="003B66D8">
              <w:rPr>
                <w:rFonts w:asciiTheme="majorBidi" w:hAnsiTheme="majorBidi" w:cstheme="majorBidi"/>
                <w:bCs/>
                <w:color w:val="000000"/>
                <w:sz w:val="20"/>
                <w:lang w:val="en-GB"/>
              </w:rPr>
              <w:t>n of the appointed institution,</w:t>
            </w:r>
          </w:p>
          <w:p w14:paraId="629E90F6" w14:textId="77777777" w:rsidR="000D40A9" w:rsidRPr="003B66D8" w:rsidRDefault="00FE2F61" w:rsidP="00182F6B">
            <w:pPr>
              <w:numPr>
                <w:ilvl w:val="0"/>
                <w:numId w:val="138"/>
              </w:numPr>
              <w:tabs>
                <w:tab w:val="clear" w:pos="720"/>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place of arbitration shall be the city where the headquarters of the appointed arbitration institution is located,</w:t>
            </w:r>
          </w:p>
          <w:p w14:paraId="782C2B05" w14:textId="77777777" w:rsidR="000D40A9" w:rsidRPr="003B66D8" w:rsidRDefault="00FE2F61" w:rsidP="00182F6B">
            <w:pPr>
              <w:numPr>
                <w:ilvl w:val="0"/>
                <w:numId w:val="138"/>
              </w:numPr>
              <w:tabs>
                <w:tab w:val="clear" w:pos="720"/>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arbitration shall be conducted in the language for communications defined in Sub-Clause 1.4 [Law and Language], and</w:t>
            </w:r>
          </w:p>
          <w:p w14:paraId="517B501B" w14:textId="77777777" w:rsidR="00FE2F61" w:rsidRPr="003B66D8" w:rsidRDefault="00402A2E" w:rsidP="00182F6B">
            <w:pPr>
              <w:numPr>
                <w:ilvl w:val="0"/>
                <w:numId w:val="138"/>
              </w:numPr>
              <w:tabs>
                <w:tab w:val="clear" w:pos="720"/>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f</w:t>
            </w:r>
            <w:r w:rsidR="00FE2F61" w:rsidRPr="003B66D8">
              <w:rPr>
                <w:rFonts w:asciiTheme="majorBidi" w:hAnsiTheme="majorBidi" w:cstheme="majorBidi"/>
                <w:bCs/>
                <w:color w:val="000000"/>
                <w:sz w:val="20"/>
                <w:lang w:val="en-GB"/>
              </w:rPr>
              <w:t xml:space="preserve">or contracts with domestic contractors, arbitration with proceedings conducted in accordance with the laws of the </w:t>
            </w:r>
            <w:r w:rsidR="0040332F" w:rsidRPr="003B66D8">
              <w:rPr>
                <w:rFonts w:asciiTheme="majorBidi" w:hAnsiTheme="majorBidi" w:cstheme="majorBidi"/>
                <w:bCs/>
                <w:color w:val="000000"/>
                <w:sz w:val="20"/>
                <w:lang w:val="en-GB"/>
              </w:rPr>
              <w:t>Entity</w:t>
            </w:r>
            <w:r w:rsidR="00FE2F61" w:rsidRPr="003B66D8">
              <w:rPr>
                <w:rFonts w:asciiTheme="majorBidi" w:hAnsiTheme="majorBidi" w:cstheme="majorBidi"/>
                <w:bCs/>
                <w:color w:val="000000"/>
                <w:sz w:val="20"/>
                <w:lang w:val="en-GB"/>
              </w:rPr>
              <w:t>’s country.</w:t>
            </w:r>
          </w:p>
          <w:p w14:paraId="02BD0E3A" w14:textId="77777777" w:rsidR="00FE2F61" w:rsidRPr="003B66D8" w:rsidRDefault="00FE2F6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arbitrators shall have full power to open up, review and revise any certificate, determination, instruction, opinion or valuation of the Engineer, and any decision of the DB, relevant to the dispute.</w:t>
            </w:r>
            <w:r w:rsidR="000D40A9"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 Nothing shall disqualify representatives of the Parties and the Engineer from being called as a witness and giving evidence before the arbitrators on any matter whatsoever relevant to the dispute.</w:t>
            </w:r>
          </w:p>
          <w:p w14:paraId="29D7888F" w14:textId="77777777" w:rsidR="00FE2F61" w:rsidRPr="003B66D8" w:rsidRDefault="00FE2F6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Neither Party shall be limited in the proceedings before the arbitrators to the evidence or arguments previously put before the DB to obtain its decision, or to the reasons for dissatisfaction given in its notice of dissatisfaction. </w:t>
            </w:r>
            <w:r w:rsidR="000D40A9"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Any decision of the DB shall be admissible in evidence in the arbitration.</w:t>
            </w:r>
          </w:p>
          <w:p w14:paraId="4C9EA659" w14:textId="77777777" w:rsidR="00FE2F61" w:rsidRPr="003B66D8" w:rsidRDefault="00FE2F6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Arbitration may be commenced prior to or after completion of the Works. </w:t>
            </w:r>
            <w:r w:rsidR="000D40A9"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The obligations of the Parties, the Engineer and the DB shall not be altered by reason of any arbitration being conducted during the progress of the Works.</w:t>
            </w:r>
          </w:p>
        </w:tc>
      </w:tr>
      <w:tr w:rsidR="00FE2F61" w:rsidRPr="003B66D8" w14:paraId="063C0630" w14:textId="77777777" w:rsidTr="002D35E0">
        <w:tc>
          <w:tcPr>
            <w:tcW w:w="2566" w:type="dxa"/>
          </w:tcPr>
          <w:p w14:paraId="7CB50E8C" w14:textId="77777777" w:rsidR="00FE2F61" w:rsidRPr="003B66D8" w:rsidRDefault="00214925" w:rsidP="00214925">
            <w:pPr>
              <w:pStyle w:val="Heading4"/>
              <w:rPr>
                <w:rFonts w:asciiTheme="majorBidi" w:hAnsiTheme="majorBidi" w:cstheme="majorBidi"/>
                <w:lang w:val="en-GB"/>
              </w:rPr>
            </w:pPr>
            <w:bookmarkStart w:id="440" w:name="_Toc283636102"/>
            <w:bookmarkStart w:id="441" w:name="_Toc283636880"/>
            <w:r w:rsidRPr="003B66D8">
              <w:rPr>
                <w:rFonts w:asciiTheme="majorBidi" w:hAnsiTheme="majorBidi" w:cstheme="majorBidi"/>
                <w:lang w:val="en-GB"/>
              </w:rPr>
              <w:t xml:space="preserve">20.7 </w:t>
            </w:r>
            <w:r w:rsidR="00FE2F61" w:rsidRPr="003B66D8">
              <w:rPr>
                <w:rFonts w:asciiTheme="majorBidi" w:hAnsiTheme="majorBidi" w:cstheme="majorBidi"/>
                <w:lang w:val="en-GB"/>
              </w:rPr>
              <w:t>Failure to Comply with Dispute Board’s</w:t>
            </w:r>
            <w:r w:rsidR="00402A2E" w:rsidRPr="003B66D8">
              <w:rPr>
                <w:rFonts w:asciiTheme="majorBidi" w:hAnsiTheme="majorBidi" w:cstheme="majorBidi"/>
                <w:lang w:val="en-GB"/>
              </w:rPr>
              <w:t xml:space="preserve"> Decision</w:t>
            </w:r>
            <w:bookmarkEnd w:id="440"/>
            <w:bookmarkEnd w:id="441"/>
          </w:p>
        </w:tc>
        <w:tc>
          <w:tcPr>
            <w:tcW w:w="6296" w:type="dxa"/>
          </w:tcPr>
          <w:p w14:paraId="48FBFD95" w14:textId="77777777" w:rsidR="00FE2F61" w:rsidRPr="003B66D8" w:rsidRDefault="00FE2F6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In the event that a Party fails to comply with a final and binding DB decision, then the other Party may, without prejudice to any other rights it may have, refer the failure itself to arbitration Decision under Sub-Clause 20.6 [Arbitration]. Sub-Clause 20.4 [Obtaining Dispute Board’s Decision] and Sub-Clause 20.5 [Amicable Settlement] shall not apply to this reference.</w:t>
            </w:r>
          </w:p>
        </w:tc>
      </w:tr>
      <w:tr w:rsidR="00FE2F61" w:rsidRPr="003B66D8" w14:paraId="7EF0CD8D" w14:textId="77777777" w:rsidTr="002D35E0">
        <w:tc>
          <w:tcPr>
            <w:tcW w:w="2566" w:type="dxa"/>
          </w:tcPr>
          <w:p w14:paraId="47C616BC" w14:textId="77777777" w:rsidR="00FE2F61" w:rsidRPr="003B66D8" w:rsidRDefault="00214925" w:rsidP="00214925">
            <w:pPr>
              <w:pStyle w:val="Heading4"/>
              <w:rPr>
                <w:rFonts w:asciiTheme="majorBidi" w:hAnsiTheme="majorBidi" w:cstheme="majorBidi"/>
                <w:lang w:val="en-GB"/>
              </w:rPr>
            </w:pPr>
            <w:bookmarkStart w:id="442" w:name="_Toc283636103"/>
            <w:bookmarkStart w:id="443" w:name="_Toc283636881"/>
            <w:r w:rsidRPr="003B66D8">
              <w:rPr>
                <w:rFonts w:asciiTheme="majorBidi" w:hAnsiTheme="majorBidi" w:cstheme="majorBidi"/>
                <w:lang w:val="en-GB"/>
              </w:rPr>
              <w:t xml:space="preserve">20.8 </w:t>
            </w:r>
            <w:r w:rsidR="00FE2F61" w:rsidRPr="003B66D8">
              <w:rPr>
                <w:rFonts w:asciiTheme="majorBidi" w:hAnsiTheme="majorBidi" w:cstheme="majorBidi"/>
                <w:lang w:val="en-GB"/>
              </w:rPr>
              <w:t>Expiry of Dispute Board’s Appointment</w:t>
            </w:r>
            <w:bookmarkEnd w:id="442"/>
            <w:bookmarkEnd w:id="443"/>
          </w:p>
        </w:tc>
        <w:tc>
          <w:tcPr>
            <w:tcW w:w="6296" w:type="dxa"/>
          </w:tcPr>
          <w:p w14:paraId="15630616" w14:textId="77777777" w:rsidR="00FE2F61" w:rsidRPr="003B66D8" w:rsidRDefault="00FE2F6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If a dispute arises between the Parties in connection with, or arising out of, the Contract or the execution of the Works and there is no DB in place, whether by reason of the expiry of the DB’s appointment or otherwise:</w:t>
            </w:r>
          </w:p>
          <w:p w14:paraId="12ED4107" w14:textId="77777777" w:rsidR="00A97260" w:rsidRPr="003B66D8" w:rsidRDefault="00FE2F61" w:rsidP="00182F6B">
            <w:pPr>
              <w:numPr>
                <w:ilvl w:val="0"/>
                <w:numId w:val="139"/>
              </w:numPr>
              <w:tabs>
                <w:tab w:val="clear" w:pos="720"/>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Sub-Clause 20.4 [Obtaining Dispute Board’s Decision] and Sub-Clause 20.5 [Amicable Settlement] shall not apply, and</w:t>
            </w:r>
          </w:p>
          <w:p w14:paraId="32E46483" w14:textId="77777777" w:rsidR="00FE2F61" w:rsidRPr="003B66D8" w:rsidRDefault="00FE2F61" w:rsidP="00182F6B">
            <w:pPr>
              <w:numPr>
                <w:ilvl w:val="0"/>
                <w:numId w:val="139"/>
              </w:numPr>
              <w:tabs>
                <w:tab w:val="clear" w:pos="720"/>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dispute may be referred directly to arbitration under Sub-Clause 20.6 [Arbitration].</w:t>
            </w:r>
          </w:p>
        </w:tc>
      </w:tr>
    </w:tbl>
    <w:p w14:paraId="770AA3DD" w14:textId="77777777" w:rsidR="00B46FE2" w:rsidRPr="003B66D8" w:rsidRDefault="00B46FE2" w:rsidP="007D0880">
      <w:pPr>
        <w:spacing w:before="120" w:after="120"/>
        <w:jc w:val="center"/>
        <w:rPr>
          <w:rFonts w:asciiTheme="majorBidi" w:hAnsiTheme="majorBidi" w:cstheme="majorBidi"/>
          <w:b/>
          <w:bCs/>
          <w:color w:val="000000"/>
          <w:sz w:val="22"/>
          <w:szCs w:val="22"/>
          <w:lang w:val="en-GB"/>
        </w:rPr>
      </w:pPr>
      <w:r w:rsidRPr="003B66D8">
        <w:rPr>
          <w:rFonts w:asciiTheme="majorBidi" w:hAnsiTheme="majorBidi" w:cstheme="majorBidi"/>
          <w:bCs/>
          <w:smallCaps/>
          <w:color w:val="000000"/>
          <w:sz w:val="20"/>
          <w:lang w:val="en-GB"/>
        </w:rPr>
        <w:br w:type="page"/>
      </w:r>
      <w:r w:rsidR="00D80ECC" w:rsidRPr="003B66D8">
        <w:rPr>
          <w:rFonts w:asciiTheme="majorBidi" w:hAnsiTheme="majorBidi" w:cstheme="majorBidi"/>
          <w:b/>
          <w:bCs/>
          <w:color w:val="000000"/>
          <w:sz w:val="22"/>
          <w:szCs w:val="22"/>
          <w:lang w:val="en-GB"/>
        </w:rPr>
        <w:t>APPENDIX</w:t>
      </w:r>
    </w:p>
    <w:p w14:paraId="6E3D490C" w14:textId="77777777" w:rsidR="007D0880" w:rsidRPr="003B66D8" w:rsidRDefault="00D80ECC" w:rsidP="007D0880">
      <w:pPr>
        <w:spacing w:before="120" w:after="120"/>
        <w:jc w:val="center"/>
        <w:rPr>
          <w:rFonts w:asciiTheme="majorBidi" w:hAnsiTheme="majorBidi" w:cstheme="majorBidi"/>
          <w:b/>
          <w:bCs/>
          <w:smallCaps/>
          <w:color w:val="000000"/>
          <w:sz w:val="20"/>
          <w:lang w:val="en-GB"/>
        </w:rPr>
      </w:pPr>
      <w:r w:rsidRPr="003B66D8">
        <w:rPr>
          <w:rFonts w:asciiTheme="majorBidi" w:hAnsiTheme="majorBidi" w:cstheme="majorBidi"/>
          <w:b/>
          <w:bCs/>
          <w:smallCaps/>
          <w:color w:val="000000"/>
          <w:sz w:val="20"/>
          <w:lang w:val="en-GB"/>
        </w:rPr>
        <w:t>General Conditions of Dispute Board Agreement</w:t>
      </w:r>
    </w:p>
    <w:tbl>
      <w:tblPr>
        <w:tblW w:w="0" w:type="auto"/>
        <w:tblLook w:val="01E0" w:firstRow="1" w:lastRow="1" w:firstColumn="1" w:lastColumn="1" w:noHBand="0" w:noVBand="0"/>
      </w:tblPr>
      <w:tblGrid>
        <w:gridCol w:w="1897"/>
        <w:gridCol w:w="6749"/>
      </w:tblGrid>
      <w:tr w:rsidR="00D80ECC" w:rsidRPr="003B66D8" w14:paraId="2ED84684" w14:textId="77777777" w:rsidTr="00182F6B">
        <w:tc>
          <w:tcPr>
            <w:tcW w:w="1908" w:type="dxa"/>
          </w:tcPr>
          <w:p w14:paraId="402843A0" w14:textId="77777777" w:rsidR="00D80ECC" w:rsidRPr="003B66D8" w:rsidRDefault="00D80ECC" w:rsidP="00182F6B">
            <w:pPr>
              <w:numPr>
                <w:ilvl w:val="0"/>
                <w:numId w:val="45"/>
              </w:numPr>
              <w:spacing w:before="120" w:after="120"/>
              <w:rPr>
                <w:rFonts w:asciiTheme="majorBidi" w:hAnsiTheme="majorBidi" w:cstheme="majorBidi"/>
                <w:b/>
                <w:bCs/>
                <w:color w:val="000000"/>
                <w:sz w:val="20"/>
                <w:lang w:val="en-GB"/>
              </w:rPr>
            </w:pPr>
            <w:r w:rsidRPr="003B66D8">
              <w:rPr>
                <w:rFonts w:asciiTheme="majorBidi" w:hAnsiTheme="majorBidi" w:cstheme="majorBidi"/>
                <w:b/>
                <w:bCs/>
                <w:color w:val="000000"/>
                <w:sz w:val="20"/>
                <w:lang w:val="en-GB"/>
              </w:rPr>
              <w:t>Definitions</w:t>
            </w:r>
          </w:p>
        </w:tc>
        <w:tc>
          <w:tcPr>
            <w:tcW w:w="6954" w:type="dxa"/>
          </w:tcPr>
          <w:p w14:paraId="63B72B1D" w14:textId="77777777" w:rsidR="00D80ECC" w:rsidRPr="003B66D8" w:rsidRDefault="00D80ECC"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Each </w:t>
            </w:r>
            <w:r w:rsidRPr="003B66D8">
              <w:rPr>
                <w:rFonts w:asciiTheme="majorBidi" w:hAnsiTheme="majorBidi" w:cstheme="majorBidi"/>
                <w:bCs/>
                <w:smallCaps/>
                <w:color w:val="000000"/>
                <w:sz w:val="20"/>
                <w:lang w:val="en-GB"/>
              </w:rPr>
              <w:t>“Dispute Board Agreement”</w:t>
            </w:r>
            <w:r w:rsidRPr="003B66D8">
              <w:rPr>
                <w:rFonts w:asciiTheme="majorBidi" w:hAnsiTheme="majorBidi" w:cstheme="majorBidi"/>
                <w:bCs/>
                <w:color w:val="000000"/>
                <w:sz w:val="20"/>
                <w:lang w:val="en-GB"/>
              </w:rPr>
              <w:t xml:space="preserve"> is a tripartite agreement by and between:</w:t>
            </w:r>
          </w:p>
          <w:p w14:paraId="04FDD726" w14:textId="77777777" w:rsidR="00B57031" w:rsidRPr="003B66D8" w:rsidRDefault="00D80ECC" w:rsidP="00182F6B">
            <w:pPr>
              <w:numPr>
                <w:ilvl w:val="0"/>
                <w:numId w:val="140"/>
              </w:numPr>
              <w:tabs>
                <w:tab w:val="clear" w:pos="1008"/>
                <w:tab w:val="num" w:pos="432"/>
              </w:tabs>
              <w:autoSpaceDE w:val="0"/>
              <w:autoSpaceDN w:val="0"/>
              <w:adjustRightInd w:val="0"/>
              <w:spacing w:before="120" w:after="120"/>
              <w:ind w:left="432" w:hanging="432"/>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w:t>
            </w:r>
            <w:r w:rsidRPr="003B66D8">
              <w:rPr>
                <w:rFonts w:asciiTheme="majorBidi" w:hAnsiTheme="majorBidi" w:cstheme="majorBidi"/>
                <w:bCs/>
                <w:smallCaps/>
                <w:color w:val="000000"/>
                <w:sz w:val="20"/>
                <w:lang w:val="en-GB"/>
              </w:rPr>
              <w:t>“</w:t>
            </w:r>
            <w:r w:rsidR="0040332F" w:rsidRPr="003B66D8">
              <w:rPr>
                <w:rFonts w:asciiTheme="majorBidi" w:hAnsiTheme="majorBidi" w:cstheme="majorBidi"/>
                <w:bCs/>
                <w:smallCaps/>
                <w:color w:val="000000"/>
                <w:sz w:val="20"/>
                <w:lang w:val="en-GB"/>
              </w:rPr>
              <w:t>Entity</w:t>
            </w:r>
            <w:r w:rsidRPr="003B66D8">
              <w:rPr>
                <w:rFonts w:asciiTheme="majorBidi" w:hAnsiTheme="majorBidi" w:cstheme="majorBidi"/>
                <w:bCs/>
                <w:smallCaps/>
                <w:color w:val="000000"/>
                <w:sz w:val="20"/>
                <w:lang w:val="en-GB"/>
              </w:rPr>
              <w:t>”</w:t>
            </w:r>
            <w:r w:rsidRPr="003B66D8">
              <w:rPr>
                <w:rFonts w:asciiTheme="majorBidi" w:hAnsiTheme="majorBidi" w:cstheme="majorBidi"/>
                <w:bCs/>
                <w:color w:val="000000"/>
                <w:sz w:val="20"/>
                <w:lang w:val="en-GB"/>
              </w:rPr>
              <w:t>;</w:t>
            </w:r>
          </w:p>
          <w:p w14:paraId="19337797" w14:textId="77777777" w:rsidR="00B57031" w:rsidRPr="003B66D8" w:rsidRDefault="00D80ECC" w:rsidP="00182F6B">
            <w:pPr>
              <w:numPr>
                <w:ilvl w:val="0"/>
                <w:numId w:val="140"/>
              </w:numPr>
              <w:tabs>
                <w:tab w:val="clear" w:pos="1008"/>
                <w:tab w:val="num" w:pos="432"/>
              </w:tabs>
              <w:autoSpaceDE w:val="0"/>
              <w:autoSpaceDN w:val="0"/>
              <w:adjustRightInd w:val="0"/>
              <w:spacing w:before="120" w:after="120"/>
              <w:ind w:left="432" w:hanging="432"/>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w:t>
            </w:r>
            <w:r w:rsidRPr="003B66D8">
              <w:rPr>
                <w:rFonts w:asciiTheme="majorBidi" w:hAnsiTheme="majorBidi" w:cstheme="majorBidi"/>
                <w:bCs/>
                <w:smallCaps/>
                <w:color w:val="000000"/>
                <w:sz w:val="20"/>
                <w:lang w:val="en-GB"/>
              </w:rPr>
              <w:t>“Contractor”</w:t>
            </w:r>
            <w:r w:rsidRPr="003B66D8">
              <w:rPr>
                <w:rFonts w:asciiTheme="majorBidi" w:hAnsiTheme="majorBidi" w:cstheme="majorBidi"/>
                <w:bCs/>
                <w:color w:val="000000"/>
                <w:sz w:val="20"/>
                <w:lang w:val="en-GB"/>
              </w:rPr>
              <w:t>; and</w:t>
            </w:r>
          </w:p>
          <w:p w14:paraId="667FAAD4" w14:textId="77777777" w:rsidR="00D80ECC" w:rsidRPr="003B66D8" w:rsidRDefault="00D80ECC" w:rsidP="00182F6B">
            <w:pPr>
              <w:numPr>
                <w:ilvl w:val="0"/>
                <w:numId w:val="140"/>
              </w:numPr>
              <w:tabs>
                <w:tab w:val="clear" w:pos="1008"/>
                <w:tab w:val="num" w:pos="432"/>
              </w:tabs>
              <w:autoSpaceDE w:val="0"/>
              <w:autoSpaceDN w:val="0"/>
              <w:adjustRightInd w:val="0"/>
              <w:spacing w:before="120" w:after="120"/>
              <w:ind w:left="432" w:hanging="432"/>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w:t>
            </w:r>
            <w:r w:rsidRPr="003B66D8">
              <w:rPr>
                <w:rFonts w:asciiTheme="majorBidi" w:hAnsiTheme="majorBidi" w:cstheme="majorBidi"/>
                <w:bCs/>
                <w:smallCaps/>
                <w:color w:val="000000"/>
                <w:sz w:val="20"/>
                <w:lang w:val="en-GB"/>
              </w:rPr>
              <w:t>“Member”</w:t>
            </w:r>
            <w:r w:rsidRPr="003B66D8">
              <w:rPr>
                <w:rFonts w:asciiTheme="majorBidi" w:hAnsiTheme="majorBidi" w:cstheme="majorBidi"/>
                <w:bCs/>
                <w:color w:val="000000"/>
                <w:sz w:val="20"/>
                <w:lang w:val="en-GB"/>
              </w:rPr>
              <w:t xml:space="preserve"> who is defined in the Dispute Board Agreement</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as being:</w:t>
            </w:r>
          </w:p>
          <w:p w14:paraId="4AC97216" w14:textId="77777777" w:rsidR="00B57031" w:rsidRPr="003B66D8" w:rsidRDefault="007D0880" w:rsidP="00182F6B">
            <w:pPr>
              <w:numPr>
                <w:ilvl w:val="0"/>
                <w:numId w:val="141"/>
              </w:numPr>
              <w:tabs>
                <w:tab w:val="clear" w:pos="1040"/>
                <w:tab w:val="num" w:pos="792"/>
              </w:tabs>
              <w:autoSpaceDE w:val="0"/>
              <w:autoSpaceDN w:val="0"/>
              <w:adjustRightInd w:val="0"/>
              <w:spacing w:before="120" w:after="120"/>
              <w:ind w:left="792" w:hanging="432"/>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sole member of the “DB”</w:t>
            </w:r>
            <w:r w:rsidR="00D80ECC" w:rsidRPr="003B66D8">
              <w:rPr>
                <w:rFonts w:asciiTheme="majorBidi" w:hAnsiTheme="majorBidi" w:cstheme="majorBidi"/>
                <w:bCs/>
                <w:color w:val="000000"/>
                <w:sz w:val="20"/>
                <w:lang w:val="en-GB"/>
              </w:rPr>
              <w:t xml:space="preserve"> and, where this is the case,</w:t>
            </w:r>
            <w:r w:rsidR="00893DDB" w:rsidRPr="003B66D8">
              <w:rPr>
                <w:rFonts w:asciiTheme="majorBidi" w:hAnsiTheme="majorBidi" w:cstheme="majorBidi"/>
                <w:bCs/>
                <w:color w:val="000000"/>
                <w:sz w:val="20"/>
                <w:lang w:val="en-GB"/>
              </w:rPr>
              <w:t xml:space="preserve"> </w:t>
            </w:r>
            <w:r w:rsidR="00D80ECC" w:rsidRPr="003B66D8">
              <w:rPr>
                <w:rFonts w:asciiTheme="majorBidi" w:hAnsiTheme="majorBidi" w:cstheme="majorBidi"/>
                <w:bCs/>
                <w:color w:val="000000"/>
                <w:sz w:val="20"/>
                <w:lang w:val="en-GB"/>
              </w:rPr>
              <w:t xml:space="preserve">all references to the </w:t>
            </w:r>
            <w:r w:rsidR="00D80ECC" w:rsidRPr="003B66D8">
              <w:rPr>
                <w:rFonts w:asciiTheme="majorBidi" w:hAnsiTheme="majorBidi" w:cstheme="majorBidi"/>
                <w:bCs/>
                <w:smallCaps/>
                <w:color w:val="000000"/>
                <w:sz w:val="20"/>
                <w:lang w:val="en-GB"/>
              </w:rPr>
              <w:t>“Other Members”</w:t>
            </w:r>
            <w:r w:rsidR="00D80ECC" w:rsidRPr="003B66D8">
              <w:rPr>
                <w:rFonts w:asciiTheme="majorBidi" w:hAnsiTheme="majorBidi" w:cstheme="majorBidi"/>
                <w:bCs/>
                <w:color w:val="000000"/>
                <w:sz w:val="20"/>
                <w:lang w:val="en-GB"/>
              </w:rPr>
              <w:t xml:space="preserve"> do not apply, or</w:t>
            </w:r>
          </w:p>
          <w:p w14:paraId="2D2AA57D" w14:textId="77777777" w:rsidR="00D80ECC" w:rsidRPr="003B66D8" w:rsidRDefault="00D80ECC" w:rsidP="00182F6B">
            <w:pPr>
              <w:numPr>
                <w:ilvl w:val="0"/>
                <w:numId w:val="141"/>
              </w:numPr>
              <w:tabs>
                <w:tab w:val="clear" w:pos="1040"/>
                <w:tab w:val="num" w:pos="792"/>
              </w:tabs>
              <w:autoSpaceDE w:val="0"/>
              <w:autoSpaceDN w:val="0"/>
              <w:adjustRightInd w:val="0"/>
              <w:spacing w:before="120" w:after="120"/>
              <w:ind w:left="792" w:hanging="432"/>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one of the three persons who are jointly called the “DB”</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(or “Dispute Board”) and, where this is the case, the other</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two person</w:t>
            </w:r>
            <w:r w:rsidR="007D0880" w:rsidRPr="003B66D8">
              <w:rPr>
                <w:rFonts w:asciiTheme="majorBidi" w:hAnsiTheme="majorBidi" w:cstheme="majorBidi"/>
                <w:bCs/>
                <w:color w:val="000000"/>
                <w:sz w:val="20"/>
                <w:lang w:val="en-GB"/>
              </w:rPr>
              <w:t xml:space="preserve">s are called the </w:t>
            </w:r>
            <w:r w:rsidR="007D0880" w:rsidRPr="003B66D8">
              <w:rPr>
                <w:rFonts w:asciiTheme="majorBidi" w:hAnsiTheme="majorBidi" w:cstheme="majorBidi"/>
                <w:bCs/>
                <w:smallCaps/>
                <w:color w:val="000000"/>
                <w:sz w:val="20"/>
                <w:lang w:val="en-GB"/>
              </w:rPr>
              <w:t>“Other Members</w:t>
            </w:r>
            <w:r w:rsidRPr="003B66D8">
              <w:rPr>
                <w:rFonts w:asciiTheme="majorBidi" w:hAnsiTheme="majorBidi" w:cstheme="majorBidi"/>
                <w:bCs/>
                <w:smallCaps/>
                <w:color w:val="000000"/>
                <w:sz w:val="20"/>
                <w:lang w:val="en-GB"/>
              </w:rPr>
              <w:t>”</w:t>
            </w:r>
            <w:r w:rsidR="007D0880" w:rsidRPr="003B66D8">
              <w:rPr>
                <w:rFonts w:asciiTheme="majorBidi" w:hAnsiTheme="majorBidi" w:cstheme="majorBidi"/>
                <w:bCs/>
                <w:color w:val="000000"/>
                <w:sz w:val="20"/>
                <w:lang w:val="en-GB"/>
              </w:rPr>
              <w:t>.</w:t>
            </w:r>
          </w:p>
          <w:p w14:paraId="581B6AAD" w14:textId="77777777" w:rsidR="00D80ECC" w:rsidRPr="003B66D8" w:rsidRDefault="00D80ECC"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and the Contractor have entered (or intend to enter)</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into a contract, which is called the "Contract" and is defined in the</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Dispute Board Agreement, which incorporates this Appendix. </w:t>
            </w:r>
            <w:r w:rsidR="00B57031"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In</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the Dispute Board Agreement, words and expressions which are not</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otherwise defined shall have the meanings assigned to them in the</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Contract.</w:t>
            </w:r>
          </w:p>
        </w:tc>
      </w:tr>
      <w:tr w:rsidR="00D80ECC" w:rsidRPr="003B66D8" w14:paraId="7E14A592" w14:textId="77777777" w:rsidTr="00182F6B">
        <w:tc>
          <w:tcPr>
            <w:tcW w:w="1908" w:type="dxa"/>
          </w:tcPr>
          <w:p w14:paraId="3A15FD5C" w14:textId="77777777" w:rsidR="00D80ECC" w:rsidRPr="003B66D8" w:rsidRDefault="00D80ECC" w:rsidP="00182F6B">
            <w:pPr>
              <w:numPr>
                <w:ilvl w:val="0"/>
                <w:numId w:val="45"/>
              </w:numPr>
              <w:spacing w:before="120" w:after="120"/>
              <w:rPr>
                <w:rFonts w:asciiTheme="majorBidi" w:hAnsiTheme="majorBidi" w:cstheme="majorBidi"/>
                <w:b/>
                <w:bCs/>
                <w:color w:val="000000"/>
                <w:sz w:val="20"/>
                <w:lang w:val="en-GB"/>
              </w:rPr>
            </w:pPr>
            <w:r w:rsidRPr="003B66D8">
              <w:rPr>
                <w:rFonts w:asciiTheme="majorBidi" w:hAnsiTheme="majorBidi" w:cstheme="majorBidi"/>
                <w:b/>
                <w:bCs/>
                <w:color w:val="000000"/>
                <w:sz w:val="20"/>
                <w:lang w:val="en-GB"/>
              </w:rPr>
              <w:t>General Provisions</w:t>
            </w:r>
          </w:p>
        </w:tc>
        <w:tc>
          <w:tcPr>
            <w:tcW w:w="6954" w:type="dxa"/>
          </w:tcPr>
          <w:p w14:paraId="78A5903B" w14:textId="77777777" w:rsidR="00D80ECC" w:rsidRPr="003B66D8" w:rsidRDefault="00D80ECC"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Unless otherwise stated in the Dispute Board Agreement, it shall</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take effect on the latest of the following dates:</w:t>
            </w:r>
          </w:p>
          <w:p w14:paraId="029B1129" w14:textId="77777777" w:rsidR="00B57031" w:rsidRPr="003B66D8" w:rsidRDefault="00D80ECC" w:rsidP="00182F6B">
            <w:pPr>
              <w:numPr>
                <w:ilvl w:val="0"/>
                <w:numId w:val="142"/>
              </w:numPr>
              <w:tabs>
                <w:tab w:val="clear" w:pos="1008"/>
                <w:tab w:val="num" w:pos="432"/>
              </w:tabs>
              <w:autoSpaceDE w:val="0"/>
              <w:autoSpaceDN w:val="0"/>
              <w:adjustRightInd w:val="0"/>
              <w:spacing w:before="120" w:after="120"/>
              <w:ind w:left="432" w:hanging="432"/>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Commencement Date defined in the Contract,</w:t>
            </w:r>
          </w:p>
          <w:p w14:paraId="11EE10C3" w14:textId="77777777" w:rsidR="00B57031" w:rsidRPr="003B66D8" w:rsidRDefault="00D80ECC" w:rsidP="00182F6B">
            <w:pPr>
              <w:numPr>
                <w:ilvl w:val="0"/>
                <w:numId w:val="142"/>
              </w:numPr>
              <w:tabs>
                <w:tab w:val="clear" w:pos="1008"/>
                <w:tab w:val="num" w:pos="432"/>
              </w:tabs>
              <w:autoSpaceDE w:val="0"/>
              <w:autoSpaceDN w:val="0"/>
              <w:adjustRightInd w:val="0"/>
              <w:spacing w:before="120" w:after="120"/>
              <w:ind w:left="432" w:hanging="432"/>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when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the Contractor and the Member have each</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signed the Dispute Board Agreement, or</w:t>
            </w:r>
          </w:p>
          <w:p w14:paraId="7505CB87" w14:textId="77777777" w:rsidR="00D80ECC" w:rsidRPr="003B66D8" w:rsidRDefault="00D80ECC" w:rsidP="00182F6B">
            <w:pPr>
              <w:numPr>
                <w:ilvl w:val="0"/>
                <w:numId w:val="142"/>
              </w:numPr>
              <w:tabs>
                <w:tab w:val="clear" w:pos="1008"/>
                <w:tab w:val="num" w:pos="432"/>
              </w:tabs>
              <w:autoSpaceDE w:val="0"/>
              <w:autoSpaceDN w:val="0"/>
              <w:adjustRightInd w:val="0"/>
              <w:spacing w:before="120" w:after="120"/>
              <w:ind w:left="432" w:hanging="432"/>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when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the Contractor and each of the Other</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Members (if any) have respectively each signed a dispute</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board agreement.</w:t>
            </w:r>
          </w:p>
          <w:p w14:paraId="7A5DDDD8" w14:textId="77777777" w:rsidR="00D80ECC" w:rsidRPr="003B66D8" w:rsidRDefault="00D80ECC"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This employment of the Member is a personal appointment. At any</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time, the Member may give not less than</w:t>
            </w:r>
            <w:r w:rsidR="00B57031" w:rsidRPr="003B66D8">
              <w:rPr>
                <w:rFonts w:asciiTheme="majorBidi" w:hAnsiTheme="majorBidi" w:cstheme="majorBidi"/>
                <w:bCs/>
                <w:color w:val="000000"/>
                <w:sz w:val="20"/>
                <w:lang w:val="en-GB"/>
              </w:rPr>
              <w:t xml:space="preserve"> seventy</w:t>
            </w:r>
            <w:r w:rsidRPr="003B66D8">
              <w:rPr>
                <w:rFonts w:asciiTheme="majorBidi" w:hAnsiTheme="majorBidi" w:cstheme="majorBidi"/>
                <w:bCs/>
                <w:color w:val="000000"/>
                <w:sz w:val="20"/>
                <w:lang w:val="en-GB"/>
              </w:rPr>
              <w:t xml:space="preserve"> </w:t>
            </w:r>
            <w:r w:rsidR="00B57031"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70</w:t>
            </w:r>
            <w:r w:rsidR="00B57031"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days’ notice of</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resignation to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and to the Contractor, and the Dispute</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Agreement shall terminate upon the expiry of this period.</w:t>
            </w:r>
          </w:p>
        </w:tc>
      </w:tr>
      <w:tr w:rsidR="00D80ECC" w:rsidRPr="003B66D8" w14:paraId="0B115A4F" w14:textId="77777777" w:rsidTr="00182F6B">
        <w:tc>
          <w:tcPr>
            <w:tcW w:w="1908" w:type="dxa"/>
          </w:tcPr>
          <w:p w14:paraId="7920C6D9" w14:textId="77777777" w:rsidR="00D80ECC" w:rsidRPr="003B66D8" w:rsidRDefault="00D80ECC" w:rsidP="00182F6B">
            <w:pPr>
              <w:numPr>
                <w:ilvl w:val="0"/>
                <w:numId w:val="45"/>
              </w:numPr>
              <w:spacing w:before="120" w:after="120"/>
              <w:rPr>
                <w:rFonts w:asciiTheme="majorBidi" w:hAnsiTheme="majorBidi" w:cstheme="majorBidi"/>
                <w:b/>
                <w:bCs/>
                <w:color w:val="000000"/>
                <w:sz w:val="20"/>
                <w:lang w:val="en-GB"/>
              </w:rPr>
            </w:pPr>
            <w:r w:rsidRPr="003B66D8">
              <w:rPr>
                <w:rFonts w:asciiTheme="majorBidi" w:hAnsiTheme="majorBidi" w:cstheme="majorBidi"/>
                <w:b/>
                <w:bCs/>
                <w:color w:val="000000"/>
                <w:sz w:val="20"/>
                <w:lang w:val="en-GB"/>
              </w:rPr>
              <w:t>Warranties</w:t>
            </w:r>
          </w:p>
        </w:tc>
        <w:tc>
          <w:tcPr>
            <w:tcW w:w="6954" w:type="dxa"/>
          </w:tcPr>
          <w:p w14:paraId="797979ED" w14:textId="77777777" w:rsidR="00D80ECC" w:rsidRPr="003B66D8" w:rsidRDefault="00D80ECC"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Member warrants and agrees that he/she is and shall be</w:t>
            </w:r>
            <w:r w:rsidR="00D40552"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impartial and independent of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the Contractor and the</w:t>
            </w:r>
            <w:r w:rsidR="00D40552"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Engineer. The Member shall promptly disclose, to each of them and</w:t>
            </w:r>
            <w:r w:rsidR="00D40552"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to the Other Members (if any), any fact or circumstance which</w:t>
            </w:r>
            <w:r w:rsidR="00D40552"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might appear inconsistent with his/her warranty and agreement of</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impartiality and independence.</w:t>
            </w:r>
          </w:p>
          <w:p w14:paraId="4447661E" w14:textId="77777777" w:rsidR="00D80ECC" w:rsidRPr="003B66D8" w:rsidRDefault="00D80ECC"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When appointing the Member,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and the Contractor</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relied upon the Member’s representations that he/she is:</w:t>
            </w:r>
          </w:p>
          <w:p w14:paraId="022571D5" w14:textId="77777777" w:rsidR="00D40552" w:rsidRPr="003B66D8" w:rsidRDefault="00D80ECC" w:rsidP="00182F6B">
            <w:pPr>
              <w:numPr>
                <w:ilvl w:val="0"/>
                <w:numId w:val="143"/>
              </w:numPr>
              <w:tabs>
                <w:tab w:val="clear" w:pos="1008"/>
              </w:tabs>
              <w:autoSpaceDE w:val="0"/>
              <w:autoSpaceDN w:val="0"/>
              <w:adjustRightInd w:val="0"/>
              <w:spacing w:before="120" w:after="120"/>
              <w:ind w:left="432" w:hanging="432"/>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experienced in the work which the Contractor is to carry out</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under the Contract,</w:t>
            </w:r>
          </w:p>
          <w:p w14:paraId="718C9F30" w14:textId="77777777" w:rsidR="00D40552" w:rsidRPr="003B66D8" w:rsidRDefault="00D80ECC" w:rsidP="00182F6B">
            <w:pPr>
              <w:numPr>
                <w:ilvl w:val="0"/>
                <w:numId w:val="143"/>
              </w:numPr>
              <w:tabs>
                <w:tab w:val="clear" w:pos="1008"/>
              </w:tabs>
              <w:autoSpaceDE w:val="0"/>
              <w:autoSpaceDN w:val="0"/>
              <w:adjustRightInd w:val="0"/>
              <w:spacing w:before="120" w:after="120"/>
              <w:ind w:left="432" w:hanging="432"/>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experienced in the interpretation of contract documentation,</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and</w:t>
            </w:r>
          </w:p>
          <w:p w14:paraId="3AC3F817" w14:textId="77777777" w:rsidR="00D80ECC" w:rsidRPr="003B66D8" w:rsidRDefault="00D80ECC" w:rsidP="00182F6B">
            <w:pPr>
              <w:numPr>
                <w:ilvl w:val="0"/>
                <w:numId w:val="143"/>
              </w:numPr>
              <w:tabs>
                <w:tab w:val="clear" w:pos="1008"/>
              </w:tabs>
              <w:autoSpaceDE w:val="0"/>
              <w:autoSpaceDN w:val="0"/>
              <w:adjustRightInd w:val="0"/>
              <w:spacing w:before="120" w:after="120"/>
              <w:ind w:left="432" w:hanging="432"/>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fluent in the language for communications defined in the</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Contract.</w:t>
            </w:r>
          </w:p>
        </w:tc>
      </w:tr>
      <w:tr w:rsidR="00D80ECC" w:rsidRPr="003B66D8" w14:paraId="189CA977" w14:textId="77777777" w:rsidTr="00182F6B">
        <w:tc>
          <w:tcPr>
            <w:tcW w:w="1908" w:type="dxa"/>
          </w:tcPr>
          <w:p w14:paraId="33C234E8" w14:textId="77777777" w:rsidR="00D80ECC" w:rsidRPr="003B66D8" w:rsidRDefault="00D80ECC" w:rsidP="00182F6B">
            <w:pPr>
              <w:numPr>
                <w:ilvl w:val="0"/>
                <w:numId w:val="45"/>
              </w:numPr>
              <w:spacing w:before="120" w:after="120"/>
              <w:rPr>
                <w:rFonts w:asciiTheme="majorBidi" w:hAnsiTheme="majorBidi" w:cstheme="majorBidi"/>
                <w:b/>
                <w:bCs/>
                <w:color w:val="000000"/>
                <w:sz w:val="20"/>
                <w:lang w:val="en-GB"/>
              </w:rPr>
            </w:pPr>
            <w:r w:rsidRPr="003B66D8">
              <w:rPr>
                <w:rFonts w:asciiTheme="majorBidi" w:hAnsiTheme="majorBidi" w:cstheme="majorBidi"/>
                <w:b/>
                <w:bCs/>
                <w:color w:val="000000"/>
                <w:sz w:val="20"/>
                <w:lang w:val="en-GB"/>
              </w:rPr>
              <w:t>General Obligations of the Member</w:t>
            </w:r>
          </w:p>
        </w:tc>
        <w:tc>
          <w:tcPr>
            <w:tcW w:w="6954" w:type="dxa"/>
          </w:tcPr>
          <w:p w14:paraId="3C748891" w14:textId="77777777" w:rsidR="00D80ECC" w:rsidRPr="003B66D8" w:rsidRDefault="00D80ECC"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Member shall:</w:t>
            </w:r>
          </w:p>
          <w:p w14:paraId="5DA7E5CF" w14:textId="77777777" w:rsidR="00D40552" w:rsidRPr="003B66D8" w:rsidRDefault="00D80ECC" w:rsidP="00182F6B">
            <w:pPr>
              <w:numPr>
                <w:ilvl w:val="0"/>
                <w:numId w:val="144"/>
              </w:numPr>
              <w:tabs>
                <w:tab w:val="clear" w:pos="1008"/>
                <w:tab w:val="num" w:pos="432"/>
              </w:tabs>
              <w:autoSpaceDE w:val="0"/>
              <w:autoSpaceDN w:val="0"/>
              <w:adjustRightInd w:val="0"/>
              <w:spacing w:before="120" w:after="120"/>
              <w:ind w:left="432" w:hanging="432"/>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have no interest financial or otherwise in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the</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Contractor or Engineer, nor any financial interest in the</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Contract except for payment under the Dispute Board</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Agreement;</w:t>
            </w:r>
          </w:p>
          <w:p w14:paraId="0D282CD0" w14:textId="77777777" w:rsidR="00D40552" w:rsidRPr="003B66D8" w:rsidRDefault="00D80ECC" w:rsidP="00182F6B">
            <w:pPr>
              <w:numPr>
                <w:ilvl w:val="0"/>
                <w:numId w:val="144"/>
              </w:numPr>
              <w:tabs>
                <w:tab w:val="clear" w:pos="1008"/>
                <w:tab w:val="num" w:pos="432"/>
              </w:tabs>
              <w:autoSpaceDE w:val="0"/>
              <w:autoSpaceDN w:val="0"/>
              <w:adjustRightInd w:val="0"/>
              <w:spacing w:before="120" w:after="120"/>
              <w:ind w:left="432" w:hanging="432"/>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not previously have been employed as a consultant or</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otherwise by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the Contractor or the Engineer,</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except in such circumstances as were disclosed in writing to</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and the Contractor before they signed the</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Dispute Board Agreement;</w:t>
            </w:r>
          </w:p>
          <w:p w14:paraId="594BEFA4" w14:textId="77777777" w:rsidR="00D40552" w:rsidRPr="003B66D8" w:rsidRDefault="00D80ECC" w:rsidP="00182F6B">
            <w:pPr>
              <w:numPr>
                <w:ilvl w:val="0"/>
                <w:numId w:val="144"/>
              </w:numPr>
              <w:tabs>
                <w:tab w:val="clear" w:pos="1008"/>
                <w:tab w:val="num" w:pos="432"/>
              </w:tabs>
              <w:autoSpaceDE w:val="0"/>
              <w:autoSpaceDN w:val="0"/>
              <w:adjustRightInd w:val="0"/>
              <w:spacing w:before="120" w:after="120"/>
              <w:ind w:left="432" w:hanging="432"/>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have disclosed in writing to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the Contractor and</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the Other Members (if any), before entering into the Dispute</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Board Agreement and to his/her best knowledge and</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recollection, any professional or personal relationships with</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any director, officer or employee of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the</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Contractor or the Engineer, and any previous involvement in</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the overall project of which the Contract forms part;</w:t>
            </w:r>
          </w:p>
          <w:p w14:paraId="51355CBD" w14:textId="77777777" w:rsidR="00D40552" w:rsidRPr="003B66D8" w:rsidRDefault="00D80ECC" w:rsidP="00182F6B">
            <w:pPr>
              <w:numPr>
                <w:ilvl w:val="0"/>
                <w:numId w:val="144"/>
              </w:numPr>
              <w:tabs>
                <w:tab w:val="clear" w:pos="1008"/>
                <w:tab w:val="num" w:pos="432"/>
              </w:tabs>
              <w:autoSpaceDE w:val="0"/>
              <w:autoSpaceDN w:val="0"/>
              <w:adjustRightInd w:val="0"/>
              <w:spacing w:before="120" w:after="120"/>
              <w:ind w:left="432" w:hanging="432"/>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not, for the duration of the Dispute Board Agreement, be</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employed as a consultant or otherwise by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the</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Contractor or the Engineer, except as may be agreed in writing</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by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the Contractor and the Other Members (if</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any);</w:t>
            </w:r>
          </w:p>
          <w:p w14:paraId="0733A9A9" w14:textId="77777777" w:rsidR="00D40552" w:rsidRPr="003B66D8" w:rsidRDefault="00D80ECC" w:rsidP="00182F6B">
            <w:pPr>
              <w:numPr>
                <w:ilvl w:val="0"/>
                <w:numId w:val="144"/>
              </w:numPr>
              <w:tabs>
                <w:tab w:val="clear" w:pos="1008"/>
                <w:tab w:val="num" w:pos="432"/>
              </w:tabs>
              <w:autoSpaceDE w:val="0"/>
              <w:autoSpaceDN w:val="0"/>
              <w:adjustRightInd w:val="0"/>
              <w:spacing w:before="120" w:after="120"/>
              <w:ind w:left="432" w:hanging="432"/>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comply with the annexed procedural rules and with Sub-Clause 20.4 of the Conditions of Contract;</w:t>
            </w:r>
          </w:p>
          <w:p w14:paraId="64007A8E" w14:textId="77777777" w:rsidR="00D40552" w:rsidRPr="003B66D8" w:rsidRDefault="00D80ECC" w:rsidP="00182F6B">
            <w:pPr>
              <w:numPr>
                <w:ilvl w:val="0"/>
                <w:numId w:val="144"/>
              </w:numPr>
              <w:tabs>
                <w:tab w:val="clear" w:pos="1008"/>
                <w:tab w:val="num" w:pos="432"/>
              </w:tabs>
              <w:autoSpaceDE w:val="0"/>
              <w:autoSpaceDN w:val="0"/>
              <w:adjustRightInd w:val="0"/>
              <w:spacing w:before="120" w:after="120"/>
              <w:ind w:left="432" w:hanging="432"/>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not give advice to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the Contractor, the</w:t>
            </w:r>
            <w:r w:rsidR="00893DDB" w:rsidRPr="003B66D8">
              <w:rPr>
                <w:rFonts w:asciiTheme="majorBidi" w:hAnsiTheme="majorBidi" w:cstheme="majorBidi"/>
                <w:bCs/>
                <w:color w:val="000000"/>
                <w:sz w:val="20"/>
                <w:lang w:val="en-GB"/>
              </w:rPr>
              <w:t xml:space="preserv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’s Personnel or the Contractor’s Personnel</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concerning the conduct of the Contract, other than in</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accordance with the annexed procedural rules;</w:t>
            </w:r>
          </w:p>
          <w:p w14:paraId="016A8257" w14:textId="77777777" w:rsidR="00D40552" w:rsidRPr="003B66D8" w:rsidRDefault="00D80ECC" w:rsidP="00182F6B">
            <w:pPr>
              <w:numPr>
                <w:ilvl w:val="0"/>
                <w:numId w:val="144"/>
              </w:numPr>
              <w:tabs>
                <w:tab w:val="clear" w:pos="1008"/>
                <w:tab w:val="num" w:pos="432"/>
              </w:tabs>
              <w:autoSpaceDE w:val="0"/>
              <w:autoSpaceDN w:val="0"/>
              <w:adjustRightInd w:val="0"/>
              <w:spacing w:before="120" w:after="120"/>
              <w:ind w:left="432" w:hanging="432"/>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not while a Member enter into discussions or make any</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agreement with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the Contractor or the Engineer</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regarding employment by any of them, whether as a consultant</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or otherwise, after ceasing to act under the Dispute Board</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Agreement;</w:t>
            </w:r>
          </w:p>
          <w:p w14:paraId="6E16F488" w14:textId="77777777" w:rsidR="00D40552" w:rsidRPr="003B66D8" w:rsidRDefault="00D80ECC" w:rsidP="00182F6B">
            <w:pPr>
              <w:numPr>
                <w:ilvl w:val="0"/>
                <w:numId w:val="144"/>
              </w:numPr>
              <w:tabs>
                <w:tab w:val="clear" w:pos="1008"/>
                <w:tab w:val="num" w:pos="432"/>
              </w:tabs>
              <w:autoSpaceDE w:val="0"/>
              <w:autoSpaceDN w:val="0"/>
              <w:adjustRightInd w:val="0"/>
              <w:spacing w:before="120" w:after="120"/>
              <w:ind w:left="432" w:hanging="432"/>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ensure his/her availability for all site visits and hearings as are</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necessary;</w:t>
            </w:r>
          </w:p>
          <w:p w14:paraId="01AFF6B4" w14:textId="77777777" w:rsidR="00D40552" w:rsidRPr="003B66D8" w:rsidRDefault="00D80ECC" w:rsidP="00182F6B">
            <w:pPr>
              <w:numPr>
                <w:ilvl w:val="0"/>
                <w:numId w:val="144"/>
              </w:numPr>
              <w:tabs>
                <w:tab w:val="clear" w:pos="1008"/>
                <w:tab w:val="num" w:pos="432"/>
              </w:tabs>
              <w:autoSpaceDE w:val="0"/>
              <w:autoSpaceDN w:val="0"/>
              <w:adjustRightInd w:val="0"/>
              <w:spacing w:before="120" w:after="120"/>
              <w:ind w:left="432" w:hanging="432"/>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become conversant with the Contract and with the progress of</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the Works (and of any other parts of the project of which the</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Contract forms part) by studying all documents received which</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shall be maintained in a current working file;</w:t>
            </w:r>
          </w:p>
          <w:p w14:paraId="5698089E" w14:textId="77777777" w:rsidR="00D40552" w:rsidRPr="003B66D8" w:rsidRDefault="00D80ECC" w:rsidP="00182F6B">
            <w:pPr>
              <w:numPr>
                <w:ilvl w:val="0"/>
                <w:numId w:val="144"/>
              </w:numPr>
              <w:tabs>
                <w:tab w:val="clear" w:pos="1008"/>
                <w:tab w:val="num" w:pos="432"/>
              </w:tabs>
              <w:autoSpaceDE w:val="0"/>
              <w:autoSpaceDN w:val="0"/>
              <w:adjustRightInd w:val="0"/>
              <w:spacing w:before="120" w:after="120"/>
              <w:ind w:left="432" w:hanging="432"/>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treat the details of the Contract and all the DB’s activities and</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hearings as private and confidential, and not publish or</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disclose them without the prior written consent of the</w:t>
            </w:r>
            <w:r w:rsidR="00893DDB" w:rsidRPr="003B66D8">
              <w:rPr>
                <w:rFonts w:asciiTheme="majorBidi" w:hAnsiTheme="majorBidi" w:cstheme="majorBidi"/>
                <w:bCs/>
                <w:color w:val="000000"/>
                <w:sz w:val="20"/>
                <w:lang w:val="en-GB"/>
              </w:rPr>
              <w:t xml:space="preserv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the Contractor and the Other Members (if any); and</w:t>
            </w:r>
          </w:p>
          <w:p w14:paraId="218F7C34" w14:textId="77777777" w:rsidR="00D80ECC" w:rsidRPr="003B66D8" w:rsidRDefault="00D80ECC" w:rsidP="00182F6B">
            <w:pPr>
              <w:numPr>
                <w:ilvl w:val="0"/>
                <w:numId w:val="144"/>
              </w:numPr>
              <w:tabs>
                <w:tab w:val="clear" w:pos="1008"/>
                <w:tab w:val="num" w:pos="432"/>
              </w:tabs>
              <w:autoSpaceDE w:val="0"/>
              <w:autoSpaceDN w:val="0"/>
              <w:adjustRightInd w:val="0"/>
              <w:spacing w:before="120" w:after="120"/>
              <w:ind w:left="432" w:hanging="432"/>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be available to give advice and opinions, on any matter</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relevant to the Contract when requested by both the </w:t>
            </w:r>
            <w:r w:rsidR="0040332F" w:rsidRPr="003B66D8">
              <w:rPr>
                <w:rFonts w:asciiTheme="majorBidi" w:hAnsiTheme="majorBidi" w:cstheme="majorBidi"/>
                <w:bCs/>
                <w:color w:val="000000"/>
                <w:sz w:val="20"/>
                <w:lang w:val="en-GB"/>
              </w:rPr>
              <w:t>Entity</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and the Contractor, subject to the agreement of the Other</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Members (if any).</w:t>
            </w:r>
          </w:p>
        </w:tc>
      </w:tr>
      <w:tr w:rsidR="00D80ECC" w:rsidRPr="003B66D8" w14:paraId="6C902DDE" w14:textId="77777777" w:rsidTr="00182F6B">
        <w:tc>
          <w:tcPr>
            <w:tcW w:w="1908" w:type="dxa"/>
          </w:tcPr>
          <w:p w14:paraId="4D1DF426" w14:textId="77777777" w:rsidR="00D80ECC" w:rsidRPr="003B66D8" w:rsidRDefault="00D80ECC" w:rsidP="00182F6B">
            <w:pPr>
              <w:numPr>
                <w:ilvl w:val="0"/>
                <w:numId w:val="45"/>
              </w:numPr>
              <w:spacing w:before="120" w:after="120"/>
              <w:rPr>
                <w:rFonts w:asciiTheme="majorBidi" w:hAnsiTheme="majorBidi" w:cstheme="majorBidi"/>
                <w:b/>
                <w:bCs/>
                <w:color w:val="000000"/>
                <w:sz w:val="20"/>
                <w:lang w:val="en-GB"/>
              </w:rPr>
            </w:pPr>
            <w:r w:rsidRPr="003B66D8">
              <w:rPr>
                <w:rFonts w:asciiTheme="majorBidi" w:hAnsiTheme="majorBidi" w:cstheme="majorBidi"/>
                <w:b/>
                <w:bCs/>
                <w:color w:val="000000"/>
                <w:sz w:val="20"/>
                <w:lang w:val="en-GB"/>
              </w:rPr>
              <w:t xml:space="preserve">General Obligations of the </w:t>
            </w:r>
            <w:r w:rsidR="0040332F" w:rsidRPr="003B66D8">
              <w:rPr>
                <w:rFonts w:asciiTheme="majorBidi" w:hAnsiTheme="majorBidi" w:cstheme="majorBidi"/>
                <w:b/>
                <w:bCs/>
                <w:color w:val="000000"/>
                <w:sz w:val="20"/>
                <w:lang w:val="en-GB"/>
              </w:rPr>
              <w:t>Entity</w:t>
            </w:r>
            <w:r w:rsidRPr="003B66D8">
              <w:rPr>
                <w:rFonts w:asciiTheme="majorBidi" w:hAnsiTheme="majorBidi" w:cstheme="majorBidi"/>
                <w:b/>
                <w:bCs/>
                <w:color w:val="000000"/>
                <w:sz w:val="20"/>
                <w:lang w:val="en-GB"/>
              </w:rPr>
              <w:t xml:space="preserve"> and the Contractor</w:t>
            </w:r>
          </w:p>
        </w:tc>
        <w:tc>
          <w:tcPr>
            <w:tcW w:w="6954" w:type="dxa"/>
          </w:tcPr>
          <w:p w14:paraId="112C3F4F" w14:textId="77777777" w:rsidR="00D80ECC" w:rsidRPr="003B66D8" w:rsidRDefault="00D80ECC"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the Contractor,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’s Personnel and the</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Contractor’s Personnel shall not request advice from or</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consultation with the Member regarding the Contract, otherwise</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than in the normal course of the DB’s activities under the Contract</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and the Dispute Board Agreement.</w:t>
            </w:r>
            <w:r w:rsidR="00D40552"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and the</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Contractor shall be responsible for compliance with this provision,</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by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’s Personnel and the Contractor’s Personnel</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respectively.</w:t>
            </w:r>
          </w:p>
          <w:p w14:paraId="69856395" w14:textId="77777777" w:rsidR="00D80ECC" w:rsidRPr="003B66D8" w:rsidRDefault="00D80ECC"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and the Contractor undertake to each other and to the</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Member that the Member shall not, except as otherwise agreed in</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writing by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the Contractor, the Member and the Other</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Members (if any):</w:t>
            </w:r>
          </w:p>
          <w:p w14:paraId="3D4A3993" w14:textId="77777777" w:rsidR="00D40552" w:rsidRPr="003B66D8" w:rsidRDefault="00D80ECC" w:rsidP="00182F6B">
            <w:pPr>
              <w:numPr>
                <w:ilvl w:val="0"/>
                <w:numId w:val="145"/>
              </w:numPr>
              <w:tabs>
                <w:tab w:val="clear" w:pos="1008"/>
                <w:tab w:val="num" w:pos="432"/>
              </w:tabs>
              <w:autoSpaceDE w:val="0"/>
              <w:autoSpaceDN w:val="0"/>
              <w:adjustRightInd w:val="0"/>
              <w:spacing w:before="120" w:after="120"/>
              <w:ind w:left="432" w:hanging="432"/>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be appointed as an arbitrator in any arbitration under the</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Contract;</w:t>
            </w:r>
          </w:p>
          <w:p w14:paraId="638F8C33" w14:textId="77777777" w:rsidR="00D40552" w:rsidRPr="003B66D8" w:rsidRDefault="00D80ECC" w:rsidP="00182F6B">
            <w:pPr>
              <w:numPr>
                <w:ilvl w:val="0"/>
                <w:numId w:val="145"/>
              </w:numPr>
              <w:tabs>
                <w:tab w:val="clear" w:pos="1008"/>
                <w:tab w:val="num" w:pos="432"/>
              </w:tabs>
              <w:autoSpaceDE w:val="0"/>
              <w:autoSpaceDN w:val="0"/>
              <w:adjustRightInd w:val="0"/>
              <w:spacing w:before="120" w:after="120"/>
              <w:ind w:left="432" w:hanging="432"/>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be called as a witness to give evidence concerning any dispute</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before arbitrator(s) appointed for any arbitration under the</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Contract; or</w:t>
            </w:r>
          </w:p>
          <w:p w14:paraId="15026B87" w14:textId="77777777" w:rsidR="00D80ECC" w:rsidRPr="003B66D8" w:rsidRDefault="00D80ECC" w:rsidP="00182F6B">
            <w:pPr>
              <w:numPr>
                <w:ilvl w:val="0"/>
                <w:numId w:val="145"/>
              </w:numPr>
              <w:tabs>
                <w:tab w:val="clear" w:pos="1008"/>
                <w:tab w:val="num" w:pos="432"/>
              </w:tabs>
              <w:autoSpaceDE w:val="0"/>
              <w:autoSpaceDN w:val="0"/>
              <w:adjustRightInd w:val="0"/>
              <w:spacing w:before="120" w:after="120"/>
              <w:ind w:left="432" w:hanging="432"/>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be liable for any claims for anything done or omitted in the</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discharge or purported discharge of the Member’s functions,</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unless the act or omission is shown to have been in bad faith.</w:t>
            </w:r>
          </w:p>
          <w:p w14:paraId="18E3DC35" w14:textId="77777777" w:rsidR="00D80ECC" w:rsidRPr="003B66D8" w:rsidRDefault="00D80ECC"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and the Contractor hereby jointly and severally</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indemnify and hold the Member harmless against and from claims</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from which he is relieved from liability under the preceding</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paragraph.</w:t>
            </w:r>
          </w:p>
          <w:p w14:paraId="78839FA3" w14:textId="77777777" w:rsidR="00D80ECC" w:rsidRPr="003B66D8" w:rsidRDefault="00D80ECC"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Whenever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or the Contractor refers a dispute to the</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DB under Sub-Clause 20.4 of the Conditions of Contract, which</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will require the Member to make a site visit and attend a hearing,</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or the Contractor shall provide appropriate security</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for a sum equivalent to the reasonable expenses to be incurred by</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the Member. </w:t>
            </w:r>
            <w:r w:rsidR="00D40552"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No account shall be taken of any other payments due</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or paid to the Member.</w:t>
            </w:r>
          </w:p>
        </w:tc>
      </w:tr>
      <w:tr w:rsidR="00D80ECC" w:rsidRPr="003B66D8" w14:paraId="0BB7B0AD" w14:textId="77777777" w:rsidTr="00182F6B">
        <w:tc>
          <w:tcPr>
            <w:tcW w:w="1908" w:type="dxa"/>
          </w:tcPr>
          <w:p w14:paraId="723C8F03" w14:textId="77777777" w:rsidR="00D80ECC" w:rsidRPr="003B66D8" w:rsidRDefault="00D80ECC" w:rsidP="00182F6B">
            <w:pPr>
              <w:numPr>
                <w:ilvl w:val="0"/>
                <w:numId w:val="45"/>
              </w:numPr>
              <w:spacing w:before="120" w:after="120"/>
              <w:rPr>
                <w:rFonts w:asciiTheme="majorBidi" w:hAnsiTheme="majorBidi" w:cstheme="majorBidi"/>
                <w:b/>
                <w:bCs/>
                <w:color w:val="000000"/>
                <w:sz w:val="20"/>
                <w:lang w:val="en-GB"/>
              </w:rPr>
            </w:pPr>
            <w:r w:rsidRPr="003B66D8">
              <w:rPr>
                <w:rFonts w:asciiTheme="majorBidi" w:hAnsiTheme="majorBidi" w:cstheme="majorBidi"/>
                <w:b/>
                <w:bCs/>
                <w:color w:val="000000"/>
                <w:sz w:val="20"/>
                <w:lang w:val="en-GB"/>
              </w:rPr>
              <w:t>Payment</w:t>
            </w:r>
          </w:p>
        </w:tc>
        <w:tc>
          <w:tcPr>
            <w:tcW w:w="6954" w:type="dxa"/>
          </w:tcPr>
          <w:p w14:paraId="18475F8D" w14:textId="77777777" w:rsidR="00D80ECC" w:rsidRPr="003B66D8" w:rsidRDefault="00D80ECC"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Member shall be paid as follows, in the currency named in the</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Dispute Board Agreement:</w:t>
            </w:r>
          </w:p>
          <w:p w14:paraId="052968A3" w14:textId="77777777" w:rsidR="007F20EF" w:rsidRPr="003B66D8" w:rsidRDefault="00D80ECC" w:rsidP="00182F6B">
            <w:pPr>
              <w:numPr>
                <w:ilvl w:val="0"/>
                <w:numId w:val="146"/>
              </w:numPr>
              <w:tabs>
                <w:tab w:val="clear" w:pos="1008"/>
                <w:tab w:val="num" w:pos="432"/>
              </w:tabs>
              <w:autoSpaceDE w:val="0"/>
              <w:autoSpaceDN w:val="0"/>
              <w:adjustRightInd w:val="0"/>
              <w:spacing w:before="120" w:after="120"/>
              <w:ind w:left="432" w:hanging="432"/>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 retainer fee per calendar month, which shall be considered as</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payment in full for:</w:t>
            </w:r>
          </w:p>
          <w:p w14:paraId="209FE279" w14:textId="77777777" w:rsidR="007F20EF" w:rsidRPr="003B66D8" w:rsidRDefault="00D80ECC" w:rsidP="00182F6B">
            <w:pPr>
              <w:numPr>
                <w:ilvl w:val="1"/>
                <w:numId w:val="146"/>
              </w:numPr>
              <w:tabs>
                <w:tab w:val="clear" w:pos="1760"/>
                <w:tab w:val="num" w:pos="792"/>
              </w:tabs>
              <w:autoSpaceDE w:val="0"/>
              <w:autoSpaceDN w:val="0"/>
              <w:adjustRightInd w:val="0"/>
              <w:spacing w:before="120" w:after="120"/>
              <w:ind w:left="792"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being available on </w:t>
            </w:r>
            <w:r w:rsidR="007F20EF" w:rsidRPr="003B66D8">
              <w:rPr>
                <w:rFonts w:asciiTheme="majorBidi" w:hAnsiTheme="majorBidi" w:cstheme="majorBidi"/>
                <w:bCs/>
                <w:color w:val="000000"/>
                <w:sz w:val="20"/>
                <w:lang w:val="en-GB"/>
              </w:rPr>
              <w:t>twenty-eight (</w:t>
            </w:r>
            <w:r w:rsidRPr="003B66D8">
              <w:rPr>
                <w:rFonts w:asciiTheme="majorBidi" w:hAnsiTheme="majorBidi" w:cstheme="majorBidi"/>
                <w:bCs/>
                <w:color w:val="000000"/>
                <w:sz w:val="20"/>
                <w:lang w:val="en-GB"/>
              </w:rPr>
              <w:t>28</w:t>
            </w:r>
            <w:r w:rsidR="007F20EF"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days’ notice for all site visits and</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hearings;</w:t>
            </w:r>
          </w:p>
          <w:p w14:paraId="30C00AB5" w14:textId="77777777" w:rsidR="007F20EF" w:rsidRPr="003B66D8" w:rsidRDefault="00D80ECC" w:rsidP="00182F6B">
            <w:pPr>
              <w:numPr>
                <w:ilvl w:val="1"/>
                <w:numId w:val="146"/>
              </w:numPr>
              <w:tabs>
                <w:tab w:val="clear" w:pos="1760"/>
                <w:tab w:val="num" w:pos="792"/>
              </w:tabs>
              <w:autoSpaceDE w:val="0"/>
              <w:autoSpaceDN w:val="0"/>
              <w:adjustRightInd w:val="0"/>
              <w:spacing w:before="120" w:after="120"/>
              <w:ind w:left="792"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becoming and remaining conversant with all project</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developments and maintaining relevant files;</w:t>
            </w:r>
          </w:p>
          <w:p w14:paraId="526797EC" w14:textId="77777777" w:rsidR="007F20EF" w:rsidRPr="003B66D8" w:rsidRDefault="00D80ECC" w:rsidP="00182F6B">
            <w:pPr>
              <w:numPr>
                <w:ilvl w:val="1"/>
                <w:numId w:val="146"/>
              </w:numPr>
              <w:tabs>
                <w:tab w:val="clear" w:pos="1760"/>
                <w:tab w:val="num" w:pos="792"/>
              </w:tabs>
              <w:autoSpaceDE w:val="0"/>
              <w:autoSpaceDN w:val="0"/>
              <w:adjustRightInd w:val="0"/>
              <w:spacing w:before="120" w:after="120"/>
              <w:ind w:left="792"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all office and overhead expenses including secretarial</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services, photocopying and office supplies incurred in</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connection with his duties; and</w:t>
            </w:r>
          </w:p>
          <w:p w14:paraId="6B3C0E3A" w14:textId="77777777" w:rsidR="007F20EF" w:rsidRPr="003B66D8" w:rsidRDefault="00D80ECC" w:rsidP="00182F6B">
            <w:pPr>
              <w:numPr>
                <w:ilvl w:val="1"/>
                <w:numId w:val="146"/>
              </w:numPr>
              <w:tabs>
                <w:tab w:val="clear" w:pos="1760"/>
                <w:tab w:val="num" w:pos="792"/>
              </w:tabs>
              <w:autoSpaceDE w:val="0"/>
              <w:autoSpaceDN w:val="0"/>
              <w:adjustRightInd w:val="0"/>
              <w:spacing w:before="120" w:after="120"/>
              <w:ind w:left="792"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all services performed hereunder except those referred to</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in sub-paragraphs (b) and (c) of this Clause.</w:t>
            </w:r>
          </w:p>
          <w:p w14:paraId="79FAAA92" w14:textId="77777777" w:rsidR="007F20EF" w:rsidRPr="003B66D8" w:rsidRDefault="00D80ECC" w:rsidP="00182F6B">
            <w:pPr>
              <w:autoSpaceDE w:val="0"/>
              <w:autoSpaceDN w:val="0"/>
              <w:adjustRightInd w:val="0"/>
              <w:spacing w:before="120" w:after="120"/>
              <w:ind w:left="432"/>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retainer fee shall be paid with effect from the last day of the</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calendar month in which the Dispute Board Agreement becomes</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effective; until the last day of the calendar month in which the</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Taking-Over Certificate is issued for the whole of the Works.</w:t>
            </w:r>
          </w:p>
          <w:p w14:paraId="206EABA3" w14:textId="77777777" w:rsidR="00D40552" w:rsidRPr="003B66D8" w:rsidRDefault="00D80ECC" w:rsidP="00182F6B">
            <w:pPr>
              <w:tabs>
                <w:tab w:val="num" w:pos="432"/>
              </w:tabs>
              <w:autoSpaceDE w:val="0"/>
              <w:autoSpaceDN w:val="0"/>
              <w:adjustRightInd w:val="0"/>
              <w:spacing w:before="120" w:after="120"/>
              <w:ind w:left="432"/>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With effect from the first day of the calendar month following the</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month in which the Taking-Over Certificate is issued for the whole</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of the Works, the retainer fee shall be reduced by one third.</w:t>
            </w:r>
            <w:r w:rsidR="007F20EF"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 This</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reduced fee shall be paid until the first day of the calendar month in</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which the Member resigns or the Dispute Board Agreement is</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otherwise terminated.</w:t>
            </w:r>
          </w:p>
          <w:p w14:paraId="50BB44C9" w14:textId="77777777" w:rsidR="007F20EF" w:rsidRPr="003B66D8" w:rsidRDefault="00D80ECC" w:rsidP="00182F6B">
            <w:pPr>
              <w:numPr>
                <w:ilvl w:val="0"/>
                <w:numId w:val="146"/>
              </w:numPr>
              <w:tabs>
                <w:tab w:val="clear" w:pos="1008"/>
                <w:tab w:val="num" w:pos="432"/>
              </w:tabs>
              <w:autoSpaceDE w:val="0"/>
              <w:autoSpaceDN w:val="0"/>
              <w:adjustRightInd w:val="0"/>
              <w:spacing w:before="120" w:after="120"/>
              <w:ind w:left="432" w:hanging="432"/>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 daily fee which shall be considered as payment in full for:</w:t>
            </w:r>
          </w:p>
          <w:p w14:paraId="3B4AB22E" w14:textId="77777777" w:rsidR="007F20EF" w:rsidRPr="003B66D8" w:rsidRDefault="00D80ECC" w:rsidP="00182F6B">
            <w:pPr>
              <w:numPr>
                <w:ilvl w:val="0"/>
                <w:numId w:val="147"/>
              </w:numPr>
              <w:tabs>
                <w:tab w:val="clear" w:pos="3200"/>
                <w:tab w:val="num" w:pos="792"/>
              </w:tabs>
              <w:autoSpaceDE w:val="0"/>
              <w:autoSpaceDN w:val="0"/>
              <w:adjustRightInd w:val="0"/>
              <w:spacing w:before="120" w:after="120"/>
              <w:ind w:left="792"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each day or part of a day up to a maximum of two days’</w:t>
            </w:r>
            <w:r w:rsidR="00D40552"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travel time in each direction for the journey between the</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Member’s home and the site, or another location of a</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meeting with the Other Members (if any);</w:t>
            </w:r>
          </w:p>
          <w:p w14:paraId="3BA25C6A" w14:textId="77777777" w:rsidR="007F20EF" w:rsidRPr="003B66D8" w:rsidRDefault="00D80ECC" w:rsidP="00182F6B">
            <w:pPr>
              <w:numPr>
                <w:ilvl w:val="0"/>
                <w:numId w:val="147"/>
              </w:numPr>
              <w:tabs>
                <w:tab w:val="clear" w:pos="3200"/>
                <w:tab w:val="num" w:pos="792"/>
              </w:tabs>
              <w:autoSpaceDE w:val="0"/>
              <w:autoSpaceDN w:val="0"/>
              <w:adjustRightInd w:val="0"/>
              <w:spacing w:before="120" w:after="120"/>
              <w:ind w:left="792"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each working day on Site visits, hearings or preparing</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decisions; and</w:t>
            </w:r>
          </w:p>
          <w:p w14:paraId="5EC00FD8" w14:textId="77777777" w:rsidR="00D40552" w:rsidRPr="003B66D8" w:rsidRDefault="00D80ECC" w:rsidP="00182F6B">
            <w:pPr>
              <w:numPr>
                <w:ilvl w:val="0"/>
                <w:numId w:val="147"/>
              </w:numPr>
              <w:tabs>
                <w:tab w:val="clear" w:pos="3200"/>
                <w:tab w:val="num" w:pos="792"/>
              </w:tabs>
              <w:autoSpaceDE w:val="0"/>
              <w:autoSpaceDN w:val="0"/>
              <w:adjustRightInd w:val="0"/>
              <w:spacing w:before="120" w:after="120"/>
              <w:ind w:left="792"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each day spent reading submissions in preparation for a</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hearing.</w:t>
            </w:r>
          </w:p>
          <w:p w14:paraId="092CBA4C" w14:textId="77777777" w:rsidR="00D40552" w:rsidRPr="003B66D8" w:rsidRDefault="00D80ECC" w:rsidP="00182F6B">
            <w:pPr>
              <w:numPr>
                <w:ilvl w:val="0"/>
                <w:numId w:val="146"/>
              </w:numPr>
              <w:tabs>
                <w:tab w:val="clear" w:pos="1008"/>
                <w:tab w:val="num" w:pos="432"/>
              </w:tabs>
              <w:autoSpaceDE w:val="0"/>
              <w:autoSpaceDN w:val="0"/>
              <w:adjustRightInd w:val="0"/>
              <w:spacing w:before="120" w:after="120"/>
              <w:ind w:left="432" w:hanging="432"/>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all reasonable expenses including necessary travel expenses</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(air fare in less than first class, hotel and subsistence and other</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direct travel expenses) incurred in connection with the</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Member’s duties, as well as the cost of telephone calls, courier</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charges, faxes and telexes: a receipt shall be required for each</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item in excess of five percent of the daily fee referred to in</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sub-paragraph (b) of this Clause;</w:t>
            </w:r>
          </w:p>
          <w:p w14:paraId="13F3AD82" w14:textId="77777777" w:rsidR="00D80ECC" w:rsidRPr="003B66D8" w:rsidRDefault="00D80ECC" w:rsidP="00182F6B">
            <w:pPr>
              <w:numPr>
                <w:ilvl w:val="0"/>
                <w:numId w:val="146"/>
              </w:numPr>
              <w:tabs>
                <w:tab w:val="clear" w:pos="1008"/>
                <w:tab w:val="num" w:pos="432"/>
              </w:tabs>
              <w:autoSpaceDE w:val="0"/>
              <w:autoSpaceDN w:val="0"/>
              <w:adjustRightInd w:val="0"/>
              <w:spacing w:before="120" w:after="120"/>
              <w:ind w:left="432" w:hanging="432"/>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any taxes properly levied in the Country on payments made to</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the Member (unless a national or permanent resident of the</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Country) under this Clause 6.</w:t>
            </w:r>
          </w:p>
          <w:p w14:paraId="06541B0A" w14:textId="77777777" w:rsidR="00D80ECC" w:rsidRPr="003B66D8" w:rsidRDefault="00D80ECC"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retainer and daily fees shall be as specified in the Dispute</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Board Agreement. Unless it specifies otherwise, these fees shall</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remain fixed for the first </w:t>
            </w:r>
            <w:r w:rsidR="007F20EF" w:rsidRPr="003B66D8">
              <w:rPr>
                <w:rFonts w:asciiTheme="majorBidi" w:hAnsiTheme="majorBidi" w:cstheme="majorBidi"/>
                <w:bCs/>
                <w:color w:val="000000"/>
                <w:sz w:val="20"/>
                <w:lang w:val="en-GB"/>
              </w:rPr>
              <w:t>twenty-four (</w:t>
            </w:r>
            <w:r w:rsidRPr="003B66D8">
              <w:rPr>
                <w:rFonts w:asciiTheme="majorBidi" w:hAnsiTheme="majorBidi" w:cstheme="majorBidi"/>
                <w:bCs/>
                <w:color w:val="000000"/>
                <w:sz w:val="20"/>
                <w:lang w:val="en-GB"/>
              </w:rPr>
              <w:t>24</w:t>
            </w:r>
            <w:r w:rsidR="007F20EF"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calendar months, and shall thereafter be</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adjusted by agreement between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the Contractor and</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the Member, at each anniversary of the date on which the Dispute</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Board Agreement became effective.</w:t>
            </w:r>
          </w:p>
          <w:p w14:paraId="639DF4B2" w14:textId="77777777" w:rsidR="00D80ECC" w:rsidRPr="003B66D8" w:rsidRDefault="00D80ECC"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If the parties fail to agree on the retainer fee or the daily fee, the</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appointing entity or official named in the Contract Data shall</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determine the amount of the fees to be used.</w:t>
            </w:r>
          </w:p>
          <w:p w14:paraId="3DC134FE" w14:textId="77777777" w:rsidR="00D80ECC" w:rsidRPr="003B66D8" w:rsidRDefault="00D80ECC"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Member shall submit invoices for payment of the monthly</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retainer and air fares quarterly in advance.</w:t>
            </w:r>
            <w:r w:rsidR="007F20EF"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 Invoices for other</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expenses and for daily fees shall be submitted following the</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conclusion of a site visit or hearing. </w:t>
            </w:r>
            <w:r w:rsidR="007F20EF"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All invoices shall be</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accompanied by a brief description of activities performed during</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the relevant period and shall be addressed to the Contractor.</w:t>
            </w:r>
          </w:p>
          <w:p w14:paraId="381AD66E" w14:textId="77777777" w:rsidR="00D80ECC" w:rsidRPr="003B66D8" w:rsidRDefault="00D80ECC"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Contractor shall pay each of the Member’s invoices in full</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within </w:t>
            </w:r>
            <w:r w:rsidR="007F20EF" w:rsidRPr="003B66D8">
              <w:rPr>
                <w:rFonts w:asciiTheme="majorBidi" w:hAnsiTheme="majorBidi" w:cstheme="majorBidi"/>
                <w:bCs/>
                <w:color w:val="000000"/>
                <w:sz w:val="20"/>
                <w:lang w:val="en-GB"/>
              </w:rPr>
              <w:t>fifty-six (</w:t>
            </w:r>
            <w:r w:rsidRPr="003B66D8">
              <w:rPr>
                <w:rFonts w:asciiTheme="majorBidi" w:hAnsiTheme="majorBidi" w:cstheme="majorBidi"/>
                <w:bCs/>
                <w:color w:val="000000"/>
                <w:sz w:val="20"/>
                <w:lang w:val="en-GB"/>
              </w:rPr>
              <w:t>56</w:t>
            </w:r>
            <w:r w:rsidR="007F20EF"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calendar days after receiving each invoice and shall apply</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to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(in the Statements under the Contract) for</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reimbursement of one-half of the amounts of these invoices. </w:t>
            </w:r>
            <w:r w:rsidR="007F20EF"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The</w:t>
            </w:r>
            <w:r w:rsidR="00893DDB" w:rsidRPr="003B66D8">
              <w:rPr>
                <w:rFonts w:asciiTheme="majorBidi" w:hAnsiTheme="majorBidi" w:cstheme="majorBidi"/>
                <w:bCs/>
                <w:color w:val="000000"/>
                <w:sz w:val="20"/>
                <w:lang w:val="en-GB"/>
              </w:rPr>
              <w:t xml:space="preserv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shall then pay the Contractor in accordance with the</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Contract.</w:t>
            </w:r>
          </w:p>
          <w:p w14:paraId="78A111D9" w14:textId="77777777" w:rsidR="00D80ECC" w:rsidRPr="003B66D8" w:rsidRDefault="00D80ECC"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If the Contractor fails to pay to the Member the amount to which</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he/she is entitled under the Dispute Board Agreement, the</w:t>
            </w:r>
            <w:r w:rsidR="00893DDB" w:rsidRPr="003B66D8">
              <w:rPr>
                <w:rFonts w:asciiTheme="majorBidi" w:hAnsiTheme="majorBidi" w:cstheme="majorBidi"/>
                <w:bCs/>
                <w:color w:val="000000"/>
                <w:sz w:val="20"/>
                <w:lang w:val="en-GB"/>
              </w:rPr>
              <w:t xml:space="preserv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shall pay the amount due to the Member and any other</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amount which may be required to maintain the operation of the DB;</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and without prejudice to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’s rights or remedies. </w:t>
            </w:r>
            <w:r w:rsidR="007F20EF"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In</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addition to all other rights arising from this default, the </w:t>
            </w:r>
            <w:r w:rsidR="0040332F" w:rsidRPr="003B66D8">
              <w:rPr>
                <w:rFonts w:asciiTheme="majorBidi" w:hAnsiTheme="majorBidi" w:cstheme="majorBidi"/>
                <w:bCs/>
                <w:color w:val="000000"/>
                <w:sz w:val="20"/>
                <w:lang w:val="en-GB"/>
              </w:rPr>
              <w:t>Entity</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shall be entitled to reimbursement of all sums paid in excess of one</w:t>
            </w:r>
            <w:r w:rsidR="007D0880"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half</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of these payments, plus all costs of recovering these sums and</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financing charges calculated at the rate specified in Sub-Clause</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14.8 of the Conditions of Contract.</w:t>
            </w:r>
          </w:p>
          <w:p w14:paraId="5636B482" w14:textId="77777777" w:rsidR="00D80ECC" w:rsidRPr="003B66D8" w:rsidRDefault="00D80ECC"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If the Member does not receive payment of the amount due within</w:t>
            </w:r>
            <w:r w:rsidR="00893DDB" w:rsidRPr="003B66D8">
              <w:rPr>
                <w:rFonts w:asciiTheme="majorBidi" w:hAnsiTheme="majorBidi" w:cstheme="majorBidi"/>
                <w:bCs/>
                <w:color w:val="000000"/>
                <w:sz w:val="20"/>
                <w:lang w:val="en-GB"/>
              </w:rPr>
              <w:t xml:space="preserve"> </w:t>
            </w:r>
            <w:r w:rsidR="007F20EF" w:rsidRPr="003B66D8">
              <w:rPr>
                <w:rFonts w:asciiTheme="majorBidi" w:hAnsiTheme="majorBidi" w:cstheme="majorBidi"/>
                <w:bCs/>
                <w:color w:val="000000"/>
                <w:sz w:val="20"/>
                <w:lang w:val="en-GB"/>
              </w:rPr>
              <w:t>seventy (</w:t>
            </w:r>
            <w:r w:rsidRPr="003B66D8">
              <w:rPr>
                <w:rFonts w:asciiTheme="majorBidi" w:hAnsiTheme="majorBidi" w:cstheme="majorBidi"/>
                <w:bCs/>
                <w:color w:val="000000"/>
                <w:sz w:val="20"/>
                <w:lang w:val="en-GB"/>
              </w:rPr>
              <w:t>70</w:t>
            </w:r>
            <w:r w:rsidR="007F20EF"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days after submitting a valid invoice, the Member may (i)</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suspend his/her services (without notice) until the payment is</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received, and/or (ii) resign his/her appointment by giving notice</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under Clause 7.</w:t>
            </w:r>
          </w:p>
        </w:tc>
      </w:tr>
      <w:tr w:rsidR="00D80ECC" w:rsidRPr="003B66D8" w14:paraId="6FE5B98D" w14:textId="77777777" w:rsidTr="00182F6B">
        <w:tc>
          <w:tcPr>
            <w:tcW w:w="1908" w:type="dxa"/>
          </w:tcPr>
          <w:p w14:paraId="2101A156" w14:textId="77777777" w:rsidR="00D80ECC" w:rsidRPr="003B66D8" w:rsidRDefault="00D80ECC" w:rsidP="00182F6B">
            <w:pPr>
              <w:numPr>
                <w:ilvl w:val="0"/>
                <w:numId w:val="45"/>
              </w:numPr>
              <w:spacing w:before="120" w:after="120"/>
              <w:rPr>
                <w:rFonts w:asciiTheme="majorBidi" w:hAnsiTheme="majorBidi" w:cstheme="majorBidi"/>
                <w:b/>
                <w:bCs/>
                <w:color w:val="000000"/>
                <w:sz w:val="20"/>
                <w:lang w:val="en-GB"/>
              </w:rPr>
            </w:pPr>
            <w:r w:rsidRPr="003B66D8">
              <w:rPr>
                <w:rFonts w:asciiTheme="majorBidi" w:hAnsiTheme="majorBidi" w:cstheme="majorBidi"/>
                <w:b/>
                <w:bCs/>
                <w:color w:val="000000"/>
                <w:sz w:val="20"/>
                <w:lang w:val="en-GB"/>
              </w:rPr>
              <w:t>Termination</w:t>
            </w:r>
          </w:p>
        </w:tc>
        <w:tc>
          <w:tcPr>
            <w:tcW w:w="6954" w:type="dxa"/>
          </w:tcPr>
          <w:p w14:paraId="56971477" w14:textId="77777777" w:rsidR="00D80ECC" w:rsidRPr="003B66D8" w:rsidRDefault="00D80ECC"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At any time: (i)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and the Contractor may jointly terminate the Dispute Board Agreement by giving </w:t>
            </w:r>
            <w:r w:rsidR="007F20EF" w:rsidRPr="003B66D8">
              <w:rPr>
                <w:rFonts w:asciiTheme="majorBidi" w:hAnsiTheme="majorBidi" w:cstheme="majorBidi"/>
                <w:bCs/>
                <w:color w:val="000000"/>
                <w:sz w:val="20"/>
                <w:lang w:val="en-GB"/>
              </w:rPr>
              <w:t>fort</w:t>
            </w:r>
            <w:r w:rsidR="00347C99" w:rsidRPr="003B66D8">
              <w:rPr>
                <w:rFonts w:asciiTheme="majorBidi" w:hAnsiTheme="majorBidi" w:cstheme="majorBidi"/>
                <w:bCs/>
                <w:color w:val="000000"/>
                <w:sz w:val="20"/>
                <w:lang w:val="en-GB"/>
              </w:rPr>
              <w:t>y</w:t>
            </w:r>
            <w:r w:rsidR="007F20EF" w:rsidRPr="003B66D8">
              <w:rPr>
                <w:rFonts w:asciiTheme="majorBidi" w:hAnsiTheme="majorBidi" w:cstheme="majorBidi"/>
                <w:bCs/>
                <w:color w:val="000000"/>
                <w:sz w:val="20"/>
                <w:lang w:val="en-GB"/>
              </w:rPr>
              <w:t>-two (4</w:t>
            </w:r>
            <w:r w:rsidRPr="003B66D8">
              <w:rPr>
                <w:rFonts w:asciiTheme="majorBidi" w:hAnsiTheme="majorBidi" w:cstheme="majorBidi"/>
                <w:bCs/>
                <w:color w:val="000000"/>
                <w:sz w:val="20"/>
                <w:lang w:val="en-GB"/>
              </w:rPr>
              <w:t>2</w:t>
            </w:r>
            <w:r w:rsidR="007F20EF"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days’ notice to the Member; or (ii) the Member may resign as provided for in Clause 2.</w:t>
            </w:r>
          </w:p>
          <w:p w14:paraId="7CF90A38" w14:textId="77777777" w:rsidR="00D80ECC" w:rsidRPr="003B66D8" w:rsidRDefault="00D80ECC"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If the Member fails to comply with the Dispute Board Agreement,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and the Contractor may, without prejudice to their other rights, terminate it by notice to the Member. </w:t>
            </w:r>
            <w:r w:rsidR="007F20EF"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The notice shall take effect when received by the Member.</w:t>
            </w:r>
          </w:p>
          <w:p w14:paraId="790A033F" w14:textId="77777777" w:rsidR="007F20EF" w:rsidRPr="003B66D8" w:rsidRDefault="00D80ECC"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If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or the Contractor fails to comply with the Dispute Board Agreement, the Member may, without prejudice to his other rights, terminate it by notice to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and the Contractor.</w:t>
            </w:r>
            <w:r w:rsidR="007F20EF"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The notice shall take effect when received by them both.</w:t>
            </w:r>
          </w:p>
          <w:p w14:paraId="102B804D" w14:textId="77777777" w:rsidR="00D80ECC" w:rsidRPr="003B66D8" w:rsidRDefault="00D80ECC"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Any such notice, resignation and termination shall be final and binding on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the Contractor and the Member.</w:t>
            </w:r>
            <w:r w:rsidR="007F20EF"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However, a notice by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or the Contractor, but not by both, shall be of no effect.</w:t>
            </w:r>
          </w:p>
        </w:tc>
      </w:tr>
      <w:tr w:rsidR="00D80ECC" w:rsidRPr="003B66D8" w14:paraId="1DDE5355" w14:textId="77777777" w:rsidTr="00182F6B">
        <w:tc>
          <w:tcPr>
            <w:tcW w:w="1908" w:type="dxa"/>
          </w:tcPr>
          <w:p w14:paraId="5B0C3D2C" w14:textId="77777777" w:rsidR="00D80ECC" w:rsidRPr="003B66D8" w:rsidRDefault="00D80ECC" w:rsidP="00182F6B">
            <w:pPr>
              <w:numPr>
                <w:ilvl w:val="0"/>
                <w:numId w:val="45"/>
              </w:numPr>
              <w:spacing w:before="120" w:after="120"/>
              <w:rPr>
                <w:rFonts w:asciiTheme="majorBidi" w:hAnsiTheme="majorBidi" w:cstheme="majorBidi"/>
                <w:b/>
                <w:bCs/>
                <w:color w:val="000000"/>
                <w:sz w:val="20"/>
                <w:lang w:val="en-GB"/>
              </w:rPr>
            </w:pPr>
            <w:r w:rsidRPr="003B66D8">
              <w:rPr>
                <w:rFonts w:asciiTheme="majorBidi" w:hAnsiTheme="majorBidi" w:cstheme="majorBidi"/>
                <w:b/>
                <w:bCs/>
                <w:color w:val="000000"/>
                <w:sz w:val="20"/>
                <w:lang w:val="en-GB"/>
              </w:rPr>
              <w:t>Default of the Member</w:t>
            </w:r>
          </w:p>
        </w:tc>
        <w:tc>
          <w:tcPr>
            <w:tcW w:w="6954" w:type="dxa"/>
          </w:tcPr>
          <w:p w14:paraId="7F93B100" w14:textId="77777777" w:rsidR="00D80ECC" w:rsidRPr="003B66D8" w:rsidRDefault="00D80ECC"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If the Member fails to comply with any of his obligations under Clause 4 (a) - (d) above, he shall not be entitled to any fees or expenses hereunder and shall, without prejudice to their other rights, reimburse each of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and the Contractor for any fees and expenses received by the Member and the Other Members (if any), for proceedings or decisions (if any) of the DB which are rendered void or ineffective by the said failure to</w:t>
            </w:r>
            <w:r w:rsidR="007F20EF" w:rsidRPr="003B66D8">
              <w:rPr>
                <w:rFonts w:asciiTheme="majorBidi" w:hAnsiTheme="majorBidi" w:cstheme="majorBidi"/>
                <w:bCs/>
                <w:color w:val="000000"/>
                <w:sz w:val="20"/>
                <w:lang w:val="en-GB"/>
              </w:rPr>
              <w:t xml:space="preserve"> comply.</w:t>
            </w:r>
          </w:p>
          <w:p w14:paraId="5FFA3C0B" w14:textId="77777777" w:rsidR="00D80ECC" w:rsidRPr="003B66D8" w:rsidRDefault="00D80ECC"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If the Member fails to comply with any of his obligations under Clause 4 (e) - (k) above, he shall not be entitled to any fees or expenses hereunder from the date and to the extent of the non</w:t>
            </w:r>
            <w:r w:rsidR="007F20EF"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compliance and shall, without prejudice to their other rights, reimburse each of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and the Contractor for any fees and expenses already received by the Member, for proceedings or decisions (if any) of the DB which are rendered void or ineffective by the said failure to comply.</w:t>
            </w:r>
          </w:p>
        </w:tc>
      </w:tr>
      <w:tr w:rsidR="00D80ECC" w:rsidRPr="003B66D8" w14:paraId="69F53B21" w14:textId="77777777" w:rsidTr="00182F6B">
        <w:tc>
          <w:tcPr>
            <w:tcW w:w="1908" w:type="dxa"/>
          </w:tcPr>
          <w:p w14:paraId="752F957B" w14:textId="77777777" w:rsidR="00D80ECC" w:rsidRPr="003B66D8" w:rsidRDefault="00D80ECC" w:rsidP="00182F6B">
            <w:pPr>
              <w:numPr>
                <w:ilvl w:val="0"/>
                <w:numId w:val="45"/>
              </w:numPr>
              <w:spacing w:before="120" w:after="120"/>
              <w:rPr>
                <w:rFonts w:asciiTheme="majorBidi" w:hAnsiTheme="majorBidi" w:cstheme="majorBidi"/>
                <w:b/>
                <w:bCs/>
                <w:color w:val="000000"/>
                <w:sz w:val="20"/>
                <w:lang w:val="en-GB"/>
              </w:rPr>
            </w:pPr>
            <w:r w:rsidRPr="003B66D8">
              <w:rPr>
                <w:rFonts w:asciiTheme="majorBidi" w:hAnsiTheme="majorBidi" w:cstheme="majorBidi"/>
                <w:b/>
                <w:bCs/>
                <w:color w:val="000000"/>
                <w:sz w:val="20"/>
                <w:lang w:val="en-GB"/>
              </w:rPr>
              <w:t>Disputes</w:t>
            </w:r>
          </w:p>
        </w:tc>
        <w:tc>
          <w:tcPr>
            <w:tcW w:w="6954" w:type="dxa"/>
          </w:tcPr>
          <w:p w14:paraId="3D8672F7" w14:textId="77777777" w:rsidR="00D80ECC" w:rsidRPr="003B66D8" w:rsidRDefault="00D80ECC"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Any dispute or claim arising out of or in connection with this Dispute Board Agreement, or the breach, termination or invalidity </w:t>
            </w:r>
            <w:r w:rsidR="00347C99" w:rsidRPr="003B66D8">
              <w:rPr>
                <w:rFonts w:asciiTheme="majorBidi" w:hAnsiTheme="majorBidi" w:cstheme="majorBidi"/>
                <w:bCs/>
                <w:color w:val="000000"/>
                <w:sz w:val="20"/>
                <w:lang w:val="en-GB"/>
              </w:rPr>
              <w:t>thereof</w:t>
            </w:r>
            <w:r w:rsidRPr="003B66D8">
              <w:rPr>
                <w:rFonts w:asciiTheme="majorBidi" w:hAnsiTheme="majorBidi" w:cstheme="majorBidi"/>
                <w:bCs/>
                <w:color w:val="000000"/>
                <w:sz w:val="20"/>
                <w:lang w:val="en-GB"/>
              </w:rPr>
              <w:t xml:space="preserve"> shall be finally settled by institutional arbitration.</w:t>
            </w:r>
            <w:r w:rsidR="007D0880"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 If no other arbitration institute is agreed, the arbitration shall be conducted under the Rules of Arbitration of the International Chamber of Commerce by one arbitrator appointed in accordance with the</w:t>
            </w:r>
            <w:r w:rsidR="00347C99" w:rsidRPr="003B66D8">
              <w:rPr>
                <w:rFonts w:asciiTheme="majorBidi" w:hAnsiTheme="majorBidi" w:cstheme="majorBidi"/>
                <w:bCs/>
                <w:color w:val="000000"/>
                <w:sz w:val="20"/>
                <w:lang w:val="en-GB"/>
              </w:rPr>
              <w:t>se Rules of Arbitration</w:t>
            </w:r>
            <w:r w:rsidRPr="003B66D8">
              <w:rPr>
                <w:rFonts w:asciiTheme="majorBidi" w:hAnsiTheme="majorBidi" w:cstheme="majorBidi"/>
                <w:bCs/>
                <w:color w:val="000000"/>
                <w:sz w:val="20"/>
                <w:lang w:val="en-GB"/>
              </w:rPr>
              <w:t>.</w:t>
            </w:r>
          </w:p>
        </w:tc>
      </w:tr>
    </w:tbl>
    <w:p w14:paraId="7FEA532D" w14:textId="77777777" w:rsidR="00D80ECC" w:rsidRPr="003B66D8" w:rsidRDefault="00D80ECC" w:rsidP="007D0880">
      <w:pPr>
        <w:spacing w:before="120" w:after="120"/>
        <w:jc w:val="both"/>
        <w:rPr>
          <w:rFonts w:asciiTheme="majorBidi" w:hAnsiTheme="majorBidi" w:cstheme="majorBidi"/>
          <w:bCs/>
          <w:color w:val="000000"/>
          <w:sz w:val="20"/>
          <w:lang w:val="en-GB"/>
        </w:rPr>
      </w:pPr>
    </w:p>
    <w:p w14:paraId="5B85DEA8" w14:textId="77777777" w:rsidR="00D80ECC" w:rsidRPr="003B66D8" w:rsidRDefault="00D80ECC" w:rsidP="007D0880">
      <w:pPr>
        <w:spacing w:before="120" w:after="120"/>
        <w:jc w:val="center"/>
        <w:rPr>
          <w:rFonts w:asciiTheme="majorBidi" w:hAnsiTheme="majorBidi" w:cstheme="majorBidi"/>
          <w:b/>
          <w:bCs/>
          <w:smallCaps/>
          <w:color w:val="000000"/>
          <w:sz w:val="20"/>
          <w:lang w:val="en-GB"/>
        </w:rPr>
      </w:pPr>
      <w:r w:rsidRPr="003B66D8">
        <w:rPr>
          <w:rFonts w:asciiTheme="majorBidi" w:hAnsiTheme="majorBidi" w:cstheme="majorBidi"/>
          <w:bCs/>
          <w:smallCaps/>
          <w:color w:val="000000"/>
          <w:sz w:val="20"/>
          <w:lang w:val="en-GB"/>
        </w:rPr>
        <w:br w:type="page"/>
      </w:r>
      <w:r w:rsidRPr="003B66D8">
        <w:rPr>
          <w:rFonts w:asciiTheme="majorBidi" w:hAnsiTheme="majorBidi" w:cstheme="majorBidi"/>
          <w:b/>
          <w:bCs/>
          <w:smallCaps/>
          <w:color w:val="000000"/>
          <w:sz w:val="20"/>
          <w:lang w:val="en-GB"/>
        </w:rPr>
        <w:t>P</w:t>
      </w:r>
      <w:r w:rsidR="007D0880" w:rsidRPr="003B66D8">
        <w:rPr>
          <w:rFonts w:asciiTheme="majorBidi" w:hAnsiTheme="majorBidi" w:cstheme="majorBidi"/>
          <w:b/>
          <w:bCs/>
          <w:smallCaps/>
          <w:color w:val="000000"/>
          <w:sz w:val="20"/>
          <w:lang w:val="en-GB"/>
        </w:rPr>
        <w:t>rocedural Rules</w:t>
      </w:r>
    </w:p>
    <w:p w14:paraId="39BBAFDE" w14:textId="77777777" w:rsidR="00D80ECC" w:rsidRPr="003B66D8" w:rsidRDefault="00D80ECC" w:rsidP="007D0880">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Unless otherwise agreed by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and the Contractor, the DB shall visit the site at intervals of not more than </w:t>
      </w:r>
      <w:r w:rsidR="007F20EF" w:rsidRPr="003B66D8">
        <w:rPr>
          <w:rFonts w:asciiTheme="majorBidi" w:hAnsiTheme="majorBidi" w:cstheme="majorBidi"/>
          <w:bCs/>
          <w:color w:val="000000"/>
          <w:sz w:val="20"/>
          <w:lang w:val="en-GB"/>
        </w:rPr>
        <w:t>one hundred and forty (</w:t>
      </w:r>
      <w:r w:rsidRPr="003B66D8">
        <w:rPr>
          <w:rFonts w:asciiTheme="majorBidi" w:hAnsiTheme="majorBidi" w:cstheme="majorBidi"/>
          <w:bCs/>
          <w:color w:val="000000"/>
          <w:sz w:val="20"/>
          <w:lang w:val="en-GB"/>
        </w:rPr>
        <w:t>140</w:t>
      </w:r>
      <w:r w:rsidR="007F20EF"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days, including times of critical construction events, at the request of either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or the Contractor. </w:t>
      </w:r>
      <w:r w:rsidR="007F20EF"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Unless otherwise agreed by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the Contractor and the DB, the period between consecutive visits shall not be less than </w:t>
      </w:r>
      <w:r w:rsidR="007F20EF" w:rsidRPr="003B66D8">
        <w:rPr>
          <w:rFonts w:asciiTheme="majorBidi" w:hAnsiTheme="majorBidi" w:cstheme="majorBidi"/>
          <w:bCs/>
          <w:color w:val="000000"/>
          <w:sz w:val="20"/>
          <w:lang w:val="en-GB"/>
        </w:rPr>
        <w:t>seventy (</w:t>
      </w:r>
      <w:r w:rsidRPr="003B66D8">
        <w:rPr>
          <w:rFonts w:asciiTheme="majorBidi" w:hAnsiTheme="majorBidi" w:cstheme="majorBidi"/>
          <w:bCs/>
          <w:color w:val="000000"/>
          <w:sz w:val="20"/>
          <w:lang w:val="en-GB"/>
        </w:rPr>
        <w:t>70</w:t>
      </w:r>
      <w:r w:rsidR="007F20EF"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days, except as required to convene a hearing as described below.</w:t>
      </w:r>
    </w:p>
    <w:p w14:paraId="7056B382" w14:textId="77777777" w:rsidR="00D80ECC" w:rsidRPr="003B66D8" w:rsidRDefault="00D80ECC" w:rsidP="007D0880">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timing of and agenda for each site visit shall be as agreed jointly by the DB,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and the Contractor, or in the absence of agreement, shall be decided by the DB. </w:t>
      </w:r>
      <w:r w:rsidR="007F20EF"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The purpose of site visits is to enable the DB to become and remain acquainted with the progress of the Works and of any actual or potential problems or claims, and, as far as reasonable, to endeavour to prevent potential problems or claims from becoming disputes.</w:t>
      </w:r>
    </w:p>
    <w:p w14:paraId="49317697" w14:textId="77777777" w:rsidR="00D80ECC" w:rsidRPr="003B66D8" w:rsidRDefault="00D80ECC" w:rsidP="007D0880">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Site visits shall be attended by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the Contractor and the Engineer and shall be co-ordinated by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in co-operation with the Contractor.</w:t>
      </w:r>
      <w:r w:rsidR="007F20EF"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shall ensure the provision of appropriate conference facilities and secretarial and copying services.</w:t>
      </w:r>
      <w:r w:rsidR="007F20EF"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At the conclusion of each site visit and before leaving the site, the DB shall prepare a report on its activities during the visit and shall send copies to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and the Contractor.</w:t>
      </w:r>
    </w:p>
    <w:p w14:paraId="099F5C25" w14:textId="77777777" w:rsidR="00D80ECC" w:rsidRPr="003B66D8" w:rsidRDefault="00D80ECC" w:rsidP="007D0880">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and the Contractor shall furnish to the DB one copy of all documents which the DB may request, including Contract documents, progress reports, variation instructions, certificates and other documents pertinent to the performance of the Contract. </w:t>
      </w:r>
      <w:r w:rsidR="007F20EF"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All communications between the DB and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or the Contractor shall be copied to the other Party.</w:t>
      </w:r>
      <w:r w:rsidR="007F20EF"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 If the DB comprises three persons,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and the Contractor shall send copies of these requested documents and these communications to each of these persons.</w:t>
      </w:r>
    </w:p>
    <w:p w14:paraId="419EB063" w14:textId="77777777" w:rsidR="00D80ECC" w:rsidRPr="003B66D8" w:rsidRDefault="00D80ECC" w:rsidP="007D0880">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If any dispute is referred to the DB in accordance with Sub-Clause 20.4 of the Conditions of Contract, the DB shall proceed in accordance with Sub-Clause 20.4 and these Rules. Subject to the time allowed to give notice of a decision and other relevant factors, the DB shall:</w:t>
      </w:r>
    </w:p>
    <w:p w14:paraId="7FE1A199" w14:textId="77777777" w:rsidR="007F20EF" w:rsidRPr="003B66D8" w:rsidRDefault="00D80ECC" w:rsidP="00E92DC5">
      <w:pPr>
        <w:numPr>
          <w:ilvl w:val="1"/>
          <w:numId w:val="141"/>
        </w:numPr>
        <w:tabs>
          <w:tab w:val="num" w:pos="540"/>
        </w:tabs>
        <w:autoSpaceDE w:val="0"/>
        <w:autoSpaceDN w:val="0"/>
        <w:adjustRightInd w:val="0"/>
        <w:spacing w:before="120" w:after="120"/>
        <w:ind w:left="540" w:hanging="54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act fairly and impartially as between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and the Contractor, giving each of them a reasonable opportunity of putting his case and responding to the other’s case, and</w:t>
      </w:r>
    </w:p>
    <w:p w14:paraId="0E017068" w14:textId="77777777" w:rsidR="00D80ECC" w:rsidRPr="003B66D8" w:rsidRDefault="00D80ECC" w:rsidP="00E92DC5">
      <w:pPr>
        <w:numPr>
          <w:ilvl w:val="1"/>
          <w:numId w:val="141"/>
        </w:numPr>
        <w:tabs>
          <w:tab w:val="num" w:pos="540"/>
        </w:tabs>
        <w:autoSpaceDE w:val="0"/>
        <w:autoSpaceDN w:val="0"/>
        <w:adjustRightInd w:val="0"/>
        <w:spacing w:before="120" w:after="120"/>
        <w:ind w:left="540" w:hanging="54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adopt procedures suitable to the dispute, avoiding unnecessary delay or expense. </w:t>
      </w:r>
    </w:p>
    <w:p w14:paraId="68420924" w14:textId="77777777" w:rsidR="00D80ECC" w:rsidRPr="003B66D8" w:rsidRDefault="00D80ECC" w:rsidP="007D0880">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DB may conduct a hearing on the dispute, in which event it will decide on the date and place for the hearing and may request that written documentation and arguments from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and the Contractor be presented to it prior to or at the hearing.</w:t>
      </w:r>
    </w:p>
    <w:p w14:paraId="48658F3B" w14:textId="77777777" w:rsidR="00D80ECC" w:rsidRPr="003B66D8" w:rsidRDefault="00D80ECC" w:rsidP="007D0880">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Except as otherwise agreed in writing by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and the Contractor, the DB shall have power to adopt an inquisitorial procedure, to refuse admission to hearings or audience at hearings to any persons other than representatives of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the Contractor and the Engineer, and to proceed in the absence of any party who the DB is satisfied received notice of the hearing; but shall have discretion to decide whether and to what extent this power may be exercised.</w:t>
      </w:r>
    </w:p>
    <w:p w14:paraId="7B34AC83" w14:textId="77777777" w:rsidR="00D80ECC" w:rsidRPr="003B66D8" w:rsidRDefault="00D80ECC" w:rsidP="007D0880">
      <w:pPr>
        <w:spacing w:before="120" w:after="120"/>
        <w:jc w:val="both"/>
        <w:rPr>
          <w:rFonts w:asciiTheme="majorBidi" w:hAnsiTheme="majorBidi" w:cstheme="majorBidi"/>
          <w:bCs/>
          <w:smallCaps/>
          <w:color w:val="000000"/>
          <w:sz w:val="20"/>
          <w:lang w:val="en-GB"/>
        </w:rPr>
      </w:pPr>
    </w:p>
    <w:p w14:paraId="2ECB14E1" w14:textId="77777777" w:rsidR="00D80ECC" w:rsidRPr="003B66D8" w:rsidRDefault="00D80ECC" w:rsidP="007D0880">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and the Contractor empower the DB, among other things, to:</w:t>
      </w:r>
    </w:p>
    <w:p w14:paraId="3FECB5CF" w14:textId="77777777" w:rsidR="00D80ECC" w:rsidRPr="003B66D8" w:rsidRDefault="00D80ECC" w:rsidP="00E92DC5">
      <w:pPr>
        <w:numPr>
          <w:ilvl w:val="0"/>
          <w:numId w:val="148"/>
        </w:numPr>
        <w:tabs>
          <w:tab w:val="num" w:pos="360"/>
        </w:tabs>
        <w:autoSpaceDE w:val="0"/>
        <w:autoSpaceDN w:val="0"/>
        <w:adjustRightInd w:val="0"/>
        <w:spacing w:before="120" w:after="120"/>
        <w:ind w:left="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establish the procedure to be applied in deciding a dispute,</w:t>
      </w:r>
    </w:p>
    <w:p w14:paraId="77079745" w14:textId="77777777" w:rsidR="00D80ECC" w:rsidRPr="003B66D8" w:rsidRDefault="00D80ECC" w:rsidP="00E92DC5">
      <w:pPr>
        <w:numPr>
          <w:ilvl w:val="0"/>
          <w:numId w:val="148"/>
        </w:numPr>
        <w:tabs>
          <w:tab w:val="num" w:pos="360"/>
        </w:tabs>
        <w:autoSpaceDE w:val="0"/>
        <w:autoSpaceDN w:val="0"/>
        <w:adjustRightInd w:val="0"/>
        <w:spacing w:before="120" w:after="120"/>
        <w:ind w:left="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decide upon the DB’s own jurisdiction, and as to the scope of any dispute referred to it,</w:t>
      </w:r>
    </w:p>
    <w:p w14:paraId="7943206F" w14:textId="77777777" w:rsidR="00D80ECC" w:rsidRPr="003B66D8" w:rsidRDefault="00D80ECC" w:rsidP="00E92DC5">
      <w:pPr>
        <w:numPr>
          <w:ilvl w:val="0"/>
          <w:numId w:val="148"/>
        </w:numPr>
        <w:tabs>
          <w:tab w:val="num" w:pos="360"/>
        </w:tabs>
        <w:autoSpaceDE w:val="0"/>
        <w:autoSpaceDN w:val="0"/>
        <w:adjustRightInd w:val="0"/>
        <w:spacing w:before="120" w:after="120"/>
        <w:ind w:left="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conduct any hearing as it thinks fit, not being bound by any rules or procedures other than those contained in the Contract and these Rules,</w:t>
      </w:r>
    </w:p>
    <w:p w14:paraId="1F403198" w14:textId="77777777" w:rsidR="00D80ECC" w:rsidRPr="003B66D8" w:rsidRDefault="00D80ECC" w:rsidP="00E92DC5">
      <w:pPr>
        <w:numPr>
          <w:ilvl w:val="0"/>
          <w:numId w:val="148"/>
        </w:numPr>
        <w:tabs>
          <w:tab w:val="num" w:pos="360"/>
        </w:tabs>
        <w:autoSpaceDE w:val="0"/>
        <w:autoSpaceDN w:val="0"/>
        <w:adjustRightInd w:val="0"/>
        <w:spacing w:before="120" w:after="120"/>
        <w:ind w:left="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take the initiative in ascertaining the facts and matters required for a decision,</w:t>
      </w:r>
    </w:p>
    <w:p w14:paraId="7CBB6404" w14:textId="77777777" w:rsidR="00D80ECC" w:rsidRPr="003B66D8" w:rsidRDefault="00D80ECC" w:rsidP="00E92DC5">
      <w:pPr>
        <w:numPr>
          <w:ilvl w:val="0"/>
          <w:numId w:val="148"/>
        </w:numPr>
        <w:tabs>
          <w:tab w:val="num" w:pos="360"/>
        </w:tabs>
        <w:autoSpaceDE w:val="0"/>
        <w:autoSpaceDN w:val="0"/>
        <w:adjustRightInd w:val="0"/>
        <w:spacing w:before="120" w:after="120"/>
        <w:ind w:left="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make use of its own specialist knowledge, if any,</w:t>
      </w:r>
    </w:p>
    <w:p w14:paraId="3BF8D874" w14:textId="77777777" w:rsidR="00D80ECC" w:rsidRPr="003B66D8" w:rsidRDefault="00D80ECC" w:rsidP="00E92DC5">
      <w:pPr>
        <w:numPr>
          <w:ilvl w:val="0"/>
          <w:numId w:val="148"/>
        </w:numPr>
        <w:tabs>
          <w:tab w:val="num" w:pos="360"/>
        </w:tabs>
        <w:autoSpaceDE w:val="0"/>
        <w:autoSpaceDN w:val="0"/>
        <w:adjustRightInd w:val="0"/>
        <w:spacing w:before="120" w:after="120"/>
        <w:ind w:left="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decide upon the payment of financing charges in accordance with the Contract,</w:t>
      </w:r>
    </w:p>
    <w:p w14:paraId="54949C4D" w14:textId="77777777" w:rsidR="00D80ECC" w:rsidRPr="003B66D8" w:rsidRDefault="00D80ECC" w:rsidP="00E92DC5">
      <w:pPr>
        <w:numPr>
          <w:ilvl w:val="0"/>
          <w:numId w:val="148"/>
        </w:numPr>
        <w:tabs>
          <w:tab w:val="num" w:pos="360"/>
        </w:tabs>
        <w:autoSpaceDE w:val="0"/>
        <w:autoSpaceDN w:val="0"/>
        <w:adjustRightInd w:val="0"/>
        <w:spacing w:before="120" w:after="120"/>
        <w:ind w:left="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decide upon any provisional relief such as interim or conservatory measures, and</w:t>
      </w:r>
    </w:p>
    <w:p w14:paraId="643D1EB8" w14:textId="77777777" w:rsidR="00D80ECC" w:rsidRPr="003B66D8" w:rsidRDefault="00D80ECC" w:rsidP="00E92DC5">
      <w:pPr>
        <w:numPr>
          <w:ilvl w:val="0"/>
          <w:numId w:val="148"/>
        </w:numPr>
        <w:tabs>
          <w:tab w:val="num" w:pos="360"/>
        </w:tabs>
        <w:autoSpaceDE w:val="0"/>
        <w:autoSpaceDN w:val="0"/>
        <w:adjustRightInd w:val="0"/>
        <w:spacing w:before="120" w:after="120"/>
        <w:ind w:left="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open up, review and revise any certificate, decision, determination, instruction, opinion or valuation of the Engineer, relevant to the dispute.</w:t>
      </w:r>
    </w:p>
    <w:p w14:paraId="17D07680" w14:textId="77777777" w:rsidR="00D80ECC" w:rsidRPr="003B66D8" w:rsidRDefault="00D80ECC" w:rsidP="007D0880">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DB shall not express any opinions during any hearing concerning the merits of any arguments advanced by the Parties.</w:t>
      </w:r>
      <w:r w:rsidR="00D41B89"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 Thereafter, the DB shall make and give its decision in accordance with Sub-Clause 20.4, or as otherwise agreed by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and the Contractor in writing. </w:t>
      </w:r>
      <w:r w:rsidR="00D41B89"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If the DB comprises three persons:</w:t>
      </w:r>
    </w:p>
    <w:p w14:paraId="335ED76E" w14:textId="77777777" w:rsidR="00D80ECC" w:rsidRPr="003B66D8" w:rsidRDefault="00D80ECC" w:rsidP="00E92DC5">
      <w:pPr>
        <w:numPr>
          <w:ilvl w:val="0"/>
          <w:numId w:val="149"/>
        </w:numPr>
        <w:tabs>
          <w:tab w:val="clear" w:pos="1008"/>
          <w:tab w:val="num" w:pos="360"/>
        </w:tabs>
        <w:autoSpaceDE w:val="0"/>
        <w:autoSpaceDN w:val="0"/>
        <w:adjustRightInd w:val="0"/>
        <w:spacing w:before="120" w:after="120"/>
        <w:ind w:left="360"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it shall convene in private after a hearing, in order to have discussions and prepare its decision;</w:t>
      </w:r>
    </w:p>
    <w:p w14:paraId="587B6303" w14:textId="77777777" w:rsidR="00D41B89" w:rsidRPr="003B66D8" w:rsidRDefault="00D80ECC" w:rsidP="00E92DC5">
      <w:pPr>
        <w:numPr>
          <w:ilvl w:val="0"/>
          <w:numId w:val="149"/>
        </w:numPr>
        <w:tabs>
          <w:tab w:val="clear" w:pos="1008"/>
          <w:tab w:val="num" w:pos="360"/>
        </w:tabs>
        <w:autoSpaceDE w:val="0"/>
        <w:autoSpaceDN w:val="0"/>
        <w:adjustRightInd w:val="0"/>
        <w:spacing w:before="120" w:after="120"/>
        <w:ind w:left="360"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it shall endeavour to reach a unanimous decision: if this proves impossible the applicable decision shall be made by a majority of the Members, who may require the minority Member to prepare a written report for submission to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and the Contractor; and</w:t>
      </w:r>
    </w:p>
    <w:p w14:paraId="109251F2" w14:textId="77777777" w:rsidR="00D80ECC" w:rsidRPr="003B66D8" w:rsidRDefault="00D80ECC" w:rsidP="00E92DC5">
      <w:pPr>
        <w:numPr>
          <w:ilvl w:val="0"/>
          <w:numId w:val="149"/>
        </w:numPr>
        <w:tabs>
          <w:tab w:val="clear" w:pos="1008"/>
          <w:tab w:val="num" w:pos="360"/>
        </w:tabs>
        <w:autoSpaceDE w:val="0"/>
        <w:autoSpaceDN w:val="0"/>
        <w:adjustRightInd w:val="0"/>
        <w:spacing w:before="120" w:after="120"/>
        <w:ind w:left="360"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if a Member fails to attend a meeting or hearing, or to fulfil any required function, the other two Members may nevertheless proceed to make a decision, unless:</w:t>
      </w:r>
    </w:p>
    <w:p w14:paraId="585E5AF3" w14:textId="77777777" w:rsidR="00D41B89" w:rsidRPr="003B66D8" w:rsidRDefault="00D80ECC" w:rsidP="00E92DC5">
      <w:pPr>
        <w:numPr>
          <w:ilvl w:val="1"/>
          <w:numId w:val="149"/>
        </w:numPr>
        <w:tabs>
          <w:tab w:val="clear" w:pos="1760"/>
          <w:tab w:val="num" w:pos="720"/>
        </w:tabs>
        <w:autoSpaceDE w:val="0"/>
        <w:autoSpaceDN w:val="0"/>
        <w:adjustRightInd w:val="0"/>
        <w:spacing w:before="120" w:after="120"/>
        <w:ind w:left="720"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either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or the Contractor does not agree that they do so, or</w:t>
      </w:r>
    </w:p>
    <w:p w14:paraId="36D3F24C" w14:textId="77777777" w:rsidR="00D80ECC" w:rsidRPr="003B66D8" w:rsidRDefault="00D80ECC" w:rsidP="00E92DC5">
      <w:pPr>
        <w:numPr>
          <w:ilvl w:val="1"/>
          <w:numId w:val="149"/>
        </w:numPr>
        <w:tabs>
          <w:tab w:val="clear" w:pos="1760"/>
          <w:tab w:val="num" w:pos="720"/>
        </w:tabs>
        <w:autoSpaceDE w:val="0"/>
        <w:autoSpaceDN w:val="0"/>
        <w:adjustRightInd w:val="0"/>
        <w:spacing w:before="120" w:after="120"/>
        <w:ind w:left="720"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absent Member is the chairman and he/she instructs the other Members not to make a decision.</w:t>
      </w:r>
    </w:p>
    <w:p w14:paraId="7C03152A" w14:textId="77777777" w:rsidR="00483410" w:rsidRPr="003B66D8" w:rsidRDefault="00483410" w:rsidP="007D0880">
      <w:pPr>
        <w:spacing w:before="120" w:after="120"/>
        <w:jc w:val="both"/>
        <w:rPr>
          <w:rFonts w:asciiTheme="majorBidi" w:hAnsiTheme="majorBidi" w:cstheme="majorBidi"/>
          <w:bCs/>
          <w:smallCaps/>
          <w:color w:val="000000"/>
          <w:sz w:val="20"/>
          <w:lang w:val="en-GB"/>
        </w:rPr>
      </w:pPr>
    </w:p>
    <w:p w14:paraId="1D4FD802" w14:textId="77777777" w:rsidR="00AD26B8" w:rsidRPr="004115CA" w:rsidRDefault="00812BCF" w:rsidP="004115CA">
      <w:pPr>
        <w:pStyle w:val="Heading3"/>
        <w:jc w:val="center"/>
        <w:rPr>
          <w:rFonts w:asciiTheme="majorBidi" w:hAnsiTheme="majorBidi" w:cstheme="majorBidi"/>
          <w:color w:val="000000"/>
          <w:sz w:val="32"/>
          <w:szCs w:val="32"/>
          <w:lang w:val="en-GB"/>
        </w:rPr>
      </w:pPr>
      <w:r w:rsidRPr="003B66D8">
        <w:rPr>
          <w:rFonts w:asciiTheme="majorBidi" w:hAnsiTheme="majorBidi" w:cstheme="majorBidi"/>
          <w:color w:val="000000"/>
          <w:sz w:val="20"/>
          <w:lang w:val="en-GB"/>
        </w:rPr>
        <w:br w:type="page"/>
      </w:r>
      <w:bookmarkStart w:id="444" w:name="_Toc283636882"/>
      <w:r w:rsidR="00734807" w:rsidRPr="004115CA">
        <w:rPr>
          <w:rFonts w:asciiTheme="majorBidi" w:hAnsiTheme="majorBidi" w:cstheme="majorBidi"/>
          <w:color w:val="000000"/>
          <w:sz w:val="32"/>
          <w:szCs w:val="32"/>
          <w:lang w:val="en-GB"/>
        </w:rPr>
        <w:t xml:space="preserve">Section </w:t>
      </w:r>
      <w:r w:rsidR="00D80ECC" w:rsidRPr="004115CA">
        <w:rPr>
          <w:rFonts w:asciiTheme="majorBidi" w:hAnsiTheme="majorBidi" w:cstheme="majorBidi"/>
          <w:color w:val="000000"/>
          <w:sz w:val="32"/>
          <w:szCs w:val="32"/>
          <w:lang w:val="en-GB"/>
        </w:rPr>
        <w:t>8</w:t>
      </w:r>
      <w:r w:rsidR="00734807" w:rsidRPr="004115CA">
        <w:rPr>
          <w:rFonts w:asciiTheme="majorBidi" w:hAnsiTheme="majorBidi" w:cstheme="majorBidi"/>
          <w:color w:val="000000"/>
          <w:sz w:val="32"/>
          <w:szCs w:val="32"/>
          <w:lang w:val="en-GB"/>
        </w:rPr>
        <w:tab/>
      </w:r>
      <w:r w:rsidR="00D80ECC" w:rsidRPr="004115CA">
        <w:rPr>
          <w:rFonts w:asciiTheme="majorBidi" w:hAnsiTheme="majorBidi" w:cstheme="majorBidi"/>
          <w:color w:val="000000"/>
          <w:sz w:val="32"/>
          <w:szCs w:val="32"/>
          <w:lang w:val="en-GB"/>
        </w:rPr>
        <w:t>Particular Conditions</w:t>
      </w:r>
      <w:bookmarkEnd w:id="444"/>
    </w:p>
    <w:p w14:paraId="1B1E7FFF" w14:textId="77777777" w:rsidR="00C855AA" w:rsidRPr="003B66D8" w:rsidRDefault="00C855AA" w:rsidP="007D0880">
      <w:pPr>
        <w:spacing w:before="120" w:after="120"/>
        <w:jc w:val="both"/>
        <w:rPr>
          <w:rFonts w:asciiTheme="majorBidi" w:hAnsiTheme="majorBidi" w:cstheme="majorBidi"/>
          <w:color w:val="000000"/>
          <w:sz w:val="20"/>
          <w:lang w:val="en-GB"/>
        </w:rPr>
      </w:pPr>
    </w:p>
    <w:p w14:paraId="7C21271C" w14:textId="77777777" w:rsidR="00347C99" w:rsidRPr="003B66D8" w:rsidRDefault="00347C99" w:rsidP="007D0880">
      <w:pPr>
        <w:spacing w:before="120" w:after="120"/>
        <w:jc w:val="both"/>
        <w:rPr>
          <w:rFonts w:asciiTheme="majorBidi" w:hAnsiTheme="majorBidi" w:cstheme="majorBidi"/>
          <w:color w:val="000000"/>
          <w:sz w:val="20"/>
          <w:lang w:val="en-GB"/>
        </w:rPr>
      </w:pPr>
    </w:p>
    <w:p w14:paraId="1EE65655" w14:textId="77777777" w:rsidR="00347C99" w:rsidRPr="003B66D8" w:rsidRDefault="00347C99" w:rsidP="007D0880">
      <w:pPr>
        <w:spacing w:before="120" w:after="120"/>
        <w:jc w:val="both"/>
        <w:rPr>
          <w:rFonts w:asciiTheme="majorBidi" w:hAnsiTheme="majorBidi" w:cstheme="majorBidi"/>
          <w:color w:val="000000"/>
          <w:sz w:val="20"/>
          <w:lang w:val="en-GB"/>
        </w:rPr>
      </w:pPr>
    </w:p>
    <w:p w14:paraId="058AC9C8" w14:textId="77777777" w:rsidR="00347C99" w:rsidRPr="003B66D8" w:rsidRDefault="00347C99" w:rsidP="007D0880">
      <w:pPr>
        <w:spacing w:before="120" w:after="120"/>
        <w:jc w:val="both"/>
        <w:rPr>
          <w:rFonts w:asciiTheme="majorBidi" w:hAnsiTheme="majorBidi" w:cstheme="majorBidi"/>
          <w:color w:val="000000"/>
          <w:sz w:val="20"/>
          <w:lang w:val="en-GB"/>
        </w:rPr>
      </w:pPr>
    </w:p>
    <w:p w14:paraId="386BBB66" w14:textId="77777777" w:rsidR="00347C99" w:rsidRPr="003B66D8" w:rsidRDefault="00347C99" w:rsidP="007D0880">
      <w:pPr>
        <w:spacing w:before="120" w:after="120"/>
        <w:jc w:val="both"/>
        <w:rPr>
          <w:rFonts w:asciiTheme="majorBidi" w:hAnsiTheme="majorBidi" w:cstheme="majorBidi"/>
          <w:color w:val="000000"/>
          <w:sz w:val="20"/>
          <w:lang w:val="en-GB"/>
        </w:rPr>
      </w:pPr>
    </w:p>
    <w:p w14:paraId="1801054F" w14:textId="77777777" w:rsidR="003858B5" w:rsidRPr="003B66D8" w:rsidRDefault="00D80ECC" w:rsidP="007D0880">
      <w:pPr>
        <w:spacing w:before="120" w:after="120"/>
        <w:jc w:val="both"/>
        <w:rPr>
          <w:rFonts w:asciiTheme="majorBidi" w:hAnsiTheme="majorBidi" w:cstheme="majorBidi"/>
          <w:color w:val="000000"/>
          <w:sz w:val="20"/>
          <w:lang w:val="en-GB"/>
        </w:rPr>
      </w:pPr>
      <w:r w:rsidRPr="003B66D8">
        <w:rPr>
          <w:rFonts w:asciiTheme="majorBidi" w:hAnsiTheme="majorBidi" w:cstheme="majorBidi"/>
          <w:bCs/>
          <w:color w:val="000000"/>
          <w:sz w:val="20"/>
          <w:lang w:val="en-GB"/>
        </w:rPr>
        <w:t xml:space="preserve">The following Particular Conditions shall supplement the GC. </w:t>
      </w:r>
      <w:r w:rsidR="00347C99"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Whenever there is a conflict, the provisions herein shall prevail over those in the GC.</w:t>
      </w:r>
    </w:p>
    <w:p w14:paraId="7A356596" w14:textId="77777777" w:rsidR="00866F6D" w:rsidRPr="003B66D8" w:rsidRDefault="00866F6D" w:rsidP="001A3F14">
      <w:pPr>
        <w:autoSpaceDE w:val="0"/>
        <w:autoSpaceDN w:val="0"/>
        <w:adjustRightInd w:val="0"/>
        <w:spacing w:before="120" w:after="120"/>
        <w:jc w:val="both"/>
        <w:rPr>
          <w:rFonts w:asciiTheme="majorBidi" w:hAnsiTheme="majorBidi" w:cstheme="majorBidi"/>
          <w:color w:val="000000"/>
          <w:sz w:val="20"/>
        </w:rPr>
      </w:pPr>
    </w:p>
    <w:p w14:paraId="6D872D0A" w14:textId="77777777" w:rsidR="00866F6D" w:rsidRPr="003B66D8" w:rsidRDefault="00866F6D" w:rsidP="001A3F14">
      <w:pPr>
        <w:autoSpaceDE w:val="0"/>
        <w:autoSpaceDN w:val="0"/>
        <w:adjustRightInd w:val="0"/>
        <w:spacing w:before="120" w:after="120"/>
        <w:jc w:val="both"/>
        <w:rPr>
          <w:rFonts w:asciiTheme="majorBidi" w:hAnsiTheme="majorBidi" w:cstheme="majorBidi"/>
          <w:color w:val="000000"/>
          <w:sz w:val="20"/>
        </w:rPr>
      </w:pPr>
    </w:p>
    <w:p w14:paraId="75D7DB14" w14:textId="77777777" w:rsidR="00866F6D" w:rsidRPr="004115CA" w:rsidRDefault="00347C99" w:rsidP="007374A4">
      <w:pPr>
        <w:pStyle w:val="Heading4"/>
        <w:rPr>
          <w:rFonts w:asciiTheme="majorBidi" w:hAnsiTheme="majorBidi" w:cstheme="majorBidi"/>
          <w:b/>
          <w:color w:val="000000"/>
          <w:sz w:val="28"/>
          <w:szCs w:val="28"/>
        </w:rPr>
      </w:pPr>
      <w:r w:rsidRPr="003B66D8">
        <w:rPr>
          <w:rFonts w:asciiTheme="majorBidi" w:hAnsiTheme="majorBidi" w:cstheme="majorBidi"/>
          <w:color w:val="000000"/>
          <w:sz w:val="20"/>
        </w:rPr>
        <w:br w:type="page"/>
      </w:r>
      <w:bookmarkStart w:id="445" w:name="_Toc283636883"/>
      <w:r w:rsidR="00866F6D" w:rsidRPr="004115CA">
        <w:rPr>
          <w:rFonts w:asciiTheme="majorBidi" w:hAnsiTheme="majorBidi" w:cstheme="majorBidi"/>
          <w:b/>
          <w:color w:val="000000"/>
          <w:sz w:val="28"/>
          <w:szCs w:val="28"/>
        </w:rPr>
        <w:t>Part A - Contract Data</w:t>
      </w:r>
      <w:bookmarkEnd w:id="445"/>
    </w:p>
    <w:p w14:paraId="74FC979B" w14:textId="77777777" w:rsidR="00347C99" w:rsidRPr="003B66D8" w:rsidRDefault="00347C99" w:rsidP="001A3F14">
      <w:pPr>
        <w:autoSpaceDE w:val="0"/>
        <w:autoSpaceDN w:val="0"/>
        <w:adjustRightInd w:val="0"/>
        <w:spacing w:before="120" w:after="120"/>
        <w:jc w:val="both"/>
        <w:rPr>
          <w:rFonts w:asciiTheme="majorBidi" w:hAnsiTheme="majorBidi" w:cstheme="majorBidi"/>
          <w:b/>
          <w:bCs/>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4"/>
        <w:gridCol w:w="1364"/>
        <w:gridCol w:w="4328"/>
      </w:tblGrid>
      <w:tr w:rsidR="00347C99" w:rsidRPr="003B66D8" w14:paraId="251043C8" w14:textId="77777777" w:rsidTr="00B20AF6">
        <w:trPr>
          <w:tblHeader/>
        </w:trPr>
        <w:tc>
          <w:tcPr>
            <w:tcW w:w="2954" w:type="dxa"/>
            <w:tcBorders>
              <w:top w:val="thinThickSmallGap" w:sz="24" w:space="0" w:color="auto"/>
              <w:left w:val="thinThickSmallGap" w:sz="24" w:space="0" w:color="auto"/>
              <w:bottom w:val="thinThickSmallGap" w:sz="24" w:space="0" w:color="auto"/>
              <w:right w:val="single" w:sz="4" w:space="0" w:color="auto"/>
            </w:tcBorders>
          </w:tcPr>
          <w:p w14:paraId="19511391" w14:textId="77777777" w:rsidR="00347C99" w:rsidRPr="003B66D8" w:rsidRDefault="00347C99" w:rsidP="00182F6B">
            <w:pPr>
              <w:tabs>
                <w:tab w:val="right" w:pos="2738"/>
              </w:tabs>
              <w:autoSpaceDE w:val="0"/>
              <w:autoSpaceDN w:val="0"/>
              <w:adjustRightInd w:val="0"/>
              <w:spacing w:before="120" w:after="120"/>
              <w:jc w:val="center"/>
              <w:rPr>
                <w:rFonts w:asciiTheme="majorBidi" w:hAnsiTheme="majorBidi" w:cstheme="majorBidi"/>
                <w:b/>
                <w:bCs/>
                <w:color w:val="000000"/>
                <w:sz w:val="20"/>
              </w:rPr>
            </w:pPr>
            <w:r w:rsidRPr="003B66D8">
              <w:rPr>
                <w:rFonts w:asciiTheme="majorBidi" w:hAnsiTheme="majorBidi" w:cstheme="majorBidi"/>
                <w:b/>
                <w:bCs/>
                <w:smallCaps/>
                <w:color w:val="000000"/>
                <w:sz w:val="20"/>
              </w:rPr>
              <w:t>Conditions</w:t>
            </w:r>
          </w:p>
        </w:tc>
        <w:tc>
          <w:tcPr>
            <w:tcW w:w="1384" w:type="dxa"/>
            <w:tcBorders>
              <w:top w:val="thinThickSmallGap" w:sz="24" w:space="0" w:color="auto"/>
              <w:left w:val="single" w:sz="4" w:space="0" w:color="auto"/>
              <w:bottom w:val="thinThickSmallGap" w:sz="24" w:space="0" w:color="auto"/>
              <w:right w:val="single" w:sz="4" w:space="0" w:color="auto"/>
            </w:tcBorders>
          </w:tcPr>
          <w:p w14:paraId="566857B3" w14:textId="77777777" w:rsidR="00347C99" w:rsidRPr="003B66D8" w:rsidRDefault="00347C99" w:rsidP="00182F6B">
            <w:pPr>
              <w:autoSpaceDE w:val="0"/>
              <w:autoSpaceDN w:val="0"/>
              <w:adjustRightInd w:val="0"/>
              <w:spacing w:before="120" w:after="120"/>
              <w:jc w:val="center"/>
              <w:rPr>
                <w:rFonts w:asciiTheme="majorBidi" w:hAnsiTheme="majorBidi" w:cstheme="majorBidi"/>
                <w:b/>
                <w:bCs/>
                <w:color w:val="000000"/>
                <w:sz w:val="20"/>
              </w:rPr>
            </w:pPr>
            <w:r w:rsidRPr="003B66D8">
              <w:rPr>
                <w:rFonts w:asciiTheme="majorBidi" w:hAnsiTheme="majorBidi" w:cstheme="majorBidi"/>
                <w:b/>
                <w:bCs/>
                <w:smallCaps/>
                <w:color w:val="000000"/>
                <w:sz w:val="20"/>
              </w:rPr>
              <w:t>Sub-Clause</w:t>
            </w:r>
          </w:p>
        </w:tc>
        <w:tc>
          <w:tcPr>
            <w:tcW w:w="4524" w:type="dxa"/>
            <w:tcBorders>
              <w:top w:val="thinThickSmallGap" w:sz="24" w:space="0" w:color="auto"/>
              <w:left w:val="single" w:sz="4" w:space="0" w:color="auto"/>
              <w:bottom w:val="thinThickSmallGap" w:sz="24" w:space="0" w:color="auto"/>
              <w:right w:val="thinThickSmallGap" w:sz="24" w:space="0" w:color="auto"/>
            </w:tcBorders>
          </w:tcPr>
          <w:p w14:paraId="7BF94670" w14:textId="77777777" w:rsidR="00347C99" w:rsidRPr="003B66D8" w:rsidRDefault="00347C99" w:rsidP="00182F6B">
            <w:pPr>
              <w:autoSpaceDE w:val="0"/>
              <w:autoSpaceDN w:val="0"/>
              <w:adjustRightInd w:val="0"/>
              <w:spacing w:before="120" w:after="120"/>
              <w:jc w:val="center"/>
              <w:rPr>
                <w:rFonts w:asciiTheme="majorBidi" w:hAnsiTheme="majorBidi" w:cstheme="majorBidi"/>
                <w:b/>
                <w:bCs/>
                <w:color w:val="000000"/>
                <w:sz w:val="20"/>
              </w:rPr>
            </w:pPr>
            <w:r w:rsidRPr="003B66D8">
              <w:rPr>
                <w:rFonts w:asciiTheme="majorBidi" w:hAnsiTheme="majorBidi" w:cstheme="majorBidi"/>
                <w:b/>
                <w:bCs/>
                <w:smallCaps/>
                <w:color w:val="000000"/>
                <w:sz w:val="20"/>
              </w:rPr>
              <w:t>Data</w:t>
            </w:r>
          </w:p>
        </w:tc>
      </w:tr>
      <w:tr w:rsidR="00347C99" w:rsidRPr="003B66D8" w14:paraId="0E899E41" w14:textId="77777777" w:rsidTr="00B20AF6">
        <w:tc>
          <w:tcPr>
            <w:tcW w:w="2954" w:type="dxa"/>
            <w:tcBorders>
              <w:top w:val="thinThickSmallGap" w:sz="24" w:space="0" w:color="auto"/>
            </w:tcBorders>
          </w:tcPr>
          <w:p w14:paraId="7C050454" w14:textId="77777777" w:rsidR="00347C99" w:rsidRPr="003B66D8" w:rsidRDefault="0040332F" w:rsidP="00182F6B">
            <w:pPr>
              <w:autoSpaceDE w:val="0"/>
              <w:autoSpaceDN w:val="0"/>
              <w:adjustRightInd w:val="0"/>
              <w:spacing w:before="120" w:after="120"/>
              <w:rPr>
                <w:rFonts w:asciiTheme="majorBidi" w:hAnsiTheme="majorBidi" w:cstheme="majorBidi"/>
                <w:b/>
                <w:bCs/>
                <w:color w:val="000000"/>
                <w:sz w:val="20"/>
              </w:rPr>
            </w:pPr>
            <w:r w:rsidRPr="003B66D8">
              <w:rPr>
                <w:rFonts w:asciiTheme="majorBidi" w:hAnsiTheme="majorBidi" w:cstheme="majorBidi"/>
                <w:b/>
                <w:bCs/>
                <w:color w:val="000000"/>
                <w:sz w:val="20"/>
              </w:rPr>
              <w:t>Entity</w:t>
            </w:r>
            <w:r w:rsidR="00347C99" w:rsidRPr="003B66D8">
              <w:rPr>
                <w:rFonts w:asciiTheme="majorBidi" w:hAnsiTheme="majorBidi" w:cstheme="majorBidi"/>
                <w:b/>
                <w:bCs/>
                <w:color w:val="000000"/>
                <w:sz w:val="20"/>
              </w:rPr>
              <w:t>’s name and address</w:t>
            </w:r>
          </w:p>
        </w:tc>
        <w:tc>
          <w:tcPr>
            <w:tcW w:w="1384" w:type="dxa"/>
            <w:tcBorders>
              <w:top w:val="thinThickSmallGap" w:sz="24" w:space="0" w:color="auto"/>
            </w:tcBorders>
          </w:tcPr>
          <w:p w14:paraId="6783FEF4" w14:textId="77777777" w:rsidR="00347C99" w:rsidRPr="003B66D8" w:rsidRDefault="00B11801" w:rsidP="00182F6B">
            <w:pPr>
              <w:autoSpaceDE w:val="0"/>
              <w:autoSpaceDN w:val="0"/>
              <w:adjustRightInd w:val="0"/>
              <w:spacing w:before="120" w:after="120"/>
              <w:rPr>
                <w:rFonts w:asciiTheme="majorBidi" w:hAnsiTheme="majorBidi" w:cstheme="majorBidi"/>
                <w:bCs/>
                <w:color w:val="000000"/>
                <w:sz w:val="20"/>
              </w:rPr>
            </w:pPr>
            <w:r w:rsidRPr="003B66D8">
              <w:rPr>
                <w:rFonts w:asciiTheme="majorBidi" w:hAnsiTheme="majorBidi" w:cstheme="majorBidi"/>
                <w:color w:val="000000"/>
                <w:sz w:val="20"/>
              </w:rPr>
              <w:t>1.1.2.2 &amp; 1.3</w:t>
            </w:r>
          </w:p>
        </w:tc>
        <w:tc>
          <w:tcPr>
            <w:tcW w:w="4524" w:type="dxa"/>
            <w:tcBorders>
              <w:top w:val="thinThickSmallGap" w:sz="24" w:space="0" w:color="auto"/>
            </w:tcBorders>
          </w:tcPr>
          <w:p w14:paraId="4DD8BAF8" w14:textId="3EF4D9B4" w:rsidR="00347C99" w:rsidRPr="003B66D8" w:rsidRDefault="00555B67" w:rsidP="00D37124">
            <w:pPr>
              <w:autoSpaceDE w:val="0"/>
              <w:autoSpaceDN w:val="0"/>
              <w:adjustRightInd w:val="0"/>
              <w:spacing w:before="120" w:after="120"/>
              <w:rPr>
                <w:rFonts w:asciiTheme="majorBidi" w:hAnsiTheme="majorBidi" w:cstheme="majorBidi"/>
                <w:bCs/>
                <w:color w:val="000000"/>
                <w:sz w:val="20"/>
              </w:rPr>
            </w:pPr>
            <w:r>
              <w:rPr>
                <w:rFonts w:asciiTheme="majorBidi" w:hAnsiTheme="majorBidi" w:cstheme="majorBidi"/>
                <w:bCs/>
                <w:color w:val="000000"/>
                <w:sz w:val="20"/>
              </w:rPr>
              <w:t xml:space="preserve">Islamic Republic of Afghanistan, Ministry of </w:t>
            </w:r>
            <w:r w:rsidR="00D37124">
              <w:rPr>
                <w:rFonts w:asciiTheme="majorBidi" w:hAnsiTheme="majorBidi" w:cstheme="majorBidi"/>
                <w:bCs/>
                <w:color w:val="000000"/>
                <w:sz w:val="20"/>
              </w:rPr>
              <w:t xml:space="preserve">Communication and Information Technology </w:t>
            </w:r>
          </w:p>
        </w:tc>
      </w:tr>
      <w:tr w:rsidR="00347C99" w:rsidRPr="003B66D8" w14:paraId="571841C7" w14:textId="77777777" w:rsidTr="00B20AF6">
        <w:tc>
          <w:tcPr>
            <w:tcW w:w="2954" w:type="dxa"/>
          </w:tcPr>
          <w:p w14:paraId="5088D524" w14:textId="77777777" w:rsidR="00347C99" w:rsidRPr="003B66D8" w:rsidRDefault="00B11801" w:rsidP="00182F6B">
            <w:pPr>
              <w:autoSpaceDE w:val="0"/>
              <w:autoSpaceDN w:val="0"/>
              <w:adjustRightInd w:val="0"/>
              <w:spacing w:before="120" w:after="120"/>
              <w:rPr>
                <w:rFonts w:asciiTheme="majorBidi" w:hAnsiTheme="majorBidi" w:cstheme="majorBidi"/>
                <w:b/>
                <w:bCs/>
                <w:color w:val="000000"/>
                <w:sz w:val="20"/>
              </w:rPr>
            </w:pPr>
            <w:r w:rsidRPr="003B66D8">
              <w:rPr>
                <w:rFonts w:asciiTheme="majorBidi" w:hAnsiTheme="majorBidi" w:cstheme="majorBidi"/>
                <w:b/>
                <w:bCs/>
                <w:color w:val="000000"/>
                <w:sz w:val="20"/>
              </w:rPr>
              <w:t>Engineer’s name and address</w:t>
            </w:r>
          </w:p>
        </w:tc>
        <w:tc>
          <w:tcPr>
            <w:tcW w:w="1384" w:type="dxa"/>
          </w:tcPr>
          <w:p w14:paraId="2C65A264" w14:textId="77777777" w:rsidR="00347C99" w:rsidRPr="003B66D8" w:rsidRDefault="00B11801" w:rsidP="00182F6B">
            <w:pPr>
              <w:autoSpaceDE w:val="0"/>
              <w:autoSpaceDN w:val="0"/>
              <w:adjustRightInd w:val="0"/>
              <w:spacing w:before="120" w:after="120"/>
              <w:rPr>
                <w:rFonts w:asciiTheme="majorBidi" w:hAnsiTheme="majorBidi" w:cstheme="majorBidi"/>
                <w:bCs/>
                <w:color w:val="000000"/>
                <w:sz w:val="20"/>
              </w:rPr>
            </w:pPr>
            <w:r w:rsidRPr="003B66D8">
              <w:rPr>
                <w:rFonts w:asciiTheme="majorBidi" w:hAnsiTheme="majorBidi" w:cstheme="majorBidi"/>
                <w:color w:val="000000"/>
                <w:sz w:val="20"/>
              </w:rPr>
              <w:t>1.1.2.4 &amp; 1.3</w:t>
            </w:r>
          </w:p>
        </w:tc>
        <w:tc>
          <w:tcPr>
            <w:tcW w:w="4524" w:type="dxa"/>
          </w:tcPr>
          <w:p w14:paraId="5213A7C6" w14:textId="77777777" w:rsidR="00347C99" w:rsidRPr="003B66D8" w:rsidRDefault="00555B67" w:rsidP="00182F6B">
            <w:pPr>
              <w:autoSpaceDE w:val="0"/>
              <w:autoSpaceDN w:val="0"/>
              <w:adjustRightInd w:val="0"/>
              <w:spacing w:before="120" w:after="120"/>
              <w:rPr>
                <w:rFonts w:asciiTheme="majorBidi" w:hAnsiTheme="majorBidi" w:cstheme="majorBidi"/>
                <w:bCs/>
                <w:color w:val="000000"/>
                <w:sz w:val="20"/>
              </w:rPr>
            </w:pPr>
            <w:r>
              <w:rPr>
                <w:bCs/>
                <w:color w:val="000000"/>
                <w:sz w:val="20"/>
              </w:rPr>
              <w:t xml:space="preserve">  </w:t>
            </w:r>
            <w:r w:rsidRPr="00096EC6">
              <w:rPr>
                <w:bCs/>
                <w:color w:val="000000"/>
                <w:sz w:val="20"/>
              </w:rPr>
              <w:t>&lt;</w:t>
            </w:r>
            <w:r w:rsidR="009409AD">
              <w:rPr>
                <w:bCs/>
                <w:color w:val="000000"/>
                <w:sz w:val="20"/>
              </w:rPr>
              <w:t>&lt;To be nominated by the Entity</w:t>
            </w:r>
            <w:r w:rsidRPr="00096EC6">
              <w:rPr>
                <w:bCs/>
                <w:color w:val="000000"/>
                <w:sz w:val="20"/>
              </w:rPr>
              <w:t>&gt;&gt;</w:t>
            </w:r>
          </w:p>
        </w:tc>
      </w:tr>
      <w:tr w:rsidR="00347C99" w:rsidRPr="003B66D8" w14:paraId="4A725B4B" w14:textId="77777777" w:rsidTr="00B20AF6">
        <w:tc>
          <w:tcPr>
            <w:tcW w:w="2954" w:type="dxa"/>
          </w:tcPr>
          <w:p w14:paraId="58A049E1" w14:textId="77777777" w:rsidR="00347C99" w:rsidRPr="003B66D8" w:rsidRDefault="0009242D" w:rsidP="00182F6B">
            <w:pPr>
              <w:autoSpaceDE w:val="0"/>
              <w:autoSpaceDN w:val="0"/>
              <w:adjustRightInd w:val="0"/>
              <w:spacing w:before="120" w:after="120"/>
              <w:rPr>
                <w:rFonts w:asciiTheme="majorBidi" w:hAnsiTheme="majorBidi" w:cstheme="majorBidi"/>
                <w:b/>
                <w:bCs/>
                <w:color w:val="000000"/>
                <w:sz w:val="20"/>
              </w:rPr>
            </w:pPr>
            <w:r w:rsidRPr="003B66D8">
              <w:rPr>
                <w:rFonts w:asciiTheme="majorBidi" w:hAnsiTheme="majorBidi" w:cstheme="majorBidi"/>
                <w:b/>
                <w:color w:val="000000"/>
                <w:sz w:val="20"/>
                <w:lang w:val="en-GB"/>
              </w:rPr>
              <w:t>Provider of Funds’</w:t>
            </w:r>
            <w:r w:rsidR="00B11801" w:rsidRPr="003B66D8">
              <w:rPr>
                <w:rFonts w:asciiTheme="majorBidi" w:hAnsiTheme="majorBidi" w:cstheme="majorBidi"/>
                <w:b/>
                <w:bCs/>
                <w:color w:val="000000"/>
                <w:sz w:val="20"/>
              </w:rPr>
              <w:t xml:space="preserve"> name</w:t>
            </w:r>
          </w:p>
        </w:tc>
        <w:tc>
          <w:tcPr>
            <w:tcW w:w="1384" w:type="dxa"/>
          </w:tcPr>
          <w:p w14:paraId="183F2DBC" w14:textId="77777777" w:rsidR="00347C99" w:rsidRPr="003B66D8" w:rsidRDefault="00B11801" w:rsidP="00182F6B">
            <w:pPr>
              <w:autoSpaceDE w:val="0"/>
              <w:autoSpaceDN w:val="0"/>
              <w:adjustRightInd w:val="0"/>
              <w:spacing w:before="120" w:after="120"/>
              <w:rPr>
                <w:rFonts w:asciiTheme="majorBidi" w:hAnsiTheme="majorBidi" w:cstheme="majorBidi"/>
                <w:bCs/>
                <w:color w:val="000000"/>
                <w:sz w:val="20"/>
              </w:rPr>
            </w:pPr>
            <w:r w:rsidRPr="003B66D8">
              <w:rPr>
                <w:rFonts w:asciiTheme="majorBidi" w:hAnsiTheme="majorBidi" w:cstheme="majorBidi"/>
                <w:color w:val="000000"/>
                <w:sz w:val="20"/>
              </w:rPr>
              <w:t>1.1.2.11</w:t>
            </w:r>
          </w:p>
        </w:tc>
        <w:tc>
          <w:tcPr>
            <w:tcW w:w="4524" w:type="dxa"/>
          </w:tcPr>
          <w:p w14:paraId="4ACA357A" w14:textId="77777777" w:rsidR="00347C99" w:rsidRPr="003B66D8" w:rsidRDefault="00555B67" w:rsidP="00182F6B">
            <w:pPr>
              <w:autoSpaceDE w:val="0"/>
              <w:autoSpaceDN w:val="0"/>
              <w:adjustRightInd w:val="0"/>
              <w:spacing w:before="120" w:after="120"/>
              <w:rPr>
                <w:rFonts w:asciiTheme="majorBidi" w:hAnsiTheme="majorBidi" w:cstheme="majorBidi"/>
                <w:bCs/>
                <w:color w:val="000000"/>
                <w:sz w:val="20"/>
              </w:rPr>
            </w:pPr>
            <w:r w:rsidRPr="00096EC6">
              <w:rPr>
                <w:bCs/>
                <w:color w:val="000000"/>
                <w:sz w:val="20"/>
              </w:rPr>
              <w:t>Government of Afghanistan</w:t>
            </w:r>
          </w:p>
        </w:tc>
      </w:tr>
      <w:tr w:rsidR="00347C99" w:rsidRPr="003B66D8" w14:paraId="07446C6E" w14:textId="77777777" w:rsidTr="00B20AF6">
        <w:tc>
          <w:tcPr>
            <w:tcW w:w="2954" w:type="dxa"/>
          </w:tcPr>
          <w:p w14:paraId="20251B26" w14:textId="77777777" w:rsidR="00347C99" w:rsidRPr="003B66D8" w:rsidRDefault="00DB5B21" w:rsidP="00182F6B">
            <w:pPr>
              <w:autoSpaceDE w:val="0"/>
              <w:autoSpaceDN w:val="0"/>
              <w:adjustRightInd w:val="0"/>
              <w:spacing w:before="120" w:after="120"/>
              <w:rPr>
                <w:rFonts w:asciiTheme="majorBidi" w:hAnsiTheme="majorBidi" w:cstheme="majorBidi"/>
                <w:b/>
                <w:bCs/>
                <w:color w:val="000000"/>
                <w:sz w:val="20"/>
              </w:rPr>
            </w:pPr>
            <w:r w:rsidRPr="003B66D8">
              <w:rPr>
                <w:rFonts w:asciiTheme="majorBidi" w:hAnsiTheme="majorBidi" w:cstheme="majorBidi"/>
                <w:b/>
                <w:bCs/>
                <w:color w:val="000000"/>
                <w:sz w:val="20"/>
              </w:rPr>
              <w:t>Time for Completion</w:t>
            </w:r>
          </w:p>
        </w:tc>
        <w:tc>
          <w:tcPr>
            <w:tcW w:w="1384" w:type="dxa"/>
          </w:tcPr>
          <w:p w14:paraId="4A8F3E8C" w14:textId="77777777" w:rsidR="00347C99" w:rsidRPr="003B66D8" w:rsidRDefault="00DB5B21" w:rsidP="00182F6B">
            <w:pPr>
              <w:autoSpaceDE w:val="0"/>
              <w:autoSpaceDN w:val="0"/>
              <w:adjustRightInd w:val="0"/>
              <w:spacing w:before="120" w:after="120"/>
              <w:rPr>
                <w:rFonts w:asciiTheme="majorBidi" w:hAnsiTheme="majorBidi" w:cstheme="majorBidi"/>
                <w:bCs/>
                <w:color w:val="000000"/>
                <w:sz w:val="20"/>
              </w:rPr>
            </w:pPr>
            <w:r w:rsidRPr="003B66D8">
              <w:rPr>
                <w:rFonts w:asciiTheme="majorBidi" w:hAnsiTheme="majorBidi" w:cstheme="majorBidi"/>
                <w:bCs/>
                <w:color w:val="000000"/>
                <w:sz w:val="20"/>
              </w:rPr>
              <w:t>1.1.3.3</w:t>
            </w:r>
          </w:p>
        </w:tc>
        <w:tc>
          <w:tcPr>
            <w:tcW w:w="4524" w:type="dxa"/>
          </w:tcPr>
          <w:p w14:paraId="745F4E1C" w14:textId="3E32CA02" w:rsidR="00DB5B21" w:rsidRPr="00555B67" w:rsidRDefault="00390725" w:rsidP="0004706F">
            <w:pPr>
              <w:autoSpaceDE w:val="0"/>
              <w:autoSpaceDN w:val="0"/>
              <w:adjustRightInd w:val="0"/>
              <w:spacing w:before="120" w:after="120"/>
              <w:rPr>
                <w:rFonts w:asciiTheme="majorBidi" w:hAnsiTheme="majorBidi" w:cstheme="majorBidi"/>
                <w:bCs/>
                <w:color w:val="000000"/>
                <w:sz w:val="20"/>
              </w:rPr>
            </w:pPr>
            <w:r w:rsidRPr="00390725">
              <w:rPr>
                <w:rFonts w:asciiTheme="majorBidi" w:hAnsiTheme="majorBidi" w:cstheme="majorBidi"/>
                <w:bCs/>
                <w:color w:val="000000"/>
                <w:sz w:val="20"/>
              </w:rPr>
              <w:t>four calendrer years and four months</w:t>
            </w:r>
          </w:p>
        </w:tc>
      </w:tr>
      <w:tr w:rsidR="00DB5B21" w:rsidRPr="003B66D8" w14:paraId="3C6518D8" w14:textId="77777777" w:rsidTr="00B20AF6">
        <w:tc>
          <w:tcPr>
            <w:tcW w:w="2954" w:type="dxa"/>
          </w:tcPr>
          <w:p w14:paraId="67006CEF" w14:textId="77777777" w:rsidR="00DB5B21" w:rsidRPr="003B66D8" w:rsidRDefault="00DB5B21" w:rsidP="00182F6B">
            <w:pPr>
              <w:autoSpaceDE w:val="0"/>
              <w:autoSpaceDN w:val="0"/>
              <w:adjustRightInd w:val="0"/>
              <w:spacing w:before="120" w:after="120"/>
              <w:rPr>
                <w:rFonts w:asciiTheme="majorBidi" w:hAnsiTheme="majorBidi" w:cstheme="majorBidi"/>
                <w:b/>
                <w:bCs/>
                <w:color w:val="000000"/>
                <w:sz w:val="20"/>
              </w:rPr>
            </w:pPr>
            <w:r w:rsidRPr="003B66D8">
              <w:rPr>
                <w:rFonts w:asciiTheme="majorBidi" w:hAnsiTheme="majorBidi" w:cstheme="majorBidi"/>
                <w:b/>
                <w:bCs/>
                <w:color w:val="000000"/>
                <w:sz w:val="20"/>
              </w:rPr>
              <w:t>Defects Notification Period</w:t>
            </w:r>
          </w:p>
        </w:tc>
        <w:tc>
          <w:tcPr>
            <w:tcW w:w="1384" w:type="dxa"/>
          </w:tcPr>
          <w:p w14:paraId="165FF6C7" w14:textId="77777777" w:rsidR="00DB5B21" w:rsidRPr="003B66D8" w:rsidRDefault="00DB5B21" w:rsidP="00182F6B">
            <w:pPr>
              <w:autoSpaceDE w:val="0"/>
              <w:autoSpaceDN w:val="0"/>
              <w:adjustRightInd w:val="0"/>
              <w:spacing w:before="120" w:after="120"/>
              <w:rPr>
                <w:rFonts w:asciiTheme="majorBidi" w:hAnsiTheme="majorBidi" w:cstheme="majorBidi"/>
                <w:bCs/>
                <w:color w:val="000000"/>
                <w:sz w:val="20"/>
              </w:rPr>
            </w:pPr>
            <w:r w:rsidRPr="003B66D8">
              <w:rPr>
                <w:rFonts w:asciiTheme="majorBidi" w:hAnsiTheme="majorBidi" w:cstheme="majorBidi"/>
                <w:color w:val="000000"/>
                <w:sz w:val="20"/>
              </w:rPr>
              <w:t>1.1.3.7</w:t>
            </w:r>
          </w:p>
        </w:tc>
        <w:tc>
          <w:tcPr>
            <w:tcW w:w="4524" w:type="dxa"/>
          </w:tcPr>
          <w:p w14:paraId="7A8ADD9F" w14:textId="7D19C642" w:rsidR="00DB5B21" w:rsidRPr="003B66D8" w:rsidRDefault="003C4A7E" w:rsidP="00182F6B">
            <w:pPr>
              <w:autoSpaceDE w:val="0"/>
              <w:autoSpaceDN w:val="0"/>
              <w:adjustRightInd w:val="0"/>
              <w:spacing w:before="120" w:after="120"/>
              <w:rPr>
                <w:rFonts w:asciiTheme="majorBidi" w:hAnsiTheme="majorBidi" w:cstheme="majorBidi"/>
                <w:bCs/>
                <w:color w:val="000000"/>
                <w:sz w:val="20"/>
              </w:rPr>
            </w:pPr>
            <w:r>
              <w:rPr>
                <w:rFonts w:asciiTheme="majorBidi" w:hAnsiTheme="majorBidi" w:cstheme="majorBidi"/>
                <w:bCs/>
                <w:color w:val="000000"/>
                <w:sz w:val="20"/>
              </w:rPr>
              <w:t xml:space="preserve">(1 ) One  calendrer  </w:t>
            </w:r>
            <w:r w:rsidRPr="003B66D8">
              <w:rPr>
                <w:rFonts w:asciiTheme="majorBidi" w:hAnsiTheme="majorBidi" w:cstheme="majorBidi"/>
                <w:bCs/>
                <w:color w:val="000000"/>
                <w:sz w:val="20"/>
              </w:rPr>
              <w:t xml:space="preserve"> </w:t>
            </w:r>
            <w:r>
              <w:rPr>
                <w:rFonts w:asciiTheme="majorBidi" w:hAnsiTheme="majorBidi" w:cstheme="majorBidi"/>
                <w:bCs/>
                <w:color w:val="000000"/>
                <w:sz w:val="20"/>
              </w:rPr>
              <w:t>year</w:t>
            </w:r>
          </w:p>
        </w:tc>
      </w:tr>
      <w:tr w:rsidR="00DB5B21" w:rsidRPr="003B66D8" w14:paraId="735A100D" w14:textId="77777777" w:rsidTr="00B20AF6">
        <w:tc>
          <w:tcPr>
            <w:tcW w:w="2954" w:type="dxa"/>
          </w:tcPr>
          <w:p w14:paraId="0D76E885" w14:textId="77777777" w:rsidR="00DB5B21" w:rsidRPr="003B66D8" w:rsidRDefault="00DB5B21" w:rsidP="00182F6B">
            <w:pPr>
              <w:autoSpaceDE w:val="0"/>
              <w:autoSpaceDN w:val="0"/>
              <w:adjustRightInd w:val="0"/>
              <w:spacing w:before="120" w:after="120"/>
              <w:rPr>
                <w:rFonts w:asciiTheme="majorBidi" w:hAnsiTheme="majorBidi" w:cstheme="majorBidi"/>
                <w:b/>
                <w:bCs/>
                <w:color w:val="000000"/>
                <w:sz w:val="20"/>
              </w:rPr>
            </w:pPr>
            <w:r w:rsidRPr="003B66D8">
              <w:rPr>
                <w:rFonts w:asciiTheme="majorBidi" w:hAnsiTheme="majorBidi" w:cstheme="majorBidi"/>
                <w:b/>
                <w:bCs/>
                <w:color w:val="000000"/>
                <w:sz w:val="20"/>
              </w:rPr>
              <w:t>Sections</w:t>
            </w:r>
          </w:p>
        </w:tc>
        <w:tc>
          <w:tcPr>
            <w:tcW w:w="1384" w:type="dxa"/>
          </w:tcPr>
          <w:p w14:paraId="25C2E5D3" w14:textId="77777777" w:rsidR="00DB5B21" w:rsidRPr="003B66D8" w:rsidRDefault="00BD5C32" w:rsidP="00182F6B">
            <w:pPr>
              <w:autoSpaceDE w:val="0"/>
              <w:autoSpaceDN w:val="0"/>
              <w:adjustRightInd w:val="0"/>
              <w:spacing w:before="120" w:after="120"/>
              <w:rPr>
                <w:rFonts w:asciiTheme="majorBidi" w:hAnsiTheme="majorBidi" w:cstheme="majorBidi"/>
                <w:bCs/>
                <w:color w:val="000000"/>
                <w:sz w:val="20"/>
              </w:rPr>
            </w:pPr>
            <w:r w:rsidRPr="003B66D8">
              <w:rPr>
                <w:rFonts w:asciiTheme="majorBidi" w:hAnsiTheme="majorBidi" w:cstheme="majorBidi"/>
                <w:color w:val="000000"/>
                <w:sz w:val="20"/>
              </w:rPr>
              <w:t>1.1.5.6</w:t>
            </w:r>
          </w:p>
        </w:tc>
        <w:tc>
          <w:tcPr>
            <w:tcW w:w="4524" w:type="dxa"/>
          </w:tcPr>
          <w:p w14:paraId="40F78946" w14:textId="77777777" w:rsidR="00DB5B21" w:rsidRPr="00555B67" w:rsidRDefault="00555B67" w:rsidP="00182F6B">
            <w:pPr>
              <w:autoSpaceDE w:val="0"/>
              <w:autoSpaceDN w:val="0"/>
              <w:adjustRightInd w:val="0"/>
              <w:spacing w:before="120" w:after="120"/>
              <w:rPr>
                <w:rFonts w:asciiTheme="majorBidi" w:hAnsiTheme="majorBidi" w:cstheme="majorBidi"/>
                <w:bCs/>
                <w:iCs/>
                <w:color w:val="000000"/>
                <w:sz w:val="20"/>
              </w:rPr>
            </w:pPr>
            <w:r w:rsidRPr="00555B67">
              <w:rPr>
                <w:rFonts w:asciiTheme="majorBidi" w:hAnsiTheme="majorBidi" w:cstheme="majorBidi"/>
                <w:bCs/>
                <w:iCs/>
                <w:color w:val="000000"/>
                <w:sz w:val="20"/>
              </w:rPr>
              <w:t xml:space="preserve">Not Applicable </w:t>
            </w:r>
          </w:p>
        </w:tc>
      </w:tr>
      <w:tr w:rsidR="00347C99" w:rsidRPr="003B66D8" w14:paraId="67426EC6" w14:textId="77777777" w:rsidTr="00B20AF6">
        <w:tc>
          <w:tcPr>
            <w:tcW w:w="2954" w:type="dxa"/>
          </w:tcPr>
          <w:p w14:paraId="6126C9D1" w14:textId="77777777" w:rsidR="00347C99" w:rsidRPr="003B66D8" w:rsidRDefault="00BD5C32" w:rsidP="00182F6B">
            <w:pPr>
              <w:autoSpaceDE w:val="0"/>
              <w:autoSpaceDN w:val="0"/>
              <w:adjustRightInd w:val="0"/>
              <w:spacing w:before="120" w:after="120"/>
              <w:rPr>
                <w:rFonts w:asciiTheme="majorBidi" w:hAnsiTheme="majorBidi" w:cstheme="majorBidi"/>
                <w:b/>
                <w:bCs/>
                <w:color w:val="000000"/>
                <w:sz w:val="20"/>
              </w:rPr>
            </w:pPr>
            <w:r w:rsidRPr="003B66D8">
              <w:rPr>
                <w:rFonts w:asciiTheme="majorBidi" w:hAnsiTheme="majorBidi" w:cstheme="majorBidi"/>
                <w:b/>
                <w:bCs/>
                <w:color w:val="000000"/>
                <w:sz w:val="20"/>
              </w:rPr>
              <w:t>Electronic transmission Systems</w:t>
            </w:r>
          </w:p>
        </w:tc>
        <w:tc>
          <w:tcPr>
            <w:tcW w:w="1384" w:type="dxa"/>
          </w:tcPr>
          <w:p w14:paraId="281943F3" w14:textId="77777777" w:rsidR="00347C99" w:rsidRPr="003B66D8" w:rsidRDefault="00BD5C32" w:rsidP="00182F6B">
            <w:pPr>
              <w:autoSpaceDE w:val="0"/>
              <w:autoSpaceDN w:val="0"/>
              <w:adjustRightInd w:val="0"/>
              <w:spacing w:before="120" w:after="120"/>
              <w:rPr>
                <w:rFonts w:asciiTheme="majorBidi" w:hAnsiTheme="majorBidi" w:cstheme="majorBidi"/>
                <w:bCs/>
                <w:color w:val="000000"/>
                <w:sz w:val="20"/>
              </w:rPr>
            </w:pPr>
            <w:r w:rsidRPr="003B66D8">
              <w:rPr>
                <w:rFonts w:asciiTheme="majorBidi" w:hAnsiTheme="majorBidi" w:cstheme="majorBidi"/>
                <w:color w:val="000000"/>
                <w:sz w:val="20"/>
              </w:rPr>
              <w:t>1.3</w:t>
            </w:r>
          </w:p>
        </w:tc>
        <w:tc>
          <w:tcPr>
            <w:tcW w:w="4524" w:type="dxa"/>
          </w:tcPr>
          <w:p w14:paraId="6C507FC4" w14:textId="77777777" w:rsidR="00347C99" w:rsidRPr="003B66D8" w:rsidRDefault="00555B67" w:rsidP="00182F6B">
            <w:pPr>
              <w:autoSpaceDE w:val="0"/>
              <w:autoSpaceDN w:val="0"/>
              <w:adjustRightInd w:val="0"/>
              <w:spacing w:before="120" w:after="120"/>
              <w:rPr>
                <w:rFonts w:asciiTheme="majorBidi" w:hAnsiTheme="majorBidi" w:cstheme="majorBidi"/>
                <w:bCs/>
                <w:color w:val="000000"/>
                <w:sz w:val="20"/>
              </w:rPr>
            </w:pPr>
            <w:r>
              <w:rPr>
                <w:rFonts w:asciiTheme="majorBidi" w:hAnsiTheme="majorBidi" w:cstheme="majorBidi"/>
                <w:bCs/>
                <w:color w:val="000000"/>
                <w:sz w:val="20"/>
              </w:rPr>
              <w:t xml:space="preserve">Not Applicable </w:t>
            </w:r>
          </w:p>
        </w:tc>
      </w:tr>
      <w:tr w:rsidR="00BD5C32" w:rsidRPr="003B66D8" w14:paraId="2BC88335" w14:textId="77777777" w:rsidTr="00B20AF6">
        <w:tc>
          <w:tcPr>
            <w:tcW w:w="2954" w:type="dxa"/>
          </w:tcPr>
          <w:p w14:paraId="7AA08368" w14:textId="77777777" w:rsidR="00BD5C32" w:rsidRPr="003B66D8" w:rsidRDefault="00BD5C32" w:rsidP="00182F6B">
            <w:pPr>
              <w:autoSpaceDE w:val="0"/>
              <w:autoSpaceDN w:val="0"/>
              <w:adjustRightInd w:val="0"/>
              <w:spacing w:before="120" w:after="120"/>
              <w:rPr>
                <w:rFonts w:asciiTheme="majorBidi" w:hAnsiTheme="majorBidi" w:cstheme="majorBidi"/>
                <w:b/>
                <w:bCs/>
                <w:color w:val="000000"/>
                <w:sz w:val="20"/>
              </w:rPr>
            </w:pPr>
            <w:r w:rsidRPr="003B66D8">
              <w:rPr>
                <w:rFonts w:asciiTheme="majorBidi" w:hAnsiTheme="majorBidi" w:cstheme="majorBidi"/>
                <w:b/>
                <w:bCs/>
                <w:color w:val="000000"/>
                <w:sz w:val="20"/>
              </w:rPr>
              <w:t>Governing Law</w:t>
            </w:r>
          </w:p>
        </w:tc>
        <w:tc>
          <w:tcPr>
            <w:tcW w:w="1384" w:type="dxa"/>
          </w:tcPr>
          <w:p w14:paraId="7ADE390B" w14:textId="77777777" w:rsidR="00BD5C32" w:rsidRPr="003B66D8" w:rsidRDefault="00BD5C32" w:rsidP="00182F6B">
            <w:pPr>
              <w:autoSpaceDE w:val="0"/>
              <w:autoSpaceDN w:val="0"/>
              <w:adjustRightInd w:val="0"/>
              <w:spacing w:before="120" w:after="120"/>
              <w:rPr>
                <w:rFonts w:asciiTheme="majorBidi" w:hAnsiTheme="majorBidi" w:cstheme="majorBidi"/>
                <w:bCs/>
                <w:color w:val="000000"/>
                <w:sz w:val="20"/>
              </w:rPr>
            </w:pPr>
            <w:r w:rsidRPr="003B66D8">
              <w:rPr>
                <w:rFonts w:asciiTheme="majorBidi" w:hAnsiTheme="majorBidi" w:cstheme="majorBidi"/>
                <w:color w:val="000000"/>
                <w:sz w:val="20"/>
              </w:rPr>
              <w:t>1.4</w:t>
            </w:r>
          </w:p>
        </w:tc>
        <w:tc>
          <w:tcPr>
            <w:tcW w:w="4524" w:type="dxa"/>
          </w:tcPr>
          <w:p w14:paraId="3A3F5C66" w14:textId="77777777" w:rsidR="00BD5C32" w:rsidRPr="003B66D8" w:rsidRDefault="00555B67" w:rsidP="00182F6B">
            <w:pPr>
              <w:autoSpaceDE w:val="0"/>
              <w:autoSpaceDN w:val="0"/>
              <w:adjustRightInd w:val="0"/>
              <w:spacing w:before="120" w:after="120"/>
              <w:rPr>
                <w:rFonts w:asciiTheme="majorBidi" w:hAnsiTheme="majorBidi" w:cstheme="majorBidi"/>
                <w:bCs/>
                <w:color w:val="000000"/>
                <w:sz w:val="20"/>
              </w:rPr>
            </w:pPr>
            <w:r>
              <w:rPr>
                <w:rFonts w:asciiTheme="majorBidi" w:hAnsiTheme="majorBidi" w:cstheme="majorBidi"/>
                <w:bCs/>
                <w:color w:val="000000"/>
                <w:sz w:val="20"/>
              </w:rPr>
              <w:t xml:space="preserve">Islamic Republic of Afghanistan </w:t>
            </w:r>
          </w:p>
        </w:tc>
      </w:tr>
      <w:tr w:rsidR="00BD5C32" w:rsidRPr="003B66D8" w14:paraId="4DABDD17" w14:textId="77777777" w:rsidTr="00B20AF6">
        <w:tc>
          <w:tcPr>
            <w:tcW w:w="2954" w:type="dxa"/>
          </w:tcPr>
          <w:p w14:paraId="465E4D0A" w14:textId="77777777" w:rsidR="00BD5C32" w:rsidRPr="003B66D8" w:rsidRDefault="00BD5C32" w:rsidP="00182F6B">
            <w:pPr>
              <w:autoSpaceDE w:val="0"/>
              <w:autoSpaceDN w:val="0"/>
              <w:adjustRightInd w:val="0"/>
              <w:spacing w:before="120" w:after="120"/>
              <w:rPr>
                <w:rFonts w:asciiTheme="majorBidi" w:hAnsiTheme="majorBidi" w:cstheme="majorBidi"/>
                <w:b/>
                <w:bCs/>
                <w:color w:val="000000"/>
                <w:sz w:val="20"/>
              </w:rPr>
            </w:pPr>
            <w:r w:rsidRPr="003B66D8">
              <w:rPr>
                <w:rFonts w:asciiTheme="majorBidi" w:hAnsiTheme="majorBidi" w:cstheme="majorBidi"/>
                <w:b/>
                <w:bCs/>
                <w:color w:val="000000"/>
                <w:sz w:val="20"/>
              </w:rPr>
              <w:t>Ruling language</w:t>
            </w:r>
          </w:p>
        </w:tc>
        <w:tc>
          <w:tcPr>
            <w:tcW w:w="1384" w:type="dxa"/>
          </w:tcPr>
          <w:p w14:paraId="2ABE48BC" w14:textId="77777777" w:rsidR="00BD5C32" w:rsidRPr="003B66D8" w:rsidRDefault="00BD5C32" w:rsidP="00182F6B">
            <w:pPr>
              <w:autoSpaceDE w:val="0"/>
              <w:autoSpaceDN w:val="0"/>
              <w:adjustRightInd w:val="0"/>
              <w:spacing w:before="120" w:after="120"/>
              <w:rPr>
                <w:rFonts w:asciiTheme="majorBidi" w:hAnsiTheme="majorBidi" w:cstheme="majorBidi"/>
                <w:bCs/>
                <w:color w:val="000000"/>
                <w:sz w:val="20"/>
              </w:rPr>
            </w:pPr>
            <w:r w:rsidRPr="003B66D8">
              <w:rPr>
                <w:rFonts w:asciiTheme="majorBidi" w:hAnsiTheme="majorBidi" w:cstheme="majorBidi"/>
                <w:color w:val="000000"/>
                <w:sz w:val="20"/>
              </w:rPr>
              <w:t>1.4</w:t>
            </w:r>
          </w:p>
        </w:tc>
        <w:tc>
          <w:tcPr>
            <w:tcW w:w="4524" w:type="dxa"/>
          </w:tcPr>
          <w:p w14:paraId="60F90E71" w14:textId="77777777" w:rsidR="00BD5C32" w:rsidRPr="003B66D8" w:rsidRDefault="00555B67" w:rsidP="00182F6B">
            <w:pPr>
              <w:autoSpaceDE w:val="0"/>
              <w:autoSpaceDN w:val="0"/>
              <w:adjustRightInd w:val="0"/>
              <w:spacing w:before="120" w:after="120"/>
              <w:rPr>
                <w:rFonts w:asciiTheme="majorBidi" w:hAnsiTheme="majorBidi" w:cstheme="majorBidi"/>
                <w:bCs/>
                <w:color w:val="000000"/>
                <w:sz w:val="20"/>
              </w:rPr>
            </w:pPr>
            <w:r>
              <w:rPr>
                <w:rFonts w:asciiTheme="majorBidi" w:hAnsiTheme="majorBidi" w:cstheme="majorBidi"/>
                <w:bCs/>
                <w:color w:val="000000"/>
                <w:sz w:val="20"/>
              </w:rPr>
              <w:t xml:space="preserve">English </w:t>
            </w:r>
          </w:p>
        </w:tc>
      </w:tr>
      <w:tr w:rsidR="00BD5C32" w:rsidRPr="003B66D8" w14:paraId="3FBED1FC" w14:textId="77777777" w:rsidTr="00B20AF6">
        <w:tc>
          <w:tcPr>
            <w:tcW w:w="2954" w:type="dxa"/>
          </w:tcPr>
          <w:p w14:paraId="554DA59A" w14:textId="77777777" w:rsidR="00BD5C32" w:rsidRPr="003B66D8" w:rsidRDefault="00BD5C32" w:rsidP="00182F6B">
            <w:pPr>
              <w:autoSpaceDE w:val="0"/>
              <w:autoSpaceDN w:val="0"/>
              <w:adjustRightInd w:val="0"/>
              <w:spacing w:before="120" w:after="120"/>
              <w:rPr>
                <w:rFonts w:asciiTheme="majorBidi" w:hAnsiTheme="majorBidi" w:cstheme="majorBidi"/>
                <w:b/>
                <w:bCs/>
                <w:color w:val="000000"/>
                <w:sz w:val="20"/>
              </w:rPr>
            </w:pPr>
            <w:r w:rsidRPr="003B66D8">
              <w:rPr>
                <w:rFonts w:asciiTheme="majorBidi" w:hAnsiTheme="majorBidi" w:cstheme="majorBidi"/>
                <w:b/>
                <w:bCs/>
                <w:color w:val="000000"/>
                <w:sz w:val="20"/>
              </w:rPr>
              <w:t>Language for communications</w:t>
            </w:r>
          </w:p>
        </w:tc>
        <w:tc>
          <w:tcPr>
            <w:tcW w:w="1384" w:type="dxa"/>
          </w:tcPr>
          <w:p w14:paraId="1ED6F484" w14:textId="77777777" w:rsidR="00BD5C32" w:rsidRPr="003B66D8" w:rsidRDefault="00BD5C32" w:rsidP="00182F6B">
            <w:pPr>
              <w:autoSpaceDE w:val="0"/>
              <w:autoSpaceDN w:val="0"/>
              <w:adjustRightInd w:val="0"/>
              <w:spacing w:before="120" w:after="120"/>
              <w:rPr>
                <w:rFonts w:asciiTheme="majorBidi" w:hAnsiTheme="majorBidi" w:cstheme="majorBidi"/>
                <w:color w:val="000000"/>
                <w:sz w:val="20"/>
              </w:rPr>
            </w:pPr>
            <w:r w:rsidRPr="003B66D8">
              <w:rPr>
                <w:rFonts w:asciiTheme="majorBidi" w:hAnsiTheme="majorBidi" w:cstheme="majorBidi"/>
                <w:color w:val="000000"/>
                <w:sz w:val="20"/>
              </w:rPr>
              <w:t>1.4</w:t>
            </w:r>
          </w:p>
        </w:tc>
        <w:tc>
          <w:tcPr>
            <w:tcW w:w="4524" w:type="dxa"/>
          </w:tcPr>
          <w:p w14:paraId="376F3130" w14:textId="77777777" w:rsidR="00BD5C32" w:rsidRPr="003B66D8" w:rsidRDefault="00555B67" w:rsidP="00182F6B">
            <w:pPr>
              <w:autoSpaceDE w:val="0"/>
              <w:autoSpaceDN w:val="0"/>
              <w:adjustRightInd w:val="0"/>
              <w:spacing w:before="120" w:after="120"/>
              <w:rPr>
                <w:rFonts w:asciiTheme="majorBidi" w:hAnsiTheme="majorBidi" w:cstheme="majorBidi"/>
                <w:bCs/>
                <w:color w:val="000000"/>
                <w:sz w:val="20"/>
              </w:rPr>
            </w:pPr>
            <w:r>
              <w:rPr>
                <w:rFonts w:asciiTheme="majorBidi" w:hAnsiTheme="majorBidi" w:cstheme="majorBidi"/>
                <w:bCs/>
                <w:color w:val="000000"/>
                <w:sz w:val="20"/>
              </w:rPr>
              <w:t xml:space="preserve">English </w:t>
            </w:r>
          </w:p>
        </w:tc>
      </w:tr>
      <w:tr w:rsidR="00BD5C32" w:rsidRPr="003B66D8" w14:paraId="1BC0C6AB" w14:textId="77777777" w:rsidTr="00B20AF6">
        <w:tc>
          <w:tcPr>
            <w:tcW w:w="2954" w:type="dxa"/>
          </w:tcPr>
          <w:p w14:paraId="168A7855" w14:textId="77777777" w:rsidR="00BD5C32" w:rsidRPr="003B66D8" w:rsidRDefault="00BD5C32" w:rsidP="00182F6B">
            <w:pPr>
              <w:autoSpaceDE w:val="0"/>
              <w:autoSpaceDN w:val="0"/>
              <w:adjustRightInd w:val="0"/>
              <w:spacing w:before="120" w:after="120"/>
              <w:rPr>
                <w:rFonts w:asciiTheme="majorBidi" w:hAnsiTheme="majorBidi" w:cstheme="majorBidi"/>
                <w:b/>
                <w:bCs/>
                <w:color w:val="000000"/>
                <w:sz w:val="20"/>
              </w:rPr>
            </w:pPr>
            <w:r w:rsidRPr="003B66D8">
              <w:rPr>
                <w:rFonts w:asciiTheme="majorBidi" w:hAnsiTheme="majorBidi" w:cstheme="majorBidi"/>
                <w:b/>
                <w:bCs/>
                <w:color w:val="000000"/>
                <w:sz w:val="20"/>
              </w:rPr>
              <w:t>Time for the Parties entering into a Contract Agreement</w:t>
            </w:r>
          </w:p>
        </w:tc>
        <w:tc>
          <w:tcPr>
            <w:tcW w:w="1384" w:type="dxa"/>
          </w:tcPr>
          <w:p w14:paraId="593708CE" w14:textId="77777777" w:rsidR="00BD5C32" w:rsidRPr="003B66D8" w:rsidRDefault="00BD5C32" w:rsidP="00182F6B">
            <w:pPr>
              <w:autoSpaceDE w:val="0"/>
              <w:autoSpaceDN w:val="0"/>
              <w:adjustRightInd w:val="0"/>
              <w:spacing w:before="120" w:after="120"/>
              <w:rPr>
                <w:rFonts w:asciiTheme="majorBidi" w:hAnsiTheme="majorBidi" w:cstheme="majorBidi"/>
                <w:color w:val="000000"/>
                <w:sz w:val="20"/>
              </w:rPr>
            </w:pPr>
            <w:r w:rsidRPr="003B66D8">
              <w:rPr>
                <w:rFonts w:asciiTheme="majorBidi" w:hAnsiTheme="majorBidi" w:cstheme="majorBidi"/>
                <w:color w:val="000000"/>
                <w:sz w:val="20"/>
              </w:rPr>
              <w:t>1.6</w:t>
            </w:r>
          </w:p>
        </w:tc>
        <w:tc>
          <w:tcPr>
            <w:tcW w:w="4524" w:type="dxa"/>
          </w:tcPr>
          <w:p w14:paraId="2F599BF5" w14:textId="77777777" w:rsidR="00BD5C32" w:rsidRPr="003B66D8" w:rsidRDefault="00555B67" w:rsidP="00182F6B">
            <w:pPr>
              <w:autoSpaceDE w:val="0"/>
              <w:autoSpaceDN w:val="0"/>
              <w:adjustRightInd w:val="0"/>
              <w:spacing w:before="120" w:after="120"/>
              <w:rPr>
                <w:rFonts w:asciiTheme="majorBidi" w:hAnsiTheme="majorBidi" w:cstheme="majorBidi"/>
                <w:bCs/>
                <w:color w:val="000000"/>
                <w:sz w:val="20"/>
              </w:rPr>
            </w:pPr>
            <w:r>
              <w:rPr>
                <w:rFonts w:asciiTheme="majorBidi" w:hAnsiTheme="majorBidi" w:cstheme="majorBidi"/>
                <w:bCs/>
                <w:color w:val="000000"/>
                <w:sz w:val="20"/>
              </w:rPr>
              <w:t xml:space="preserve">21 day </w:t>
            </w:r>
          </w:p>
        </w:tc>
      </w:tr>
      <w:tr w:rsidR="00BD5C32" w:rsidRPr="003B66D8" w14:paraId="56C04A0F" w14:textId="77777777" w:rsidTr="00B20AF6">
        <w:tc>
          <w:tcPr>
            <w:tcW w:w="2954" w:type="dxa"/>
          </w:tcPr>
          <w:p w14:paraId="4D925E98" w14:textId="77777777" w:rsidR="00BD5C32" w:rsidRPr="003B66D8" w:rsidRDefault="00BD5C32" w:rsidP="00182F6B">
            <w:pPr>
              <w:autoSpaceDE w:val="0"/>
              <w:autoSpaceDN w:val="0"/>
              <w:adjustRightInd w:val="0"/>
              <w:spacing w:before="120" w:after="120"/>
              <w:rPr>
                <w:rFonts w:asciiTheme="majorBidi" w:hAnsiTheme="majorBidi" w:cstheme="majorBidi"/>
                <w:b/>
                <w:bCs/>
                <w:color w:val="000000"/>
                <w:sz w:val="20"/>
              </w:rPr>
            </w:pPr>
            <w:r w:rsidRPr="003B66D8">
              <w:rPr>
                <w:rFonts w:asciiTheme="majorBidi" w:hAnsiTheme="majorBidi" w:cstheme="majorBidi"/>
                <w:b/>
                <w:bCs/>
                <w:color w:val="000000"/>
                <w:sz w:val="20"/>
              </w:rPr>
              <w:t>Time for access to the Site</w:t>
            </w:r>
          </w:p>
        </w:tc>
        <w:tc>
          <w:tcPr>
            <w:tcW w:w="1384" w:type="dxa"/>
          </w:tcPr>
          <w:p w14:paraId="0343CA35" w14:textId="77777777" w:rsidR="00BD5C32" w:rsidRPr="003B66D8" w:rsidRDefault="00BD5C32" w:rsidP="00182F6B">
            <w:pPr>
              <w:autoSpaceDE w:val="0"/>
              <w:autoSpaceDN w:val="0"/>
              <w:adjustRightInd w:val="0"/>
              <w:spacing w:before="120" w:after="120"/>
              <w:rPr>
                <w:rFonts w:asciiTheme="majorBidi" w:hAnsiTheme="majorBidi" w:cstheme="majorBidi"/>
                <w:color w:val="000000"/>
                <w:sz w:val="20"/>
              </w:rPr>
            </w:pPr>
            <w:r w:rsidRPr="003B66D8">
              <w:rPr>
                <w:rFonts w:asciiTheme="majorBidi" w:hAnsiTheme="majorBidi" w:cstheme="majorBidi"/>
                <w:color w:val="000000"/>
                <w:sz w:val="20"/>
              </w:rPr>
              <w:t>2.1</w:t>
            </w:r>
          </w:p>
        </w:tc>
        <w:tc>
          <w:tcPr>
            <w:tcW w:w="4524" w:type="dxa"/>
          </w:tcPr>
          <w:p w14:paraId="5AB116B0" w14:textId="77777777" w:rsidR="00BD5C32" w:rsidRPr="003B66D8" w:rsidRDefault="00BD5C32" w:rsidP="00555B67">
            <w:pPr>
              <w:autoSpaceDE w:val="0"/>
              <w:autoSpaceDN w:val="0"/>
              <w:adjustRightInd w:val="0"/>
              <w:spacing w:before="120" w:after="120"/>
              <w:rPr>
                <w:rFonts w:asciiTheme="majorBidi" w:hAnsiTheme="majorBidi" w:cstheme="majorBidi"/>
                <w:bCs/>
                <w:color w:val="000000"/>
                <w:sz w:val="20"/>
                <w:u w:val="single"/>
              </w:rPr>
            </w:pPr>
            <w:r w:rsidRPr="003B66D8">
              <w:rPr>
                <w:rFonts w:asciiTheme="majorBidi" w:hAnsiTheme="majorBidi" w:cstheme="majorBidi"/>
                <w:color w:val="000000"/>
                <w:sz w:val="20"/>
                <w:u w:val="single"/>
              </w:rPr>
              <w:t>No later than the Commencement Day</w:t>
            </w:r>
            <w:r w:rsidR="00555B67">
              <w:rPr>
                <w:rFonts w:asciiTheme="majorBidi" w:hAnsiTheme="majorBidi" w:cstheme="majorBidi"/>
                <w:color w:val="000000"/>
                <w:sz w:val="20"/>
                <w:u w:val="single"/>
              </w:rPr>
              <w:t>.</w:t>
            </w:r>
          </w:p>
        </w:tc>
      </w:tr>
      <w:tr w:rsidR="00BD5C32" w:rsidRPr="003B66D8" w14:paraId="3AE4A78F" w14:textId="77777777" w:rsidTr="00B20AF6">
        <w:tc>
          <w:tcPr>
            <w:tcW w:w="2954" w:type="dxa"/>
          </w:tcPr>
          <w:p w14:paraId="29E6166A" w14:textId="77777777" w:rsidR="00BD5C32" w:rsidRPr="003B66D8" w:rsidRDefault="00BD5C32" w:rsidP="00182F6B">
            <w:pPr>
              <w:autoSpaceDE w:val="0"/>
              <w:autoSpaceDN w:val="0"/>
              <w:adjustRightInd w:val="0"/>
              <w:spacing w:before="120" w:after="120"/>
              <w:rPr>
                <w:rFonts w:asciiTheme="majorBidi" w:hAnsiTheme="majorBidi" w:cstheme="majorBidi"/>
                <w:b/>
                <w:bCs/>
                <w:color w:val="000000"/>
                <w:sz w:val="20"/>
              </w:rPr>
            </w:pPr>
            <w:r w:rsidRPr="003B66D8">
              <w:rPr>
                <w:rFonts w:asciiTheme="majorBidi" w:hAnsiTheme="majorBidi" w:cstheme="majorBidi"/>
                <w:b/>
                <w:bCs/>
                <w:color w:val="000000"/>
                <w:sz w:val="20"/>
              </w:rPr>
              <w:t>Engineer’s Duties and Authority</w:t>
            </w:r>
          </w:p>
        </w:tc>
        <w:tc>
          <w:tcPr>
            <w:tcW w:w="1384" w:type="dxa"/>
          </w:tcPr>
          <w:p w14:paraId="7AF6A8BC" w14:textId="77777777" w:rsidR="00BD5C32" w:rsidRPr="003B66D8" w:rsidRDefault="00BD5C32" w:rsidP="00182F6B">
            <w:pPr>
              <w:autoSpaceDE w:val="0"/>
              <w:autoSpaceDN w:val="0"/>
              <w:adjustRightInd w:val="0"/>
              <w:spacing w:before="120" w:after="120"/>
              <w:rPr>
                <w:rFonts w:asciiTheme="majorBidi" w:hAnsiTheme="majorBidi" w:cstheme="majorBidi"/>
                <w:color w:val="000000"/>
                <w:sz w:val="20"/>
              </w:rPr>
            </w:pPr>
            <w:r w:rsidRPr="003B66D8">
              <w:rPr>
                <w:rFonts w:asciiTheme="majorBidi" w:hAnsiTheme="majorBidi" w:cstheme="majorBidi"/>
                <w:color w:val="000000"/>
                <w:sz w:val="20"/>
              </w:rPr>
              <w:t>3.1(b)(ii)</w:t>
            </w:r>
          </w:p>
        </w:tc>
        <w:tc>
          <w:tcPr>
            <w:tcW w:w="4524" w:type="dxa"/>
          </w:tcPr>
          <w:p w14:paraId="63B43865" w14:textId="77777777" w:rsidR="00BD5C32" w:rsidRPr="004115CA" w:rsidRDefault="00BD5C32" w:rsidP="00713690">
            <w:pPr>
              <w:autoSpaceDE w:val="0"/>
              <w:autoSpaceDN w:val="0"/>
              <w:adjustRightInd w:val="0"/>
              <w:spacing w:before="120" w:after="120"/>
              <w:rPr>
                <w:rFonts w:asciiTheme="majorBidi" w:hAnsiTheme="majorBidi" w:cstheme="majorBidi"/>
                <w:color w:val="000000"/>
                <w:sz w:val="20"/>
              </w:rPr>
            </w:pPr>
            <w:r w:rsidRPr="00CE7B18">
              <w:rPr>
                <w:rFonts w:asciiTheme="majorBidi" w:hAnsiTheme="majorBidi" w:cstheme="majorBidi"/>
                <w:color w:val="000000"/>
                <w:sz w:val="20"/>
              </w:rPr>
              <w:t xml:space="preserve">Variations resulting in an increase of the Accepted Contract </w:t>
            </w:r>
            <w:r w:rsidR="00CE7B18" w:rsidRPr="00CE7B18">
              <w:rPr>
                <w:rFonts w:asciiTheme="majorBidi" w:hAnsiTheme="majorBidi" w:cstheme="majorBidi"/>
                <w:color w:val="000000"/>
                <w:sz w:val="20"/>
              </w:rPr>
              <w:t>Amount shall</w:t>
            </w:r>
            <w:r w:rsidRPr="00CE7B18">
              <w:rPr>
                <w:rFonts w:asciiTheme="majorBidi" w:hAnsiTheme="majorBidi" w:cstheme="majorBidi"/>
                <w:color w:val="000000"/>
                <w:sz w:val="20"/>
              </w:rPr>
              <w:t xml:space="preserve"> </w:t>
            </w:r>
            <w:r w:rsidR="00713690" w:rsidRPr="00CE7B18">
              <w:rPr>
                <w:rFonts w:asciiTheme="majorBidi" w:hAnsiTheme="majorBidi" w:cstheme="majorBidi"/>
                <w:color w:val="000000"/>
                <w:sz w:val="20"/>
              </w:rPr>
              <w:t xml:space="preserve">be considered on the recommendations of Project Engineer and shall </w:t>
            </w:r>
            <w:r w:rsidRPr="00CE7B18">
              <w:rPr>
                <w:rFonts w:asciiTheme="majorBidi" w:hAnsiTheme="majorBidi" w:cstheme="majorBidi"/>
                <w:color w:val="000000"/>
                <w:sz w:val="20"/>
              </w:rPr>
              <w:t xml:space="preserve">require approval of the </w:t>
            </w:r>
            <w:r w:rsidR="0040332F" w:rsidRPr="00CE7B18">
              <w:rPr>
                <w:rFonts w:asciiTheme="majorBidi" w:hAnsiTheme="majorBidi" w:cstheme="majorBidi"/>
                <w:color w:val="000000"/>
                <w:sz w:val="20"/>
              </w:rPr>
              <w:t>Entity</w:t>
            </w:r>
            <w:r w:rsidR="00CE7B18" w:rsidRPr="00CE7B18">
              <w:rPr>
                <w:rFonts w:asciiTheme="majorBidi" w:hAnsiTheme="majorBidi" w:cstheme="majorBidi"/>
                <w:color w:val="000000"/>
                <w:sz w:val="20"/>
              </w:rPr>
              <w:t>.</w:t>
            </w:r>
          </w:p>
          <w:p w14:paraId="13E45D86" w14:textId="77777777" w:rsidR="00557392" w:rsidRPr="003B66D8" w:rsidRDefault="00557392" w:rsidP="00182F6B">
            <w:pPr>
              <w:autoSpaceDE w:val="0"/>
              <w:autoSpaceDN w:val="0"/>
              <w:adjustRightInd w:val="0"/>
              <w:spacing w:before="120" w:after="120"/>
              <w:rPr>
                <w:rFonts w:asciiTheme="majorBidi" w:hAnsiTheme="majorBidi" w:cstheme="majorBidi"/>
                <w:bCs/>
                <w:color w:val="000000"/>
                <w:sz w:val="20"/>
              </w:rPr>
            </w:pPr>
            <w:r w:rsidRPr="004115CA">
              <w:rPr>
                <w:bCs/>
                <w:color w:val="000000"/>
                <w:sz w:val="20"/>
              </w:rPr>
              <w:t>Any variations resulting in increase or decrease of the contract amount irrespective of the amount and volume of work shall be verified and endorsed by resident engineer. The maximum percentage of increase and decrease to the contract amount shall be considered as per the Procurement Law and Procedures</w:t>
            </w:r>
          </w:p>
        </w:tc>
      </w:tr>
      <w:tr w:rsidR="00BD5C32" w:rsidRPr="003B66D8" w14:paraId="623173AF" w14:textId="77777777" w:rsidTr="00B20AF6">
        <w:tc>
          <w:tcPr>
            <w:tcW w:w="2954" w:type="dxa"/>
          </w:tcPr>
          <w:p w14:paraId="70FCF688" w14:textId="77777777" w:rsidR="00BD5C32" w:rsidRPr="003B66D8" w:rsidRDefault="00BD5C32" w:rsidP="00182F6B">
            <w:pPr>
              <w:autoSpaceDE w:val="0"/>
              <w:autoSpaceDN w:val="0"/>
              <w:adjustRightInd w:val="0"/>
              <w:spacing w:before="120" w:after="120"/>
              <w:rPr>
                <w:rFonts w:asciiTheme="majorBidi" w:hAnsiTheme="majorBidi" w:cstheme="majorBidi"/>
                <w:b/>
                <w:bCs/>
                <w:color w:val="000000"/>
                <w:sz w:val="20"/>
              </w:rPr>
            </w:pPr>
            <w:r w:rsidRPr="003B66D8">
              <w:rPr>
                <w:rFonts w:asciiTheme="majorBidi" w:hAnsiTheme="majorBidi" w:cstheme="majorBidi"/>
                <w:b/>
                <w:bCs/>
                <w:color w:val="000000"/>
                <w:sz w:val="20"/>
              </w:rPr>
              <w:t>Performance Security</w:t>
            </w:r>
          </w:p>
        </w:tc>
        <w:tc>
          <w:tcPr>
            <w:tcW w:w="1384" w:type="dxa"/>
          </w:tcPr>
          <w:p w14:paraId="338ABA97" w14:textId="77777777" w:rsidR="00BD5C32" w:rsidRPr="003B66D8" w:rsidRDefault="00BD5C32" w:rsidP="00182F6B">
            <w:pPr>
              <w:autoSpaceDE w:val="0"/>
              <w:autoSpaceDN w:val="0"/>
              <w:adjustRightInd w:val="0"/>
              <w:spacing w:before="120" w:after="120"/>
              <w:rPr>
                <w:rFonts w:asciiTheme="majorBidi" w:hAnsiTheme="majorBidi" w:cstheme="majorBidi"/>
                <w:color w:val="000000"/>
                <w:sz w:val="20"/>
              </w:rPr>
            </w:pPr>
            <w:r w:rsidRPr="003B66D8">
              <w:rPr>
                <w:rFonts w:asciiTheme="majorBidi" w:hAnsiTheme="majorBidi" w:cstheme="majorBidi"/>
                <w:color w:val="000000"/>
                <w:sz w:val="20"/>
              </w:rPr>
              <w:t>4.2</w:t>
            </w:r>
          </w:p>
        </w:tc>
        <w:tc>
          <w:tcPr>
            <w:tcW w:w="4524" w:type="dxa"/>
          </w:tcPr>
          <w:p w14:paraId="6C24FE02" w14:textId="77777777" w:rsidR="00BD5C32" w:rsidRPr="003B66D8" w:rsidRDefault="00BD5C32" w:rsidP="00F34293">
            <w:pPr>
              <w:autoSpaceDE w:val="0"/>
              <w:autoSpaceDN w:val="0"/>
              <w:adjustRightInd w:val="0"/>
              <w:spacing w:before="120" w:after="120"/>
              <w:rPr>
                <w:rFonts w:asciiTheme="majorBidi" w:hAnsiTheme="majorBidi" w:cstheme="majorBidi"/>
                <w:bCs/>
                <w:color w:val="000000"/>
                <w:sz w:val="20"/>
              </w:rPr>
            </w:pPr>
            <w:r w:rsidRPr="003B66D8">
              <w:rPr>
                <w:rFonts w:asciiTheme="majorBidi" w:hAnsiTheme="majorBidi" w:cstheme="majorBidi"/>
                <w:color w:val="000000"/>
                <w:sz w:val="20"/>
              </w:rPr>
              <w:t xml:space="preserve">The performance security will be in the form of a </w:t>
            </w:r>
            <w:r w:rsidRPr="003B66D8">
              <w:rPr>
                <w:rFonts w:asciiTheme="majorBidi" w:hAnsiTheme="majorBidi" w:cstheme="majorBidi"/>
                <w:iCs/>
                <w:color w:val="000000"/>
                <w:sz w:val="20"/>
              </w:rPr>
              <w:t xml:space="preserve">demand guarantee </w:t>
            </w:r>
            <w:r w:rsidRPr="003B66D8">
              <w:rPr>
                <w:rFonts w:asciiTheme="majorBidi" w:hAnsiTheme="majorBidi" w:cstheme="majorBidi"/>
                <w:color w:val="000000"/>
                <w:sz w:val="20"/>
              </w:rPr>
              <w:t xml:space="preserve">in the amount(s) of </w:t>
            </w:r>
            <w:r w:rsidR="00557392" w:rsidRPr="00557392">
              <w:rPr>
                <w:rFonts w:asciiTheme="majorBidi" w:hAnsiTheme="majorBidi" w:cstheme="majorBidi"/>
                <w:b/>
                <w:i/>
                <w:color w:val="000000"/>
                <w:sz w:val="20"/>
              </w:rPr>
              <w:t>(</w:t>
            </w:r>
            <w:r w:rsidR="00F34293">
              <w:rPr>
                <w:rFonts w:asciiTheme="majorBidi" w:hAnsiTheme="majorBidi" w:cstheme="majorBidi"/>
                <w:b/>
                <w:i/>
                <w:color w:val="000000"/>
                <w:sz w:val="20"/>
              </w:rPr>
              <w:t>5</w:t>
            </w:r>
            <w:r w:rsidR="00557392" w:rsidRPr="00557392">
              <w:rPr>
                <w:rFonts w:asciiTheme="majorBidi" w:hAnsiTheme="majorBidi" w:cstheme="majorBidi"/>
                <w:b/>
                <w:i/>
                <w:color w:val="000000"/>
                <w:sz w:val="20"/>
              </w:rPr>
              <w:t xml:space="preserve">%) </w:t>
            </w:r>
            <w:r w:rsidR="00F34293">
              <w:rPr>
                <w:rFonts w:asciiTheme="majorBidi" w:hAnsiTheme="majorBidi" w:cstheme="majorBidi"/>
                <w:b/>
                <w:i/>
                <w:color w:val="000000"/>
                <w:sz w:val="20"/>
              </w:rPr>
              <w:t xml:space="preserve">Five </w:t>
            </w:r>
            <w:r w:rsidRPr="00557392">
              <w:rPr>
                <w:rFonts w:asciiTheme="majorBidi" w:hAnsiTheme="majorBidi" w:cstheme="majorBidi"/>
                <w:b/>
                <w:color w:val="000000"/>
                <w:sz w:val="20"/>
              </w:rPr>
              <w:t>percent</w:t>
            </w:r>
            <w:r w:rsidRPr="003B66D8">
              <w:rPr>
                <w:rFonts w:asciiTheme="majorBidi" w:hAnsiTheme="majorBidi" w:cstheme="majorBidi"/>
                <w:color w:val="000000"/>
                <w:sz w:val="20"/>
              </w:rPr>
              <w:t xml:space="preserve"> of the Accepted Contract Amount and in the same currency(ies) of the Accepted Contract Amount</w:t>
            </w:r>
          </w:p>
        </w:tc>
      </w:tr>
      <w:tr w:rsidR="00BD5C32" w:rsidRPr="003B66D8" w14:paraId="1C44D48A" w14:textId="77777777" w:rsidTr="00B20AF6">
        <w:tc>
          <w:tcPr>
            <w:tcW w:w="2954" w:type="dxa"/>
          </w:tcPr>
          <w:p w14:paraId="1E2FDC37" w14:textId="77777777" w:rsidR="00BD5C32" w:rsidRPr="003B66D8" w:rsidRDefault="00C139C3" w:rsidP="00182F6B">
            <w:pPr>
              <w:autoSpaceDE w:val="0"/>
              <w:autoSpaceDN w:val="0"/>
              <w:adjustRightInd w:val="0"/>
              <w:spacing w:before="120" w:after="120"/>
              <w:rPr>
                <w:rFonts w:asciiTheme="majorBidi" w:hAnsiTheme="majorBidi" w:cstheme="majorBidi"/>
                <w:b/>
                <w:bCs/>
                <w:color w:val="000000"/>
                <w:sz w:val="20"/>
              </w:rPr>
            </w:pPr>
            <w:r w:rsidRPr="003B66D8">
              <w:rPr>
                <w:rFonts w:asciiTheme="majorBidi" w:hAnsiTheme="majorBidi" w:cstheme="majorBidi"/>
                <w:b/>
                <w:bCs/>
                <w:color w:val="000000"/>
                <w:sz w:val="20"/>
              </w:rPr>
              <w:t>Normal working hours</w:t>
            </w:r>
          </w:p>
        </w:tc>
        <w:tc>
          <w:tcPr>
            <w:tcW w:w="1384" w:type="dxa"/>
          </w:tcPr>
          <w:p w14:paraId="2D1FE314" w14:textId="77777777" w:rsidR="00BD5C32" w:rsidRPr="003B66D8" w:rsidRDefault="00C139C3" w:rsidP="00182F6B">
            <w:pPr>
              <w:autoSpaceDE w:val="0"/>
              <w:autoSpaceDN w:val="0"/>
              <w:adjustRightInd w:val="0"/>
              <w:spacing w:before="120" w:after="120"/>
              <w:rPr>
                <w:rFonts w:asciiTheme="majorBidi" w:hAnsiTheme="majorBidi" w:cstheme="majorBidi"/>
                <w:bCs/>
                <w:color w:val="000000"/>
                <w:sz w:val="20"/>
              </w:rPr>
            </w:pPr>
            <w:r w:rsidRPr="003B66D8">
              <w:rPr>
                <w:rFonts w:asciiTheme="majorBidi" w:hAnsiTheme="majorBidi" w:cstheme="majorBidi"/>
                <w:color w:val="000000"/>
                <w:sz w:val="20"/>
              </w:rPr>
              <w:t>6.5</w:t>
            </w:r>
          </w:p>
        </w:tc>
        <w:tc>
          <w:tcPr>
            <w:tcW w:w="4524" w:type="dxa"/>
          </w:tcPr>
          <w:p w14:paraId="3B57397A" w14:textId="77777777" w:rsidR="00BD5C32" w:rsidRPr="003B66D8" w:rsidRDefault="004E25CD" w:rsidP="00182F6B">
            <w:pPr>
              <w:autoSpaceDE w:val="0"/>
              <w:autoSpaceDN w:val="0"/>
              <w:adjustRightInd w:val="0"/>
              <w:spacing w:before="120" w:after="120"/>
              <w:rPr>
                <w:rFonts w:asciiTheme="majorBidi" w:hAnsiTheme="majorBidi" w:cstheme="majorBidi"/>
                <w:bCs/>
                <w:color w:val="000000"/>
                <w:sz w:val="20"/>
              </w:rPr>
            </w:pPr>
            <w:r w:rsidRPr="00096EC6">
              <w:rPr>
                <w:bCs/>
                <w:color w:val="000000"/>
                <w:sz w:val="20"/>
              </w:rPr>
              <w:t>08</w:t>
            </w:r>
            <w:r>
              <w:rPr>
                <w:bCs/>
                <w:color w:val="000000"/>
                <w:sz w:val="20"/>
              </w:rPr>
              <w:t>:</w:t>
            </w:r>
            <w:r w:rsidRPr="00096EC6">
              <w:rPr>
                <w:bCs/>
                <w:color w:val="000000"/>
                <w:sz w:val="20"/>
              </w:rPr>
              <w:t>00 to 17</w:t>
            </w:r>
            <w:r>
              <w:rPr>
                <w:bCs/>
                <w:color w:val="000000"/>
                <w:sz w:val="20"/>
              </w:rPr>
              <w:t>:</w:t>
            </w:r>
            <w:r w:rsidRPr="00096EC6">
              <w:rPr>
                <w:bCs/>
                <w:color w:val="000000"/>
                <w:sz w:val="20"/>
              </w:rPr>
              <w:t>00</w:t>
            </w:r>
            <w:r>
              <w:rPr>
                <w:bCs/>
                <w:color w:val="000000"/>
                <w:sz w:val="20"/>
              </w:rPr>
              <w:t xml:space="preserve"> hours</w:t>
            </w:r>
            <w:r w:rsidRPr="00096EC6">
              <w:rPr>
                <w:bCs/>
                <w:color w:val="000000"/>
                <w:sz w:val="20"/>
              </w:rPr>
              <w:t xml:space="preserve"> (with one hour break for lunch</w:t>
            </w:r>
          </w:p>
        </w:tc>
      </w:tr>
      <w:tr w:rsidR="00BD5C32" w:rsidRPr="003B66D8" w14:paraId="57FC1C3C" w14:textId="77777777" w:rsidTr="00B20AF6">
        <w:tc>
          <w:tcPr>
            <w:tcW w:w="2954" w:type="dxa"/>
          </w:tcPr>
          <w:p w14:paraId="179A7618" w14:textId="77777777" w:rsidR="00BD5C32" w:rsidRPr="003B66D8" w:rsidRDefault="00C139C3" w:rsidP="00182F6B">
            <w:pPr>
              <w:autoSpaceDE w:val="0"/>
              <w:autoSpaceDN w:val="0"/>
              <w:adjustRightInd w:val="0"/>
              <w:spacing w:before="120" w:after="120"/>
              <w:rPr>
                <w:rFonts w:asciiTheme="majorBidi" w:hAnsiTheme="majorBidi" w:cstheme="majorBidi"/>
                <w:b/>
                <w:bCs/>
                <w:color w:val="000000"/>
                <w:sz w:val="20"/>
              </w:rPr>
            </w:pPr>
            <w:r w:rsidRPr="003B66D8">
              <w:rPr>
                <w:rFonts w:asciiTheme="majorBidi" w:hAnsiTheme="majorBidi" w:cstheme="majorBidi"/>
                <w:b/>
                <w:bCs/>
                <w:color w:val="000000"/>
                <w:sz w:val="20"/>
              </w:rPr>
              <w:t>Delay damages for the Works</w:t>
            </w:r>
          </w:p>
        </w:tc>
        <w:tc>
          <w:tcPr>
            <w:tcW w:w="1384" w:type="dxa"/>
          </w:tcPr>
          <w:p w14:paraId="1BB146E5" w14:textId="77777777" w:rsidR="00BD5C32" w:rsidRPr="003B66D8" w:rsidRDefault="00C139C3" w:rsidP="00182F6B">
            <w:pPr>
              <w:autoSpaceDE w:val="0"/>
              <w:autoSpaceDN w:val="0"/>
              <w:adjustRightInd w:val="0"/>
              <w:spacing w:before="120" w:after="120"/>
              <w:rPr>
                <w:rFonts w:asciiTheme="majorBidi" w:hAnsiTheme="majorBidi" w:cstheme="majorBidi"/>
                <w:bCs/>
                <w:color w:val="000000"/>
                <w:sz w:val="20"/>
              </w:rPr>
            </w:pPr>
            <w:r w:rsidRPr="003B66D8">
              <w:rPr>
                <w:rFonts w:asciiTheme="majorBidi" w:hAnsiTheme="majorBidi" w:cstheme="majorBidi"/>
                <w:color w:val="000000"/>
                <w:sz w:val="20"/>
              </w:rPr>
              <w:t>8.7 &amp; 14.15(b)</w:t>
            </w:r>
          </w:p>
        </w:tc>
        <w:tc>
          <w:tcPr>
            <w:tcW w:w="4524" w:type="dxa"/>
          </w:tcPr>
          <w:p w14:paraId="7AF9804D" w14:textId="77777777" w:rsidR="00C139C3" w:rsidRPr="003B66D8" w:rsidRDefault="00B20AF6" w:rsidP="00D66D21">
            <w:pPr>
              <w:autoSpaceDE w:val="0"/>
              <w:autoSpaceDN w:val="0"/>
              <w:adjustRightInd w:val="0"/>
              <w:spacing w:before="120" w:after="120"/>
              <w:rPr>
                <w:rFonts w:asciiTheme="majorBidi" w:hAnsiTheme="majorBidi" w:cstheme="majorBidi"/>
                <w:color w:val="000000"/>
                <w:sz w:val="20"/>
              </w:rPr>
            </w:pPr>
            <w:r w:rsidRPr="00B20AF6">
              <w:rPr>
                <w:rFonts w:asciiTheme="majorBidi" w:hAnsiTheme="majorBidi" w:cstheme="majorBidi"/>
                <w:b/>
                <w:bCs/>
                <w:i/>
                <w:color w:val="000000"/>
                <w:sz w:val="20"/>
              </w:rPr>
              <w:t>(</w:t>
            </w:r>
            <w:r w:rsidR="004E25CD" w:rsidRPr="00B20AF6">
              <w:rPr>
                <w:rFonts w:asciiTheme="majorBidi" w:hAnsiTheme="majorBidi" w:cstheme="majorBidi"/>
                <w:b/>
                <w:bCs/>
                <w:i/>
                <w:color w:val="000000"/>
                <w:sz w:val="20"/>
              </w:rPr>
              <w:t xml:space="preserve">0.05 </w:t>
            </w:r>
            <w:r w:rsidR="00D66D21" w:rsidRPr="00B20AF6">
              <w:rPr>
                <w:rFonts w:asciiTheme="majorBidi" w:hAnsiTheme="majorBidi" w:cstheme="majorBidi"/>
                <w:b/>
                <w:bCs/>
                <w:i/>
                <w:color w:val="000000"/>
                <w:sz w:val="20"/>
              </w:rPr>
              <w:t>%)</w:t>
            </w:r>
            <w:r w:rsidR="00C139C3" w:rsidRPr="00B20AF6">
              <w:rPr>
                <w:rFonts w:asciiTheme="majorBidi" w:hAnsiTheme="majorBidi" w:cstheme="majorBidi"/>
                <w:b/>
                <w:bCs/>
                <w:color w:val="000000"/>
                <w:sz w:val="20"/>
              </w:rPr>
              <w:t xml:space="preserve"> </w:t>
            </w:r>
            <w:r w:rsidR="00C139C3" w:rsidRPr="003B66D8">
              <w:rPr>
                <w:rFonts w:asciiTheme="majorBidi" w:hAnsiTheme="majorBidi" w:cstheme="majorBidi"/>
                <w:color w:val="000000"/>
                <w:sz w:val="20"/>
              </w:rPr>
              <w:t>of the Contract Price per day</w:t>
            </w:r>
            <w:r w:rsidR="004E25CD">
              <w:rPr>
                <w:rFonts w:asciiTheme="majorBidi" w:hAnsiTheme="majorBidi" w:cstheme="majorBidi"/>
                <w:color w:val="000000"/>
                <w:sz w:val="20"/>
              </w:rPr>
              <w:t xml:space="preserve"> in the </w:t>
            </w:r>
            <w:r w:rsidR="004E25CD" w:rsidRPr="00096EC6">
              <w:rPr>
                <w:bCs/>
                <w:color w:val="000000"/>
                <w:sz w:val="20"/>
              </w:rPr>
              <w:t>currencies and proportions in which the Contract Price is payable</w:t>
            </w:r>
            <w:r w:rsidR="004E25CD">
              <w:rPr>
                <w:bCs/>
                <w:color w:val="000000"/>
                <w:sz w:val="20"/>
              </w:rPr>
              <w:t>.</w:t>
            </w:r>
          </w:p>
          <w:p w14:paraId="50BC0441" w14:textId="77777777" w:rsidR="00BD5C32" w:rsidRPr="003B66D8" w:rsidRDefault="00BD5C32" w:rsidP="00182F6B">
            <w:pPr>
              <w:autoSpaceDE w:val="0"/>
              <w:autoSpaceDN w:val="0"/>
              <w:adjustRightInd w:val="0"/>
              <w:spacing w:before="120" w:after="120"/>
              <w:rPr>
                <w:rFonts w:asciiTheme="majorBidi" w:hAnsiTheme="majorBidi" w:cstheme="majorBidi"/>
                <w:bCs/>
                <w:color w:val="000000"/>
                <w:sz w:val="20"/>
              </w:rPr>
            </w:pPr>
          </w:p>
        </w:tc>
      </w:tr>
      <w:tr w:rsidR="00BD5C32" w:rsidRPr="003B66D8" w14:paraId="32F4A6EE" w14:textId="77777777" w:rsidTr="00B20AF6">
        <w:tc>
          <w:tcPr>
            <w:tcW w:w="2954" w:type="dxa"/>
          </w:tcPr>
          <w:p w14:paraId="7DD415D7" w14:textId="77777777" w:rsidR="00BD5C32" w:rsidRPr="003B66D8" w:rsidRDefault="00C139C3" w:rsidP="00182F6B">
            <w:pPr>
              <w:autoSpaceDE w:val="0"/>
              <w:autoSpaceDN w:val="0"/>
              <w:adjustRightInd w:val="0"/>
              <w:spacing w:before="120" w:after="120"/>
              <w:rPr>
                <w:rFonts w:asciiTheme="majorBidi" w:hAnsiTheme="majorBidi" w:cstheme="majorBidi"/>
                <w:b/>
                <w:bCs/>
                <w:color w:val="000000"/>
                <w:sz w:val="20"/>
              </w:rPr>
            </w:pPr>
            <w:r w:rsidRPr="003B66D8">
              <w:rPr>
                <w:rFonts w:asciiTheme="majorBidi" w:hAnsiTheme="majorBidi" w:cstheme="majorBidi"/>
                <w:b/>
                <w:bCs/>
                <w:color w:val="000000"/>
                <w:sz w:val="20"/>
              </w:rPr>
              <w:t>Maximum amount of delay damages</w:t>
            </w:r>
          </w:p>
        </w:tc>
        <w:tc>
          <w:tcPr>
            <w:tcW w:w="1384" w:type="dxa"/>
          </w:tcPr>
          <w:p w14:paraId="4C56D676" w14:textId="77777777" w:rsidR="00BD5C32" w:rsidRPr="003B66D8" w:rsidRDefault="00C139C3" w:rsidP="00182F6B">
            <w:pPr>
              <w:autoSpaceDE w:val="0"/>
              <w:autoSpaceDN w:val="0"/>
              <w:adjustRightInd w:val="0"/>
              <w:spacing w:before="120" w:after="120"/>
              <w:rPr>
                <w:rFonts w:asciiTheme="majorBidi" w:hAnsiTheme="majorBidi" w:cstheme="majorBidi"/>
                <w:bCs/>
                <w:color w:val="000000"/>
                <w:sz w:val="20"/>
              </w:rPr>
            </w:pPr>
            <w:r w:rsidRPr="003B66D8">
              <w:rPr>
                <w:rFonts w:asciiTheme="majorBidi" w:hAnsiTheme="majorBidi" w:cstheme="majorBidi"/>
                <w:color w:val="000000"/>
                <w:sz w:val="20"/>
              </w:rPr>
              <w:t>8.7</w:t>
            </w:r>
          </w:p>
        </w:tc>
        <w:tc>
          <w:tcPr>
            <w:tcW w:w="4524" w:type="dxa"/>
          </w:tcPr>
          <w:p w14:paraId="3A6E425C" w14:textId="77777777" w:rsidR="00BD5C32" w:rsidRPr="003B66D8" w:rsidRDefault="00B20AF6" w:rsidP="004E25CD">
            <w:pPr>
              <w:autoSpaceDE w:val="0"/>
              <w:autoSpaceDN w:val="0"/>
              <w:adjustRightInd w:val="0"/>
              <w:spacing w:before="120" w:after="120"/>
              <w:rPr>
                <w:rFonts w:asciiTheme="majorBidi" w:hAnsiTheme="majorBidi" w:cstheme="majorBidi"/>
                <w:bCs/>
                <w:color w:val="000000"/>
                <w:sz w:val="20"/>
              </w:rPr>
            </w:pPr>
            <w:r w:rsidRPr="00B20AF6">
              <w:rPr>
                <w:rFonts w:asciiTheme="majorBidi" w:hAnsiTheme="majorBidi" w:cstheme="majorBidi"/>
                <w:b/>
                <w:bCs/>
                <w:i/>
                <w:color w:val="000000"/>
                <w:sz w:val="20"/>
              </w:rPr>
              <w:t>(</w:t>
            </w:r>
            <w:r w:rsidR="004E25CD" w:rsidRPr="00B20AF6">
              <w:rPr>
                <w:rFonts w:asciiTheme="majorBidi" w:hAnsiTheme="majorBidi" w:cstheme="majorBidi"/>
                <w:b/>
                <w:bCs/>
                <w:i/>
                <w:color w:val="000000"/>
                <w:sz w:val="20"/>
              </w:rPr>
              <w:t xml:space="preserve">10 </w:t>
            </w:r>
            <w:r w:rsidR="00C139C3" w:rsidRPr="00B20AF6">
              <w:rPr>
                <w:rFonts w:asciiTheme="majorBidi" w:hAnsiTheme="majorBidi" w:cstheme="majorBidi"/>
                <w:b/>
                <w:bCs/>
                <w:color w:val="000000"/>
                <w:sz w:val="20"/>
              </w:rPr>
              <w:t xml:space="preserve">% </w:t>
            </w:r>
            <w:r w:rsidRPr="00B20AF6">
              <w:rPr>
                <w:rFonts w:asciiTheme="majorBidi" w:hAnsiTheme="majorBidi" w:cstheme="majorBidi"/>
                <w:b/>
                <w:bCs/>
                <w:color w:val="000000"/>
                <w:sz w:val="20"/>
              </w:rPr>
              <w:t>) Ten Percent</w:t>
            </w:r>
            <w:r>
              <w:rPr>
                <w:rFonts w:asciiTheme="majorBidi" w:hAnsiTheme="majorBidi" w:cstheme="majorBidi"/>
                <w:color w:val="000000"/>
                <w:sz w:val="20"/>
              </w:rPr>
              <w:t xml:space="preserve"> </w:t>
            </w:r>
            <w:r w:rsidR="00C139C3" w:rsidRPr="003B66D8">
              <w:rPr>
                <w:rFonts w:asciiTheme="majorBidi" w:hAnsiTheme="majorBidi" w:cstheme="majorBidi"/>
                <w:color w:val="000000"/>
                <w:sz w:val="20"/>
              </w:rPr>
              <w:t>of the final Contract Price</w:t>
            </w:r>
          </w:p>
        </w:tc>
      </w:tr>
      <w:tr w:rsidR="00C77829" w:rsidRPr="003B66D8" w14:paraId="0E40EDBE" w14:textId="77777777" w:rsidTr="00B20AF6">
        <w:tc>
          <w:tcPr>
            <w:tcW w:w="2954" w:type="dxa"/>
          </w:tcPr>
          <w:p w14:paraId="6EB4B453" w14:textId="77777777" w:rsidR="00C77829" w:rsidRPr="003B66D8" w:rsidRDefault="00C77829" w:rsidP="00182F6B">
            <w:pPr>
              <w:autoSpaceDE w:val="0"/>
              <w:autoSpaceDN w:val="0"/>
              <w:adjustRightInd w:val="0"/>
              <w:spacing w:before="120" w:after="120"/>
              <w:rPr>
                <w:rFonts w:asciiTheme="majorBidi" w:hAnsiTheme="majorBidi" w:cstheme="majorBidi"/>
                <w:b/>
                <w:bCs/>
                <w:color w:val="000000"/>
                <w:sz w:val="20"/>
              </w:rPr>
            </w:pPr>
            <w:r w:rsidRPr="003B66D8">
              <w:rPr>
                <w:rFonts w:asciiTheme="majorBidi" w:hAnsiTheme="majorBidi" w:cstheme="majorBidi"/>
                <w:b/>
                <w:bCs/>
                <w:color w:val="000000"/>
                <w:sz w:val="20"/>
              </w:rPr>
              <w:t>Provisional Sums</w:t>
            </w:r>
          </w:p>
        </w:tc>
        <w:tc>
          <w:tcPr>
            <w:tcW w:w="1384" w:type="dxa"/>
          </w:tcPr>
          <w:p w14:paraId="2576D960" w14:textId="77777777" w:rsidR="00C77829" w:rsidRPr="003B66D8" w:rsidRDefault="00C77829" w:rsidP="00182F6B">
            <w:pPr>
              <w:autoSpaceDE w:val="0"/>
              <w:autoSpaceDN w:val="0"/>
              <w:adjustRightInd w:val="0"/>
              <w:spacing w:before="120" w:after="120"/>
              <w:rPr>
                <w:rFonts w:asciiTheme="majorBidi" w:hAnsiTheme="majorBidi" w:cstheme="majorBidi"/>
                <w:bCs/>
                <w:color w:val="000000"/>
                <w:sz w:val="20"/>
              </w:rPr>
            </w:pPr>
            <w:r w:rsidRPr="003B66D8">
              <w:rPr>
                <w:rFonts w:asciiTheme="majorBidi" w:hAnsiTheme="majorBidi" w:cstheme="majorBidi"/>
                <w:color w:val="000000"/>
                <w:sz w:val="20"/>
              </w:rPr>
              <w:t>13.5.(b)(ii)</w:t>
            </w:r>
          </w:p>
        </w:tc>
        <w:tc>
          <w:tcPr>
            <w:tcW w:w="4524" w:type="dxa"/>
          </w:tcPr>
          <w:p w14:paraId="5B7E1037" w14:textId="77777777" w:rsidR="00C77829" w:rsidRPr="00096EC6" w:rsidRDefault="00C77829" w:rsidP="000123F3">
            <w:pPr>
              <w:autoSpaceDE w:val="0"/>
              <w:autoSpaceDN w:val="0"/>
              <w:adjustRightInd w:val="0"/>
              <w:spacing w:before="120" w:after="120"/>
              <w:rPr>
                <w:color w:val="000000"/>
                <w:sz w:val="20"/>
              </w:rPr>
            </w:pPr>
            <w:r w:rsidRPr="00096EC6">
              <w:rPr>
                <w:color w:val="000000"/>
                <w:sz w:val="20"/>
              </w:rPr>
              <w:t xml:space="preserve">Not Applicable </w:t>
            </w:r>
          </w:p>
        </w:tc>
      </w:tr>
      <w:tr w:rsidR="00C77829" w:rsidRPr="003B66D8" w14:paraId="7F79854A" w14:textId="77777777" w:rsidTr="00B20AF6">
        <w:tc>
          <w:tcPr>
            <w:tcW w:w="2954" w:type="dxa"/>
          </w:tcPr>
          <w:p w14:paraId="6BED4ABE" w14:textId="77777777" w:rsidR="00C77829" w:rsidRPr="003B66D8" w:rsidRDefault="00C77829" w:rsidP="00182F6B">
            <w:pPr>
              <w:autoSpaceDE w:val="0"/>
              <w:autoSpaceDN w:val="0"/>
              <w:adjustRightInd w:val="0"/>
              <w:spacing w:before="120" w:after="120"/>
              <w:rPr>
                <w:rFonts w:asciiTheme="majorBidi" w:hAnsiTheme="majorBidi" w:cstheme="majorBidi"/>
                <w:b/>
                <w:bCs/>
                <w:color w:val="000000"/>
                <w:sz w:val="20"/>
              </w:rPr>
            </w:pPr>
            <w:r w:rsidRPr="003B66D8">
              <w:rPr>
                <w:rFonts w:asciiTheme="majorBidi" w:hAnsiTheme="majorBidi" w:cstheme="majorBidi"/>
                <w:b/>
                <w:bCs/>
                <w:color w:val="000000"/>
                <w:sz w:val="20"/>
              </w:rPr>
              <w:t>Adjustments for Changes in Cost</w:t>
            </w:r>
          </w:p>
        </w:tc>
        <w:tc>
          <w:tcPr>
            <w:tcW w:w="1384" w:type="dxa"/>
          </w:tcPr>
          <w:p w14:paraId="0959481F" w14:textId="77777777" w:rsidR="00C77829" w:rsidRPr="003B66D8" w:rsidRDefault="00C77829" w:rsidP="00182F6B">
            <w:pPr>
              <w:autoSpaceDE w:val="0"/>
              <w:autoSpaceDN w:val="0"/>
              <w:adjustRightInd w:val="0"/>
              <w:spacing w:before="120" w:after="120"/>
              <w:rPr>
                <w:rFonts w:asciiTheme="majorBidi" w:hAnsiTheme="majorBidi" w:cstheme="majorBidi"/>
                <w:bCs/>
                <w:color w:val="000000"/>
                <w:sz w:val="20"/>
              </w:rPr>
            </w:pPr>
            <w:r w:rsidRPr="003B66D8">
              <w:rPr>
                <w:rFonts w:asciiTheme="majorBidi" w:hAnsiTheme="majorBidi" w:cstheme="majorBidi"/>
                <w:color w:val="000000"/>
                <w:sz w:val="20"/>
              </w:rPr>
              <w:t>13.8</w:t>
            </w:r>
          </w:p>
        </w:tc>
        <w:tc>
          <w:tcPr>
            <w:tcW w:w="4524" w:type="dxa"/>
          </w:tcPr>
          <w:p w14:paraId="413092B8" w14:textId="77777777" w:rsidR="00C77829" w:rsidRPr="00096EC6" w:rsidRDefault="00C77829" w:rsidP="000123F3">
            <w:pPr>
              <w:autoSpaceDE w:val="0"/>
              <w:autoSpaceDN w:val="0"/>
              <w:adjustRightInd w:val="0"/>
              <w:spacing w:before="120" w:after="120"/>
              <w:rPr>
                <w:color w:val="000000"/>
                <w:sz w:val="20"/>
              </w:rPr>
            </w:pPr>
            <w:r w:rsidRPr="00096EC6">
              <w:rPr>
                <w:color w:val="000000"/>
                <w:sz w:val="20"/>
              </w:rPr>
              <w:t xml:space="preserve">Not Applicable </w:t>
            </w:r>
          </w:p>
        </w:tc>
      </w:tr>
      <w:tr w:rsidR="00BD5C32" w:rsidRPr="003B66D8" w14:paraId="456109DE" w14:textId="77777777" w:rsidTr="00B20AF6">
        <w:tc>
          <w:tcPr>
            <w:tcW w:w="2954" w:type="dxa"/>
          </w:tcPr>
          <w:p w14:paraId="73FB7006" w14:textId="77777777" w:rsidR="00BD5C32" w:rsidRPr="003B66D8" w:rsidRDefault="00C139C3" w:rsidP="00182F6B">
            <w:pPr>
              <w:autoSpaceDE w:val="0"/>
              <w:autoSpaceDN w:val="0"/>
              <w:adjustRightInd w:val="0"/>
              <w:spacing w:before="120" w:after="120"/>
              <w:rPr>
                <w:rFonts w:asciiTheme="majorBidi" w:hAnsiTheme="majorBidi" w:cstheme="majorBidi"/>
                <w:b/>
                <w:bCs/>
                <w:color w:val="000000"/>
                <w:sz w:val="20"/>
              </w:rPr>
            </w:pPr>
            <w:r w:rsidRPr="003B66D8">
              <w:rPr>
                <w:rFonts w:asciiTheme="majorBidi" w:hAnsiTheme="majorBidi" w:cstheme="majorBidi"/>
                <w:b/>
                <w:bCs/>
                <w:color w:val="000000"/>
                <w:sz w:val="20"/>
              </w:rPr>
              <w:t>Total advance payment</w:t>
            </w:r>
          </w:p>
        </w:tc>
        <w:tc>
          <w:tcPr>
            <w:tcW w:w="1384" w:type="dxa"/>
          </w:tcPr>
          <w:p w14:paraId="10059809" w14:textId="77777777" w:rsidR="00BD5C32" w:rsidRPr="003B66D8" w:rsidRDefault="00C139C3" w:rsidP="00182F6B">
            <w:pPr>
              <w:autoSpaceDE w:val="0"/>
              <w:autoSpaceDN w:val="0"/>
              <w:adjustRightInd w:val="0"/>
              <w:spacing w:before="120" w:after="120"/>
              <w:rPr>
                <w:rFonts w:asciiTheme="majorBidi" w:hAnsiTheme="majorBidi" w:cstheme="majorBidi"/>
                <w:bCs/>
                <w:color w:val="000000"/>
                <w:sz w:val="20"/>
              </w:rPr>
            </w:pPr>
            <w:r w:rsidRPr="003B66D8">
              <w:rPr>
                <w:rFonts w:asciiTheme="majorBidi" w:hAnsiTheme="majorBidi" w:cstheme="majorBidi"/>
                <w:color w:val="000000"/>
                <w:sz w:val="20"/>
              </w:rPr>
              <w:t>14.2</w:t>
            </w:r>
          </w:p>
        </w:tc>
        <w:tc>
          <w:tcPr>
            <w:tcW w:w="4524" w:type="dxa"/>
          </w:tcPr>
          <w:p w14:paraId="41A63C81" w14:textId="28213656" w:rsidR="00C139C3" w:rsidRDefault="00883D37" w:rsidP="00182F6B">
            <w:pPr>
              <w:autoSpaceDE w:val="0"/>
              <w:autoSpaceDN w:val="0"/>
              <w:adjustRightInd w:val="0"/>
              <w:spacing w:before="120" w:after="120"/>
              <w:rPr>
                <w:rFonts w:asciiTheme="majorBidi" w:hAnsiTheme="majorBidi" w:cstheme="majorBidi"/>
                <w:color w:val="000000"/>
                <w:sz w:val="20"/>
              </w:rPr>
            </w:pPr>
            <w:r>
              <w:rPr>
                <w:rFonts w:asciiTheme="majorBidi" w:hAnsiTheme="majorBidi" w:cstheme="majorBidi"/>
                <w:b/>
                <w:bCs/>
                <w:i/>
                <w:color w:val="000000"/>
                <w:sz w:val="20"/>
              </w:rPr>
              <w:t>10 % (</w:t>
            </w:r>
            <w:r w:rsidR="00C77829" w:rsidRPr="00B20AF6">
              <w:rPr>
                <w:rFonts w:asciiTheme="majorBidi" w:hAnsiTheme="majorBidi" w:cstheme="majorBidi"/>
                <w:b/>
                <w:bCs/>
                <w:i/>
                <w:color w:val="000000"/>
                <w:sz w:val="20"/>
              </w:rPr>
              <w:t>Ten Percent</w:t>
            </w:r>
            <w:r w:rsidR="00C77829" w:rsidRPr="00B20AF6">
              <w:rPr>
                <w:rFonts w:asciiTheme="majorBidi" w:hAnsiTheme="majorBidi" w:cstheme="majorBidi"/>
                <w:b/>
                <w:bCs/>
                <w:color w:val="000000"/>
                <w:sz w:val="20"/>
              </w:rPr>
              <w:t>)</w:t>
            </w:r>
            <w:r w:rsidR="00C77829">
              <w:rPr>
                <w:rFonts w:asciiTheme="majorBidi" w:hAnsiTheme="majorBidi" w:cstheme="majorBidi"/>
                <w:color w:val="000000"/>
                <w:sz w:val="20"/>
              </w:rPr>
              <w:t xml:space="preserve"> </w:t>
            </w:r>
            <w:r w:rsidR="00C139C3" w:rsidRPr="003B66D8">
              <w:rPr>
                <w:rFonts w:asciiTheme="majorBidi" w:hAnsiTheme="majorBidi" w:cstheme="majorBidi"/>
                <w:color w:val="000000"/>
                <w:sz w:val="20"/>
              </w:rPr>
              <w:t>of the Accepted Contract Amount payable in the currencies and proportions in which the Accepted Contract Amount is payable</w:t>
            </w:r>
            <w:r w:rsidR="00476474">
              <w:rPr>
                <w:rFonts w:asciiTheme="majorBidi" w:hAnsiTheme="majorBidi" w:cstheme="majorBidi"/>
                <w:color w:val="000000"/>
                <w:sz w:val="20"/>
              </w:rPr>
              <w:t>.</w:t>
            </w:r>
          </w:p>
          <w:p w14:paraId="4C23C291" w14:textId="1D57F548" w:rsidR="00476474" w:rsidRPr="003B66D8" w:rsidRDefault="007E40D8" w:rsidP="002C2330">
            <w:pPr>
              <w:autoSpaceDE w:val="0"/>
              <w:autoSpaceDN w:val="0"/>
              <w:adjustRightInd w:val="0"/>
              <w:spacing w:before="120" w:after="120"/>
              <w:rPr>
                <w:rFonts w:asciiTheme="majorBidi" w:hAnsiTheme="majorBidi" w:cstheme="majorBidi"/>
                <w:color w:val="000000"/>
                <w:sz w:val="20"/>
              </w:rPr>
            </w:pPr>
            <w:r>
              <w:rPr>
                <w:rFonts w:asciiTheme="majorBidi" w:hAnsiTheme="majorBidi" w:cstheme="majorBidi"/>
                <w:color w:val="000000"/>
                <w:sz w:val="20"/>
              </w:rPr>
              <w:t>(As</w:t>
            </w:r>
            <w:r w:rsidR="00476474">
              <w:rPr>
                <w:rFonts w:asciiTheme="majorBidi" w:hAnsiTheme="majorBidi" w:cstheme="majorBidi"/>
                <w:color w:val="000000"/>
                <w:sz w:val="20"/>
              </w:rPr>
              <w:t xml:space="preserve"> the article 79 of</w:t>
            </w:r>
          </w:p>
          <w:p w14:paraId="216BF349" w14:textId="77777777" w:rsidR="00BD5C32" w:rsidRPr="003B66D8" w:rsidRDefault="00BD5C32" w:rsidP="00182F6B">
            <w:pPr>
              <w:autoSpaceDE w:val="0"/>
              <w:autoSpaceDN w:val="0"/>
              <w:adjustRightInd w:val="0"/>
              <w:spacing w:before="120" w:after="120"/>
              <w:rPr>
                <w:rFonts w:asciiTheme="majorBidi" w:hAnsiTheme="majorBidi" w:cstheme="majorBidi"/>
                <w:bCs/>
                <w:color w:val="000000"/>
                <w:sz w:val="20"/>
              </w:rPr>
            </w:pPr>
          </w:p>
        </w:tc>
      </w:tr>
      <w:tr w:rsidR="00BD5C32" w:rsidRPr="003B66D8" w14:paraId="353B5DE9" w14:textId="77777777" w:rsidTr="00B20AF6">
        <w:tc>
          <w:tcPr>
            <w:tcW w:w="2954" w:type="dxa"/>
          </w:tcPr>
          <w:p w14:paraId="36C45507" w14:textId="77777777" w:rsidR="00BD5C32" w:rsidRPr="00345B9A" w:rsidRDefault="00C139C3" w:rsidP="00182F6B">
            <w:pPr>
              <w:autoSpaceDE w:val="0"/>
              <w:autoSpaceDN w:val="0"/>
              <w:adjustRightInd w:val="0"/>
              <w:spacing w:before="120" w:after="120"/>
              <w:rPr>
                <w:rFonts w:asciiTheme="majorBidi" w:hAnsiTheme="majorBidi" w:cstheme="majorBidi"/>
                <w:b/>
                <w:bCs/>
                <w:color w:val="000000"/>
                <w:sz w:val="20"/>
              </w:rPr>
            </w:pPr>
            <w:r w:rsidRPr="00345B9A">
              <w:rPr>
                <w:rFonts w:asciiTheme="majorBidi" w:hAnsiTheme="majorBidi" w:cstheme="majorBidi"/>
                <w:b/>
                <w:bCs/>
                <w:color w:val="000000"/>
                <w:sz w:val="20"/>
              </w:rPr>
              <w:t>Repayment amortization rate of advance payment</w:t>
            </w:r>
          </w:p>
        </w:tc>
        <w:tc>
          <w:tcPr>
            <w:tcW w:w="1384" w:type="dxa"/>
          </w:tcPr>
          <w:p w14:paraId="24FEBD0B" w14:textId="77777777" w:rsidR="00BD5C32" w:rsidRPr="00345B9A" w:rsidRDefault="00C139C3" w:rsidP="00182F6B">
            <w:pPr>
              <w:autoSpaceDE w:val="0"/>
              <w:autoSpaceDN w:val="0"/>
              <w:adjustRightInd w:val="0"/>
              <w:spacing w:before="120" w:after="120"/>
              <w:rPr>
                <w:rFonts w:asciiTheme="majorBidi" w:hAnsiTheme="majorBidi" w:cstheme="majorBidi"/>
                <w:bCs/>
                <w:color w:val="000000"/>
                <w:sz w:val="20"/>
              </w:rPr>
            </w:pPr>
            <w:r w:rsidRPr="00345B9A">
              <w:rPr>
                <w:rFonts w:asciiTheme="majorBidi" w:hAnsiTheme="majorBidi" w:cstheme="majorBidi"/>
                <w:color w:val="000000"/>
                <w:sz w:val="20"/>
              </w:rPr>
              <w:t>14.2(b)</w:t>
            </w:r>
          </w:p>
        </w:tc>
        <w:tc>
          <w:tcPr>
            <w:tcW w:w="4524" w:type="dxa"/>
          </w:tcPr>
          <w:p w14:paraId="5BA71E1E" w14:textId="77777777" w:rsidR="00BD5C32" w:rsidRPr="00345B9A" w:rsidRDefault="00B20AF6" w:rsidP="00182F6B">
            <w:pPr>
              <w:autoSpaceDE w:val="0"/>
              <w:autoSpaceDN w:val="0"/>
              <w:adjustRightInd w:val="0"/>
              <w:spacing w:before="120" w:after="120"/>
              <w:rPr>
                <w:rFonts w:asciiTheme="majorBidi" w:hAnsiTheme="majorBidi" w:cstheme="majorBidi"/>
                <w:b/>
                <w:bCs/>
                <w:color w:val="000000"/>
                <w:sz w:val="20"/>
              </w:rPr>
            </w:pPr>
            <w:r w:rsidRPr="00345B9A">
              <w:rPr>
                <w:rFonts w:asciiTheme="majorBidi" w:hAnsiTheme="majorBidi" w:cstheme="majorBidi"/>
                <w:b/>
                <w:bCs/>
                <w:i/>
                <w:color w:val="000000"/>
                <w:sz w:val="20"/>
              </w:rPr>
              <w:t xml:space="preserve">(25 %) Twenty Five Percent </w:t>
            </w:r>
          </w:p>
        </w:tc>
      </w:tr>
      <w:tr w:rsidR="00BD5C32" w:rsidRPr="003B66D8" w14:paraId="1F6E8B81" w14:textId="77777777" w:rsidTr="00B20AF6">
        <w:tc>
          <w:tcPr>
            <w:tcW w:w="2954" w:type="dxa"/>
          </w:tcPr>
          <w:p w14:paraId="418E7488" w14:textId="77777777" w:rsidR="00BD5C32" w:rsidRPr="003B66D8" w:rsidRDefault="00C139C3" w:rsidP="00182F6B">
            <w:pPr>
              <w:autoSpaceDE w:val="0"/>
              <w:autoSpaceDN w:val="0"/>
              <w:adjustRightInd w:val="0"/>
              <w:spacing w:before="120" w:after="120"/>
              <w:rPr>
                <w:rFonts w:asciiTheme="majorBidi" w:hAnsiTheme="majorBidi" w:cstheme="majorBidi"/>
                <w:b/>
                <w:bCs/>
                <w:color w:val="000000"/>
                <w:sz w:val="20"/>
              </w:rPr>
            </w:pPr>
            <w:r w:rsidRPr="003B66D8">
              <w:rPr>
                <w:rFonts w:asciiTheme="majorBidi" w:hAnsiTheme="majorBidi" w:cstheme="majorBidi"/>
                <w:b/>
                <w:bCs/>
                <w:color w:val="000000"/>
                <w:sz w:val="20"/>
              </w:rPr>
              <w:t>Percentage of Retention</w:t>
            </w:r>
          </w:p>
        </w:tc>
        <w:tc>
          <w:tcPr>
            <w:tcW w:w="1384" w:type="dxa"/>
          </w:tcPr>
          <w:p w14:paraId="11196ACA" w14:textId="77777777" w:rsidR="00BD5C32" w:rsidRPr="003B66D8" w:rsidRDefault="00C139C3" w:rsidP="00182F6B">
            <w:pPr>
              <w:autoSpaceDE w:val="0"/>
              <w:autoSpaceDN w:val="0"/>
              <w:adjustRightInd w:val="0"/>
              <w:spacing w:before="120" w:after="120"/>
              <w:rPr>
                <w:rFonts w:asciiTheme="majorBidi" w:hAnsiTheme="majorBidi" w:cstheme="majorBidi"/>
                <w:bCs/>
                <w:color w:val="000000"/>
                <w:sz w:val="20"/>
              </w:rPr>
            </w:pPr>
            <w:r w:rsidRPr="003B66D8">
              <w:rPr>
                <w:rFonts w:asciiTheme="majorBidi" w:hAnsiTheme="majorBidi" w:cstheme="majorBidi"/>
                <w:color w:val="000000"/>
                <w:sz w:val="20"/>
              </w:rPr>
              <w:t>14.3</w:t>
            </w:r>
          </w:p>
        </w:tc>
        <w:tc>
          <w:tcPr>
            <w:tcW w:w="4524" w:type="dxa"/>
          </w:tcPr>
          <w:p w14:paraId="172271A5" w14:textId="77777777" w:rsidR="00BD5C32" w:rsidRPr="00B20AF6" w:rsidRDefault="00B20AF6" w:rsidP="00182F6B">
            <w:pPr>
              <w:autoSpaceDE w:val="0"/>
              <w:autoSpaceDN w:val="0"/>
              <w:adjustRightInd w:val="0"/>
              <w:spacing w:before="120" w:after="120"/>
              <w:rPr>
                <w:rFonts w:asciiTheme="majorBidi" w:hAnsiTheme="majorBidi" w:cstheme="majorBidi"/>
                <w:b/>
                <w:bCs/>
                <w:color w:val="000000"/>
                <w:sz w:val="20"/>
                <w:lang w:bidi="fa-IR"/>
              </w:rPr>
            </w:pPr>
            <w:r w:rsidRPr="00B20AF6">
              <w:rPr>
                <w:rFonts w:asciiTheme="majorBidi" w:hAnsiTheme="majorBidi" w:cstheme="majorBidi"/>
                <w:b/>
                <w:bCs/>
                <w:i/>
                <w:color w:val="000000"/>
                <w:sz w:val="20"/>
              </w:rPr>
              <w:t xml:space="preserve">(10 %) Ten Percent </w:t>
            </w:r>
          </w:p>
        </w:tc>
      </w:tr>
      <w:tr w:rsidR="00BD5C32" w:rsidRPr="003B66D8" w14:paraId="2EE9FD0E" w14:textId="77777777" w:rsidTr="00B20AF6">
        <w:tc>
          <w:tcPr>
            <w:tcW w:w="2954" w:type="dxa"/>
          </w:tcPr>
          <w:p w14:paraId="6EEA8F0E" w14:textId="77777777" w:rsidR="00BD5C32" w:rsidRPr="003B66D8" w:rsidRDefault="00C139C3" w:rsidP="00182F6B">
            <w:pPr>
              <w:autoSpaceDE w:val="0"/>
              <w:autoSpaceDN w:val="0"/>
              <w:adjustRightInd w:val="0"/>
              <w:spacing w:before="120" w:after="120"/>
              <w:rPr>
                <w:rFonts w:asciiTheme="majorBidi" w:hAnsiTheme="majorBidi" w:cstheme="majorBidi"/>
                <w:b/>
                <w:bCs/>
                <w:color w:val="000000"/>
                <w:sz w:val="20"/>
              </w:rPr>
            </w:pPr>
            <w:r w:rsidRPr="003B66D8">
              <w:rPr>
                <w:rFonts w:asciiTheme="majorBidi" w:hAnsiTheme="majorBidi" w:cstheme="majorBidi"/>
                <w:b/>
                <w:bCs/>
                <w:color w:val="000000"/>
                <w:sz w:val="20"/>
              </w:rPr>
              <w:t>Limit of Retention Money</w:t>
            </w:r>
          </w:p>
        </w:tc>
        <w:tc>
          <w:tcPr>
            <w:tcW w:w="1384" w:type="dxa"/>
          </w:tcPr>
          <w:p w14:paraId="377EF8F5" w14:textId="77777777" w:rsidR="00BD5C32" w:rsidRPr="003B66D8" w:rsidRDefault="00C139C3" w:rsidP="00182F6B">
            <w:pPr>
              <w:autoSpaceDE w:val="0"/>
              <w:autoSpaceDN w:val="0"/>
              <w:adjustRightInd w:val="0"/>
              <w:spacing w:before="120" w:after="120"/>
              <w:rPr>
                <w:rFonts w:asciiTheme="majorBidi" w:hAnsiTheme="majorBidi" w:cstheme="majorBidi"/>
                <w:bCs/>
                <w:color w:val="000000"/>
                <w:sz w:val="20"/>
              </w:rPr>
            </w:pPr>
            <w:r w:rsidRPr="003B66D8">
              <w:rPr>
                <w:rFonts w:asciiTheme="majorBidi" w:hAnsiTheme="majorBidi" w:cstheme="majorBidi"/>
                <w:color w:val="000000"/>
                <w:sz w:val="20"/>
              </w:rPr>
              <w:t>14.3</w:t>
            </w:r>
          </w:p>
        </w:tc>
        <w:tc>
          <w:tcPr>
            <w:tcW w:w="4524" w:type="dxa"/>
          </w:tcPr>
          <w:p w14:paraId="1D21A600" w14:textId="77777777" w:rsidR="00BD5C32" w:rsidRPr="003B66D8" w:rsidRDefault="00B20AF6" w:rsidP="00182F6B">
            <w:pPr>
              <w:autoSpaceDE w:val="0"/>
              <w:autoSpaceDN w:val="0"/>
              <w:adjustRightInd w:val="0"/>
              <w:spacing w:before="120" w:after="120"/>
              <w:rPr>
                <w:rFonts w:asciiTheme="majorBidi" w:hAnsiTheme="majorBidi" w:cstheme="majorBidi"/>
                <w:bCs/>
                <w:color w:val="000000"/>
                <w:sz w:val="20"/>
              </w:rPr>
            </w:pPr>
            <w:r w:rsidRPr="00B20AF6">
              <w:rPr>
                <w:rFonts w:asciiTheme="majorBidi" w:hAnsiTheme="majorBidi" w:cstheme="majorBidi"/>
                <w:b/>
                <w:bCs/>
                <w:i/>
                <w:color w:val="000000"/>
                <w:sz w:val="20"/>
              </w:rPr>
              <w:t xml:space="preserve">(10 %) Ten Percent </w:t>
            </w:r>
            <w:r>
              <w:rPr>
                <w:rFonts w:asciiTheme="majorBidi" w:hAnsiTheme="majorBidi" w:cstheme="majorBidi"/>
                <w:b/>
                <w:bCs/>
                <w:i/>
                <w:color w:val="000000"/>
                <w:sz w:val="20"/>
              </w:rPr>
              <w:t xml:space="preserve"> </w:t>
            </w:r>
            <w:r w:rsidR="00C139C3" w:rsidRPr="003B66D8">
              <w:rPr>
                <w:rFonts w:asciiTheme="majorBidi" w:hAnsiTheme="majorBidi" w:cstheme="majorBidi"/>
                <w:color w:val="000000"/>
                <w:sz w:val="20"/>
              </w:rPr>
              <w:t>of the Accepted Contract Amount</w:t>
            </w:r>
          </w:p>
        </w:tc>
      </w:tr>
      <w:tr w:rsidR="00C139C3" w:rsidRPr="003B66D8" w14:paraId="0231D044" w14:textId="77777777" w:rsidTr="00B20AF6">
        <w:tc>
          <w:tcPr>
            <w:tcW w:w="2954" w:type="dxa"/>
            <w:vMerge w:val="restart"/>
          </w:tcPr>
          <w:p w14:paraId="619DDE9F" w14:textId="77777777" w:rsidR="00C139C3" w:rsidRPr="003B66D8" w:rsidRDefault="00C139C3" w:rsidP="00182F6B">
            <w:pPr>
              <w:autoSpaceDE w:val="0"/>
              <w:autoSpaceDN w:val="0"/>
              <w:adjustRightInd w:val="0"/>
              <w:spacing w:before="120" w:after="120"/>
              <w:rPr>
                <w:rFonts w:asciiTheme="majorBidi" w:hAnsiTheme="majorBidi" w:cstheme="majorBidi"/>
                <w:b/>
                <w:bCs/>
                <w:color w:val="000000"/>
                <w:sz w:val="20"/>
              </w:rPr>
            </w:pPr>
            <w:r w:rsidRPr="003B66D8">
              <w:rPr>
                <w:rFonts w:asciiTheme="majorBidi" w:hAnsiTheme="majorBidi" w:cstheme="majorBidi"/>
                <w:b/>
                <w:bCs/>
                <w:color w:val="000000"/>
                <w:sz w:val="20"/>
              </w:rPr>
              <w:t>Plant and Materials</w:t>
            </w:r>
          </w:p>
        </w:tc>
        <w:tc>
          <w:tcPr>
            <w:tcW w:w="1384" w:type="dxa"/>
          </w:tcPr>
          <w:p w14:paraId="0072601E" w14:textId="77777777" w:rsidR="008B22E0" w:rsidRPr="003B66D8" w:rsidRDefault="008B22E0" w:rsidP="00182F6B">
            <w:pPr>
              <w:autoSpaceDE w:val="0"/>
              <w:autoSpaceDN w:val="0"/>
              <w:adjustRightInd w:val="0"/>
              <w:spacing w:before="120" w:after="120"/>
              <w:rPr>
                <w:rFonts w:asciiTheme="majorBidi" w:hAnsiTheme="majorBidi" w:cstheme="majorBidi"/>
                <w:color w:val="000000"/>
                <w:sz w:val="20"/>
              </w:rPr>
            </w:pPr>
          </w:p>
          <w:p w14:paraId="3EDE1705" w14:textId="77777777" w:rsidR="00C139C3" w:rsidRPr="003B66D8" w:rsidRDefault="008B22E0" w:rsidP="00182F6B">
            <w:pPr>
              <w:autoSpaceDE w:val="0"/>
              <w:autoSpaceDN w:val="0"/>
              <w:adjustRightInd w:val="0"/>
              <w:spacing w:before="120" w:after="120"/>
              <w:rPr>
                <w:rFonts w:asciiTheme="majorBidi" w:hAnsiTheme="majorBidi" w:cstheme="majorBidi"/>
                <w:bCs/>
                <w:color w:val="000000"/>
                <w:sz w:val="20"/>
              </w:rPr>
            </w:pPr>
            <w:r w:rsidRPr="003B66D8">
              <w:rPr>
                <w:rFonts w:asciiTheme="majorBidi" w:hAnsiTheme="majorBidi" w:cstheme="majorBidi"/>
                <w:color w:val="000000"/>
                <w:sz w:val="20"/>
              </w:rPr>
              <w:t>14.5(b</w:t>
            </w:r>
            <w:r w:rsidR="00C139C3" w:rsidRPr="003B66D8">
              <w:rPr>
                <w:rFonts w:asciiTheme="majorBidi" w:hAnsiTheme="majorBidi" w:cstheme="majorBidi"/>
                <w:color w:val="000000"/>
                <w:sz w:val="20"/>
              </w:rPr>
              <w:t>)(i)</w:t>
            </w:r>
          </w:p>
        </w:tc>
        <w:tc>
          <w:tcPr>
            <w:tcW w:w="4524" w:type="dxa"/>
          </w:tcPr>
          <w:p w14:paraId="6925F687" w14:textId="77777777" w:rsidR="008B22E0" w:rsidRPr="003B66D8" w:rsidRDefault="008B22E0" w:rsidP="00182F6B">
            <w:pPr>
              <w:autoSpaceDE w:val="0"/>
              <w:autoSpaceDN w:val="0"/>
              <w:adjustRightInd w:val="0"/>
              <w:spacing w:before="120" w:after="120"/>
              <w:rPr>
                <w:rFonts w:asciiTheme="majorBidi" w:hAnsiTheme="majorBidi" w:cstheme="majorBidi"/>
                <w:color w:val="000000"/>
                <w:sz w:val="20"/>
              </w:rPr>
            </w:pPr>
            <w:r w:rsidRPr="003B66D8">
              <w:rPr>
                <w:rFonts w:asciiTheme="majorBidi" w:hAnsiTheme="majorBidi" w:cstheme="majorBidi"/>
                <w:color w:val="000000"/>
                <w:sz w:val="20"/>
              </w:rPr>
              <w:t>If Sub-Clause 14.5 applies:</w:t>
            </w:r>
          </w:p>
          <w:p w14:paraId="706F8AEE" w14:textId="77777777" w:rsidR="00C139C3" w:rsidRPr="003B66D8" w:rsidRDefault="008B22E0" w:rsidP="00B20AF6">
            <w:pPr>
              <w:autoSpaceDE w:val="0"/>
              <w:autoSpaceDN w:val="0"/>
              <w:adjustRightInd w:val="0"/>
              <w:spacing w:before="120" w:after="120"/>
              <w:rPr>
                <w:rFonts w:asciiTheme="majorBidi" w:hAnsiTheme="majorBidi" w:cstheme="majorBidi"/>
                <w:bCs/>
                <w:color w:val="000000"/>
                <w:sz w:val="20"/>
              </w:rPr>
            </w:pPr>
            <w:r w:rsidRPr="003B66D8">
              <w:rPr>
                <w:rFonts w:asciiTheme="majorBidi" w:hAnsiTheme="majorBidi" w:cstheme="majorBidi"/>
                <w:color w:val="000000"/>
                <w:sz w:val="20"/>
              </w:rPr>
              <w:t xml:space="preserve">Plant and Materials for payment Free on Board: </w:t>
            </w:r>
            <w:r w:rsidR="00B20AF6" w:rsidRPr="00FC19DB">
              <w:rPr>
                <w:rFonts w:asciiTheme="majorBidi" w:hAnsiTheme="majorBidi" w:cstheme="majorBidi"/>
                <w:b/>
                <w:bCs/>
                <w:i/>
                <w:iCs/>
                <w:color w:val="000000"/>
                <w:sz w:val="20"/>
              </w:rPr>
              <w:t>Not Applicable</w:t>
            </w:r>
            <w:r w:rsidR="00B20AF6">
              <w:rPr>
                <w:rFonts w:asciiTheme="majorBidi" w:hAnsiTheme="majorBidi" w:cstheme="majorBidi"/>
                <w:i/>
                <w:iCs/>
                <w:color w:val="000000"/>
                <w:sz w:val="20"/>
              </w:rPr>
              <w:t xml:space="preserve"> </w:t>
            </w:r>
          </w:p>
        </w:tc>
      </w:tr>
      <w:tr w:rsidR="00C139C3" w:rsidRPr="003B66D8" w14:paraId="137BF5B4" w14:textId="77777777" w:rsidTr="00B20AF6">
        <w:tc>
          <w:tcPr>
            <w:tcW w:w="2954" w:type="dxa"/>
            <w:vMerge/>
          </w:tcPr>
          <w:p w14:paraId="4C0F614C" w14:textId="77777777" w:rsidR="00C139C3" w:rsidRPr="003B66D8" w:rsidRDefault="00C139C3" w:rsidP="00182F6B">
            <w:pPr>
              <w:autoSpaceDE w:val="0"/>
              <w:autoSpaceDN w:val="0"/>
              <w:adjustRightInd w:val="0"/>
              <w:spacing w:before="120" w:after="120"/>
              <w:rPr>
                <w:rFonts w:asciiTheme="majorBidi" w:hAnsiTheme="majorBidi" w:cstheme="majorBidi"/>
                <w:b/>
                <w:bCs/>
                <w:color w:val="000000"/>
                <w:sz w:val="20"/>
              </w:rPr>
            </w:pPr>
          </w:p>
        </w:tc>
        <w:tc>
          <w:tcPr>
            <w:tcW w:w="1384" w:type="dxa"/>
          </w:tcPr>
          <w:p w14:paraId="05147AFB" w14:textId="77777777" w:rsidR="00C139C3" w:rsidRPr="003B66D8" w:rsidRDefault="008B22E0" w:rsidP="00182F6B">
            <w:pPr>
              <w:autoSpaceDE w:val="0"/>
              <w:autoSpaceDN w:val="0"/>
              <w:adjustRightInd w:val="0"/>
              <w:spacing w:before="120" w:after="120"/>
              <w:rPr>
                <w:rFonts w:asciiTheme="majorBidi" w:hAnsiTheme="majorBidi" w:cstheme="majorBidi"/>
                <w:bCs/>
                <w:color w:val="000000"/>
                <w:sz w:val="20"/>
              </w:rPr>
            </w:pPr>
            <w:r w:rsidRPr="003B66D8">
              <w:rPr>
                <w:rFonts w:asciiTheme="majorBidi" w:hAnsiTheme="majorBidi" w:cstheme="majorBidi"/>
                <w:bCs/>
                <w:color w:val="000000"/>
                <w:sz w:val="20"/>
              </w:rPr>
              <w:t>14.5(c)(i)</w:t>
            </w:r>
          </w:p>
        </w:tc>
        <w:tc>
          <w:tcPr>
            <w:tcW w:w="4524" w:type="dxa"/>
          </w:tcPr>
          <w:p w14:paraId="7DBE958B" w14:textId="77777777" w:rsidR="00C139C3" w:rsidRPr="003B66D8" w:rsidRDefault="008B22E0" w:rsidP="00182F6B">
            <w:pPr>
              <w:autoSpaceDE w:val="0"/>
              <w:autoSpaceDN w:val="0"/>
              <w:adjustRightInd w:val="0"/>
              <w:spacing w:before="120" w:after="120"/>
              <w:rPr>
                <w:rFonts w:asciiTheme="majorBidi" w:hAnsiTheme="majorBidi" w:cstheme="majorBidi"/>
                <w:bCs/>
                <w:color w:val="000000"/>
                <w:sz w:val="20"/>
              </w:rPr>
            </w:pPr>
            <w:r w:rsidRPr="003B66D8">
              <w:rPr>
                <w:rFonts w:asciiTheme="majorBidi" w:hAnsiTheme="majorBidi" w:cstheme="majorBidi"/>
                <w:color w:val="000000"/>
                <w:sz w:val="20"/>
              </w:rPr>
              <w:t xml:space="preserve">Plant and Materials for payment when delivered to the Site: </w:t>
            </w:r>
            <w:r w:rsidR="00B20AF6" w:rsidRPr="00B20AF6">
              <w:rPr>
                <w:rFonts w:asciiTheme="majorBidi" w:hAnsiTheme="majorBidi" w:cstheme="majorBidi"/>
                <w:b/>
                <w:bCs/>
                <w:i/>
                <w:iCs/>
                <w:color w:val="000000"/>
                <w:sz w:val="20"/>
              </w:rPr>
              <w:t>Not Applicable</w:t>
            </w:r>
            <w:r w:rsidR="00B20AF6">
              <w:rPr>
                <w:rFonts w:asciiTheme="majorBidi" w:hAnsiTheme="majorBidi" w:cstheme="majorBidi"/>
                <w:i/>
                <w:iCs/>
                <w:color w:val="000000"/>
                <w:sz w:val="20"/>
              </w:rPr>
              <w:t xml:space="preserve"> </w:t>
            </w:r>
          </w:p>
        </w:tc>
      </w:tr>
      <w:tr w:rsidR="00BD5C32" w:rsidRPr="003B66D8" w14:paraId="438F3B1D" w14:textId="77777777" w:rsidTr="00B20AF6">
        <w:tc>
          <w:tcPr>
            <w:tcW w:w="2954" w:type="dxa"/>
          </w:tcPr>
          <w:p w14:paraId="158DA5C7" w14:textId="77777777" w:rsidR="00BD5C32" w:rsidRPr="00D66D21" w:rsidRDefault="008B22E0" w:rsidP="00182F6B">
            <w:pPr>
              <w:autoSpaceDE w:val="0"/>
              <w:autoSpaceDN w:val="0"/>
              <w:adjustRightInd w:val="0"/>
              <w:spacing w:before="120" w:after="120"/>
              <w:rPr>
                <w:rFonts w:asciiTheme="majorBidi" w:hAnsiTheme="majorBidi" w:cstheme="majorBidi"/>
                <w:b/>
                <w:bCs/>
                <w:color w:val="000000"/>
                <w:sz w:val="20"/>
              </w:rPr>
            </w:pPr>
            <w:r w:rsidRPr="00D66D21">
              <w:rPr>
                <w:rFonts w:asciiTheme="majorBidi" w:hAnsiTheme="majorBidi" w:cstheme="majorBidi"/>
                <w:b/>
                <w:bCs/>
                <w:color w:val="000000"/>
                <w:sz w:val="20"/>
              </w:rPr>
              <w:t>Minimum Amount of Interim Payment Certificates</w:t>
            </w:r>
          </w:p>
        </w:tc>
        <w:tc>
          <w:tcPr>
            <w:tcW w:w="1384" w:type="dxa"/>
          </w:tcPr>
          <w:p w14:paraId="761D7D49" w14:textId="77777777" w:rsidR="00BD5C32" w:rsidRPr="00D66D21" w:rsidRDefault="008B22E0" w:rsidP="00182F6B">
            <w:pPr>
              <w:autoSpaceDE w:val="0"/>
              <w:autoSpaceDN w:val="0"/>
              <w:adjustRightInd w:val="0"/>
              <w:spacing w:before="120" w:after="120"/>
              <w:rPr>
                <w:rFonts w:asciiTheme="majorBidi" w:hAnsiTheme="majorBidi" w:cstheme="majorBidi"/>
                <w:bCs/>
                <w:color w:val="000000"/>
                <w:sz w:val="20"/>
              </w:rPr>
            </w:pPr>
            <w:r w:rsidRPr="00D66D21">
              <w:rPr>
                <w:rFonts w:asciiTheme="majorBidi" w:hAnsiTheme="majorBidi" w:cstheme="majorBidi"/>
                <w:color w:val="000000"/>
                <w:sz w:val="20"/>
              </w:rPr>
              <w:t>14.6</w:t>
            </w:r>
          </w:p>
        </w:tc>
        <w:tc>
          <w:tcPr>
            <w:tcW w:w="4524" w:type="dxa"/>
          </w:tcPr>
          <w:p w14:paraId="645C49FC" w14:textId="77777777" w:rsidR="00BD5C32" w:rsidRPr="00D66D21" w:rsidRDefault="00FC19DB" w:rsidP="001D6DE2">
            <w:pPr>
              <w:autoSpaceDE w:val="0"/>
              <w:autoSpaceDN w:val="0"/>
              <w:adjustRightInd w:val="0"/>
              <w:spacing w:before="120" w:after="120"/>
              <w:rPr>
                <w:rFonts w:asciiTheme="majorBidi" w:hAnsiTheme="majorBidi" w:cstheme="majorBidi"/>
                <w:bCs/>
                <w:color w:val="000000"/>
                <w:sz w:val="20"/>
              </w:rPr>
            </w:pPr>
            <w:r w:rsidRPr="00D66D21">
              <w:rPr>
                <w:rFonts w:asciiTheme="majorBidi" w:hAnsiTheme="majorBidi" w:cstheme="majorBidi"/>
                <w:i/>
                <w:color w:val="000000"/>
                <w:sz w:val="20"/>
              </w:rPr>
              <w:t>(</w:t>
            </w:r>
            <w:r w:rsidR="001D6DE2" w:rsidRPr="00D66D21">
              <w:rPr>
                <w:rFonts w:asciiTheme="majorBidi" w:hAnsiTheme="majorBidi" w:cstheme="majorBidi"/>
                <w:b/>
                <w:bCs/>
                <w:i/>
                <w:color w:val="000000"/>
                <w:sz w:val="20"/>
              </w:rPr>
              <w:t>5</w:t>
            </w:r>
            <w:r w:rsidRPr="00D66D21">
              <w:rPr>
                <w:rFonts w:asciiTheme="majorBidi" w:hAnsiTheme="majorBidi" w:cstheme="majorBidi"/>
                <w:b/>
                <w:bCs/>
                <w:i/>
                <w:color w:val="000000"/>
                <w:sz w:val="20"/>
              </w:rPr>
              <w:t>.0 % )</w:t>
            </w:r>
            <w:r w:rsidR="008B22E0" w:rsidRPr="00D66D21">
              <w:rPr>
                <w:rFonts w:asciiTheme="majorBidi" w:hAnsiTheme="majorBidi" w:cstheme="majorBidi"/>
                <w:b/>
                <w:bCs/>
                <w:i/>
                <w:color w:val="000000"/>
                <w:sz w:val="20"/>
              </w:rPr>
              <w:t xml:space="preserve"> </w:t>
            </w:r>
            <w:r w:rsidRPr="00D66D21">
              <w:rPr>
                <w:rFonts w:asciiTheme="majorBidi" w:hAnsiTheme="majorBidi" w:cstheme="majorBidi"/>
                <w:b/>
                <w:bCs/>
                <w:i/>
                <w:color w:val="000000"/>
                <w:sz w:val="20"/>
              </w:rPr>
              <w:t xml:space="preserve"> </w:t>
            </w:r>
            <w:r w:rsidR="001D6DE2" w:rsidRPr="00D66D21">
              <w:rPr>
                <w:rFonts w:asciiTheme="majorBidi" w:hAnsiTheme="majorBidi" w:cstheme="majorBidi"/>
                <w:b/>
                <w:bCs/>
                <w:i/>
                <w:color w:val="000000"/>
                <w:sz w:val="20"/>
              </w:rPr>
              <w:t xml:space="preserve">Five </w:t>
            </w:r>
            <w:r w:rsidRPr="00D66D21">
              <w:rPr>
                <w:rFonts w:asciiTheme="majorBidi" w:hAnsiTheme="majorBidi" w:cstheme="majorBidi"/>
                <w:b/>
                <w:bCs/>
                <w:i/>
                <w:color w:val="000000"/>
                <w:sz w:val="20"/>
              </w:rPr>
              <w:t>Percent</w:t>
            </w:r>
            <w:r w:rsidRPr="00D66D21">
              <w:rPr>
                <w:rFonts w:asciiTheme="majorBidi" w:hAnsiTheme="majorBidi" w:cstheme="majorBidi"/>
                <w:i/>
                <w:color w:val="000000"/>
                <w:sz w:val="20"/>
              </w:rPr>
              <w:t xml:space="preserve"> </w:t>
            </w:r>
            <w:r w:rsidR="008B22E0" w:rsidRPr="00D66D21">
              <w:rPr>
                <w:rFonts w:asciiTheme="majorBidi" w:hAnsiTheme="majorBidi" w:cstheme="majorBidi"/>
                <w:color w:val="000000"/>
                <w:sz w:val="20"/>
              </w:rPr>
              <w:t>of the Accepted Contract Amount</w:t>
            </w:r>
          </w:p>
        </w:tc>
      </w:tr>
      <w:tr w:rsidR="00BD5C32" w:rsidRPr="003B66D8" w14:paraId="303AD64B" w14:textId="77777777" w:rsidTr="00B20AF6">
        <w:tc>
          <w:tcPr>
            <w:tcW w:w="2954" w:type="dxa"/>
          </w:tcPr>
          <w:p w14:paraId="68DB96F5" w14:textId="77777777" w:rsidR="00BD5C32" w:rsidRPr="00D66D21" w:rsidRDefault="008B22E0" w:rsidP="00182F6B">
            <w:pPr>
              <w:autoSpaceDE w:val="0"/>
              <w:autoSpaceDN w:val="0"/>
              <w:adjustRightInd w:val="0"/>
              <w:spacing w:before="120" w:after="120"/>
              <w:rPr>
                <w:rFonts w:asciiTheme="majorBidi" w:hAnsiTheme="majorBidi" w:cstheme="majorBidi"/>
                <w:b/>
                <w:bCs/>
                <w:color w:val="000000"/>
                <w:sz w:val="20"/>
              </w:rPr>
            </w:pPr>
            <w:r w:rsidRPr="00D66D21">
              <w:rPr>
                <w:rFonts w:asciiTheme="majorBidi" w:hAnsiTheme="majorBidi" w:cstheme="majorBidi"/>
                <w:b/>
                <w:bCs/>
                <w:color w:val="000000"/>
                <w:sz w:val="20"/>
              </w:rPr>
              <w:t>Publishing source of commercial interest rates for financial charges in case of delayed payment</w:t>
            </w:r>
          </w:p>
        </w:tc>
        <w:tc>
          <w:tcPr>
            <w:tcW w:w="1384" w:type="dxa"/>
          </w:tcPr>
          <w:p w14:paraId="4B3B2386" w14:textId="77777777" w:rsidR="00BD5C32" w:rsidRPr="00D66D21" w:rsidRDefault="008B22E0" w:rsidP="00182F6B">
            <w:pPr>
              <w:autoSpaceDE w:val="0"/>
              <w:autoSpaceDN w:val="0"/>
              <w:adjustRightInd w:val="0"/>
              <w:spacing w:before="120" w:after="120"/>
              <w:rPr>
                <w:rFonts w:asciiTheme="majorBidi" w:hAnsiTheme="majorBidi" w:cstheme="majorBidi"/>
                <w:bCs/>
                <w:color w:val="000000"/>
                <w:sz w:val="20"/>
              </w:rPr>
            </w:pPr>
            <w:r w:rsidRPr="00D66D21">
              <w:rPr>
                <w:rFonts w:asciiTheme="majorBidi" w:hAnsiTheme="majorBidi" w:cstheme="majorBidi"/>
                <w:color w:val="000000"/>
                <w:sz w:val="20"/>
              </w:rPr>
              <w:t>14.8</w:t>
            </w:r>
          </w:p>
        </w:tc>
        <w:tc>
          <w:tcPr>
            <w:tcW w:w="4524" w:type="dxa"/>
          </w:tcPr>
          <w:p w14:paraId="36CEA273" w14:textId="77777777" w:rsidR="00BD5C32" w:rsidRPr="00D66D21" w:rsidRDefault="00FC19DB" w:rsidP="00182F6B">
            <w:pPr>
              <w:autoSpaceDE w:val="0"/>
              <w:autoSpaceDN w:val="0"/>
              <w:adjustRightInd w:val="0"/>
              <w:spacing w:before="120" w:after="120"/>
              <w:rPr>
                <w:rFonts w:asciiTheme="majorBidi" w:hAnsiTheme="majorBidi" w:cstheme="majorBidi"/>
                <w:bCs/>
                <w:color w:val="000000"/>
                <w:sz w:val="20"/>
              </w:rPr>
            </w:pPr>
            <w:r w:rsidRPr="00D66D21">
              <w:rPr>
                <w:rFonts w:asciiTheme="majorBidi" w:hAnsiTheme="majorBidi" w:cstheme="majorBidi"/>
                <w:bCs/>
                <w:color w:val="000000"/>
                <w:sz w:val="20"/>
              </w:rPr>
              <w:t>2 percent per annum on outstanding bills. The Publishing source will be: LIBOR</w:t>
            </w:r>
          </w:p>
        </w:tc>
      </w:tr>
      <w:tr w:rsidR="00BD5C32" w:rsidRPr="003B66D8" w14:paraId="30493BA5" w14:textId="77777777" w:rsidTr="00B20AF6">
        <w:tc>
          <w:tcPr>
            <w:tcW w:w="2954" w:type="dxa"/>
          </w:tcPr>
          <w:p w14:paraId="7EF00CEF" w14:textId="77777777" w:rsidR="00BD5C32" w:rsidRDefault="008B22E0" w:rsidP="00182F6B">
            <w:pPr>
              <w:autoSpaceDE w:val="0"/>
              <w:autoSpaceDN w:val="0"/>
              <w:adjustRightInd w:val="0"/>
              <w:spacing w:before="120" w:after="120"/>
              <w:rPr>
                <w:rFonts w:asciiTheme="majorBidi" w:hAnsiTheme="majorBidi" w:cstheme="majorBidi"/>
                <w:b/>
                <w:bCs/>
                <w:color w:val="000000"/>
                <w:sz w:val="20"/>
              </w:rPr>
            </w:pPr>
            <w:r w:rsidRPr="003B66D8">
              <w:rPr>
                <w:rFonts w:asciiTheme="majorBidi" w:hAnsiTheme="majorBidi" w:cstheme="majorBidi"/>
                <w:b/>
                <w:bCs/>
                <w:color w:val="000000"/>
                <w:sz w:val="20"/>
              </w:rPr>
              <w:t xml:space="preserve">Maximum total liability of the Contractor to the </w:t>
            </w:r>
            <w:r w:rsidR="0040332F" w:rsidRPr="003B66D8">
              <w:rPr>
                <w:rFonts w:asciiTheme="majorBidi" w:hAnsiTheme="majorBidi" w:cstheme="majorBidi"/>
                <w:b/>
                <w:bCs/>
                <w:color w:val="000000"/>
                <w:sz w:val="20"/>
              </w:rPr>
              <w:t>Entity</w:t>
            </w:r>
          </w:p>
          <w:p w14:paraId="3180D70C" w14:textId="77777777" w:rsidR="00CE0963" w:rsidRDefault="00CE0963" w:rsidP="00182F6B">
            <w:pPr>
              <w:autoSpaceDE w:val="0"/>
              <w:autoSpaceDN w:val="0"/>
              <w:adjustRightInd w:val="0"/>
              <w:spacing w:before="120" w:after="120"/>
              <w:rPr>
                <w:rFonts w:asciiTheme="majorBidi" w:hAnsiTheme="majorBidi" w:cstheme="majorBidi"/>
                <w:b/>
                <w:bCs/>
                <w:color w:val="000000"/>
                <w:sz w:val="20"/>
              </w:rPr>
            </w:pPr>
          </w:p>
          <w:p w14:paraId="5C3BBDC8" w14:textId="56A5CB9B" w:rsidR="00CE0963" w:rsidRPr="003B66D8" w:rsidRDefault="00CE0963" w:rsidP="00182F6B">
            <w:pPr>
              <w:autoSpaceDE w:val="0"/>
              <w:autoSpaceDN w:val="0"/>
              <w:adjustRightInd w:val="0"/>
              <w:spacing w:before="120" w:after="120"/>
              <w:rPr>
                <w:rFonts w:asciiTheme="majorBidi" w:hAnsiTheme="majorBidi" w:cstheme="majorBidi"/>
                <w:b/>
                <w:bCs/>
                <w:color w:val="000000"/>
                <w:sz w:val="20"/>
              </w:rPr>
            </w:pPr>
          </w:p>
        </w:tc>
        <w:tc>
          <w:tcPr>
            <w:tcW w:w="1384" w:type="dxa"/>
          </w:tcPr>
          <w:p w14:paraId="7AEC86E2" w14:textId="77777777" w:rsidR="00BD5C32" w:rsidRPr="003B66D8" w:rsidRDefault="008B22E0" w:rsidP="00182F6B">
            <w:pPr>
              <w:autoSpaceDE w:val="0"/>
              <w:autoSpaceDN w:val="0"/>
              <w:adjustRightInd w:val="0"/>
              <w:spacing w:before="120" w:after="120"/>
              <w:rPr>
                <w:rFonts w:asciiTheme="majorBidi" w:hAnsiTheme="majorBidi" w:cstheme="majorBidi"/>
                <w:bCs/>
                <w:color w:val="000000"/>
                <w:sz w:val="20"/>
              </w:rPr>
            </w:pPr>
            <w:r w:rsidRPr="003B66D8">
              <w:rPr>
                <w:rFonts w:asciiTheme="majorBidi" w:hAnsiTheme="majorBidi" w:cstheme="majorBidi"/>
                <w:color w:val="000000"/>
                <w:sz w:val="20"/>
              </w:rPr>
              <w:t>17.6</w:t>
            </w:r>
          </w:p>
        </w:tc>
        <w:tc>
          <w:tcPr>
            <w:tcW w:w="4524" w:type="dxa"/>
          </w:tcPr>
          <w:p w14:paraId="5EFF7526" w14:textId="0EEB58C1" w:rsidR="008B22E0" w:rsidRPr="00CE0963" w:rsidRDefault="008B22E0" w:rsidP="00FC19DB">
            <w:pPr>
              <w:autoSpaceDE w:val="0"/>
              <w:autoSpaceDN w:val="0"/>
              <w:adjustRightInd w:val="0"/>
              <w:spacing w:before="120" w:after="120"/>
              <w:rPr>
                <w:rFonts w:asciiTheme="majorBidi" w:hAnsiTheme="majorBidi" w:cstheme="majorBidi"/>
                <w:b/>
                <w:bCs/>
                <w:color w:val="000000"/>
                <w:sz w:val="20"/>
              </w:rPr>
            </w:pPr>
            <w:r w:rsidRPr="00CE0963">
              <w:rPr>
                <w:rFonts w:asciiTheme="majorBidi" w:hAnsiTheme="majorBidi" w:cstheme="majorBidi"/>
                <w:b/>
                <w:bCs/>
                <w:color w:val="000000"/>
                <w:sz w:val="20"/>
              </w:rPr>
              <w:t xml:space="preserve">The product </w:t>
            </w:r>
            <w:r w:rsidR="0028372C" w:rsidRPr="00CE0963">
              <w:rPr>
                <w:rFonts w:asciiTheme="majorBidi" w:hAnsiTheme="majorBidi" w:cstheme="majorBidi"/>
                <w:b/>
                <w:bCs/>
                <w:color w:val="000000"/>
                <w:sz w:val="20"/>
              </w:rPr>
              <w:t xml:space="preserve">of 1.1 </w:t>
            </w:r>
            <w:r w:rsidR="0028372C" w:rsidRPr="00CE0963">
              <w:rPr>
                <w:rFonts w:asciiTheme="majorBidi" w:hAnsiTheme="majorBidi" w:cstheme="majorBidi"/>
                <w:b/>
                <w:bCs/>
                <w:i/>
                <w:iCs/>
                <w:color w:val="000000"/>
                <w:sz w:val="20"/>
              </w:rPr>
              <w:t>times</w:t>
            </w:r>
            <w:r w:rsidRPr="00CE0963">
              <w:rPr>
                <w:rFonts w:asciiTheme="majorBidi" w:hAnsiTheme="majorBidi" w:cstheme="majorBidi"/>
                <w:b/>
                <w:bCs/>
                <w:color w:val="000000"/>
                <w:sz w:val="20"/>
              </w:rPr>
              <w:t xml:space="preserve"> the Accepted Contract Amount,</w:t>
            </w:r>
          </w:p>
          <w:p w14:paraId="093E261F" w14:textId="77777777" w:rsidR="00BD5C32" w:rsidRPr="003B66D8" w:rsidRDefault="00BD5C32" w:rsidP="00182F6B">
            <w:pPr>
              <w:autoSpaceDE w:val="0"/>
              <w:autoSpaceDN w:val="0"/>
              <w:adjustRightInd w:val="0"/>
              <w:spacing w:before="120" w:after="120"/>
              <w:rPr>
                <w:rFonts w:asciiTheme="majorBidi" w:hAnsiTheme="majorBidi" w:cstheme="majorBidi"/>
                <w:bCs/>
                <w:color w:val="000000"/>
                <w:sz w:val="20"/>
              </w:rPr>
            </w:pPr>
          </w:p>
        </w:tc>
      </w:tr>
      <w:tr w:rsidR="00BD5C32" w:rsidRPr="003B66D8" w14:paraId="2D089281" w14:textId="77777777" w:rsidTr="00B20AF6">
        <w:tc>
          <w:tcPr>
            <w:tcW w:w="2954" w:type="dxa"/>
          </w:tcPr>
          <w:p w14:paraId="0481EE41" w14:textId="77777777" w:rsidR="00AD60C3" w:rsidRPr="003B66D8" w:rsidRDefault="008B22E0" w:rsidP="00182F6B">
            <w:pPr>
              <w:autoSpaceDE w:val="0"/>
              <w:autoSpaceDN w:val="0"/>
              <w:adjustRightInd w:val="0"/>
              <w:spacing w:before="120" w:after="120"/>
              <w:rPr>
                <w:rFonts w:asciiTheme="majorBidi" w:hAnsiTheme="majorBidi" w:cstheme="majorBidi"/>
                <w:bCs/>
                <w:color w:val="000000"/>
                <w:sz w:val="20"/>
              </w:rPr>
            </w:pPr>
            <w:r w:rsidRPr="003B66D8">
              <w:rPr>
                <w:rFonts w:asciiTheme="majorBidi" w:hAnsiTheme="majorBidi" w:cstheme="majorBidi"/>
                <w:b/>
                <w:bCs/>
                <w:color w:val="000000"/>
                <w:sz w:val="20"/>
              </w:rPr>
              <w:t>Periods for submission of insurance:</w:t>
            </w:r>
          </w:p>
          <w:p w14:paraId="079DE7C4" w14:textId="77777777" w:rsidR="00AD60C3" w:rsidRPr="003B66D8" w:rsidRDefault="00AD60C3" w:rsidP="00182F6B">
            <w:pPr>
              <w:autoSpaceDE w:val="0"/>
              <w:autoSpaceDN w:val="0"/>
              <w:adjustRightInd w:val="0"/>
              <w:rPr>
                <w:rFonts w:asciiTheme="majorBidi" w:hAnsiTheme="majorBidi" w:cstheme="majorBidi"/>
                <w:bCs/>
                <w:color w:val="000000"/>
                <w:sz w:val="20"/>
              </w:rPr>
            </w:pPr>
          </w:p>
          <w:p w14:paraId="4FD10DDD" w14:textId="77777777" w:rsidR="00AD60C3" w:rsidRPr="003B66D8" w:rsidRDefault="00AD60C3" w:rsidP="00182F6B">
            <w:pPr>
              <w:autoSpaceDE w:val="0"/>
              <w:autoSpaceDN w:val="0"/>
              <w:adjustRightInd w:val="0"/>
              <w:spacing w:after="120"/>
              <w:rPr>
                <w:rFonts w:asciiTheme="majorBidi" w:hAnsiTheme="majorBidi" w:cstheme="majorBidi"/>
                <w:color w:val="000000"/>
                <w:sz w:val="20"/>
              </w:rPr>
            </w:pPr>
            <w:r w:rsidRPr="003B66D8">
              <w:rPr>
                <w:rFonts w:asciiTheme="majorBidi" w:hAnsiTheme="majorBidi" w:cstheme="majorBidi"/>
                <w:color w:val="000000"/>
                <w:sz w:val="20"/>
              </w:rPr>
              <w:t>a. evidence of insurance</w:t>
            </w:r>
          </w:p>
          <w:p w14:paraId="220DB1F3" w14:textId="77777777" w:rsidR="00AD60C3" w:rsidRPr="003B66D8" w:rsidRDefault="00AD60C3" w:rsidP="00182F6B">
            <w:pPr>
              <w:autoSpaceDE w:val="0"/>
              <w:autoSpaceDN w:val="0"/>
              <w:adjustRightInd w:val="0"/>
              <w:spacing w:before="120" w:after="120"/>
              <w:rPr>
                <w:rFonts w:asciiTheme="majorBidi" w:hAnsiTheme="majorBidi" w:cstheme="majorBidi"/>
                <w:bCs/>
                <w:color w:val="000000"/>
                <w:sz w:val="20"/>
              </w:rPr>
            </w:pPr>
            <w:r w:rsidRPr="003B66D8">
              <w:rPr>
                <w:rFonts w:asciiTheme="majorBidi" w:hAnsiTheme="majorBidi" w:cstheme="majorBidi"/>
                <w:color w:val="000000"/>
                <w:sz w:val="20"/>
              </w:rPr>
              <w:t>b. relevant policies</w:t>
            </w:r>
          </w:p>
        </w:tc>
        <w:tc>
          <w:tcPr>
            <w:tcW w:w="1384" w:type="dxa"/>
          </w:tcPr>
          <w:p w14:paraId="027088E1" w14:textId="77777777" w:rsidR="00BD5C32" w:rsidRPr="003B66D8" w:rsidRDefault="008B22E0" w:rsidP="00182F6B">
            <w:pPr>
              <w:autoSpaceDE w:val="0"/>
              <w:autoSpaceDN w:val="0"/>
              <w:adjustRightInd w:val="0"/>
              <w:spacing w:before="120" w:after="120"/>
              <w:rPr>
                <w:rFonts w:asciiTheme="majorBidi" w:hAnsiTheme="majorBidi" w:cstheme="majorBidi"/>
                <w:bCs/>
                <w:color w:val="000000"/>
                <w:sz w:val="20"/>
              </w:rPr>
            </w:pPr>
            <w:r w:rsidRPr="003B66D8">
              <w:rPr>
                <w:rFonts w:asciiTheme="majorBidi" w:hAnsiTheme="majorBidi" w:cstheme="majorBidi"/>
                <w:color w:val="000000"/>
                <w:sz w:val="20"/>
              </w:rPr>
              <w:t>18.1</w:t>
            </w:r>
          </w:p>
        </w:tc>
        <w:tc>
          <w:tcPr>
            <w:tcW w:w="4524" w:type="dxa"/>
          </w:tcPr>
          <w:p w14:paraId="323FCBCC" w14:textId="77777777" w:rsidR="00971305" w:rsidRDefault="00971305" w:rsidP="00182F6B">
            <w:pPr>
              <w:autoSpaceDE w:val="0"/>
              <w:autoSpaceDN w:val="0"/>
              <w:adjustRightInd w:val="0"/>
              <w:spacing w:before="120" w:after="120"/>
              <w:rPr>
                <w:rFonts w:asciiTheme="majorBidi" w:hAnsiTheme="majorBidi" w:cstheme="majorBidi"/>
                <w:i/>
                <w:iCs/>
                <w:color w:val="000000"/>
                <w:sz w:val="20"/>
              </w:rPr>
            </w:pPr>
            <w:r w:rsidRPr="003B66D8" w:rsidDel="00971305">
              <w:rPr>
                <w:rFonts w:asciiTheme="majorBidi" w:hAnsiTheme="majorBidi" w:cstheme="majorBidi"/>
                <w:i/>
                <w:iCs/>
                <w:color w:val="000000"/>
                <w:sz w:val="20"/>
              </w:rPr>
              <w:t xml:space="preserve"> </w:t>
            </w:r>
          </w:p>
          <w:p w14:paraId="547A2375" w14:textId="77777777" w:rsidR="00971305" w:rsidRPr="003B66D8" w:rsidRDefault="00971305" w:rsidP="00182F6B">
            <w:pPr>
              <w:autoSpaceDE w:val="0"/>
              <w:autoSpaceDN w:val="0"/>
              <w:adjustRightInd w:val="0"/>
              <w:spacing w:before="120" w:after="120"/>
              <w:rPr>
                <w:rFonts w:asciiTheme="majorBidi" w:hAnsiTheme="majorBidi" w:cstheme="majorBidi"/>
                <w:bCs/>
                <w:color w:val="000000"/>
                <w:sz w:val="20"/>
              </w:rPr>
            </w:pPr>
          </w:p>
          <w:p w14:paraId="6CAF21E2" w14:textId="0E2724A8" w:rsidR="00AD60C3" w:rsidRPr="001077F2" w:rsidRDefault="00FC19DB" w:rsidP="00182F6B">
            <w:pPr>
              <w:autoSpaceDE w:val="0"/>
              <w:autoSpaceDN w:val="0"/>
              <w:adjustRightInd w:val="0"/>
              <w:spacing w:before="120" w:after="120"/>
              <w:rPr>
                <w:rFonts w:asciiTheme="majorBidi" w:hAnsiTheme="majorBidi" w:cstheme="majorBidi"/>
                <w:b/>
                <w:color w:val="000000"/>
                <w:sz w:val="20"/>
              </w:rPr>
            </w:pPr>
            <w:r>
              <w:rPr>
                <w:rFonts w:asciiTheme="majorBidi" w:hAnsiTheme="majorBidi" w:cstheme="majorBidi"/>
                <w:b/>
                <w:i/>
                <w:color w:val="000000"/>
                <w:sz w:val="20"/>
              </w:rPr>
              <w:t xml:space="preserve">(14) </w:t>
            </w:r>
            <w:r w:rsidR="0028372C" w:rsidRPr="001077F2">
              <w:rPr>
                <w:rFonts w:asciiTheme="majorBidi" w:hAnsiTheme="majorBidi" w:cstheme="majorBidi"/>
                <w:b/>
                <w:i/>
                <w:color w:val="000000"/>
                <w:sz w:val="20"/>
              </w:rPr>
              <w:t xml:space="preserve">Fourteen </w:t>
            </w:r>
            <w:r w:rsidR="0028372C" w:rsidRPr="001077F2">
              <w:rPr>
                <w:rFonts w:asciiTheme="majorBidi" w:hAnsiTheme="majorBidi" w:cstheme="majorBidi"/>
                <w:b/>
                <w:color w:val="000000"/>
                <w:sz w:val="20"/>
              </w:rPr>
              <w:t>days</w:t>
            </w:r>
          </w:p>
          <w:p w14:paraId="15B3C7E6" w14:textId="77777777" w:rsidR="00AD60C3" w:rsidRPr="00FC19DB" w:rsidRDefault="00FC19DB" w:rsidP="00FC19DB">
            <w:pPr>
              <w:autoSpaceDE w:val="0"/>
              <w:autoSpaceDN w:val="0"/>
              <w:adjustRightInd w:val="0"/>
              <w:spacing w:before="120" w:after="120"/>
              <w:rPr>
                <w:rFonts w:asciiTheme="majorBidi" w:hAnsiTheme="majorBidi" w:cstheme="majorBidi"/>
                <w:b/>
                <w:color w:val="000000"/>
                <w:sz w:val="20"/>
              </w:rPr>
            </w:pPr>
            <w:r w:rsidRPr="00FC19DB">
              <w:rPr>
                <w:rFonts w:asciiTheme="majorBidi" w:hAnsiTheme="majorBidi" w:cstheme="majorBidi"/>
                <w:b/>
                <w:i/>
                <w:color w:val="000000"/>
                <w:sz w:val="20"/>
              </w:rPr>
              <w:t>(28) Twenty Eight</w:t>
            </w:r>
            <w:r w:rsidR="00AD60C3" w:rsidRPr="00FC19DB">
              <w:rPr>
                <w:rFonts w:asciiTheme="majorBidi" w:hAnsiTheme="majorBidi" w:cstheme="majorBidi"/>
                <w:b/>
                <w:color w:val="000000"/>
                <w:sz w:val="20"/>
              </w:rPr>
              <w:t xml:space="preserve"> days</w:t>
            </w:r>
          </w:p>
        </w:tc>
      </w:tr>
      <w:tr w:rsidR="001077F2" w:rsidRPr="003B66D8" w14:paraId="27799373" w14:textId="77777777" w:rsidTr="00B20AF6">
        <w:tc>
          <w:tcPr>
            <w:tcW w:w="2954" w:type="dxa"/>
          </w:tcPr>
          <w:p w14:paraId="3CE9316F" w14:textId="77777777" w:rsidR="001077F2" w:rsidRPr="00BC5815" w:rsidRDefault="001077F2" w:rsidP="00182F6B">
            <w:pPr>
              <w:autoSpaceDE w:val="0"/>
              <w:autoSpaceDN w:val="0"/>
              <w:adjustRightInd w:val="0"/>
              <w:spacing w:before="120" w:after="120"/>
              <w:rPr>
                <w:rFonts w:asciiTheme="majorBidi" w:hAnsiTheme="majorBidi" w:cstheme="majorBidi"/>
                <w:b/>
                <w:bCs/>
                <w:color w:val="000000"/>
                <w:sz w:val="20"/>
              </w:rPr>
            </w:pPr>
            <w:r w:rsidRPr="00BC5815">
              <w:rPr>
                <w:rFonts w:asciiTheme="majorBidi" w:hAnsiTheme="majorBidi" w:cstheme="majorBidi"/>
                <w:b/>
                <w:bCs/>
                <w:color w:val="000000"/>
                <w:sz w:val="20"/>
              </w:rPr>
              <w:t>Maximum amount of deductibles for insurance of the Entity's risks</w:t>
            </w:r>
          </w:p>
        </w:tc>
        <w:tc>
          <w:tcPr>
            <w:tcW w:w="1384" w:type="dxa"/>
          </w:tcPr>
          <w:p w14:paraId="591A4F9B" w14:textId="77777777" w:rsidR="001077F2" w:rsidRPr="00BC5815" w:rsidRDefault="001077F2" w:rsidP="00182F6B">
            <w:pPr>
              <w:autoSpaceDE w:val="0"/>
              <w:autoSpaceDN w:val="0"/>
              <w:adjustRightInd w:val="0"/>
              <w:spacing w:before="120" w:after="120"/>
              <w:rPr>
                <w:rFonts w:asciiTheme="majorBidi" w:hAnsiTheme="majorBidi" w:cstheme="majorBidi"/>
                <w:bCs/>
                <w:color w:val="000000"/>
                <w:sz w:val="20"/>
              </w:rPr>
            </w:pPr>
            <w:r w:rsidRPr="00BC5815">
              <w:rPr>
                <w:rFonts w:asciiTheme="majorBidi" w:hAnsiTheme="majorBidi" w:cstheme="majorBidi"/>
                <w:color w:val="000000"/>
                <w:sz w:val="20"/>
              </w:rPr>
              <w:t>18.2(d)</w:t>
            </w:r>
          </w:p>
        </w:tc>
        <w:tc>
          <w:tcPr>
            <w:tcW w:w="4524" w:type="dxa"/>
          </w:tcPr>
          <w:p w14:paraId="616CD6CE" w14:textId="63CC8A92" w:rsidR="001077F2" w:rsidRPr="00BC5815" w:rsidRDefault="001077F2" w:rsidP="000123F3">
            <w:pPr>
              <w:autoSpaceDE w:val="0"/>
              <w:autoSpaceDN w:val="0"/>
              <w:adjustRightInd w:val="0"/>
              <w:spacing w:before="120" w:after="120"/>
              <w:rPr>
                <w:color w:val="000000"/>
                <w:sz w:val="22"/>
                <w:szCs w:val="22"/>
              </w:rPr>
            </w:pPr>
            <w:r w:rsidRPr="00BC5815">
              <w:rPr>
                <w:color w:val="000000"/>
                <w:sz w:val="22"/>
                <w:szCs w:val="22"/>
              </w:rPr>
              <w:t>US</w:t>
            </w:r>
            <w:r w:rsidR="00CE0963">
              <w:rPr>
                <w:color w:val="000000"/>
                <w:sz w:val="22"/>
                <w:szCs w:val="22"/>
              </w:rPr>
              <w:t xml:space="preserve"> </w:t>
            </w:r>
            <w:r w:rsidRPr="00BC5815">
              <w:rPr>
                <w:color w:val="000000"/>
                <w:sz w:val="22"/>
                <w:szCs w:val="22"/>
              </w:rPr>
              <w:t>$175,000 per occurrence with the number of occurrences unlimited.</w:t>
            </w:r>
          </w:p>
        </w:tc>
      </w:tr>
      <w:tr w:rsidR="001077F2" w:rsidRPr="003B66D8" w14:paraId="0EA3BA81" w14:textId="77777777" w:rsidTr="00B20AF6">
        <w:tc>
          <w:tcPr>
            <w:tcW w:w="2954" w:type="dxa"/>
          </w:tcPr>
          <w:p w14:paraId="7E1A6ADB" w14:textId="77777777" w:rsidR="001077F2" w:rsidRPr="00BC5815" w:rsidRDefault="001077F2" w:rsidP="00182F6B">
            <w:pPr>
              <w:autoSpaceDE w:val="0"/>
              <w:autoSpaceDN w:val="0"/>
              <w:adjustRightInd w:val="0"/>
              <w:spacing w:before="120" w:after="120"/>
              <w:rPr>
                <w:rFonts w:asciiTheme="majorBidi" w:hAnsiTheme="majorBidi" w:cstheme="majorBidi"/>
                <w:b/>
                <w:bCs/>
                <w:color w:val="000000"/>
                <w:sz w:val="20"/>
              </w:rPr>
            </w:pPr>
            <w:r w:rsidRPr="00BC5815">
              <w:rPr>
                <w:rFonts w:asciiTheme="majorBidi" w:hAnsiTheme="majorBidi" w:cstheme="majorBidi"/>
                <w:b/>
                <w:bCs/>
                <w:color w:val="000000"/>
                <w:sz w:val="20"/>
              </w:rPr>
              <w:t>Minimum amount of third party insurance</w:t>
            </w:r>
          </w:p>
        </w:tc>
        <w:tc>
          <w:tcPr>
            <w:tcW w:w="1384" w:type="dxa"/>
          </w:tcPr>
          <w:p w14:paraId="568249B8" w14:textId="77777777" w:rsidR="001077F2" w:rsidRPr="00BC5815" w:rsidRDefault="001077F2" w:rsidP="00182F6B">
            <w:pPr>
              <w:autoSpaceDE w:val="0"/>
              <w:autoSpaceDN w:val="0"/>
              <w:adjustRightInd w:val="0"/>
              <w:spacing w:before="120" w:after="120"/>
              <w:rPr>
                <w:rFonts w:asciiTheme="majorBidi" w:hAnsiTheme="majorBidi" w:cstheme="majorBidi"/>
                <w:bCs/>
                <w:color w:val="000000"/>
                <w:sz w:val="20"/>
              </w:rPr>
            </w:pPr>
            <w:r w:rsidRPr="00BC5815">
              <w:rPr>
                <w:rFonts w:asciiTheme="majorBidi" w:hAnsiTheme="majorBidi" w:cstheme="majorBidi"/>
                <w:bCs/>
                <w:color w:val="000000"/>
                <w:sz w:val="20"/>
              </w:rPr>
              <w:t>18.3</w:t>
            </w:r>
          </w:p>
        </w:tc>
        <w:tc>
          <w:tcPr>
            <w:tcW w:w="4524" w:type="dxa"/>
          </w:tcPr>
          <w:p w14:paraId="5F5302EA" w14:textId="77777777" w:rsidR="001077F2" w:rsidRPr="00BC5815" w:rsidRDefault="001077F2" w:rsidP="002679FD">
            <w:pPr>
              <w:autoSpaceDE w:val="0"/>
              <w:autoSpaceDN w:val="0"/>
              <w:adjustRightInd w:val="0"/>
              <w:spacing w:before="120" w:after="120"/>
              <w:rPr>
                <w:color w:val="000000"/>
                <w:sz w:val="22"/>
                <w:szCs w:val="22"/>
              </w:rPr>
            </w:pPr>
            <w:r w:rsidRPr="00BC5815">
              <w:rPr>
                <w:color w:val="000000"/>
                <w:sz w:val="22"/>
                <w:szCs w:val="22"/>
              </w:rPr>
              <w:t>US$</w:t>
            </w:r>
            <w:r w:rsidR="002679FD" w:rsidRPr="00BC5815">
              <w:rPr>
                <w:color w:val="000000"/>
                <w:sz w:val="22"/>
                <w:szCs w:val="22"/>
              </w:rPr>
              <w:t xml:space="preserve"> 200,000 per</w:t>
            </w:r>
            <w:r w:rsidRPr="00BC5815">
              <w:rPr>
                <w:color w:val="000000"/>
                <w:sz w:val="22"/>
                <w:szCs w:val="22"/>
              </w:rPr>
              <w:t xml:space="preserve"> occurrence, with the number of occurrences unlimited.</w:t>
            </w:r>
          </w:p>
        </w:tc>
      </w:tr>
      <w:tr w:rsidR="008B22E0" w:rsidRPr="003B66D8" w14:paraId="4674547F" w14:textId="77777777" w:rsidTr="00B20AF6">
        <w:tc>
          <w:tcPr>
            <w:tcW w:w="2954" w:type="dxa"/>
          </w:tcPr>
          <w:p w14:paraId="3A36A521" w14:textId="77777777" w:rsidR="008B22E0" w:rsidRPr="00BC5815" w:rsidRDefault="00AD60C3" w:rsidP="00182F6B">
            <w:pPr>
              <w:autoSpaceDE w:val="0"/>
              <w:autoSpaceDN w:val="0"/>
              <w:adjustRightInd w:val="0"/>
              <w:spacing w:before="120" w:after="120"/>
              <w:rPr>
                <w:rFonts w:asciiTheme="majorBidi" w:hAnsiTheme="majorBidi" w:cstheme="majorBidi"/>
                <w:b/>
                <w:bCs/>
                <w:color w:val="000000"/>
                <w:sz w:val="20"/>
              </w:rPr>
            </w:pPr>
            <w:r w:rsidRPr="00BC5815">
              <w:rPr>
                <w:rFonts w:asciiTheme="majorBidi" w:hAnsiTheme="majorBidi" w:cstheme="majorBidi"/>
                <w:b/>
                <w:bCs/>
                <w:color w:val="000000"/>
                <w:sz w:val="20"/>
              </w:rPr>
              <w:t>Date by which the DB shall be appointed</w:t>
            </w:r>
          </w:p>
        </w:tc>
        <w:tc>
          <w:tcPr>
            <w:tcW w:w="1384" w:type="dxa"/>
          </w:tcPr>
          <w:p w14:paraId="5D69BAA7" w14:textId="77777777" w:rsidR="008B22E0" w:rsidRPr="00BC5815" w:rsidRDefault="00AD60C3" w:rsidP="00182F6B">
            <w:pPr>
              <w:autoSpaceDE w:val="0"/>
              <w:autoSpaceDN w:val="0"/>
              <w:adjustRightInd w:val="0"/>
              <w:spacing w:before="120" w:after="120"/>
              <w:rPr>
                <w:rFonts w:asciiTheme="majorBidi" w:hAnsiTheme="majorBidi" w:cstheme="majorBidi"/>
                <w:bCs/>
                <w:color w:val="000000"/>
                <w:sz w:val="20"/>
              </w:rPr>
            </w:pPr>
            <w:r w:rsidRPr="00BC5815">
              <w:rPr>
                <w:rFonts w:asciiTheme="majorBidi" w:hAnsiTheme="majorBidi" w:cstheme="majorBidi"/>
                <w:color w:val="000000"/>
                <w:sz w:val="20"/>
              </w:rPr>
              <w:t>20.2</w:t>
            </w:r>
          </w:p>
        </w:tc>
        <w:tc>
          <w:tcPr>
            <w:tcW w:w="4524" w:type="dxa"/>
          </w:tcPr>
          <w:p w14:paraId="3C2A8670" w14:textId="77777777" w:rsidR="008B22E0" w:rsidRPr="00BC5815" w:rsidRDefault="00AD60C3" w:rsidP="00182F6B">
            <w:pPr>
              <w:autoSpaceDE w:val="0"/>
              <w:autoSpaceDN w:val="0"/>
              <w:adjustRightInd w:val="0"/>
              <w:spacing w:before="120" w:after="120"/>
              <w:rPr>
                <w:rFonts w:asciiTheme="majorBidi" w:hAnsiTheme="majorBidi" w:cstheme="majorBidi"/>
                <w:bCs/>
                <w:color w:val="000000"/>
                <w:sz w:val="20"/>
              </w:rPr>
            </w:pPr>
            <w:r w:rsidRPr="00BC5815">
              <w:rPr>
                <w:rFonts w:asciiTheme="majorBidi" w:hAnsiTheme="majorBidi" w:cstheme="majorBidi"/>
                <w:color w:val="000000"/>
                <w:sz w:val="20"/>
              </w:rPr>
              <w:t>Twenty-eight (28) days after the Commencement date</w:t>
            </w:r>
          </w:p>
        </w:tc>
      </w:tr>
      <w:tr w:rsidR="008B22E0" w:rsidRPr="003B66D8" w14:paraId="4D62B436" w14:textId="77777777" w:rsidTr="00B20AF6">
        <w:tc>
          <w:tcPr>
            <w:tcW w:w="2954" w:type="dxa"/>
          </w:tcPr>
          <w:p w14:paraId="77DA75DC" w14:textId="77777777" w:rsidR="008B22E0" w:rsidRPr="00BC5815" w:rsidRDefault="00AD60C3" w:rsidP="00182F6B">
            <w:pPr>
              <w:autoSpaceDE w:val="0"/>
              <w:autoSpaceDN w:val="0"/>
              <w:adjustRightInd w:val="0"/>
              <w:spacing w:before="120" w:after="120"/>
              <w:rPr>
                <w:rFonts w:asciiTheme="majorBidi" w:hAnsiTheme="majorBidi" w:cstheme="majorBidi"/>
                <w:b/>
                <w:bCs/>
                <w:color w:val="000000"/>
                <w:sz w:val="20"/>
              </w:rPr>
            </w:pPr>
            <w:r w:rsidRPr="00BC5815">
              <w:rPr>
                <w:rFonts w:asciiTheme="majorBidi" w:hAnsiTheme="majorBidi" w:cstheme="majorBidi"/>
                <w:b/>
                <w:bCs/>
                <w:color w:val="000000"/>
                <w:sz w:val="20"/>
              </w:rPr>
              <w:t>The DB shall be comprised of</w:t>
            </w:r>
          </w:p>
        </w:tc>
        <w:tc>
          <w:tcPr>
            <w:tcW w:w="1384" w:type="dxa"/>
          </w:tcPr>
          <w:p w14:paraId="12E85E14" w14:textId="77777777" w:rsidR="008B22E0" w:rsidRPr="00BC5815" w:rsidRDefault="00AD60C3" w:rsidP="00182F6B">
            <w:pPr>
              <w:autoSpaceDE w:val="0"/>
              <w:autoSpaceDN w:val="0"/>
              <w:adjustRightInd w:val="0"/>
              <w:spacing w:before="120" w:after="120"/>
              <w:rPr>
                <w:rFonts w:asciiTheme="majorBidi" w:hAnsiTheme="majorBidi" w:cstheme="majorBidi"/>
                <w:bCs/>
                <w:color w:val="000000"/>
                <w:sz w:val="20"/>
              </w:rPr>
            </w:pPr>
            <w:r w:rsidRPr="00BC5815">
              <w:rPr>
                <w:rFonts w:asciiTheme="majorBidi" w:hAnsiTheme="majorBidi" w:cstheme="majorBidi"/>
                <w:color w:val="000000"/>
                <w:sz w:val="20"/>
              </w:rPr>
              <w:t>20.2</w:t>
            </w:r>
          </w:p>
        </w:tc>
        <w:tc>
          <w:tcPr>
            <w:tcW w:w="4524" w:type="dxa"/>
          </w:tcPr>
          <w:p w14:paraId="776DE121" w14:textId="77777777" w:rsidR="008B22E0" w:rsidRPr="00BC5815" w:rsidRDefault="00AD60C3" w:rsidP="00182F6B">
            <w:pPr>
              <w:autoSpaceDE w:val="0"/>
              <w:autoSpaceDN w:val="0"/>
              <w:adjustRightInd w:val="0"/>
              <w:spacing w:before="120" w:after="120"/>
              <w:rPr>
                <w:rFonts w:asciiTheme="majorBidi" w:hAnsiTheme="majorBidi" w:cstheme="majorBidi"/>
                <w:bCs/>
                <w:color w:val="000000"/>
                <w:sz w:val="20"/>
              </w:rPr>
            </w:pPr>
            <w:r w:rsidRPr="00BC5815">
              <w:rPr>
                <w:rFonts w:asciiTheme="majorBidi" w:hAnsiTheme="majorBidi" w:cstheme="majorBidi"/>
                <w:color w:val="000000"/>
                <w:sz w:val="20"/>
              </w:rPr>
              <w:t>Three Members</w:t>
            </w:r>
          </w:p>
        </w:tc>
      </w:tr>
      <w:tr w:rsidR="008B22E0" w:rsidRPr="003B66D8" w14:paraId="5BB30AE7" w14:textId="77777777" w:rsidTr="00B20AF6">
        <w:tc>
          <w:tcPr>
            <w:tcW w:w="2954" w:type="dxa"/>
          </w:tcPr>
          <w:p w14:paraId="5EA853F5" w14:textId="77777777" w:rsidR="008B22E0" w:rsidRPr="00BC5815" w:rsidRDefault="00AD60C3" w:rsidP="00182F6B">
            <w:pPr>
              <w:autoSpaceDE w:val="0"/>
              <w:autoSpaceDN w:val="0"/>
              <w:adjustRightInd w:val="0"/>
              <w:spacing w:before="120" w:after="120"/>
              <w:rPr>
                <w:rFonts w:asciiTheme="majorBidi" w:hAnsiTheme="majorBidi" w:cstheme="majorBidi"/>
                <w:b/>
                <w:bCs/>
                <w:color w:val="000000"/>
                <w:sz w:val="20"/>
              </w:rPr>
            </w:pPr>
            <w:r w:rsidRPr="00BC5815">
              <w:rPr>
                <w:rFonts w:asciiTheme="majorBidi" w:hAnsiTheme="majorBidi" w:cstheme="majorBidi"/>
                <w:b/>
                <w:bCs/>
                <w:color w:val="000000"/>
                <w:sz w:val="20"/>
              </w:rPr>
              <w:t>List of potential DB sole members</w:t>
            </w:r>
          </w:p>
        </w:tc>
        <w:tc>
          <w:tcPr>
            <w:tcW w:w="1384" w:type="dxa"/>
          </w:tcPr>
          <w:p w14:paraId="7AA9BDC2" w14:textId="77777777" w:rsidR="008B22E0" w:rsidRPr="00BC5815" w:rsidRDefault="00AD60C3" w:rsidP="00182F6B">
            <w:pPr>
              <w:autoSpaceDE w:val="0"/>
              <w:autoSpaceDN w:val="0"/>
              <w:adjustRightInd w:val="0"/>
              <w:spacing w:before="120" w:after="120"/>
              <w:rPr>
                <w:rFonts w:asciiTheme="majorBidi" w:hAnsiTheme="majorBidi" w:cstheme="majorBidi"/>
                <w:bCs/>
                <w:color w:val="000000"/>
                <w:sz w:val="20"/>
              </w:rPr>
            </w:pPr>
            <w:r w:rsidRPr="00BC5815">
              <w:rPr>
                <w:rFonts w:asciiTheme="majorBidi" w:hAnsiTheme="majorBidi" w:cstheme="majorBidi"/>
                <w:color w:val="000000"/>
                <w:sz w:val="20"/>
              </w:rPr>
              <w:t>20.2</w:t>
            </w:r>
          </w:p>
        </w:tc>
        <w:tc>
          <w:tcPr>
            <w:tcW w:w="4524" w:type="dxa"/>
          </w:tcPr>
          <w:p w14:paraId="5CE1C0EC" w14:textId="77777777" w:rsidR="008B22E0" w:rsidRPr="00BC5815" w:rsidRDefault="00A47FC6" w:rsidP="00182F6B">
            <w:pPr>
              <w:autoSpaceDE w:val="0"/>
              <w:autoSpaceDN w:val="0"/>
              <w:adjustRightInd w:val="0"/>
              <w:spacing w:before="120" w:after="120"/>
              <w:rPr>
                <w:rFonts w:asciiTheme="majorBidi" w:hAnsiTheme="majorBidi" w:cstheme="majorBidi"/>
                <w:bCs/>
                <w:color w:val="000000"/>
                <w:sz w:val="20"/>
              </w:rPr>
            </w:pPr>
            <w:r w:rsidRPr="00BC5815">
              <w:rPr>
                <w:rFonts w:asciiTheme="majorBidi" w:hAnsiTheme="majorBidi" w:cstheme="majorBidi"/>
                <w:i/>
                <w:iCs/>
                <w:color w:val="000000"/>
                <w:sz w:val="20"/>
              </w:rPr>
              <w:t xml:space="preserve"> </w:t>
            </w:r>
            <w:r w:rsidRPr="00BC5815">
              <w:rPr>
                <w:rFonts w:asciiTheme="majorBidi" w:hAnsiTheme="majorBidi" w:cstheme="majorBidi"/>
                <w:color w:val="000000"/>
                <w:sz w:val="20"/>
              </w:rPr>
              <w:t>N</w:t>
            </w:r>
            <w:r w:rsidR="00AD60C3" w:rsidRPr="00BC5815">
              <w:rPr>
                <w:rFonts w:asciiTheme="majorBidi" w:hAnsiTheme="majorBidi" w:cstheme="majorBidi"/>
                <w:color w:val="000000"/>
                <w:sz w:val="20"/>
              </w:rPr>
              <w:t>one</w:t>
            </w:r>
          </w:p>
        </w:tc>
      </w:tr>
      <w:tr w:rsidR="008B22E0" w:rsidRPr="003B66D8" w14:paraId="31087FC8" w14:textId="77777777" w:rsidTr="00B20AF6">
        <w:tc>
          <w:tcPr>
            <w:tcW w:w="2954" w:type="dxa"/>
          </w:tcPr>
          <w:p w14:paraId="7EB632B4" w14:textId="77777777" w:rsidR="008B22E0" w:rsidRPr="00BC5815" w:rsidRDefault="00AD60C3" w:rsidP="00182F6B">
            <w:pPr>
              <w:autoSpaceDE w:val="0"/>
              <w:autoSpaceDN w:val="0"/>
              <w:adjustRightInd w:val="0"/>
              <w:spacing w:before="120" w:after="120"/>
              <w:rPr>
                <w:rFonts w:asciiTheme="majorBidi" w:hAnsiTheme="majorBidi" w:cstheme="majorBidi"/>
                <w:b/>
                <w:bCs/>
                <w:color w:val="000000"/>
                <w:sz w:val="20"/>
              </w:rPr>
            </w:pPr>
            <w:r w:rsidRPr="00BC5815">
              <w:rPr>
                <w:rFonts w:asciiTheme="majorBidi" w:hAnsiTheme="majorBidi" w:cstheme="majorBidi"/>
                <w:b/>
                <w:bCs/>
                <w:color w:val="000000"/>
                <w:sz w:val="20"/>
              </w:rPr>
              <w:t>Conditions Sub-Clause Data Appointment (if not agreed) to be made by</w:t>
            </w:r>
          </w:p>
        </w:tc>
        <w:tc>
          <w:tcPr>
            <w:tcW w:w="1384" w:type="dxa"/>
          </w:tcPr>
          <w:p w14:paraId="2EC42E16" w14:textId="77777777" w:rsidR="008B22E0" w:rsidRPr="00BC5815" w:rsidRDefault="00AD60C3" w:rsidP="00182F6B">
            <w:pPr>
              <w:autoSpaceDE w:val="0"/>
              <w:autoSpaceDN w:val="0"/>
              <w:adjustRightInd w:val="0"/>
              <w:spacing w:before="120" w:after="120"/>
              <w:rPr>
                <w:rFonts w:asciiTheme="majorBidi" w:hAnsiTheme="majorBidi" w:cstheme="majorBidi"/>
                <w:bCs/>
                <w:color w:val="000000"/>
                <w:sz w:val="20"/>
              </w:rPr>
            </w:pPr>
            <w:r w:rsidRPr="00BC5815">
              <w:rPr>
                <w:rFonts w:asciiTheme="majorBidi" w:hAnsiTheme="majorBidi" w:cstheme="majorBidi"/>
                <w:color w:val="000000"/>
                <w:sz w:val="20"/>
              </w:rPr>
              <w:t>20.3</w:t>
            </w:r>
          </w:p>
        </w:tc>
        <w:tc>
          <w:tcPr>
            <w:tcW w:w="4524" w:type="dxa"/>
          </w:tcPr>
          <w:p w14:paraId="3728BDDC" w14:textId="77777777" w:rsidR="008B22E0" w:rsidRPr="00BC5815" w:rsidRDefault="00A47FC6" w:rsidP="00182F6B">
            <w:pPr>
              <w:autoSpaceDE w:val="0"/>
              <w:autoSpaceDN w:val="0"/>
              <w:adjustRightInd w:val="0"/>
              <w:spacing w:before="120" w:after="120"/>
            </w:pPr>
            <w:r w:rsidRPr="00BC5815">
              <w:rPr>
                <w:color w:val="000000"/>
                <w:sz w:val="20"/>
              </w:rPr>
              <w:t>The President of FIDIC</w:t>
            </w:r>
          </w:p>
        </w:tc>
      </w:tr>
      <w:tr w:rsidR="008B22E0" w:rsidRPr="003B66D8" w14:paraId="4F9D5A9E" w14:textId="77777777" w:rsidTr="00B20AF6">
        <w:tc>
          <w:tcPr>
            <w:tcW w:w="2954" w:type="dxa"/>
          </w:tcPr>
          <w:p w14:paraId="2E1AF3D9" w14:textId="77777777" w:rsidR="008B22E0" w:rsidRPr="00BC5815" w:rsidRDefault="00AD60C3" w:rsidP="00182F6B">
            <w:pPr>
              <w:autoSpaceDE w:val="0"/>
              <w:autoSpaceDN w:val="0"/>
              <w:adjustRightInd w:val="0"/>
              <w:spacing w:before="120" w:after="120"/>
              <w:rPr>
                <w:rFonts w:asciiTheme="majorBidi" w:hAnsiTheme="majorBidi" w:cstheme="majorBidi"/>
                <w:b/>
                <w:bCs/>
                <w:color w:val="000000"/>
                <w:sz w:val="20"/>
              </w:rPr>
            </w:pPr>
            <w:r w:rsidRPr="00BC5815">
              <w:rPr>
                <w:rFonts w:asciiTheme="majorBidi" w:hAnsiTheme="majorBidi" w:cstheme="majorBidi"/>
                <w:b/>
                <w:bCs/>
                <w:color w:val="000000"/>
                <w:sz w:val="20"/>
              </w:rPr>
              <w:t>Rules of arbitration</w:t>
            </w:r>
          </w:p>
        </w:tc>
        <w:tc>
          <w:tcPr>
            <w:tcW w:w="1384" w:type="dxa"/>
          </w:tcPr>
          <w:p w14:paraId="5B099DA7" w14:textId="77777777" w:rsidR="008B22E0" w:rsidRPr="00BC5815" w:rsidRDefault="00AD60C3" w:rsidP="00182F6B">
            <w:pPr>
              <w:autoSpaceDE w:val="0"/>
              <w:autoSpaceDN w:val="0"/>
              <w:adjustRightInd w:val="0"/>
              <w:spacing w:before="120" w:after="120"/>
              <w:rPr>
                <w:rFonts w:asciiTheme="majorBidi" w:hAnsiTheme="majorBidi" w:cstheme="majorBidi"/>
                <w:bCs/>
                <w:color w:val="000000"/>
                <w:sz w:val="20"/>
              </w:rPr>
            </w:pPr>
            <w:r w:rsidRPr="00BC5815">
              <w:rPr>
                <w:rFonts w:asciiTheme="majorBidi" w:hAnsiTheme="majorBidi" w:cstheme="majorBidi"/>
                <w:color w:val="000000"/>
                <w:sz w:val="20"/>
              </w:rPr>
              <w:t>20.6(a)</w:t>
            </w:r>
          </w:p>
        </w:tc>
        <w:tc>
          <w:tcPr>
            <w:tcW w:w="4524" w:type="dxa"/>
          </w:tcPr>
          <w:p w14:paraId="0055BCD2" w14:textId="633D3D66" w:rsidR="008B22E0" w:rsidRDefault="00A47FC6" w:rsidP="00C57420">
            <w:pPr>
              <w:autoSpaceDE w:val="0"/>
              <w:autoSpaceDN w:val="0"/>
              <w:adjustRightInd w:val="0"/>
              <w:spacing w:before="120" w:after="120"/>
              <w:rPr>
                <w:color w:val="000000"/>
                <w:sz w:val="20"/>
              </w:rPr>
            </w:pPr>
            <w:r w:rsidRPr="00BC5815">
              <w:rPr>
                <w:color w:val="000000"/>
                <w:sz w:val="20"/>
              </w:rPr>
              <w:t xml:space="preserve">Rules of arbitration </w:t>
            </w:r>
            <w:r w:rsidR="00CE0963" w:rsidRPr="00BC5815">
              <w:rPr>
                <w:color w:val="000000"/>
                <w:sz w:val="20"/>
              </w:rPr>
              <w:t>applicable:</w:t>
            </w:r>
            <w:r w:rsidRPr="00BC5815">
              <w:rPr>
                <w:color w:val="000000"/>
                <w:sz w:val="20"/>
              </w:rPr>
              <w:t xml:space="preserve"> UNCITRAL</w:t>
            </w:r>
          </w:p>
          <w:p w14:paraId="79A3B43B" w14:textId="3999D53C" w:rsidR="00390725" w:rsidRDefault="00390725" w:rsidP="00CE0963">
            <w:pPr>
              <w:autoSpaceDE w:val="0"/>
              <w:autoSpaceDN w:val="0"/>
              <w:adjustRightInd w:val="0"/>
              <w:spacing w:before="120" w:after="120"/>
              <w:rPr>
                <w:color w:val="000000"/>
                <w:sz w:val="20"/>
              </w:rPr>
            </w:pPr>
            <w:r>
              <w:rPr>
                <w:color w:val="000000"/>
                <w:sz w:val="20"/>
              </w:rPr>
              <w:t xml:space="preserve">Location: </w:t>
            </w:r>
            <w:r w:rsidR="00CE0963">
              <w:rPr>
                <w:color w:val="000000"/>
                <w:sz w:val="20"/>
              </w:rPr>
              <w:t>UAE</w:t>
            </w:r>
          </w:p>
          <w:p w14:paraId="1AF1F6FF" w14:textId="0D8670D8" w:rsidR="00390725" w:rsidRPr="00BC5815" w:rsidRDefault="00390725" w:rsidP="00C57420">
            <w:pPr>
              <w:autoSpaceDE w:val="0"/>
              <w:autoSpaceDN w:val="0"/>
              <w:adjustRightInd w:val="0"/>
              <w:spacing w:before="120" w:after="120"/>
            </w:pPr>
          </w:p>
        </w:tc>
      </w:tr>
    </w:tbl>
    <w:p w14:paraId="62AA5243" w14:textId="77777777" w:rsidR="00347C99" w:rsidRPr="003B66D8" w:rsidRDefault="00347C99" w:rsidP="001A3F14">
      <w:pPr>
        <w:autoSpaceDE w:val="0"/>
        <w:autoSpaceDN w:val="0"/>
        <w:adjustRightInd w:val="0"/>
        <w:spacing w:before="120" w:after="120"/>
        <w:jc w:val="both"/>
        <w:rPr>
          <w:rFonts w:asciiTheme="majorBidi" w:hAnsiTheme="majorBidi" w:cstheme="majorBidi"/>
          <w:b/>
          <w:bCs/>
          <w:color w:val="000000"/>
          <w:sz w:val="20"/>
        </w:rPr>
      </w:pPr>
    </w:p>
    <w:p w14:paraId="3B22BFA3" w14:textId="77777777" w:rsidR="00866F6D" w:rsidRPr="003B66D8" w:rsidRDefault="00866F6D" w:rsidP="001A3F14">
      <w:pPr>
        <w:autoSpaceDE w:val="0"/>
        <w:autoSpaceDN w:val="0"/>
        <w:adjustRightInd w:val="0"/>
        <w:spacing w:before="120" w:after="120"/>
        <w:jc w:val="both"/>
        <w:rPr>
          <w:rFonts w:asciiTheme="majorBidi" w:hAnsiTheme="majorBidi" w:cstheme="majorBidi"/>
          <w:b/>
          <w:bCs/>
          <w:color w:val="000000"/>
          <w:sz w:val="20"/>
        </w:rPr>
      </w:pPr>
    </w:p>
    <w:p w14:paraId="3F1EAE40" w14:textId="77777777" w:rsidR="00AD60C3" w:rsidRPr="003B66D8" w:rsidRDefault="00866F6D" w:rsidP="001A3F14">
      <w:pPr>
        <w:autoSpaceDE w:val="0"/>
        <w:autoSpaceDN w:val="0"/>
        <w:adjustRightInd w:val="0"/>
        <w:spacing w:before="120" w:after="120"/>
        <w:jc w:val="both"/>
        <w:rPr>
          <w:rFonts w:asciiTheme="majorBidi" w:hAnsiTheme="majorBidi" w:cstheme="majorBidi"/>
          <w:b/>
          <w:bCs/>
          <w:color w:val="000000"/>
          <w:sz w:val="20"/>
        </w:rPr>
      </w:pPr>
      <w:r w:rsidRPr="003B66D8">
        <w:rPr>
          <w:rFonts w:asciiTheme="majorBidi" w:hAnsiTheme="majorBidi" w:cstheme="majorBidi"/>
          <w:b/>
          <w:bCs/>
          <w:color w:val="000000"/>
          <w:sz w:val="20"/>
        </w:rPr>
        <w:t>Table: Summary of Sections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5"/>
        <w:gridCol w:w="2438"/>
        <w:gridCol w:w="2363"/>
      </w:tblGrid>
      <w:tr w:rsidR="00AD60C3" w:rsidRPr="003B66D8" w14:paraId="2E5C4640" w14:textId="77777777" w:rsidTr="00182F6B">
        <w:tc>
          <w:tcPr>
            <w:tcW w:w="3888" w:type="dxa"/>
            <w:tcBorders>
              <w:top w:val="thinThickSmallGap" w:sz="24" w:space="0" w:color="auto"/>
              <w:left w:val="thinThickSmallGap" w:sz="24" w:space="0" w:color="auto"/>
              <w:bottom w:val="thinThickSmallGap" w:sz="24" w:space="0" w:color="auto"/>
              <w:right w:val="single" w:sz="4" w:space="0" w:color="auto"/>
            </w:tcBorders>
            <w:vAlign w:val="center"/>
          </w:tcPr>
          <w:p w14:paraId="170FA585" w14:textId="77777777" w:rsidR="003C3EE8" w:rsidRPr="003B66D8" w:rsidRDefault="003C3EE8" w:rsidP="00182F6B">
            <w:pPr>
              <w:autoSpaceDE w:val="0"/>
              <w:autoSpaceDN w:val="0"/>
              <w:adjustRightInd w:val="0"/>
              <w:spacing w:before="120" w:after="120"/>
              <w:jc w:val="center"/>
              <w:rPr>
                <w:rFonts w:asciiTheme="majorBidi" w:hAnsiTheme="majorBidi" w:cstheme="majorBidi"/>
                <w:b/>
                <w:bCs/>
                <w:color w:val="000000"/>
                <w:sz w:val="20"/>
              </w:rPr>
            </w:pPr>
            <w:r w:rsidRPr="003B66D8">
              <w:rPr>
                <w:rFonts w:asciiTheme="majorBidi" w:hAnsiTheme="majorBidi" w:cstheme="majorBidi"/>
                <w:b/>
                <w:bCs/>
                <w:color w:val="000000"/>
                <w:sz w:val="20"/>
              </w:rPr>
              <w:t>Section Name/Description</w:t>
            </w:r>
          </w:p>
          <w:p w14:paraId="4E4D91BE" w14:textId="77777777" w:rsidR="00AD60C3" w:rsidRPr="003B66D8" w:rsidRDefault="003C3EE8" w:rsidP="00182F6B">
            <w:pPr>
              <w:autoSpaceDE w:val="0"/>
              <w:autoSpaceDN w:val="0"/>
              <w:adjustRightInd w:val="0"/>
              <w:spacing w:before="120" w:after="120"/>
              <w:jc w:val="center"/>
              <w:rPr>
                <w:rFonts w:asciiTheme="majorBidi" w:hAnsiTheme="majorBidi" w:cstheme="majorBidi"/>
                <w:b/>
                <w:bCs/>
                <w:color w:val="000000"/>
                <w:sz w:val="20"/>
              </w:rPr>
            </w:pPr>
            <w:r w:rsidRPr="003B66D8">
              <w:rPr>
                <w:rFonts w:asciiTheme="majorBidi" w:hAnsiTheme="majorBidi" w:cstheme="majorBidi"/>
                <w:b/>
                <w:bCs/>
                <w:color w:val="000000"/>
                <w:sz w:val="20"/>
              </w:rPr>
              <w:t>(Sub-Clause 1.1.5.6)</w:t>
            </w:r>
          </w:p>
        </w:tc>
        <w:tc>
          <w:tcPr>
            <w:tcW w:w="2520" w:type="dxa"/>
            <w:tcBorders>
              <w:top w:val="thinThickSmallGap" w:sz="24" w:space="0" w:color="auto"/>
              <w:left w:val="single" w:sz="4" w:space="0" w:color="auto"/>
              <w:bottom w:val="thinThickSmallGap" w:sz="24" w:space="0" w:color="auto"/>
              <w:right w:val="single" w:sz="4" w:space="0" w:color="auto"/>
            </w:tcBorders>
            <w:vAlign w:val="center"/>
          </w:tcPr>
          <w:p w14:paraId="10DD093B" w14:textId="77777777" w:rsidR="003C3EE8" w:rsidRPr="003B66D8" w:rsidRDefault="003C3EE8" w:rsidP="00182F6B">
            <w:pPr>
              <w:autoSpaceDE w:val="0"/>
              <w:autoSpaceDN w:val="0"/>
              <w:adjustRightInd w:val="0"/>
              <w:spacing w:before="120" w:after="120"/>
              <w:jc w:val="center"/>
              <w:rPr>
                <w:rFonts w:asciiTheme="majorBidi" w:hAnsiTheme="majorBidi" w:cstheme="majorBidi"/>
                <w:b/>
                <w:bCs/>
                <w:color w:val="000000"/>
                <w:sz w:val="20"/>
              </w:rPr>
            </w:pPr>
            <w:r w:rsidRPr="003B66D8">
              <w:rPr>
                <w:rFonts w:asciiTheme="majorBidi" w:hAnsiTheme="majorBidi" w:cstheme="majorBidi"/>
                <w:b/>
                <w:bCs/>
                <w:color w:val="000000"/>
                <w:sz w:val="20"/>
              </w:rPr>
              <w:t>Time for Completion</w:t>
            </w:r>
          </w:p>
          <w:p w14:paraId="0AB7E2CB" w14:textId="77777777" w:rsidR="00AD60C3" w:rsidRPr="003B66D8" w:rsidRDefault="003C3EE8" w:rsidP="00182F6B">
            <w:pPr>
              <w:autoSpaceDE w:val="0"/>
              <w:autoSpaceDN w:val="0"/>
              <w:adjustRightInd w:val="0"/>
              <w:spacing w:before="120" w:after="120"/>
              <w:jc w:val="center"/>
              <w:rPr>
                <w:rFonts w:asciiTheme="majorBidi" w:hAnsiTheme="majorBidi" w:cstheme="majorBidi"/>
                <w:b/>
                <w:bCs/>
                <w:color w:val="000000"/>
                <w:sz w:val="20"/>
              </w:rPr>
            </w:pPr>
            <w:r w:rsidRPr="003B66D8">
              <w:rPr>
                <w:rFonts w:asciiTheme="majorBidi" w:hAnsiTheme="majorBidi" w:cstheme="majorBidi"/>
                <w:b/>
                <w:bCs/>
                <w:color w:val="000000"/>
                <w:sz w:val="20"/>
              </w:rPr>
              <w:t>(Sub-Clause 1.1.3.3)</w:t>
            </w:r>
          </w:p>
        </w:tc>
        <w:tc>
          <w:tcPr>
            <w:tcW w:w="2454" w:type="dxa"/>
            <w:tcBorders>
              <w:top w:val="thinThickSmallGap" w:sz="24" w:space="0" w:color="auto"/>
              <w:left w:val="single" w:sz="4" w:space="0" w:color="auto"/>
              <w:bottom w:val="thinThickSmallGap" w:sz="24" w:space="0" w:color="auto"/>
              <w:right w:val="thinThickSmallGap" w:sz="24" w:space="0" w:color="auto"/>
            </w:tcBorders>
            <w:vAlign w:val="center"/>
          </w:tcPr>
          <w:p w14:paraId="4B844EBA" w14:textId="77777777" w:rsidR="003C3EE8" w:rsidRPr="003B66D8" w:rsidRDefault="003C3EE8" w:rsidP="00182F6B">
            <w:pPr>
              <w:autoSpaceDE w:val="0"/>
              <w:autoSpaceDN w:val="0"/>
              <w:adjustRightInd w:val="0"/>
              <w:spacing w:before="120" w:after="120"/>
              <w:jc w:val="center"/>
              <w:rPr>
                <w:rFonts w:asciiTheme="majorBidi" w:hAnsiTheme="majorBidi" w:cstheme="majorBidi"/>
                <w:b/>
                <w:bCs/>
                <w:color w:val="000000"/>
                <w:sz w:val="20"/>
              </w:rPr>
            </w:pPr>
            <w:r w:rsidRPr="003B66D8">
              <w:rPr>
                <w:rFonts w:asciiTheme="majorBidi" w:hAnsiTheme="majorBidi" w:cstheme="majorBidi"/>
                <w:b/>
                <w:bCs/>
                <w:color w:val="000000"/>
                <w:sz w:val="20"/>
              </w:rPr>
              <w:t>Damages for Delay</w:t>
            </w:r>
          </w:p>
          <w:p w14:paraId="2DCD0C44" w14:textId="77777777" w:rsidR="00AD60C3" w:rsidRPr="003B66D8" w:rsidRDefault="003C3EE8" w:rsidP="00182F6B">
            <w:pPr>
              <w:autoSpaceDE w:val="0"/>
              <w:autoSpaceDN w:val="0"/>
              <w:adjustRightInd w:val="0"/>
              <w:spacing w:before="120" w:after="120"/>
              <w:jc w:val="center"/>
              <w:rPr>
                <w:rFonts w:asciiTheme="majorBidi" w:hAnsiTheme="majorBidi" w:cstheme="majorBidi"/>
                <w:b/>
                <w:bCs/>
                <w:color w:val="000000"/>
                <w:sz w:val="20"/>
              </w:rPr>
            </w:pPr>
            <w:r w:rsidRPr="003B66D8">
              <w:rPr>
                <w:rFonts w:asciiTheme="majorBidi" w:hAnsiTheme="majorBidi" w:cstheme="majorBidi"/>
                <w:b/>
                <w:bCs/>
                <w:color w:val="000000"/>
                <w:sz w:val="20"/>
              </w:rPr>
              <w:t>(Sub-Clause 8.7)</w:t>
            </w:r>
          </w:p>
        </w:tc>
      </w:tr>
      <w:tr w:rsidR="00AD60C3" w:rsidRPr="003B66D8" w14:paraId="1D1B5B25" w14:textId="77777777" w:rsidTr="00182F6B">
        <w:tc>
          <w:tcPr>
            <w:tcW w:w="3888" w:type="dxa"/>
            <w:tcBorders>
              <w:top w:val="thinThickSmallGap" w:sz="24" w:space="0" w:color="auto"/>
            </w:tcBorders>
          </w:tcPr>
          <w:p w14:paraId="24FFCBE9" w14:textId="77777777" w:rsidR="00AD60C3" w:rsidRPr="003B66D8" w:rsidRDefault="00AD60C3" w:rsidP="00182F6B">
            <w:pPr>
              <w:autoSpaceDE w:val="0"/>
              <w:autoSpaceDN w:val="0"/>
              <w:adjustRightInd w:val="0"/>
              <w:spacing w:before="120" w:after="120"/>
              <w:jc w:val="both"/>
              <w:rPr>
                <w:rFonts w:asciiTheme="majorBidi" w:hAnsiTheme="majorBidi" w:cstheme="majorBidi"/>
                <w:b/>
                <w:bCs/>
                <w:color w:val="000000"/>
                <w:sz w:val="20"/>
              </w:rPr>
            </w:pPr>
          </w:p>
        </w:tc>
        <w:tc>
          <w:tcPr>
            <w:tcW w:w="2520" w:type="dxa"/>
            <w:tcBorders>
              <w:top w:val="thinThickSmallGap" w:sz="24" w:space="0" w:color="auto"/>
            </w:tcBorders>
          </w:tcPr>
          <w:p w14:paraId="043E6824" w14:textId="77777777" w:rsidR="00AD60C3" w:rsidRPr="003B66D8" w:rsidRDefault="00AD60C3" w:rsidP="00182F6B">
            <w:pPr>
              <w:autoSpaceDE w:val="0"/>
              <w:autoSpaceDN w:val="0"/>
              <w:adjustRightInd w:val="0"/>
              <w:spacing w:before="120" w:after="120"/>
              <w:jc w:val="both"/>
              <w:rPr>
                <w:rFonts w:asciiTheme="majorBidi" w:hAnsiTheme="majorBidi" w:cstheme="majorBidi"/>
                <w:b/>
                <w:bCs/>
                <w:color w:val="000000"/>
                <w:sz w:val="20"/>
              </w:rPr>
            </w:pPr>
          </w:p>
        </w:tc>
        <w:tc>
          <w:tcPr>
            <w:tcW w:w="2454" w:type="dxa"/>
            <w:tcBorders>
              <w:top w:val="thinThickSmallGap" w:sz="24" w:space="0" w:color="auto"/>
            </w:tcBorders>
          </w:tcPr>
          <w:p w14:paraId="692DCCEC" w14:textId="77777777" w:rsidR="00AD60C3" w:rsidRPr="003B66D8" w:rsidRDefault="00AD60C3" w:rsidP="00182F6B">
            <w:pPr>
              <w:autoSpaceDE w:val="0"/>
              <w:autoSpaceDN w:val="0"/>
              <w:adjustRightInd w:val="0"/>
              <w:spacing w:before="120" w:after="120"/>
              <w:jc w:val="both"/>
              <w:rPr>
                <w:rFonts w:asciiTheme="majorBidi" w:hAnsiTheme="majorBidi" w:cstheme="majorBidi"/>
                <w:b/>
                <w:bCs/>
                <w:color w:val="000000"/>
                <w:sz w:val="20"/>
              </w:rPr>
            </w:pPr>
          </w:p>
        </w:tc>
      </w:tr>
      <w:tr w:rsidR="00AD60C3" w:rsidRPr="003B66D8" w14:paraId="0398A6FB" w14:textId="77777777" w:rsidTr="00182F6B">
        <w:tc>
          <w:tcPr>
            <w:tcW w:w="3888" w:type="dxa"/>
          </w:tcPr>
          <w:p w14:paraId="3D845303" w14:textId="77777777" w:rsidR="00AD60C3" w:rsidRPr="003B66D8" w:rsidRDefault="00AD60C3" w:rsidP="00182F6B">
            <w:pPr>
              <w:autoSpaceDE w:val="0"/>
              <w:autoSpaceDN w:val="0"/>
              <w:adjustRightInd w:val="0"/>
              <w:spacing w:before="120" w:after="120"/>
              <w:jc w:val="both"/>
              <w:rPr>
                <w:rFonts w:asciiTheme="majorBidi" w:hAnsiTheme="majorBidi" w:cstheme="majorBidi"/>
                <w:b/>
                <w:bCs/>
                <w:color w:val="000000"/>
                <w:sz w:val="20"/>
              </w:rPr>
            </w:pPr>
          </w:p>
        </w:tc>
        <w:tc>
          <w:tcPr>
            <w:tcW w:w="2520" w:type="dxa"/>
          </w:tcPr>
          <w:p w14:paraId="18717940" w14:textId="77777777" w:rsidR="00AD60C3" w:rsidRPr="003B66D8" w:rsidRDefault="00AD60C3" w:rsidP="00182F6B">
            <w:pPr>
              <w:autoSpaceDE w:val="0"/>
              <w:autoSpaceDN w:val="0"/>
              <w:adjustRightInd w:val="0"/>
              <w:spacing w:before="120" w:after="120"/>
              <w:jc w:val="both"/>
              <w:rPr>
                <w:rFonts w:asciiTheme="majorBidi" w:hAnsiTheme="majorBidi" w:cstheme="majorBidi"/>
                <w:b/>
                <w:bCs/>
                <w:color w:val="000000"/>
                <w:sz w:val="20"/>
              </w:rPr>
            </w:pPr>
          </w:p>
        </w:tc>
        <w:tc>
          <w:tcPr>
            <w:tcW w:w="2454" w:type="dxa"/>
          </w:tcPr>
          <w:p w14:paraId="544559F3" w14:textId="77777777" w:rsidR="00AD60C3" w:rsidRPr="003B66D8" w:rsidRDefault="00AD60C3" w:rsidP="00182F6B">
            <w:pPr>
              <w:autoSpaceDE w:val="0"/>
              <w:autoSpaceDN w:val="0"/>
              <w:adjustRightInd w:val="0"/>
              <w:spacing w:before="120" w:after="120"/>
              <w:jc w:val="both"/>
              <w:rPr>
                <w:rFonts w:asciiTheme="majorBidi" w:hAnsiTheme="majorBidi" w:cstheme="majorBidi"/>
                <w:b/>
                <w:bCs/>
                <w:color w:val="000000"/>
                <w:sz w:val="20"/>
              </w:rPr>
            </w:pPr>
          </w:p>
        </w:tc>
      </w:tr>
      <w:tr w:rsidR="00AD60C3" w:rsidRPr="003B66D8" w14:paraId="42800574" w14:textId="77777777" w:rsidTr="00182F6B">
        <w:tc>
          <w:tcPr>
            <w:tcW w:w="3888" w:type="dxa"/>
          </w:tcPr>
          <w:p w14:paraId="124AADA6" w14:textId="77777777" w:rsidR="00AD60C3" w:rsidRPr="003B66D8" w:rsidRDefault="00AD60C3" w:rsidP="00182F6B">
            <w:pPr>
              <w:autoSpaceDE w:val="0"/>
              <w:autoSpaceDN w:val="0"/>
              <w:adjustRightInd w:val="0"/>
              <w:spacing w:before="120" w:after="120"/>
              <w:jc w:val="both"/>
              <w:rPr>
                <w:rFonts w:asciiTheme="majorBidi" w:hAnsiTheme="majorBidi" w:cstheme="majorBidi"/>
                <w:b/>
                <w:bCs/>
                <w:color w:val="000000"/>
                <w:sz w:val="20"/>
              </w:rPr>
            </w:pPr>
          </w:p>
        </w:tc>
        <w:tc>
          <w:tcPr>
            <w:tcW w:w="2520" w:type="dxa"/>
          </w:tcPr>
          <w:p w14:paraId="55F47133" w14:textId="77777777" w:rsidR="00AD60C3" w:rsidRPr="003B66D8" w:rsidRDefault="00AD60C3" w:rsidP="00182F6B">
            <w:pPr>
              <w:autoSpaceDE w:val="0"/>
              <w:autoSpaceDN w:val="0"/>
              <w:adjustRightInd w:val="0"/>
              <w:spacing w:before="120" w:after="120"/>
              <w:jc w:val="both"/>
              <w:rPr>
                <w:rFonts w:asciiTheme="majorBidi" w:hAnsiTheme="majorBidi" w:cstheme="majorBidi"/>
                <w:b/>
                <w:bCs/>
                <w:color w:val="000000"/>
                <w:sz w:val="20"/>
              </w:rPr>
            </w:pPr>
          </w:p>
        </w:tc>
        <w:tc>
          <w:tcPr>
            <w:tcW w:w="2454" w:type="dxa"/>
          </w:tcPr>
          <w:p w14:paraId="1DA79EB3" w14:textId="77777777" w:rsidR="00AD60C3" w:rsidRPr="003B66D8" w:rsidRDefault="00AD60C3" w:rsidP="00182F6B">
            <w:pPr>
              <w:autoSpaceDE w:val="0"/>
              <w:autoSpaceDN w:val="0"/>
              <w:adjustRightInd w:val="0"/>
              <w:spacing w:before="120" w:after="120"/>
              <w:jc w:val="both"/>
              <w:rPr>
                <w:rFonts w:asciiTheme="majorBidi" w:hAnsiTheme="majorBidi" w:cstheme="majorBidi"/>
                <w:b/>
                <w:bCs/>
                <w:color w:val="000000"/>
                <w:sz w:val="20"/>
              </w:rPr>
            </w:pPr>
          </w:p>
        </w:tc>
      </w:tr>
      <w:tr w:rsidR="00AD60C3" w:rsidRPr="003B66D8" w14:paraId="6AC470E3" w14:textId="77777777" w:rsidTr="00182F6B">
        <w:tc>
          <w:tcPr>
            <w:tcW w:w="3888" w:type="dxa"/>
          </w:tcPr>
          <w:p w14:paraId="445E1778" w14:textId="77777777" w:rsidR="00AD60C3" w:rsidRPr="003B66D8" w:rsidRDefault="00AD60C3" w:rsidP="00182F6B">
            <w:pPr>
              <w:autoSpaceDE w:val="0"/>
              <w:autoSpaceDN w:val="0"/>
              <w:adjustRightInd w:val="0"/>
              <w:spacing w:before="120" w:after="120"/>
              <w:jc w:val="both"/>
              <w:rPr>
                <w:rFonts w:asciiTheme="majorBidi" w:hAnsiTheme="majorBidi" w:cstheme="majorBidi"/>
                <w:b/>
                <w:bCs/>
                <w:color w:val="000000"/>
                <w:sz w:val="20"/>
              </w:rPr>
            </w:pPr>
          </w:p>
        </w:tc>
        <w:tc>
          <w:tcPr>
            <w:tcW w:w="2520" w:type="dxa"/>
          </w:tcPr>
          <w:p w14:paraId="68B738BF" w14:textId="77777777" w:rsidR="00AD60C3" w:rsidRPr="003B66D8" w:rsidRDefault="00AD60C3" w:rsidP="00182F6B">
            <w:pPr>
              <w:autoSpaceDE w:val="0"/>
              <w:autoSpaceDN w:val="0"/>
              <w:adjustRightInd w:val="0"/>
              <w:spacing w:before="120" w:after="120"/>
              <w:jc w:val="both"/>
              <w:rPr>
                <w:rFonts w:asciiTheme="majorBidi" w:hAnsiTheme="majorBidi" w:cstheme="majorBidi"/>
                <w:b/>
                <w:bCs/>
                <w:color w:val="000000"/>
                <w:sz w:val="20"/>
              </w:rPr>
            </w:pPr>
          </w:p>
        </w:tc>
        <w:tc>
          <w:tcPr>
            <w:tcW w:w="2454" w:type="dxa"/>
          </w:tcPr>
          <w:p w14:paraId="5808F5A4" w14:textId="77777777" w:rsidR="00AD60C3" w:rsidRPr="003B66D8" w:rsidRDefault="00AD60C3" w:rsidP="00182F6B">
            <w:pPr>
              <w:autoSpaceDE w:val="0"/>
              <w:autoSpaceDN w:val="0"/>
              <w:adjustRightInd w:val="0"/>
              <w:spacing w:before="120" w:after="120"/>
              <w:jc w:val="both"/>
              <w:rPr>
                <w:rFonts w:asciiTheme="majorBidi" w:hAnsiTheme="majorBidi" w:cstheme="majorBidi"/>
                <w:b/>
                <w:bCs/>
                <w:color w:val="000000"/>
                <w:sz w:val="20"/>
              </w:rPr>
            </w:pPr>
          </w:p>
        </w:tc>
      </w:tr>
      <w:tr w:rsidR="00AD60C3" w:rsidRPr="003B66D8" w14:paraId="2701AE1F" w14:textId="77777777" w:rsidTr="00182F6B">
        <w:tc>
          <w:tcPr>
            <w:tcW w:w="3888" w:type="dxa"/>
          </w:tcPr>
          <w:p w14:paraId="0D2BAC47" w14:textId="77777777" w:rsidR="00AD60C3" w:rsidRPr="003B66D8" w:rsidRDefault="00AD60C3" w:rsidP="00182F6B">
            <w:pPr>
              <w:autoSpaceDE w:val="0"/>
              <w:autoSpaceDN w:val="0"/>
              <w:adjustRightInd w:val="0"/>
              <w:spacing w:before="120" w:after="120"/>
              <w:jc w:val="both"/>
              <w:rPr>
                <w:rFonts w:asciiTheme="majorBidi" w:hAnsiTheme="majorBidi" w:cstheme="majorBidi"/>
                <w:b/>
                <w:bCs/>
                <w:color w:val="000000"/>
                <w:sz w:val="20"/>
              </w:rPr>
            </w:pPr>
          </w:p>
        </w:tc>
        <w:tc>
          <w:tcPr>
            <w:tcW w:w="2520" w:type="dxa"/>
          </w:tcPr>
          <w:p w14:paraId="5F7CE45A" w14:textId="77777777" w:rsidR="00AD60C3" w:rsidRPr="003B66D8" w:rsidRDefault="00AD60C3" w:rsidP="00182F6B">
            <w:pPr>
              <w:autoSpaceDE w:val="0"/>
              <w:autoSpaceDN w:val="0"/>
              <w:adjustRightInd w:val="0"/>
              <w:spacing w:before="120" w:after="120"/>
              <w:jc w:val="both"/>
              <w:rPr>
                <w:rFonts w:asciiTheme="majorBidi" w:hAnsiTheme="majorBidi" w:cstheme="majorBidi"/>
                <w:b/>
                <w:bCs/>
                <w:color w:val="000000"/>
                <w:sz w:val="20"/>
              </w:rPr>
            </w:pPr>
          </w:p>
        </w:tc>
        <w:tc>
          <w:tcPr>
            <w:tcW w:w="2454" w:type="dxa"/>
          </w:tcPr>
          <w:p w14:paraId="55513240" w14:textId="77777777" w:rsidR="00AD60C3" w:rsidRPr="003B66D8" w:rsidRDefault="00AD60C3" w:rsidP="00182F6B">
            <w:pPr>
              <w:autoSpaceDE w:val="0"/>
              <w:autoSpaceDN w:val="0"/>
              <w:adjustRightInd w:val="0"/>
              <w:spacing w:before="120" w:after="120"/>
              <w:jc w:val="both"/>
              <w:rPr>
                <w:rFonts w:asciiTheme="majorBidi" w:hAnsiTheme="majorBidi" w:cstheme="majorBidi"/>
                <w:b/>
                <w:bCs/>
                <w:color w:val="000000"/>
                <w:sz w:val="20"/>
              </w:rPr>
            </w:pPr>
          </w:p>
        </w:tc>
      </w:tr>
    </w:tbl>
    <w:p w14:paraId="0681B22F" w14:textId="77777777" w:rsidR="00866F6D" w:rsidRPr="003B66D8" w:rsidRDefault="00866F6D" w:rsidP="001A3F14">
      <w:pPr>
        <w:autoSpaceDE w:val="0"/>
        <w:autoSpaceDN w:val="0"/>
        <w:adjustRightInd w:val="0"/>
        <w:spacing w:before="120" w:after="120"/>
        <w:jc w:val="both"/>
        <w:rPr>
          <w:rFonts w:asciiTheme="majorBidi" w:hAnsiTheme="majorBidi" w:cstheme="majorBidi"/>
          <w:b/>
          <w:bCs/>
          <w:color w:val="000000"/>
          <w:sz w:val="20"/>
        </w:rPr>
      </w:pPr>
    </w:p>
    <w:p w14:paraId="389D5D29" w14:textId="77777777" w:rsidR="00866F6D" w:rsidRPr="003B66D8" w:rsidRDefault="00866F6D" w:rsidP="001A3F14">
      <w:pPr>
        <w:autoSpaceDE w:val="0"/>
        <w:autoSpaceDN w:val="0"/>
        <w:adjustRightInd w:val="0"/>
        <w:spacing w:before="120" w:after="120"/>
        <w:jc w:val="both"/>
        <w:rPr>
          <w:rFonts w:asciiTheme="majorBidi" w:hAnsiTheme="majorBidi" w:cstheme="majorBidi"/>
          <w:b/>
          <w:bCs/>
          <w:color w:val="000000"/>
          <w:sz w:val="20"/>
        </w:rPr>
      </w:pPr>
    </w:p>
    <w:p w14:paraId="080BCE8E" w14:textId="77777777" w:rsidR="003C3EE8" w:rsidRPr="004115CA" w:rsidRDefault="003C3EE8" w:rsidP="007374A4">
      <w:pPr>
        <w:pStyle w:val="Heading4"/>
        <w:rPr>
          <w:rFonts w:asciiTheme="majorBidi" w:hAnsiTheme="majorBidi" w:cstheme="majorBidi"/>
          <w:b/>
          <w:color w:val="000000"/>
          <w:sz w:val="28"/>
          <w:szCs w:val="28"/>
        </w:rPr>
      </w:pPr>
      <w:r w:rsidRPr="003B66D8">
        <w:rPr>
          <w:rFonts w:asciiTheme="majorBidi" w:hAnsiTheme="majorBidi" w:cstheme="majorBidi"/>
          <w:color w:val="000000"/>
          <w:sz w:val="20"/>
        </w:rPr>
        <w:br w:type="page"/>
      </w:r>
      <w:bookmarkStart w:id="446" w:name="_Toc283636884"/>
      <w:r w:rsidRPr="004115CA">
        <w:rPr>
          <w:rFonts w:asciiTheme="majorBidi" w:hAnsiTheme="majorBidi" w:cstheme="majorBidi"/>
          <w:b/>
          <w:color w:val="000000"/>
          <w:sz w:val="28"/>
          <w:szCs w:val="28"/>
        </w:rPr>
        <w:t>Part B – Specific Provisions</w:t>
      </w:r>
      <w:bookmarkEnd w:id="446"/>
    </w:p>
    <w:p w14:paraId="47FFDD33" w14:textId="77777777" w:rsidR="003C3EE8" w:rsidRPr="003B66D8" w:rsidRDefault="003C3EE8" w:rsidP="003C3EE8">
      <w:pPr>
        <w:autoSpaceDE w:val="0"/>
        <w:autoSpaceDN w:val="0"/>
        <w:adjustRightInd w:val="0"/>
        <w:spacing w:before="120" w:after="120"/>
        <w:jc w:val="both"/>
        <w:rPr>
          <w:rFonts w:asciiTheme="majorBidi" w:hAnsiTheme="majorBidi" w:cstheme="majorBidi"/>
          <w:b/>
          <w:bCs/>
          <w:color w:val="000000"/>
          <w:sz w:val="20"/>
        </w:rPr>
      </w:pPr>
    </w:p>
    <w:tbl>
      <w:tblPr>
        <w:tblW w:w="0" w:type="auto"/>
        <w:tblLook w:val="01E0" w:firstRow="1" w:lastRow="1" w:firstColumn="1" w:lastColumn="1" w:noHBand="0" w:noVBand="0"/>
      </w:tblPr>
      <w:tblGrid>
        <w:gridCol w:w="2403"/>
        <w:gridCol w:w="6243"/>
      </w:tblGrid>
      <w:tr w:rsidR="003C3EE8" w:rsidRPr="003B66D8" w14:paraId="5C4E97A9" w14:textId="77777777" w:rsidTr="00182F6B">
        <w:tc>
          <w:tcPr>
            <w:tcW w:w="2448" w:type="dxa"/>
          </w:tcPr>
          <w:p w14:paraId="3DD5CF89" w14:textId="77777777" w:rsidR="003C3EE8" w:rsidRPr="003B66D8" w:rsidRDefault="003C3EE8" w:rsidP="00182F6B">
            <w:pPr>
              <w:autoSpaceDE w:val="0"/>
              <w:autoSpaceDN w:val="0"/>
              <w:adjustRightInd w:val="0"/>
              <w:spacing w:before="120" w:after="120"/>
              <w:rPr>
                <w:rFonts w:asciiTheme="majorBidi" w:hAnsiTheme="majorBidi" w:cstheme="majorBidi"/>
                <w:b/>
                <w:bCs/>
                <w:color w:val="000000"/>
                <w:sz w:val="20"/>
              </w:rPr>
            </w:pPr>
            <w:r w:rsidRPr="003B66D8">
              <w:rPr>
                <w:rFonts w:asciiTheme="majorBidi" w:hAnsiTheme="majorBidi" w:cstheme="majorBidi"/>
                <w:b/>
                <w:bCs/>
                <w:color w:val="000000"/>
                <w:sz w:val="20"/>
              </w:rPr>
              <w:t>Sub-Clause 14.1</w:t>
            </w:r>
          </w:p>
          <w:p w14:paraId="4E8784B9" w14:textId="77777777" w:rsidR="003C3EE8" w:rsidRPr="003B66D8" w:rsidRDefault="003C3EE8" w:rsidP="00182F6B">
            <w:pPr>
              <w:autoSpaceDE w:val="0"/>
              <w:autoSpaceDN w:val="0"/>
              <w:adjustRightInd w:val="0"/>
              <w:spacing w:before="120" w:after="120"/>
              <w:rPr>
                <w:rFonts w:asciiTheme="majorBidi" w:hAnsiTheme="majorBidi" w:cstheme="majorBidi"/>
                <w:b/>
                <w:bCs/>
                <w:color w:val="000000"/>
                <w:sz w:val="20"/>
              </w:rPr>
            </w:pPr>
            <w:r w:rsidRPr="003B66D8">
              <w:rPr>
                <w:rFonts w:asciiTheme="majorBidi" w:hAnsiTheme="majorBidi" w:cstheme="majorBidi"/>
                <w:b/>
                <w:bCs/>
                <w:color w:val="000000"/>
                <w:sz w:val="20"/>
              </w:rPr>
              <w:t>The Contract Price</w:t>
            </w:r>
          </w:p>
        </w:tc>
        <w:tc>
          <w:tcPr>
            <w:tcW w:w="6414" w:type="dxa"/>
          </w:tcPr>
          <w:p w14:paraId="3FFB91C3" w14:textId="77777777" w:rsidR="003C3EE8" w:rsidRPr="003B66D8" w:rsidRDefault="003C3EE8" w:rsidP="00182F6B">
            <w:pPr>
              <w:autoSpaceDE w:val="0"/>
              <w:autoSpaceDN w:val="0"/>
              <w:adjustRightInd w:val="0"/>
              <w:spacing w:before="120" w:after="120"/>
              <w:jc w:val="both"/>
              <w:rPr>
                <w:rFonts w:asciiTheme="majorBidi" w:hAnsiTheme="majorBidi" w:cstheme="majorBidi"/>
                <w:i/>
                <w:iCs/>
                <w:color w:val="000000"/>
                <w:sz w:val="20"/>
              </w:rPr>
            </w:pPr>
            <w:r w:rsidRPr="003B66D8">
              <w:rPr>
                <w:rFonts w:asciiTheme="majorBidi" w:hAnsiTheme="majorBidi" w:cstheme="majorBidi"/>
                <w:i/>
                <w:iCs/>
                <w:color w:val="000000"/>
                <w:sz w:val="20"/>
              </w:rPr>
              <w:t>(Alternative paragraph)</w:t>
            </w:r>
          </w:p>
          <w:p w14:paraId="3113B68A" w14:textId="77777777" w:rsidR="003C3EE8" w:rsidRPr="003B66D8" w:rsidRDefault="003C3EE8" w:rsidP="00182F6B">
            <w:pPr>
              <w:autoSpaceDE w:val="0"/>
              <w:autoSpaceDN w:val="0"/>
              <w:adjustRightInd w:val="0"/>
              <w:spacing w:before="120" w:after="120"/>
              <w:ind w:left="720" w:hanging="720"/>
              <w:jc w:val="both"/>
              <w:rPr>
                <w:rFonts w:asciiTheme="majorBidi" w:hAnsiTheme="majorBidi" w:cstheme="majorBidi"/>
                <w:color w:val="000000"/>
                <w:sz w:val="20"/>
              </w:rPr>
            </w:pPr>
            <w:r w:rsidRPr="003B66D8">
              <w:rPr>
                <w:rFonts w:asciiTheme="majorBidi" w:hAnsiTheme="majorBidi" w:cstheme="majorBidi"/>
                <w:color w:val="000000"/>
                <w:sz w:val="20"/>
              </w:rPr>
              <w:t>(e)</w:t>
            </w:r>
            <w:r w:rsidRPr="003B66D8">
              <w:rPr>
                <w:rFonts w:asciiTheme="majorBidi" w:hAnsiTheme="majorBidi" w:cstheme="majorBidi"/>
                <w:color w:val="000000"/>
                <w:sz w:val="20"/>
              </w:rPr>
              <w:tab/>
              <w:t xml:space="preserve">Notwithstanding the provisions of subparagraph (b), Contractor's Equipment, including essential spare parts therefore, imported by the Contractor for the sole purpose of executing the Contract shall be temporarily exempt from the payment of import duties and taxes upon initial importation, provided the Contractor shall post with the customs authorities at the port of entry an approved bank guarantee, valid until the Time for Completion plus six months, in an amount equal to the full import duties and taxes which would be payable on the assessed imported value of such Contractor's Equipment and spare parts, and callable in the event the Contractor's Equipment is not exported from the Country on completion of the Contract.  A copy of the bank guarantee endorsed by the customs authorities shall be provided by the Contractor to the </w:t>
            </w:r>
            <w:r w:rsidR="0040332F" w:rsidRPr="003B66D8">
              <w:rPr>
                <w:rFonts w:asciiTheme="majorBidi" w:hAnsiTheme="majorBidi" w:cstheme="majorBidi"/>
                <w:color w:val="000000"/>
                <w:sz w:val="20"/>
              </w:rPr>
              <w:t>Entity</w:t>
            </w:r>
            <w:r w:rsidRPr="003B66D8">
              <w:rPr>
                <w:rFonts w:asciiTheme="majorBidi" w:hAnsiTheme="majorBidi" w:cstheme="majorBidi"/>
                <w:color w:val="000000"/>
                <w:sz w:val="20"/>
              </w:rPr>
              <w:t xml:space="preserve"> upon the importation of individual items of Contractor's Equipment and spare parts.  Upon export of individual items of Contractor's Equipment or spare parts, or upon the completion of the Contract, the Contractor shall prepare, for approval by the customs authorities, an assessment of the residual value of the Contractor's Equipment and spare part to be exported, </w:t>
            </w:r>
            <w:r w:rsidR="00C71DBA" w:rsidRPr="003B66D8">
              <w:rPr>
                <w:rFonts w:asciiTheme="majorBidi" w:hAnsiTheme="majorBidi" w:cstheme="majorBidi"/>
                <w:color w:val="000000"/>
                <w:sz w:val="20"/>
              </w:rPr>
              <w:t>based on the depreciation scale</w:t>
            </w:r>
            <w:r w:rsidRPr="003B66D8">
              <w:rPr>
                <w:rFonts w:asciiTheme="majorBidi" w:hAnsiTheme="majorBidi" w:cstheme="majorBidi"/>
                <w:color w:val="000000"/>
                <w:sz w:val="20"/>
              </w:rPr>
              <w:t>s and other criteria used by the customs authorities for such purposes under the provisions of the applicable Laws.  Import duties and taxes shall be due and payable to the customs authorities by the Contractor on (a) the difference between the initial imported value and the residual value of the Contractor's Equipment and spare parts to exported; and (b) on the initial imported value that Contractor's Equipment and spare parts remaining in the Country after completion of the Contract.  Upon payment of such dues within twenty-eight (28) days of being invoiced, the bank guarantee shall be reduced or released accordingly; otherwise the security shall be called in the full amount remaining.</w:t>
            </w:r>
          </w:p>
        </w:tc>
      </w:tr>
      <w:tr w:rsidR="003C3EE8" w:rsidRPr="003B66D8" w14:paraId="18008D66" w14:textId="77777777" w:rsidTr="00182F6B">
        <w:tc>
          <w:tcPr>
            <w:tcW w:w="2448" w:type="dxa"/>
          </w:tcPr>
          <w:p w14:paraId="4E1D0BD4" w14:textId="77777777" w:rsidR="003C3EE8" w:rsidRPr="003B66D8" w:rsidRDefault="003C3EE8" w:rsidP="00182F6B">
            <w:pPr>
              <w:autoSpaceDE w:val="0"/>
              <w:autoSpaceDN w:val="0"/>
              <w:adjustRightInd w:val="0"/>
              <w:spacing w:before="120" w:after="120"/>
              <w:rPr>
                <w:rFonts w:asciiTheme="majorBidi" w:hAnsiTheme="majorBidi" w:cstheme="majorBidi"/>
                <w:b/>
                <w:color w:val="000000"/>
                <w:sz w:val="20"/>
              </w:rPr>
            </w:pPr>
            <w:r w:rsidRPr="003B66D8">
              <w:rPr>
                <w:rFonts w:asciiTheme="majorBidi" w:hAnsiTheme="majorBidi" w:cstheme="majorBidi"/>
                <w:b/>
                <w:color w:val="000000"/>
                <w:sz w:val="20"/>
              </w:rPr>
              <w:t>Sub-Clause 6.23</w:t>
            </w:r>
          </w:p>
          <w:p w14:paraId="4B5BB143" w14:textId="77777777" w:rsidR="003C3EE8" w:rsidRPr="003B66D8" w:rsidRDefault="003C3EE8" w:rsidP="00182F6B">
            <w:pPr>
              <w:autoSpaceDE w:val="0"/>
              <w:autoSpaceDN w:val="0"/>
              <w:adjustRightInd w:val="0"/>
              <w:spacing w:before="120" w:after="120"/>
              <w:rPr>
                <w:rFonts w:asciiTheme="majorBidi" w:hAnsiTheme="majorBidi" w:cstheme="majorBidi"/>
                <w:b/>
                <w:color w:val="000000"/>
                <w:sz w:val="20"/>
              </w:rPr>
            </w:pPr>
            <w:r w:rsidRPr="003B66D8">
              <w:rPr>
                <w:rFonts w:asciiTheme="majorBidi" w:hAnsiTheme="majorBidi" w:cstheme="majorBidi"/>
                <w:b/>
                <w:color w:val="000000"/>
                <w:sz w:val="20"/>
              </w:rPr>
              <w:t>Workers’ Organizations</w:t>
            </w:r>
          </w:p>
        </w:tc>
        <w:tc>
          <w:tcPr>
            <w:tcW w:w="6414" w:type="dxa"/>
          </w:tcPr>
          <w:p w14:paraId="17AC2ABD" w14:textId="77777777" w:rsidR="00C71DBA" w:rsidRPr="003B66D8" w:rsidRDefault="00C71DBA" w:rsidP="00182F6B">
            <w:pPr>
              <w:autoSpaceDE w:val="0"/>
              <w:autoSpaceDN w:val="0"/>
              <w:adjustRightInd w:val="0"/>
              <w:spacing w:before="120" w:after="120"/>
              <w:jc w:val="both"/>
              <w:rPr>
                <w:rFonts w:asciiTheme="majorBidi" w:hAnsiTheme="majorBidi" w:cstheme="majorBidi"/>
                <w:i/>
                <w:iCs/>
                <w:color w:val="000000"/>
                <w:sz w:val="20"/>
              </w:rPr>
            </w:pPr>
            <w:r w:rsidRPr="003B66D8">
              <w:rPr>
                <w:rFonts w:asciiTheme="majorBidi" w:hAnsiTheme="majorBidi" w:cstheme="majorBidi"/>
                <w:i/>
                <w:iCs/>
                <w:color w:val="000000"/>
                <w:sz w:val="20"/>
              </w:rPr>
              <w:t>(additional sub-clause to be added after Sub-Clause 6.22)</w:t>
            </w:r>
          </w:p>
          <w:p w14:paraId="42F04E81" w14:textId="77777777" w:rsidR="003C3EE8" w:rsidRPr="003B66D8" w:rsidRDefault="00C71DBA" w:rsidP="00182F6B">
            <w:pPr>
              <w:autoSpaceDE w:val="0"/>
              <w:autoSpaceDN w:val="0"/>
              <w:adjustRightInd w:val="0"/>
              <w:spacing w:before="120" w:after="120"/>
              <w:jc w:val="both"/>
              <w:rPr>
                <w:rFonts w:asciiTheme="majorBidi" w:hAnsiTheme="majorBidi" w:cstheme="majorBidi"/>
                <w:color w:val="000000"/>
                <w:sz w:val="20"/>
              </w:rPr>
            </w:pPr>
            <w:r w:rsidRPr="003B66D8">
              <w:rPr>
                <w:rFonts w:asciiTheme="majorBidi" w:hAnsiTheme="majorBidi" w:cstheme="majorBidi"/>
                <w:color w:val="000000"/>
                <w:sz w:val="20"/>
              </w:rPr>
              <w:t>In countries where national law recognizes workers’ rights to form and to join workers’ organizations of their choosing without interference and to bargain collectively, the Contractor shall comply with national law.  Where national law substantially restricts workers’ organizations, the Contractor shall enable alternative means for Contractor’s Personnel to express their grievances and protect their rights regarding working conditions and terms of employment.  In either case described above, and where national is silent, the Contractor shall not discourage workers from forming or joining workers’ organizations of their choosing or from bargaining collectively, and will not discriminate or retaliate against Contractor’s Personnel who participate, or seek to participate, in such organizations and bargain collectively.  The Contractor shall engage with such Personnel representatives.  Worker organizations are expected to fairly represent the workers in the workforce.</w:t>
            </w:r>
          </w:p>
        </w:tc>
      </w:tr>
      <w:tr w:rsidR="003C3EE8" w:rsidRPr="003B66D8" w14:paraId="2BF950CB" w14:textId="77777777" w:rsidTr="00182F6B">
        <w:tc>
          <w:tcPr>
            <w:tcW w:w="2448" w:type="dxa"/>
          </w:tcPr>
          <w:p w14:paraId="683D300F" w14:textId="77777777" w:rsidR="00C71DBA" w:rsidRPr="003B66D8" w:rsidRDefault="00C71DBA" w:rsidP="00182F6B">
            <w:pPr>
              <w:autoSpaceDE w:val="0"/>
              <w:autoSpaceDN w:val="0"/>
              <w:adjustRightInd w:val="0"/>
              <w:spacing w:before="120" w:after="120"/>
              <w:rPr>
                <w:rFonts w:asciiTheme="majorBidi" w:hAnsiTheme="majorBidi" w:cstheme="majorBidi"/>
                <w:b/>
                <w:color w:val="000000"/>
                <w:sz w:val="20"/>
              </w:rPr>
            </w:pPr>
            <w:r w:rsidRPr="003B66D8">
              <w:rPr>
                <w:rFonts w:asciiTheme="majorBidi" w:hAnsiTheme="majorBidi" w:cstheme="majorBidi"/>
                <w:b/>
                <w:color w:val="000000"/>
                <w:sz w:val="20"/>
              </w:rPr>
              <w:t>Sub-Clause 6.24</w:t>
            </w:r>
          </w:p>
          <w:p w14:paraId="0E699D86" w14:textId="77777777" w:rsidR="003C3EE8" w:rsidRPr="003B66D8" w:rsidRDefault="00C71DBA" w:rsidP="00182F6B">
            <w:pPr>
              <w:autoSpaceDE w:val="0"/>
              <w:autoSpaceDN w:val="0"/>
              <w:adjustRightInd w:val="0"/>
              <w:spacing w:before="120" w:after="120"/>
              <w:rPr>
                <w:rFonts w:asciiTheme="majorBidi" w:hAnsiTheme="majorBidi" w:cstheme="majorBidi"/>
                <w:b/>
                <w:color w:val="000000"/>
                <w:sz w:val="20"/>
              </w:rPr>
            </w:pPr>
            <w:r w:rsidRPr="003B66D8">
              <w:rPr>
                <w:rFonts w:asciiTheme="majorBidi" w:hAnsiTheme="majorBidi" w:cstheme="majorBidi"/>
                <w:b/>
                <w:color w:val="000000"/>
                <w:sz w:val="20"/>
              </w:rPr>
              <w:t>Non-Discrimination and Equal Opportunity</w:t>
            </w:r>
          </w:p>
        </w:tc>
        <w:tc>
          <w:tcPr>
            <w:tcW w:w="6414" w:type="dxa"/>
          </w:tcPr>
          <w:p w14:paraId="04CCCAA4" w14:textId="77777777" w:rsidR="00C71DBA" w:rsidRPr="003B66D8" w:rsidRDefault="00C71DBA" w:rsidP="00182F6B">
            <w:pPr>
              <w:autoSpaceDE w:val="0"/>
              <w:autoSpaceDN w:val="0"/>
              <w:adjustRightInd w:val="0"/>
              <w:spacing w:before="120" w:after="120"/>
              <w:jc w:val="both"/>
              <w:rPr>
                <w:rFonts w:asciiTheme="majorBidi" w:hAnsiTheme="majorBidi" w:cstheme="majorBidi"/>
                <w:i/>
                <w:iCs/>
                <w:color w:val="000000"/>
                <w:sz w:val="20"/>
              </w:rPr>
            </w:pPr>
            <w:r w:rsidRPr="003B66D8">
              <w:rPr>
                <w:rFonts w:asciiTheme="majorBidi" w:hAnsiTheme="majorBidi" w:cstheme="majorBidi"/>
                <w:i/>
                <w:iCs/>
                <w:color w:val="000000"/>
                <w:sz w:val="20"/>
              </w:rPr>
              <w:t>(additional sub-clause to be added after Sub-Clause 6.23 above)</w:t>
            </w:r>
          </w:p>
          <w:p w14:paraId="3F86A874" w14:textId="77777777" w:rsidR="003C3EE8" w:rsidRPr="003B66D8" w:rsidRDefault="00C71DBA" w:rsidP="00182F6B">
            <w:pPr>
              <w:autoSpaceDE w:val="0"/>
              <w:autoSpaceDN w:val="0"/>
              <w:adjustRightInd w:val="0"/>
              <w:spacing w:before="120" w:after="120"/>
              <w:jc w:val="both"/>
              <w:rPr>
                <w:rFonts w:asciiTheme="majorBidi" w:hAnsiTheme="majorBidi" w:cstheme="majorBidi"/>
                <w:color w:val="000000"/>
                <w:sz w:val="20"/>
              </w:rPr>
            </w:pPr>
            <w:r w:rsidRPr="003B66D8">
              <w:rPr>
                <w:rFonts w:asciiTheme="majorBidi" w:hAnsiTheme="majorBidi" w:cstheme="majorBidi"/>
                <w:color w:val="000000"/>
                <w:sz w:val="20"/>
              </w:rPr>
              <w:t>The Contractor shall not make employment decisions on the basis of personal characteristics unrelated to inherent job requirements.  The Contractor shall base the employment relationship on the principle of equal opportunity and fair treatment, and will not discriminate with respect to aspects of the employment relationship, including recruitment and hiring, compensation (including wages and benefits), working conditions and terms of employment, access to training, promotion, termination of employment or retirement, and discipline.  In countries where national law provides for nondiscrimination in employment, the Contractor shall comply with national law. When national laws are silent on nondiscrimination in employment, the Contractor shall meet this Sub-Clause’s requirements.  Special measures of protection or assistance to remedy past discrimination or selection for a particular job based on inherent requirements of the job will not be deemed discrimination.</w:t>
            </w:r>
          </w:p>
        </w:tc>
      </w:tr>
    </w:tbl>
    <w:p w14:paraId="169D4FBE" w14:textId="77777777" w:rsidR="00F028D1" w:rsidRPr="003B66D8" w:rsidRDefault="00F028D1" w:rsidP="001A3F14">
      <w:pPr>
        <w:spacing w:before="120" w:after="120"/>
        <w:jc w:val="both"/>
        <w:rPr>
          <w:rFonts w:asciiTheme="majorBidi" w:hAnsiTheme="majorBidi" w:cstheme="majorBidi"/>
          <w:color w:val="000000"/>
          <w:sz w:val="20"/>
          <w:lang w:val="en-GB"/>
        </w:rPr>
      </w:pPr>
    </w:p>
    <w:p w14:paraId="2C08F741" w14:textId="77777777" w:rsidR="00D80ECC" w:rsidRPr="003B66D8" w:rsidRDefault="00D80ECC" w:rsidP="001A3F14">
      <w:pPr>
        <w:spacing w:before="120" w:after="120"/>
        <w:jc w:val="both"/>
        <w:rPr>
          <w:rFonts w:asciiTheme="majorBidi" w:hAnsiTheme="majorBidi" w:cstheme="majorBidi"/>
          <w:color w:val="000000"/>
          <w:sz w:val="20"/>
          <w:lang w:val="en-GB"/>
        </w:rPr>
      </w:pPr>
    </w:p>
    <w:p w14:paraId="6F023A2C" w14:textId="77777777" w:rsidR="00C71DBA" w:rsidRPr="004115CA" w:rsidRDefault="00F0254E" w:rsidP="008E216A">
      <w:pPr>
        <w:pStyle w:val="Heading3"/>
        <w:rPr>
          <w:rFonts w:asciiTheme="majorBidi" w:hAnsiTheme="majorBidi" w:cstheme="majorBidi"/>
          <w:color w:val="000000"/>
          <w:sz w:val="32"/>
          <w:szCs w:val="32"/>
          <w:lang w:val="en-GB"/>
        </w:rPr>
      </w:pPr>
      <w:r w:rsidRPr="003B66D8">
        <w:rPr>
          <w:rFonts w:asciiTheme="majorBidi" w:hAnsiTheme="majorBidi" w:cstheme="majorBidi"/>
          <w:color w:val="000000"/>
          <w:sz w:val="20"/>
          <w:lang w:val="en-GB"/>
        </w:rPr>
        <w:br w:type="page"/>
      </w:r>
      <w:bookmarkStart w:id="447" w:name="_Toc283636885"/>
      <w:r w:rsidRPr="004115CA">
        <w:rPr>
          <w:rFonts w:asciiTheme="majorBidi" w:hAnsiTheme="majorBidi" w:cstheme="majorBidi"/>
          <w:color w:val="000000"/>
          <w:sz w:val="32"/>
          <w:szCs w:val="32"/>
          <w:lang w:val="en-GB"/>
        </w:rPr>
        <w:t xml:space="preserve">Section </w:t>
      </w:r>
      <w:r w:rsidR="00866F6D" w:rsidRPr="004115CA">
        <w:rPr>
          <w:rFonts w:asciiTheme="majorBidi" w:hAnsiTheme="majorBidi" w:cstheme="majorBidi"/>
          <w:color w:val="000000"/>
          <w:sz w:val="32"/>
          <w:szCs w:val="32"/>
          <w:lang w:val="en-GB"/>
        </w:rPr>
        <w:t>9</w:t>
      </w:r>
      <w:r w:rsidRPr="004115CA">
        <w:rPr>
          <w:rFonts w:asciiTheme="majorBidi" w:hAnsiTheme="majorBidi" w:cstheme="majorBidi"/>
          <w:color w:val="000000"/>
          <w:sz w:val="32"/>
          <w:szCs w:val="32"/>
          <w:lang w:val="en-GB"/>
        </w:rPr>
        <w:tab/>
      </w:r>
      <w:r w:rsidR="00866F6D" w:rsidRPr="004115CA">
        <w:rPr>
          <w:rFonts w:asciiTheme="majorBidi" w:hAnsiTheme="majorBidi" w:cstheme="majorBidi"/>
          <w:color w:val="000000"/>
          <w:sz w:val="32"/>
          <w:szCs w:val="32"/>
          <w:lang w:val="en-GB"/>
        </w:rPr>
        <w:t>Anne</w:t>
      </w:r>
      <w:r w:rsidR="00C71DBA" w:rsidRPr="004115CA">
        <w:rPr>
          <w:rFonts w:asciiTheme="majorBidi" w:hAnsiTheme="majorBidi" w:cstheme="majorBidi"/>
          <w:color w:val="000000"/>
          <w:sz w:val="32"/>
          <w:szCs w:val="32"/>
          <w:lang w:val="en-GB"/>
        </w:rPr>
        <w:t>x to the Particular Conditions</w:t>
      </w:r>
      <w:bookmarkEnd w:id="447"/>
    </w:p>
    <w:p w14:paraId="437EA7B7" w14:textId="77777777" w:rsidR="00C71DBA" w:rsidRPr="003B66D8" w:rsidRDefault="00C71DBA" w:rsidP="00C71DBA">
      <w:pPr>
        <w:spacing w:before="120" w:after="120"/>
        <w:jc w:val="center"/>
        <w:rPr>
          <w:rFonts w:asciiTheme="majorBidi" w:hAnsiTheme="majorBidi" w:cstheme="majorBidi"/>
          <w:b/>
          <w:bCs/>
          <w:smallCaps/>
          <w:color w:val="000000"/>
          <w:sz w:val="28"/>
          <w:szCs w:val="28"/>
          <w:lang w:val="en-GB"/>
        </w:rPr>
      </w:pPr>
      <w:r w:rsidRPr="003B66D8">
        <w:rPr>
          <w:rFonts w:asciiTheme="majorBidi" w:hAnsiTheme="majorBidi" w:cstheme="majorBidi"/>
          <w:b/>
          <w:bCs/>
          <w:smallCaps/>
          <w:color w:val="000000"/>
          <w:sz w:val="28"/>
          <w:szCs w:val="28"/>
          <w:lang w:val="en-GB"/>
        </w:rPr>
        <w:t>-</w:t>
      </w:r>
    </w:p>
    <w:p w14:paraId="6CF4E986" w14:textId="77777777" w:rsidR="00F0254E" w:rsidRPr="003B66D8" w:rsidRDefault="00866F6D" w:rsidP="007374A4">
      <w:pPr>
        <w:pStyle w:val="Heading4"/>
        <w:rPr>
          <w:rFonts w:asciiTheme="majorBidi" w:hAnsiTheme="majorBidi" w:cstheme="majorBidi"/>
          <w:color w:val="000000"/>
          <w:lang w:val="en-GB"/>
        </w:rPr>
      </w:pPr>
      <w:bookmarkStart w:id="448" w:name="_Toc283636886"/>
      <w:r w:rsidRPr="003B66D8">
        <w:rPr>
          <w:rFonts w:asciiTheme="majorBidi" w:hAnsiTheme="majorBidi" w:cstheme="majorBidi"/>
          <w:color w:val="000000"/>
          <w:lang w:val="en-GB"/>
        </w:rPr>
        <w:t>Contracts forms</w:t>
      </w:r>
      <w:bookmarkEnd w:id="448"/>
    </w:p>
    <w:p w14:paraId="0AAFB5EA" w14:textId="77777777" w:rsidR="00170410" w:rsidRPr="003B66D8" w:rsidRDefault="00170410" w:rsidP="001A3F14">
      <w:pPr>
        <w:spacing w:before="120" w:after="120"/>
        <w:jc w:val="both"/>
        <w:rPr>
          <w:rFonts w:asciiTheme="majorBidi" w:hAnsiTheme="majorBidi" w:cstheme="majorBidi"/>
          <w:color w:val="000000"/>
          <w:sz w:val="20"/>
          <w:lang w:val="en-GB"/>
        </w:rPr>
      </w:pPr>
    </w:p>
    <w:p w14:paraId="11E28BC8" w14:textId="77777777" w:rsidR="00C71DBA" w:rsidRPr="003B66D8" w:rsidRDefault="00C71DBA" w:rsidP="001A3F14">
      <w:pPr>
        <w:spacing w:before="120" w:after="120"/>
        <w:jc w:val="both"/>
        <w:rPr>
          <w:rFonts w:asciiTheme="majorBidi" w:hAnsiTheme="majorBidi" w:cstheme="majorBidi"/>
          <w:color w:val="000000"/>
          <w:sz w:val="20"/>
          <w:lang w:val="en-GB"/>
        </w:rPr>
      </w:pPr>
    </w:p>
    <w:p w14:paraId="3B192CDB" w14:textId="77777777" w:rsidR="00C71DBA" w:rsidRPr="003B66D8" w:rsidRDefault="00C71DBA" w:rsidP="001A3F14">
      <w:pPr>
        <w:spacing w:before="120" w:after="120"/>
        <w:jc w:val="both"/>
        <w:rPr>
          <w:rFonts w:asciiTheme="majorBidi" w:hAnsiTheme="majorBidi" w:cstheme="majorBidi"/>
          <w:color w:val="000000"/>
          <w:sz w:val="20"/>
          <w:lang w:val="en-GB"/>
        </w:rPr>
      </w:pPr>
    </w:p>
    <w:p w14:paraId="4FDAA60C" w14:textId="77777777" w:rsidR="00C71DBA" w:rsidRPr="003B66D8" w:rsidRDefault="00C71DBA" w:rsidP="001A3F14">
      <w:pPr>
        <w:spacing w:before="120" w:after="120"/>
        <w:jc w:val="both"/>
        <w:rPr>
          <w:rFonts w:asciiTheme="majorBidi" w:hAnsiTheme="majorBidi" w:cstheme="majorBidi"/>
          <w:color w:val="000000"/>
          <w:sz w:val="20"/>
          <w:lang w:val="en-GB"/>
        </w:rPr>
      </w:pPr>
    </w:p>
    <w:p w14:paraId="1221080F" w14:textId="77777777" w:rsidR="00C71DBA" w:rsidRPr="003B66D8" w:rsidRDefault="00C71DBA" w:rsidP="00C71DBA">
      <w:pPr>
        <w:spacing w:before="120" w:after="120"/>
        <w:jc w:val="center"/>
        <w:rPr>
          <w:rFonts w:asciiTheme="majorBidi" w:hAnsiTheme="majorBidi" w:cstheme="majorBidi"/>
          <w:b/>
          <w:smallCaps/>
          <w:color w:val="000000"/>
          <w:sz w:val="22"/>
          <w:szCs w:val="22"/>
          <w:lang w:val="en-GB"/>
        </w:rPr>
      </w:pPr>
      <w:r w:rsidRPr="003B66D8">
        <w:rPr>
          <w:rFonts w:asciiTheme="majorBidi" w:hAnsiTheme="majorBidi" w:cstheme="majorBidi"/>
          <w:b/>
          <w:smallCaps/>
          <w:color w:val="000000"/>
          <w:sz w:val="22"/>
          <w:szCs w:val="22"/>
          <w:lang w:val="en-GB"/>
        </w:rPr>
        <w:t>Contents</w:t>
      </w:r>
    </w:p>
    <w:p w14:paraId="183ED7EE" w14:textId="77777777" w:rsidR="00C71DBA" w:rsidRPr="003B66D8" w:rsidRDefault="00C71DBA" w:rsidP="001A3F14">
      <w:pPr>
        <w:spacing w:before="120" w:after="120"/>
        <w:jc w:val="both"/>
        <w:rPr>
          <w:rFonts w:asciiTheme="majorBidi" w:hAnsiTheme="majorBidi" w:cstheme="majorBidi"/>
          <w:color w:val="000000"/>
          <w:sz w:val="20"/>
          <w:lang w:val="en-GB"/>
        </w:rPr>
      </w:pPr>
    </w:p>
    <w:p w14:paraId="3DEE8CF1" w14:textId="77777777" w:rsidR="00F028D1" w:rsidRPr="003B66D8" w:rsidRDefault="00C71DBA" w:rsidP="001A3F14">
      <w:pPr>
        <w:autoSpaceDE w:val="0"/>
        <w:autoSpaceDN w:val="0"/>
        <w:adjustRightInd w:val="0"/>
        <w:spacing w:before="120" w:after="120"/>
        <w:jc w:val="both"/>
        <w:rPr>
          <w:rFonts w:asciiTheme="majorBidi" w:hAnsiTheme="majorBidi" w:cstheme="majorBidi"/>
          <w:color w:val="000000"/>
          <w:sz w:val="20"/>
        </w:rPr>
      </w:pPr>
      <w:r w:rsidRPr="003B66D8">
        <w:rPr>
          <w:rFonts w:asciiTheme="majorBidi" w:hAnsiTheme="majorBidi" w:cstheme="majorBidi"/>
          <w:color w:val="000000"/>
          <w:sz w:val="20"/>
        </w:rPr>
        <w:t>Agreement</w:t>
      </w:r>
    </w:p>
    <w:p w14:paraId="03A1DE55" w14:textId="77777777" w:rsidR="00F028D1" w:rsidRPr="003B66D8" w:rsidRDefault="00C71DBA" w:rsidP="001A3F14">
      <w:pPr>
        <w:autoSpaceDE w:val="0"/>
        <w:autoSpaceDN w:val="0"/>
        <w:adjustRightInd w:val="0"/>
        <w:spacing w:before="120" w:after="120"/>
        <w:jc w:val="both"/>
        <w:rPr>
          <w:rFonts w:asciiTheme="majorBidi" w:hAnsiTheme="majorBidi" w:cstheme="majorBidi"/>
          <w:color w:val="000000"/>
          <w:sz w:val="20"/>
        </w:rPr>
      </w:pPr>
      <w:r w:rsidRPr="003B66D8">
        <w:rPr>
          <w:rFonts w:asciiTheme="majorBidi" w:hAnsiTheme="majorBidi" w:cstheme="majorBidi"/>
          <w:color w:val="000000"/>
          <w:sz w:val="20"/>
        </w:rPr>
        <w:t>Performance Security</w:t>
      </w:r>
    </w:p>
    <w:p w14:paraId="73DB221E" w14:textId="77777777" w:rsidR="00F028D1" w:rsidRPr="003B66D8" w:rsidRDefault="00C71DBA" w:rsidP="001A3F14">
      <w:pPr>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rPr>
        <w:t>Advance Payment Security</w:t>
      </w:r>
    </w:p>
    <w:p w14:paraId="38B8BE6D" w14:textId="77777777" w:rsidR="00F028D1" w:rsidRPr="003B66D8" w:rsidRDefault="00F028D1" w:rsidP="001A3F14">
      <w:pPr>
        <w:spacing w:before="120" w:after="120"/>
        <w:jc w:val="both"/>
        <w:rPr>
          <w:rFonts w:asciiTheme="majorBidi" w:hAnsiTheme="majorBidi" w:cstheme="majorBidi"/>
          <w:color w:val="000000"/>
          <w:sz w:val="20"/>
          <w:lang w:val="en-GB"/>
        </w:rPr>
      </w:pPr>
    </w:p>
    <w:p w14:paraId="226E3A3C" w14:textId="77777777" w:rsidR="00866F6D" w:rsidRPr="003B66D8" w:rsidRDefault="00866F6D" w:rsidP="001A3F14">
      <w:pPr>
        <w:spacing w:before="120" w:after="120"/>
        <w:jc w:val="both"/>
        <w:rPr>
          <w:rFonts w:asciiTheme="majorBidi" w:hAnsiTheme="majorBidi" w:cstheme="majorBidi"/>
          <w:color w:val="000000"/>
          <w:sz w:val="20"/>
          <w:lang w:val="en-GB"/>
        </w:rPr>
      </w:pPr>
    </w:p>
    <w:p w14:paraId="79BCD314" w14:textId="77777777" w:rsidR="00866F6D" w:rsidRPr="003B66D8" w:rsidRDefault="00C71DBA" w:rsidP="007374A4">
      <w:pPr>
        <w:pStyle w:val="Heading4"/>
        <w:rPr>
          <w:rFonts w:asciiTheme="majorBidi" w:hAnsiTheme="majorBidi" w:cstheme="majorBidi"/>
          <w:color w:val="000000"/>
        </w:rPr>
      </w:pPr>
      <w:r w:rsidRPr="003B66D8">
        <w:rPr>
          <w:rFonts w:asciiTheme="majorBidi" w:hAnsiTheme="majorBidi" w:cstheme="majorBidi"/>
          <w:color w:val="000000"/>
          <w:sz w:val="20"/>
        </w:rPr>
        <w:br w:type="page"/>
      </w:r>
      <w:bookmarkStart w:id="449" w:name="_Toc283636887"/>
      <w:r w:rsidR="00866F6D" w:rsidRPr="003B66D8">
        <w:rPr>
          <w:rFonts w:asciiTheme="majorBidi" w:hAnsiTheme="majorBidi" w:cstheme="majorBidi"/>
          <w:color w:val="000000"/>
        </w:rPr>
        <w:t>Notification of Award</w:t>
      </w:r>
      <w:bookmarkEnd w:id="449"/>
    </w:p>
    <w:p w14:paraId="5BFAAAD0" w14:textId="77777777" w:rsidR="00866F6D" w:rsidRPr="003B66D8" w:rsidRDefault="00866F6D" w:rsidP="00C71DBA">
      <w:pPr>
        <w:autoSpaceDE w:val="0"/>
        <w:autoSpaceDN w:val="0"/>
        <w:adjustRightInd w:val="0"/>
        <w:spacing w:before="120" w:after="120"/>
        <w:jc w:val="center"/>
        <w:rPr>
          <w:rFonts w:asciiTheme="majorBidi" w:hAnsiTheme="majorBidi" w:cstheme="majorBidi"/>
          <w:b/>
          <w:bCs/>
          <w:smallCaps/>
          <w:color w:val="000000"/>
          <w:sz w:val="22"/>
          <w:szCs w:val="22"/>
        </w:rPr>
      </w:pPr>
      <w:r w:rsidRPr="003B66D8">
        <w:rPr>
          <w:rFonts w:asciiTheme="majorBidi" w:hAnsiTheme="majorBidi" w:cstheme="majorBidi"/>
          <w:b/>
          <w:bCs/>
          <w:smallCaps/>
          <w:color w:val="000000"/>
          <w:sz w:val="22"/>
          <w:szCs w:val="22"/>
        </w:rPr>
        <w:t>L</w:t>
      </w:r>
      <w:r w:rsidR="00C71DBA" w:rsidRPr="003B66D8">
        <w:rPr>
          <w:rFonts w:asciiTheme="majorBidi" w:hAnsiTheme="majorBidi" w:cstheme="majorBidi"/>
          <w:b/>
          <w:bCs/>
          <w:smallCaps/>
          <w:color w:val="000000"/>
          <w:sz w:val="22"/>
          <w:szCs w:val="22"/>
        </w:rPr>
        <w:t>etter of Acceptance</w:t>
      </w:r>
    </w:p>
    <w:p w14:paraId="3A77D3D7" w14:textId="77777777" w:rsidR="00866F6D" w:rsidRPr="003B66D8" w:rsidRDefault="00866F6D" w:rsidP="00C71DBA">
      <w:pPr>
        <w:autoSpaceDE w:val="0"/>
        <w:autoSpaceDN w:val="0"/>
        <w:adjustRightInd w:val="0"/>
        <w:spacing w:before="120" w:after="120"/>
        <w:jc w:val="center"/>
        <w:rPr>
          <w:rFonts w:asciiTheme="majorBidi" w:hAnsiTheme="majorBidi" w:cstheme="majorBidi"/>
          <w:i/>
          <w:iCs/>
          <w:color w:val="000000"/>
          <w:sz w:val="20"/>
        </w:rPr>
      </w:pPr>
      <w:r w:rsidRPr="003B66D8">
        <w:rPr>
          <w:rFonts w:asciiTheme="majorBidi" w:hAnsiTheme="majorBidi" w:cstheme="majorBidi"/>
          <w:i/>
          <w:iCs/>
          <w:color w:val="000000"/>
          <w:sz w:val="20"/>
        </w:rPr>
        <w:t xml:space="preserve">[letterhead paper of the </w:t>
      </w:r>
      <w:r w:rsidR="0040332F" w:rsidRPr="003B66D8">
        <w:rPr>
          <w:rFonts w:asciiTheme="majorBidi" w:hAnsiTheme="majorBidi" w:cstheme="majorBidi"/>
          <w:i/>
          <w:iCs/>
          <w:color w:val="000000"/>
          <w:sz w:val="20"/>
        </w:rPr>
        <w:t>Entity</w:t>
      </w:r>
      <w:r w:rsidRPr="003B66D8">
        <w:rPr>
          <w:rFonts w:asciiTheme="majorBidi" w:hAnsiTheme="majorBidi" w:cstheme="majorBidi"/>
          <w:i/>
          <w:iCs/>
          <w:color w:val="000000"/>
          <w:sz w:val="20"/>
        </w:rPr>
        <w:t>]</w:t>
      </w:r>
    </w:p>
    <w:p w14:paraId="2206B6A0" w14:textId="77777777" w:rsidR="00C71DBA" w:rsidRPr="003B66D8" w:rsidRDefault="00C71DBA" w:rsidP="001A3F14">
      <w:pPr>
        <w:autoSpaceDE w:val="0"/>
        <w:autoSpaceDN w:val="0"/>
        <w:adjustRightInd w:val="0"/>
        <w:spacing w:before="120" w:after="120"/>
        <w:jc w:val="both"/>
        <w:rPr>
          <w:rFonts w:asciiTheme="majorBidi" w:hAnsiTheme="majorBidi" w:cstheme="majorBidi"/>
          <w:i/>
          <w:iCs/>
          <w:color w:val="000000"/>
          <w:sz w:val="20"/>
        </w:rPr>
      </w:pPr>
    </w:p>
    <w:p w14:paraId="7698D198" w14:textId="77777777" w:rsidR="00866F6D" w:rsidRPr="003B66D8" w:rsidRDefault="00866F6D" w:rsidP="00C71DBA">
      <w:pPr>
        <w:autoSpaceDE w:val="0"/>
        <w:autoSpaceDN w:val="0"/>
        <w:adjustRightInd w:val="0"/>
        <w:spacing w:before="120" w:after="120"/>
        <w:jc w:val="right"/>
        <w:rPr>
          <w:rFonts w:asciiTheme="majorBidi" w:hAnsiTheme="majorBidi" w:cstheme="majorBidi"/>
          <w:i/>
          <w:iCs/>
          <w:color w:val="000000"/>
          <w:sz w:val="20"/>
        </w:rPr>
      </w:pPr>
      <w:r w:rsidRPr="003B66D8">
        <w:rPr>
          <w:rFonts w:asciiTheme="majorBidi" w:hAnsiTheme="majorBidi" w:cstheme="majorBidi"/>
          <w:i/>
          <w:iCs/>
          <w:color w:val="000000"/>
          <w:sz w:val="20"/>
        </w:rPr>
        <w:t>[</w:t>
      </w:r>
      <w:r w:rsidR="00C71DBA" w:rsidRPr="003B66D8">
        <w:rPr>
          <w:rFonts w:asciiTheme="majorBidi" w:hAnsiTheme="majorBidi" w:cstheme="majorBidi"/>
          <w:i/>
          <w:iCs/>
          <w:color w:val="000000"/>
          <w:sz w:val="20"/>
        </w:rPr>
        <w:t xml:space="preserve">Insert the </w:t>
      </w:r>
      <w:r w:rsidRPr="003B66D8">
        <w:rPr>
          <w:rFonts w:asciiTheme="majorBidi" w:hAnsiTheme="majorBidi" w:cstheme="majorBidi"/>
          <w:i/>
          <w:iCs/>
          <w:color w:val="000000"/>
          <w:sz w:val="20"/>
        </w:rPr>
        <w:t>date</w:t>
      </w:r>
      <w:r w:rsidR="00C71DBA" w:rsidRPr="003B66D8">
        <w:rPr>
          <w:rFonts w:asciiTheme="majorBidi" w:hAnsiTheme="majorBidi" w:cstheme="majorBidi"/>
          <w:i/>
          <w:iCs/>
          <w:color w:val="000000"/>
          <w:sz w:val="20"/>
        </w:rPr>
        <w:t xml:space="preserve"> as dd/mm/yyyy</w:t>
      </w:r>
      <w:r w:rsidRPr="003B66D8">
        <w:rPr>
          <w:rFonts w:asciiTheme="majorBidi" w:hAnsiTheme="majorBidi" w:cstheme="majorBidi"/>
          <w:i/>
          <w:iCs/>
          <w:color w:val="000000"/>
          <w:sz w:val="20"/>
        </w:rPr>
        <w:t>]</w:t>
      </w:r>
    </w:p>
    <w:p w14:paraId="5FAD9A45" w14:textId="77777777" w:rsidR="00C71DBA" w:rsidRPr="003B66D8" w:rsidRDefault="00C71DBA" w:rsidP="001A3F14">
      <w:pPr>
        <w:autoSpaceDE w:val="0"/>
        <w:autoSpaceDN w:val="0"/>
        <w:adjustRightInd w:val="0"/>
        <w:spacing w:before="120" w:after="120"/>
        <w:jc w:val="both"/>
        <w:rPr>
          <w:rFonts w:asciiTheme="majorBidi" w:hAnsiTheme="majorBidi" w:cstheme="majorBidi"/>
          <w:color w:val="000000"/>
          <w:sz w:val="20"/>
        </w:rPr>
      </w:pPr>
    </w:p>
    <w:p w14:paraId="22043231" w14:textId="77777777" w:rsidR="00866F6D" w:rsidRPr="003B66D8" w:rsidRDefault="00866F6D" w:rsidP="001A3F14">
      <w:pPr>
        <w:autoSpaceDE w:val="0"/>
        <w:autoSpaceDN w:val="0"/>
        <w:adjustRightInd w:val="0"/>
        <w:spacing w:before="120" w:after="120"/>
        <w:jc w:val="both"/>
        <w:rPr>
          <w:rFonts w:asciiTheme="majorBidi" w:hAnsiTheme="majorBidi" w:cstheme="majorBidi"/>
          <w:i/>
          <w:iCs/>
          <w:color w:val="000000"/>
          <w:sz w:val="20"/>
        </w:rPr>
      </w:pPr>
      <w:r w:rsidRPr="003B66D8">
        <w:rPr>
          <w:rFonts w:asciiTheme="majorBidi" w:hAnsiTheme="majorBidi" w:cstheme="majorBidi"/>
          <w:color w:val="000000"/>
          <w:sz w:val="20"/>
        </w:rPr>
        <w:t xml:space="preserve">To: </w:t>
      </w:r>
      <w:r w:rsidRPr="003B66D8">
        <w:rPr>
          <w:rFonts w:asciiTheme="majorBidi" w:hAnsiTheme="majorBidi" w:cstheme="majorBidi"/>
          <w:i/>
          <w:iCs/>
          <w:color w:val="000000"/>
          <w:sz w:val="20"/>
        </w:rPr>
        <w:t>[</w:t>
      </w:r>
      <w:r w:rsidR="00C71DBA" w:rsidRPr="003B66D8">
        <w:rPr>
          <w:rFonts w:asciiTheme="majorBidi" w:hAnsiTheme="majorBidi" w:cstheme="majorBidi"/>
          <w:i/>
          <w:iCs/>
          <w:color w:val="000000"/>
          <w:sz w:val="20"/>
        </w:rPr>
        <w:t xml:space="preserve">Insert </w:t>
      </w:r>
      <w:r w:rsidRPr="003B66D8">
        <w:rPr>
          <w:rFonts w:asciiTheme="majorBidi" w:hAnsiTheme="majorBidi" w:cstheme="majorBidi"/>
          <w:i/>
          <w:iCs/>
          <w:color w:val="000000"/>
          <w:sz w:val="20"/>
        </w:rPr>
        <w:t>name and address of the Contractor]</w:t>
      </w:r>
    </w:p>
    <w:p w14:paraId="16065593" w14:textId="77777777" w:rsidR="00C71DBA" w:rsidRPr="003B66D8" w:rsidRDefault="00C71DBA" w:rsidP="001A3F14">
      <w:pPr>
        <w:autoSpaceDE w:val="0"/>
        <w:autoSpaceDN w:val="0"/>
        <w:adjustRightInd w:val="0"/>
        <w:spacing w:before="120" w:after="120"/>
        <w:jc w:val="both"/>
        <w:rPr>
          <w:rFonts w:asciiTheme="majorBidi" w:hAnsiTheme="majorBidi" w:cstheme="majorBidi"/>
          <w:color w:val="000000"/>
          <w:sz w:val="20"/>
        </w:rPr>
      </w:pPr>
    </w:p>
    <w:p w14:paraId="0C0D9EBB" w14:textId="77777777" w:rsidR="00866F6D" w:rsidRPr="003B66D8" w:rsidRDefault="00866F6D" w:rsidP="001A3F14">
      <w:pPr>
        <w:autoSpaceDE w:val="0"/>
        <w:autoSpaceDN w:val="0"/>
        <w:adjustRightInd w:val="0"/>
        <w:spacing w:before="120" w:after="120"/>
        <w:jc w:val="both"/>
        <w:rPr>
          <w:rFonts w:asciiTheme="majorBidi" w:hAnsiTheme="majorBidi" w:cstheme="majorBidi"/>
          <w:color w:val="000000"/>
          <w:sz w:val="20"/>
        </w:rPr>
      </w:pPr>
      <w:r w:rsidRPr="003B66D8">
        <w:rPr>
          <w:rFonts w:asciiTheme="majorBidi" w:hAnsiTheme="majorBidi" w:cstheme="majorBidi"/>
          <w:color w:val="000000"/>
          <w:sz w:val="20"/>
        </w:rPr>
        <w:t xml:space="preserve">This is to notify you that your Bid dated </w:t>
      </w:r>
      <w:r w:rsidRPr="003B66D8">
        <w:rPr>
          <w:rFonts w:asciiTheme="majorBidi" w:hAnsiTheme="majorBidi" w:cstheme="majorBidi"/>
          <w:i/>
          <w:iCs/>
          <w:color w:val="000000"/>
          <w:sz w:val="20"/>
        </w:rPr>
        <w:t>[</w:t>
      </w:r>
      <w:r w:rsidR="00C71DBA" w:rsidRPr="003B66D8">
        <w:rPr>
          <w:rFonts w:asciiTheme="majorBidi" w:hAnsiTheme="majorBidi" w:cstheme="majorBidi"/>
          <w:i/>
          <w:iCs/>
          <w:color w:val="000000"/>
          <w:sz w:val="20"/>
        </w:rPr>
        <w:t xml:space="preserve">Insert the </w:t>
      </w:r>
      <w:r w:rsidRPr="003B66D8">
        <w:rPr>
          <w:rFonts w:asciiTheme="majorBidi" w:hAnsiTheme="majorBidi" w:cstheme="majorBidi"/>
          <w:i/>
          <w:iCs/>
          <w:color w:val="000000"/>
          <w:sz w:val="20"/>
        </w:rPr>
        <w:t>date</w:t>
      </w:r>
      <w:r w:rsidR="00C71DBA" w:rsidRPr="003B66D8">
        <w:rPr>
          <w:rFonts w:asciiTheme="majorBidi" w:hAnsiTheme="majorBidi" w:cstheme="majorBidi"/>
          <w:i/>
          <w:iCs/>
          <w:color w:val="000000"/>
          <w:sz w:val="20"/>
        </w:rPr>
        <w:t xml:space="preserve"> as dd/mm/yyyy</w:t>
      </w:r>
      <w:r w:rsidRPr="003B66D8">
        <w:rPr>
          <w:rFonts w:asciiTheme="majorBidi" w:hAnsiTheme="majorBidi" w:cstheme="majorBidi"/>
          <w:i/>
          <w:iCs/>
          <w:color w:val="000000"/>
          <w:sz w:val="20"/>
        </w:rPr>
        <w:t xml:space="preserve">] </w:t>
      </w:r>
      <w:r w:rsidRPr="003B66D8">
        <w:rPr>
          <w:rFonts w:asciiTheme="majorBidi" w:hAnsiTheme="majorBidi" w:cstheme="majorBidi"/>
          <w:color w:val="000000"/>
          <w:sz w:val="20"/>
        </w:rPr>
        <w:t xml:space="preserve">for execution of the </w:t>
      </w:r>
      <w:r w:rsidRPr="003B66D8">
        <w:rPr>
          <w:rFonts w:asciiTheme="majorBidi" w:hAnsiTheme="majorBidi" w:cstheme="majorBidi"/>
          <w:i/>
          <w:iCs/>
          <w:color w:val="000000"/>
          <w:sz w:val="20"/>
        </w:rPr>
        <w:t>[</w:t>
      </w:r>
      <w:r w:rsidR="00C71DBA" w:rsidRPr="003B66D8">
        <w:rPr>
          <w:rFonts w:asciiTheme="majorBidi" w:hAnsiTheme="majorBidi" w:cstheme="majorBidi"/>
          <w:i/>
          <w:iCs/>
          <w:color w:val="000000"/>
          <w:sz w:val="20"/>
        </w:rPr>
        <w:t xml:space="preserve">Insert the </w:t>
      </w:r>
      <w:r w:rsidRPr="003B66D8">
        <w:rPr>
          <w:rFonts w:asciiTheme="majorBidi" w:hAnsiTheme="majorBidi" w:cstheme="majorBidi"/>
          <w:i/>
          <w:iCs/>
          <w:color w:val="000000"/>
          <w:sz w:val="20"/>
        </w:rPr>
        <w:t>name of the Contract</w:t>
      </w:r>
      <w:r w:rsidR="00C71DBA" w:rsidRPr="003B66D8">
        <w:rPr>
          <w:rFonts w:asciiTheme="majorBidi" w:hAnsiTheme="majorBidi" w:cstheme="majorBidi"/>
          <w:i/>
          <w:iCs/>
          <w:color w:val="000000"/>
          <w:sz w:val="20"/>
        </w:rPr>
        <w:t xml:space="preserve"> </w:t>
      </w:r>
      <w:r w:rsidRPr="003B66D8">
        <w:rPr>
          <w:rFonts w:asciiTheme="majorBidi" w:hAnsiTheme="majorBidi" w:cstheme="majorBidi"/>
          <w:i/>
          <w:iCs/>
          <w:color w:val="000000"/>
          <w:sz w:val="20"/>
        </w:rPr>
        <w:t>and</w:t>
      </w:r>
      <w:r w:rsidR="00C71DBA" w:rsidRPr="003B66D8">
        <w:rPr>
          <w:rFonts w:asciiTheme="majorBidi" w:hAnsiTheme="majorBidi" w:cstheme="majorBidi"/>
          <w:i/>
          <w:iCs/>
          <w:color w:val="000000"/>
          <w:sz w:val="20"/>
        </w:rPr>
        <w:t xml:space="preserve"> the</w:t>
      </w:r>
      <w:r w:rsidRPr="003B66D8">
        <w:rPr>
          <w:rFonts w:asciiTheme="majorBidi" w:hAnsiTheme="majorBidi" w:cstheme="majorBidi"/>
          <w:i/>
          <w:iCs/>
          <w:color w:val="000000"/>
          <w:sz w:val="20"/>
        </w:rPr>
        <w:t xml:space="preserve"> identification number, as given in the Contract Data] </w:t>
      </w:r>
      <w:r w:rsidRPr="003B66D8">
        <w:rPr>
          <w:rFonts w:asciiTheme="majorBidi" w:hAnsiTheme="majorBidi" w:cstheme="majorBidi"/>
          <w:color w:val="000000"/>
          <w:sz w:val="20"/>
        </w:rPr>
        <w:t>for the Accepted Contract Amount</w:t>
      </w:r>
      <w:r w:rsidR="006F4317" w:rsidRPr="003B66D8">
        <w:rPr>
          <w:rFonts w:asciiTheme="majorBidi" w:hAnsiTheme="majorBidi" w:cstheme="majorBidi"/>
          <w:color w:val="000000"/>
          <w:sz w:val="20"/>
        </w:rPr>
        <w:t xml:space="preserve"> </w:t>
      </w:r>
      <w:r w:rsidRPr="003B66D8">
        <w:rPr>
          <w:rFonts w:asciiTheme="majorBidi" w:hAnsiTheme="majorBidi" w:cstheme="majorBidi"/>
          <w:color w:val="000000"/>
          <w:sz w:val="20"/>
        </w:rPr>
        <w:t xml:space="preserve">of the equivalent of </w:t>
      </w:r>
      <w:r w:rsidRPr="003B66D8">
        <w:rPr>
          <w:rFonts w:asciiTheme="majorBidi" w:hAnsiTheme="majorBidi" w:cstheme="majorBidi"/>
          <w:i/>
          <w:iCs/>
          <w:color w:val="000000"/>
          <w:sz w:val="20"/>
        </w:rPr>
        <w:t>[</w:t>
      </w:r>
      <w:r w:rsidR="006F4317" w:rsidRPr="003B66D8">
        <w:rPr>
          <w:rFonts w:asciiTheme="majorBidi" w:hAnsiTheme="majorBidi" w:cstheme="majorBidi"/>
          <w:i/>
          <w:iCs/>
          <w:color w:val="000000"/>
          <w:sz w:val="20"/>
        </w:rPr>
        <w:t xml:space="preserve">Insert the </w:t>
      </w:r>
      <w:r w:rsidRPr="003B66D8">
        <w:rPr>
          <w:rFonts w:asciiTheme="majorBidi" w:hAnsiTheme="majorBidi" w:cstheme="majorBidi"/>
          <w:i/>
          <w:iCs/>
          <w:color w:val="000000"/>
          <w:sz w:val="20"/>
        </w:rPr>
        <w:t>words</w:t>
      </w:r>
      <w:r w:rsidR="006F4317" w:rsidRPr="003B66D8">
        <w:rPr>
          <w:rFonts w:asciiTheme="majorBidi" w:hAnsiTheme="majorBidi" w:cstheme="majorBidi"/>
          <w:i/>
          <w:iCs/>
          <w:color w:val="000000"/>
          <w:sz w:val="20"/>
        </w:rPr>
        <w:t xml:space="preserve"> and figures</w:t>
      </w:r>
      <w:r w:rsidRPr="003B66D8">
        <w:rPr>
          <w:rFonts w:asciiTheme="majorBidi" w:hAnsiTheme="majorBidi" w:cstheme="majorBidi"/>
          <w:i/>
          <w:iCs/>
          <w:color w:val="000000"/>
          <w:sz w:val="20"/>
        </w:rPr>
        <w:t>] [</w:t>
      </w:r>
      <w:r w:rsidR="006F4317" w:rsidRPr="003B66D8">
        <w:rPr>
          <w:rFonts w:asciiTheme="majorBidi" w:hAnsiTheme="majorBidi" w:cstheme="majorBidi"/>
          <w:i/>
          <w:iCs/>
          <w:color w:val="000000"/>
          <w:sz w:val="20"/>
        </w:rPr>
        <w:t xml:space="preserve">Insert the </w:t>
      </w:r>
      <w:r w:rsidRPr="003B66D8">
        <w:rPr>
          <w:rFonts w:asciiTheme="majorBidi" w:hAnsiTheme="majorBidi" w:cstheme="majorBidi"/>
          <w:i/>
          <w:iCs/>
          <w:color w:val="000000"/>
          <w:sz w:val="20"/>
        </w:rPr>
        <w:t xml:space="preserve">name of </w:t>
      </w:r>
      <w:r w:rsidR="006F4317" w:rsidRPr="003B66D8">
        <w:rPr>
          <w:rFonts w:asciiTheme="majorBidi" w:hAnsiTheme="majorBidi" w:cstheme="majorBidi"/>
          <w:i/>
          <w:iCs/>
          <w:color w:val="000000"/>
          <w:sz w:val="20"/>
        </w:rPr>
        <w:t xml:space="preserve">the </w:t>
      </w:r>
      <w:r w:rsidRPr="003B66D8">
        <w:rPr>
          <w:rFonts w:asciiTheme="majorBidi" w:hAnsiTheme="majorBidi" w:cstheme="majorBidi"/>
          <w:i/>
          <w:iCs/>
          <w:color w:val="000000"/>
          <w:sz w:val="20"/>
        </w:rPr>
        <w:t>currency]</w:t>
      </w:r>
      <w:r w:rsidRPr="003B66D8">
        <w:rPr>
          <w:rFonts w:asciiTheme="majorBidi" w:hAnsiTheme="majorBidi" w:cstheme="majorBidi"/>
          <w:color w:val="000000"/>
          <w:sz w:val="20"/>
        </w:rPr>
        <w:t>, as corrected and</w:t>
      </w:r>
      <w:r w:rsidR="006F4317" w:rsidRPr="003B66D8">
        <w:rPr>
          <w:rFonts w:asciiTheme="majorBidi" w:hAnsiTheme="majorBidi" w:cstheme="majorBidi"/>
          <w:color w:val="000000"/>
          <w:sz w:val="20"/>
        </w:rPr>
        <w:t xml:space="preserve"> </w:t>
      </w:r>
      <w:r w:rsidRPr="003B66D8">
        <w:rPr>
          <w:rFonts w:asciiTheme="majorBidi" w:hAnsiTheme="majorBidi" w:cstheme="majorBidi"/>
          <w:color w:val="000000"/>
          <w:sz w:val="20"/>
        </w:rPr>
        <w:t>modified in accordance with the Instructions to Bidders, is hereby accepted by our Agency.</w:t>
      </w:r>
    </w:p>
    <w:p w14:paraId="018F1380" w14:textId="77777777" w:rsidR="006F4317" w:rsidRPr="003B66D8" w:rsidRDefault="006F4317" w:rsidP="001A3F14">
      <w:pPr>
        <w:autoSpaceDE w:val="0"/>
        <w:autoSpaceDN w:val="0"/>
        <w:adjustRightInd w:val="0"/>
        <w:spacing w:before="120" w:after="120"/>
        <w:jc w:val="both"/>
        <w:rPr>
          <w:rFonts w:asciiTheme="majorBidi" w:hAnsiTheme="majorBidi" w:cstheme="majorBidi"/>
          <w:color w:val="000000"/>
          <w:sz w:val="20"/>
        </w:rPr>
      </w:pPr>
    </w:p>
    <w:p w14:paraId="68EBC561" w14:textId="77777777" w:rsidR="00866F6D" w:rsidRPr="003B66D8" w:rsidRDefault="00866F6D" w:rsidP="001A3F14">
      <w:pPr>
        <w:autoSpaceDE w:val="0"/>
        <w:autoSpaceDN w:val="0"/>
        <w:adjustRightInd w:val="0"/>
        <w:spacing w:before="120" w:after="120"/>
        <w:jc w:val="both"/>
        <w:rPr>
          <w:rFonts w:asciiTheme="majorBidi" w:hAnsiTheme="majorBidi" w:cstheme="majorBidi"/>
          <w:color w:val="000000"/>
          <w:sz w:val="20"/>
        </w:rPr>
      </w:pPr>
      <w:r w:rsidRPr="003B66D8">
        <w:rPr>
          <w:rFonts w:asciiTheme="majorBidi" w:hAnsiTheme="majorBidi" w:cstheme="majorBidi"/>
          <w:color w:val="000000"/>
          <w:sz w:val="20"/>
        </w:rPr>
        <w:t xml:space="preserve">You are requested to furnish the Performance Security within </w:t>
      </w:r>
      <w:r w:rsidR="006F4317" w:rsidRPr="003B66D8">
        <w:rPr>
          <w:rFonts w:asciiTheme="majorBidi" w:hAnsiTheme="majorBidi" w:cstheme="majorBidi"/>
          <w:color w:val="000000"/>
          <w:sz w:val="20"/>
        </w:rPr>
        <w:t>twenty-eight (</w:t>
      </w:r>
      <w:r w:rsidRPr="003B66D8">
        <w:rPr>
          <w:rFonts w:asciiTheme="majorBidi" w:hAnsiTheme="majorBidi" w:cstheme="majorBidi"/>
          <w:color w:val="000000"/>
          <w:sz w:val="20"/>
        </w:rPr>
        <w:t>28</w:t>
      </w:r>
      <w:r w:rsidR="006F4317" w:rsidRPr="003B66D8">
        <w:rPr>
          <w:rFonts w:asciiTheme="majorBidi" w:hAnsiTheme="majorBidi" w:cstheme="majorBidi"/>
          <w:color w:val="000000"/>
          <w:sz w:val="20"/>
        </w:rPr>
        <w:t>)</w:t>
      </w:r>
      <w:r w:rsidRPr="003B66D8">
        <w:rPr>
          <w:rFonts w:asciiTheme="majorBidi" w:hAnsiTheme="majorBidi" w:cstheme="majorBidi"/>
          <w:color w:val="000000"/>
          <w:sz w:val="20"/>
        </w:rPr>
        <w:t xml:space="preserve"> days in accordance with the</w:t>
      </w:r>
      <w:r w:rsidR="006F4317" w:rsidRPr="003B66D8">
        <w:rPr>
          <w:rFonts w:asciiTheme="majorBidi" w:hAnsiTheme="majorBidi" w:cstheme="majorBidi"/>
          <w:color w:val="000000"/>
          <w:sz w:val="20"/>
        </w:rPr>
        <w:t xml:space="preserve"> </w:t>
      </w:r>
      <w:r w:rsidRPr="003B66D8">
        <w:rPr>
          <w:rFonts w:asciiTheme="majorBidi" w:hAnsiTheme="majorBidi" w:cstheme="majorBidi"/>
          <w:color w:val="000000"/>
          <w:sz w:val="20"/>
        </w:rPr>
        <w:t>Conditions of Contract, using for that purpose one of the Performance Security Form</w:t>
      </w:r>
      <w:r w:rsidRPr="003B66D8">
        <w:rPr>
          <w:rFonts w:asciiTheme="majorBidi" w:hAnsiTheme="majorBidi" w:cstheme="majorBidi"/>
          <w:iCs/>
          <w:color w:val="000000"/>
          <w:sz w:val="20"/>
        </w:rPr>
        <w:t>s</w:t>
      </w:r>
      <w:r w:rsidR="006F4317" w:rsidRPr="003B66D8">
        <w:rPr>
          <w:rFonts w:asciiTheme="majorBidi" w:hAnsiTheme="majorBidi" w:cstheme="majorBidi"/>
          <w:iCs/>
          <w:color w:val="000000"/>
          <w:sz w:val="20"/>
        </w:rPr>
        <w:t xml:space="preserve"> </w:t>
      </w:r>
      <w:r w:rsidRPr="003B66D8">
        <w:rPr>
          <w:rFonts w:asciiTheme="majorBidi" w:hAnsiTheme="majorBidi" w:cstheme="majorBidi"/>
          <w:color w:val="000000"/>
          <w:sz w:val="20"/>
        </w:rPr>
        <w:t xml:space="preserve">included in Section </w:t>
      </w:r>
      <w:r w:rsidR="006F4317" w:rsidRPr="003B66D8">
        <w:rPr>
          <w:rFonts w:asciiTheme="majorBidi" w:hAnsiTheme="majorBidi" w:cstheme="majorBidi"/>
          <w:color w:val="000000"/>
          <w:sz w:val="20"/>
        </w:rPr>
        <w:t>9</w:t>
      </w:r>
      <w:r w:rsidRPr="003B66D8">
        <w:rPr>
          <w:rFonts w:asciiTheme="majorBidi" w:hAnsiTheme="majorBidi" w:cstheme="majorBidi"/>
          <w:color w:val="000000"/>
          <w:sz w:val="20"/>
        </w:rPr>
        <w:t>, Annex to the Particular Conditions - Contract Forms, of the Bidding</w:t>
      </w:r>
      <w:r w:rsidR="006F4317" w:rsidRPr="003B66D8">
        <w:rPr>
          <w:rFonts w:asciiTheme="majorBidi" w:hAnsiTheme="majorBidi" w:cstheme="majorBidi"/>
          <w:color w:val="000000"/>
          <w:sz w:val="20"/>
        </w:rPr>
        <w:t xml:space="preserve"> </w:t>
      </w:r>
      <w:r w:rsidRPr="003B66D8">
        <w:rPr>
          <w:rFonts w:asciiTheme="majorBidi" w:hAnsiTheme="majorBidi" w:cstheme="majorBidi"/>
          <w:color w:val="000000"/>
          <w:sz w:val="20"/>
        </w:rPr>
        <w:t>Document</w:t>
      </w:r>
      <w:r w:rsidR="006F4317" w:rsidRPr="003B66D8">
        <w:rPr>
          <w:rFonts w:asciiTheme="majorBidi" w:hAnsiTheme="majorBidi" w:cstheme="majorBidi"/>
          <w:color w:val="000000"/>
          <w:sz w:val="20"/>
        </w:rPr>
        <w:t>.</w:t>
      </w:r>
    </w:p>
    <w:p w14:paraId="37FFF6B4" w14:textId="77777777" w:rsidR="006F4317" w:rsidRPr="003B66D8" w:rsidRDefault="006F4317" w:rsidP="001A3F14">
      <w:pPr>
        <w:autoSpaceDE w:val="0"/>
        <w:autoSpaceDN w:val="0"/>
        <w:adjustRightInd w:val="0"/>
        <w:spacing w:before="120" w:after="120"/>
        <w:jc w:val="both"/>
        <w:rPr>
          <w:rFonts w:asciiTheme="majorBidi" w:hAnsiTheme="majorBidi" w:cstheme="majorBidi"/>
          <w:color w:val="000000"/>
          <w:sz w:val="20"/>
        </w:rPr>
      </w:pPr>
    </w:p>
    <w:p w14:paraId="71A81BDF" w14:textId="77777777" w:rsidR="006F4317" w:rsidRPr="003B66D8" w:rsidRDefault="006F4317" w:rsidP="001A3F14">
      <w:pPr>
        <w:autoSpaceDE w:val="0"/>
        <w:autoSpaceDN w:val="0"/>
        <w:adjustRightInd w:val="0"/>
        <w:spacing w:before="120" w:after="120"/>
        <w:jc w:val="both"/>
        <w:rPr>
          <w:rFonts w:asciiTheme="majorBidi" w:hAnsiTheme="majorBidi" w:cstheme="majorBidi"/>
          <w:color w:val="000000"/>
          <w:sz w:val="20"/>
        </w:rPr>
      </w:pPr>
    </w:p>
    <w:p w14:paraId="59423AF6" w14:textId="77777777" w:rsidR="00866F6D" w:rsidRPr="003B66D8" w:rsidRDefault="00866F6D" w:rsidP="001A3F14">
      <w:pPr>
        <w:autoSpaceDE w:val="0"/>
        <w:autoSpaceDN w:val="0"/>
        <w:adjustRightInd w:val="0"/>
        <w:spacing w:before="120" w:after="120"/>
        <w:jc w:val="both"/>
        <w:rPr>
          <w:rFonts w:asciiTheme="majorBidi" w:hAnsiTheme="majorBidi" w:cstheme="majorBidi"/>
          <w:color w:val="000000"/>
          <w:sz w:val="20"/>
        </w:rPr>
      </w:pPr>
      <w:r w:rsidRPr="003B66D8">
        <w:rPr>
          <w:rFonts w:asciiTheme="majorBidi" w:hAnsiTheme="majorBidi" w:cstheme="majorBidi"/>
          <w:color w:val="000000"/>
          <w:sz w:val="20"/>
        </w:rPr>
        <w:t>Authorized Signature:</w:t>
      </w:r>
    </w:p>
    <w:p w14:paraId="5CDCE06F" w14:textId="77777777" w:rsidR="006F4317" w:rsidRPr="003B66D8" w:rsidRDefault="006F4317" w:rsidP="001A3F14">
      <w:pPr>
        <w:autoSpaceDE w:val="0"/>
        <w:autoSpaceDN w:val="0"/>
        <w:adjustRightInd w:val="0"/>
        <w:spacing w:before="120" w:after="120"/>
        <w:jc w:val="both"/>
        <w:rPr>
          <w:rFonts w:asciiTheme="majorBidi" w:hAnsiTheme="majorBidi" w:cstheme="majorBidi"/>
          <w:color w:val="000000"/>
          <w:sz w:val="20"/>
        </w:rPr>
      </w:pPr>
    </w:p>
    <w:p w14:paraId="209ADFD6" w14:textId="77777777" w:rsidR="00866F6D" w:rsidRPr="003B66D8" w:rsidRDefault="00866F6D" w:rsidP="001A3F14">
      <w:pPr>
        <w:autoSpaceDE w:val="0"/>
        <w:autoSpaceDN w:val="0"/>
        <w:adjustRightInd w:val="0"/>
        <w:spacing w:before="120" w:after="120"/>
        <w:jc w:val="both"/>
        <w:rPr>
          <w:rFonts w:asciiTheme="majorBidi" w:hAnsiTheme="majorBidi" w:cstheme="majorBidi"/>
          <w:color w:val="000000"/>
          <w:sz w:val="20"/>
        </w:rPr>
      </w:pPr>
      <w:r w:rsidRPr="003B66D8">
        <w:rPr>
          <w:rFonts w:asciiTheme="majorBidi" w:hAnsiTheme="majorBidi" w:cstheme="majorBidi"/>
          <w:color w:val="000000"/>
          <w:sz w:val="20"/>
        </w:rPr>
        <w:t>Name and Title of Signatory:</w:t>
      </w:r>
    </w:p>
    <w:p w14:paraId="7089E297" w14:textId="77777777" w:rsidR="00866F6D" w:rsidRPr="003B66D8" w:rsidRDefault="00866F6D" w:rsidP="001A3F14">
      <w:pPr>
        <w:autoSpaceDE w:val="0"/>
        <w:autoSpaceDN w:val="0"/>
        <w:adjustRightInd w:val="0"/>
        <w:spacing w:before="120" w:after="120"/>
        <w:jc w:val="both"/>
        <w:rPr>
          <w:rFonts w:asciiTheme="majorBidi" w:hAnsiTheme="majorBidi" w:cstheme="majorBidi"/>
          <w:color w:val="000000"/>
          <w:sz w:val="20"/>
        </w:rPr>
      </w:pPr>
      <w:r w:rsidRPr="003B66D8">
        <w:rPr>
          <w:rFonts w:asciiTheme="majorBidi" w:hAnsiTheme="majorBidi" w:cstheme="majorBidi"/>
          <w:color w:val="000000"/>
          <w:sz w:val="20"/>
        </w:rPr>
        <w:t>Name of Agency:</w:t>
      </w:r>
    </w:p>
    <w:p w14:paraId="74C6B07D" w14:textId="77777777" w:rsidR="006F4317" w:rsidRPr="003B66D8" w:rsidRDefault="006F4317" w:rsidP="001A3F14">
      <w:pPr>
        <w:autoSpaceDE w:val="0"/>
        <w:autoSpaceDN w:val="0"/>
        <w:adjustRightInd w:val="0"/>
        <w:spacing w:before="120" w:after="120"/>
        <w:jc w:val="both"/>
        <w:rPr>
          <w:rFonts w:asciiTheme="majorBidi" w:hAnsiTheme="majorBidi" w:cstheme="majorBidi"/>
          <w:b/>
          <w:bCs/>
          <w:color w:val="000000"/>
          <w:sz w:val="20"/>
        </w:rPr>
      </w:pPr>
    </w:p>
    <w:p w14:paraId="056DB283" w14:textId="77777777" w:rsidR="00866F6D" w:rsidRPr="003B66D8" w:rsidRDefault="00866F6D" w:rsidP="001A3F14">
      <w:pPr>
        <w:autoSpaceDE w:val="0"/>
        <w:autoSpaceDN w:val="0"/>
        <w:adjustRightInd w:val="0"/>
        <w:spacing w:before="120" w:after="120"/>
        <w:jc w:val="both"/>
        <w:rPr>
          <w:rFonts w:asciiTheme="majorBidi" w:hAnsiTheme="majorBidi" w:cstheme="majorBidi"/>
          <w:b/>
          <w:bCs/>
          <w:color w:val="000000"/>
          <w:sz w:val="20"/>
        </w:rPr>
      </w:pPr>
      <w:r w:rsidRPr="003B66D8">
        <w:rPr>
          <w:rFonts w:asciiTheme="majorBidi" w:hAnsiTheme="majorBidi" w:cstheme="majorBidi"/>
          <w:b/>
          <w:bCs/>
          <w:color w:val="000000"/>
          <w:sz w:val="20"/>
        </w:rPr>
        <w:t>Attachment: Contract Agreement</w:t>
      </w:r>
    </w:p>
    <w:p w14:paraId="5C65EBE2" w14:textId="77777777" w:rsidR="00866F6D" w:rsidRPr="003B66D8" w:rsidRDefault="006F4317" w:rsidP="007374A4">
      <w:pPr>
        <w:pStyle w:val="Heading4"/>
        <w:rPr>
          <w:rFonts w:asciiTheme="majorBidi" w:hAnsiTheme="majorBidi" w:cstheme="majorBidi"/>
          <w:color w:val="000000"/>
        </w:rPr>
      </w:pPr>
      <w:r w:rsidRPr="003B66D8">
        <w:rPr>
          <w:rFonts w:asciiTheme="majorBidi" w:hAnsiTheme="majorBidi" w:cstheme="majorBidi"/>
          <w:color w:val="000000"/>
          <w:sz w:val="20"/>
        </w:rPr>
        <w:br w:type="page"/>
      </w:r>
      <w:bookmarkStart w:id="450" w:name="_Toc283636888"/>
      <w:r w:rsidR="00866F6D" w:rsidRPr="003B66D8">
        <w:rPr>
          <w:rFonts w:asciiTheme="majorBidi" w:hAnsiTheme="majorBidi" w:cstheme="majorBidi"/>
          <w:color w:val="000000"/>
        </w:rPr>
        <w:t>Contract Agreement</w:t>
      </w:r>
      <w:bookmarkEnd w:id="450"/>
    </w:p>
    <w:p w14:paraId="4D1721F4" w14:textId="77777777" w:rsidR="006F4317" w:rsidRPr="003B66D8" w:rsidRDefault="006F4317" w:rsidP="001A3F14">
      <w:pPr>
        <w:autoSpaceDE w:val="0"/>
        <w:autoSpaceDN w:val="0"/>
        <w:adjustRightInd w:val="0"/>
        <w:spacing w:before="120" w:after="120"/>
        <w:jc w:val="both"/>
        <w:rPr>
          <w:rFonts w:asciiTheme="majorBidi" w:hAnsiTheme="majorBidi" w:cstheme="majorBidi"/>
          <w:color w:val="000000"/>
          <w:sz w:val="20"/>
        </w:rPr>
      </w:pPr>
    </w:p>
    <w:p w14:paraId="0B7E7A37" w14:textId="77777777" w:rsidR="006F4317" w:rsidRPr="003B66D8" w:rsidRDefault="00866F6D" w:rsidP="001A3F14">
      <w:pPr>
        <w:autoSpaceDE w:val="0"/>
        <w:autoSpaceDN w:val="0"/>
        <w:adjustRightInd w:val="0"/>
        <w:spacing w:before="120" w:after="120"/>
        <w:jc w:val="both"/>
        <w:rPr>
          <w:rFonts w:asciiTheme="majorBidi" w:hAnsiTheme="majorBidi" w:cstheme="majorBidi"/>
          <w:color w:val="000000"/>
          <w:sz w:val="20"/>
        </w:rPr>
      </w:pPr>
      <w:r w:rsidRPr="003B66D8">
        <w:rPr>
          <w:rFonts w:asciiTheme="majorBidi" w:hAnsiTheme="majorBidi" w:cstheme="majorBidi"/>
          <w:smallCaps/>
          <w:color w:val="000000"/>
          <w:sz w:val="20"/>
        </w:rPr>
        <w:t>T</w:t>
      </w:r>
      <w:r w:rsidR="006F4317" w:rsidRPr="003B66D8">
        <w:rPr>
          <w:rFonts w:asciiTheme="majorBidi" w:hAnsiTheme="majorBidi" w:cstheme="majorBidi"/>
          <w:smallCaps/>
          <w:color w:val="000000"/>
          <w:sz w:val="20"/>
        </w:rPr>
        <w:t>his</w:t>
      </w:r>
      <w:r w:rsidRPr="003B66D8">
        <w:rPr>
          <w:rFonts w:asciiTheme="majorBidi" w:hAnsiTheme="majorBidi" w:cstheme="majorBidi"/>
          <w:smallCaps/>
          <w:color w:val="000000"/>
          <w:sz w:val="20"/>
        </w:rPr>
        <w:t xml:space="preserve"> A</w:t>
      </w:r>
      <w:r w:rsidR="006F4317" w:rsidRPr="003B66D8">
        <w:rPr>
          <w:rFonts w:asciiTheme="majorBidi" w:hAnsiTheme="majorBidi" w:cstheme="majorBidi"/>
          <w:smallCaps/>
          <w:color w:val="000000"/>
          <w:sz w:val="20"/>
        </w:rPr>
        <w:t>greement</w:t>
      </w:r>
      <w:r w:rsidRPr="003B66D8">
        <w:rPr>
          <w:rFonts w:asciiTheme="majorBidi" w:hAnsiTheme="majorBidi" w:cstheme="majorBidi"/>
          <w:color w:val="000000"/>
          <w:sz w:val="20"/>
        </w:rPr>
        <w:t xml:space="preserve"> made the ___ day of ________________________, _____,</w:t>
      </w:r>
    </w:p>
    <w:p w14:paraId="0E234B07" w14:textId="77777777" w:rsidR="006F4317" w:rsidRPr="003B66D8" w:rsidRDefault="00866F6D" w:rsidP="001A3F14">
      <w:pPr>
        <w:autoSpaceDE w:val="0"/>
        <w:autoSpaceDN w:val="0"/>
        <w:adjustRightInd w:val="0"/>
        <w:spacing w:before="120" w:after="120"/>
        <w:jc w:val="both"/>
        <w:rPr>
          <w:rFonts w:asciiTheme="majorBidi" w:hAnsiTheme="majorBidi" w:cstheme="majorBidi"/>
          <w:color w:val="000000"/>
          <w:sz w:val="20"/>
        </w:rPr>
      </w:pPr>
      <w:r w:rsidRPr="003B66D8">
        <w:rPr>
          <w:rFonts w:asciiTheme="majorBidi" w:hAnsiTheme="majorBidi" w:cstheme="majorBidi"/>
          <w:color w:val="000000"/>
          <w:sz w:val="20"/>
        </w:rPr>
        <w:t>between ______________________________________</w:t>
      </w:r>
      <w:r w:rsidR="006F4317" w:rsidRPr="003B66D8">
        <w:rPr>
          <w:rFonts w:asciiTheme="majorBidi" w:hAnsiTheme="majorBidi" w:cstheme="majorBidi"/>
          <w:color w:val="000000"/>
          <w:sz w:val="20"/>
        </w:rPr>
        <w:t xml:space="preserve"> </w:t>
      </w:r>
      <w:r w:rsidRPr="003B66D8">
        <w:rPr>
          <w:rFonts w:asciiTheme="majorBidi" w:hAnsiTheme="majorBidi" w:cstheme="majorBidi"/>
          <w:color w:val="000000"/>
          <w:sz w:val="20"/>
        </w:rPr>
        <w:t>of __________________________</w:t>
      </w:r>
      <w:r w:rsidR="006F4317" w:rsidRPr="003B66D8">
        <w:rPr>
          <w:rFonts w:asciiTheme="majorBidi" w:hAnsiTheme="majorBidi" w:cstheme="majorBidi"/>
          <w:color w:val="000000"/>
          <w:sz w:val="20"/>
        </w:rPr>
        <w:t xml:space="preserve"> </w:t>
      </w:r>
      <w:r w:rsidRPr="003B66D8">
        <w:rPr>
          <w:rFonts w:asciiTheme="majorBidi" w:hAnsiTheme="majorBidi" w:cstheme="majorBidi"/>
          <w:color w:val="000000"/>
          <w:sz w:val="20"/>
        </w:rPr>
        <w:t>(hereinafter “t</w:t>
      </w:r>
      <w:r w:rsidR="006F4317" w:rsidRPr="003B66D8">
        <w:rPr>
          <w:rFonts w:asciiTheme="majorBidi" w:hAnsiTheme="majorBidi" w:cstheme="majorBidi"/>
          <w:color w:val="000000"/>
          <w:sz w:val="20"/>
        </w:rPr>
        <w:t xml:space="preserve">he </w:t>
      </w:r>
      <w:r w:rsidR="0040332F" w:rsidRPr="003B66D8">
        <w:rPr>
          <w:rFonts w:asciiTheme="majorBidi" w:hAnsiTheme="majorBidi" w:cstheme="majorBidi"/>
          <w:color w:val="000000"/>
          <w:sz w:val="20"/>
        </w:rPr>
        <w:t>Entity</w:t>
      </w:r>
      <w:r w:rsidR="006F4317" w:rsidRPr="003B66D8">
        <w:rPr>
          <w:rFonts w:asciiTheme="majorBidi" w:hAnsiTheme="majorBidi" w:cstheme="majorBidi"/>
          <w:color w:val="000000"/>
          <w:sz w:val="20"/>
        </w:rPr>
        <w:t>”), of the one part,</w:t>
      </w:r>
    </w:p>
    <w:p w14:paraId="7B02041C" w14:textId="77777777" w:rsidR="00866F6D" w:rsidRPr="003B66D8" w:rsidRDefault="00866F6D" w:rsidP="001A3F14">
      <w:pPr>
        <w:autoSpaceDE w:val="0"/>
        <w:autoSpaceDN w:val="0"/>
        <w:adjustRightInd w:val="0"/>
        <w:spacing w:before="120" w:after="120"/>
        <w:jc w:val="both"/>
        <w:rPr>
          <w:rFonts w:asciiTheme="majorBidi" w:hAnsiTheme="majorBidi" w:cstheme="majorBidi"/>
          <w:color w:val="000000"/>
          <w:sz w:val="20"/>
        </w:rPr>
      </w:pPr>
      <w:r w:rsidRPr="003B66D8">
        <w:rPr>
          <w:rFonts w:asciiTheme="majorBidi" w:hAnsiTheme="majorBidi" w:cstheme="majorBidi"/>
          <w:color w:val="000000"/>
          <w:sz w:val="20"/>
        </w:rPr>
        <w:t>and ______________________ of</w:t>
      </w:r>
      <w:r w:rsidR="006F4317" w:rsidRPr="003B66D8">
        <w:rPr>
          <w:rFonts w:asciiTheme="majorBidi" w:hAnsiTheme="majorBidi" w:cstheme="majorBidi"/>
          <w:color w:val="000000"/>
          <w:sz w:val="20"/>
        </w:rPr>
        <w:t xml:space="preserve"> </w:t>
      </w:r>
      <w:r w:rsidRPr="003B66D8">
        <w:rPr>
          <w:rFonts w:asciiTheme="majorBidi" w:hAnsiTheme="majorBidi" w:cstheme="majorBidi"/>
          <w:color w:val="000000"/>
          <w:sz w:val="20"/>
        </w:rPr>
        <w:t>_____________________ (hereinafter “the Contractor”), of the other part:</w:t>
      </w:r>
    </w:p>
    <w:p w14:paraId="1764ABB2" w14:textId="77777777" w:rsidR="00866F6D" w:rsidRPr="003B66D8" w:rsidRDefault="00866F6D" w:rsidP="001A3F14">
      <w:pPr>
        <w:autoSpaceDE w:val="0"/>
        <w:autoSpaceDN w:val="0"/>
        <w:adjustRightInd w:val="0"/>
        <w:spacing w:before="120" w:after="120"/>
        <w:jc w:val="both"/>
        <w:rPr>
          <w:rFonts w:asciiTheme="majorBidi" w:hAnsiTheme="majorBidi" w:cstheme="majorBidi"/>
          <w:color w:val="000000"/>
          <w:sz w:val="20"/>
        </w:rPr>
      </w:pPr>
      <w:r w:rsidRPr="003B66D8">
        <w:rPr>
          <w:rFonts w:asciiTheme="majorBidi" w:hAnsiTheme="majorBidi" w:cstheme="majorBidi"/>
          <w:smallCaps/>
          <w:color w:val="000000"/>
          <w:sz w:val="20"/>
        </w:rPr>
        <w:t>WHEREAS</w:t>
      </w:r>
      <w:r w:rsidRPr="003B66D8">
        <w:rPr>
          <w:rFonts w:asciiTheme="majorBidi" w:hAnsiTheme="majorBidi" w:cstheme="majorBidi"/>
          <w:color w:val="000000"/>
          <w:sz w:val="20"/>
        </w:rPr>
        <w:t xml:space="preserve"> the </w:t>
      </w:r>
      <w:r w:rsidR="0040332F" w:rsidRPr="003B66D8">
        <w:rPr>
          <w:rFonts w:asciiTheme="majorBidi" w:hAnsiTheme="majorBidi" w:cstheme="majorBidi"/>
          <w:color w:val="000000"/>
          <w:sz w:val="20"/>
        </w:rPr>
        <w:t>Entity</w:t>
      </w:r>
      <w:r w:rsidRPr="003B66D8">
        <w:rPr>
          <w:rFonts w:asciiTheme="majorBidi" w:hAnsiTheme="majorBidi" w:cstheme="majorBidi"/>
          <w:color w:val="000000"/>
          <w:sz w:val="20"/>
        </w:rPr>
        <w:t xml:space="preserve"> desires that the Works known as</w:t>
      </w:r>
      <w:r w:rsidR="006F4317" w:rsidRPr="003B66D8">
        <w:rPr>
          <w:rFonts w:asciiTheme="majorBidi" w:hAnsiTheme="majorBidi" w:cstheme="majorBidi"/>
          <w:color w:val="000000"/>
          <w:sz w:val="20"/>
        </w:rPr>
        <w:t xml:space="preserve"> </w:t>
      </w:r>
      <w:r w:rsidRPr="003B66D8">
        <w:rPr>
          <w:rFonts w:asciiTheme="majorBidi" w:hAnsiTheme="majorBidi" w:cstheme="majorBidi"/>
          <w:color w:val="000000"/>
          <w:sz w:val="20"/>
        </w:rPr>
        <w:t>_______________________________ should be executed by the Contractor, and has</w:t>
      </w:r>
      <w:r w:rsidR="006F4317" w:rsidRPr="003B66D8">
        <w:rPr>
          <w:rFonts w:asciiTheme="majorBidi" w:hAnsiTheme="majorBidi" w:cstheme="majorBidi"/>
          <w:color w:val="000000"/>
          <w:sz w:val="20"/>
        </w:rPr>
        <w:t xml:space="preserve"> </w:t>
      </w:r>
      <w:r w:rsidRPr="003B66D8">
        <w:rPr>
          <w:rFonts w:asciiTheme="majorBidi" w:hAnsiTheme="majorBidi" w:cstheme="majorBidi"/>
          <w:color w:val="000000"/>
          <w:sz w:val="20"/>
        </w:rPr>
        <w:t>accepted a Bid by the Contractor for the execution and completion of these Works and the</w:t>
      </w:r>
      <w:r w:rsidR="006F4317" w:rsidRPr="003B66D8">
        <w:rPr>
          <w:rFonts w:asciiTheme="majorBidi" w:hAnsiTheme="majorBidi" w:cstheme="majorBidi"/>
          <w:color w:val="000000"/>
          <w:sz w:val="20"/>
        </w:rPr>
        <w:t xml:space="preserve"> </w:t>
      </w:r>
      <w:r w:rsidRPr="003B66D8">
        <w:rPr>
          <w:rFonts w:asciiTheme="majorBidi" w:hAnsiTheme="majorBidi" w:cstheme="majorBidi"/>
          <w:color w:val="000000"/>
          <w:sz w:val="20"/>
        </w:rPr>
        <w:t>remedying of any defects therein,</w:t>
      </w:r>
    </w:p>
    <w:p w14:paraId="0C1B9985" w14:textId="77777777" w:rsidR="00866F6D" w:rsidRPr="003B66D8" w:rsidRDefault="00866F6D" w:rsidP="001A3F14">
      <w:pPr>
        <w:autoSpaceDE w:val="0"/>
        <w:autoSpaceDN w:val="0"/>
        <w:adjustRightInd w:val="0"/>
        <w:spacing w:before="120" w:after="120"/>
        <w:jc w:val="both"/>
        <w:rPr>
          <w:rFonts w:asciiTheme="majorBidi" w:hAnsiTheme="majorBidi" w:cstheme="majorBidi"/>
          <w:color w:val="000000"/>
          <w:sz w:val="20"/>
        </w:rPr>
      </w:pPr>
      <w:r w:rsidRPr="003B66D8">
        <w:rPr>
          <w:rFonts w:asciiTheme="majorBidi" w:hAnsiTheme="majorBidi" w:cstheme="majorBidi"/>
          <w:color w:val="000000"/>
          <w:sz w:val="20"/>
        </w:rPr>
        <w:t xml:space="preserve">The </w:t>
      </w:r>
      <w:r w:rsidR="0040332F" w:rsidRPr="003B66D8">
        <w:rPr>
          <w:rFonts w:asciiTheme="majorBidi" w:hAnsiTheme="majorBidi" w:cstheme="majorBidi"/>
          <w:color w:val="000000"/>
          <w:sz w:val="20"/>
        </w:rPr>
        <w:t>Entity</w:t>
      </w:r>
      <w:r w:rsidRPr="003B66D8">
        <w:rPr>
          <w:rFonts w:asciiTheme="majorBidi" w:hAnsiTheme="majorBidi" w:cstheme="majorBidi"/>
          <w:color w:val="000000"/>
          <w:sz w:val="20"/>
        </w:rPr>
        <w:t xml:space="preserve"> and the Contractor agree as follows:</w:t>
      </w:r>
    </w:p>
    <w:p w14:paraId="19DD2C3B" w14:textId="77777777" w:rsidR="006F4317" w:rsidRPr="003B66D8" w:rsidRDefault="00866F6D" w:rsidP="00182F6B">
      <w:pPr>
        <w:numPr>
          <w:ilvl w:val="0"/>
          <w:numId w:val="174"/>
        </w:numPr>
        <w:autoSpaceDE w:val="0"/>
        <w:autoSpaceDN w:val="0"/>
        <w:adjustRightInd w:val="0"/>
        <w:spacing w:before="120" w:after="120"/>
        <w:ind w:hanging="893"/>
        <w:jc w:val="both"/>
        <w:rPr>
          <w:rFonts w:asciiTheme="majorBidi" w:hAnsiTheme="majorBidi" w:cstheme="majorBidi"/>
          <w:color w:val="000000"/>
          <w:sz w:val="20"/>
        </w:rPr>
      </w:pPr>
      <w:r w:rsidRPr="003B66D8">
        <w:rPr>
          <w:rFonts w:asciiTheme="majorBidi" w:hAnsiTheme="majorBidi" w:cstheme="majorBidi"/>
          <w:color w:val="000000"/>
          <w:sz w:val="20"/>
        </w:rPr>
        <w:t>In this Agreement words and expressions shall have the same meanings as are</w:t>
      </w:r>
      <w:r w:rsidR="006F4317" w:rsidRPr="003B66D8">
        <w:rPr>
          <w:rFonts w:asciiTheme="majorBidi" w:hAnsiTheme="majorBidi" w:cstheme="majorBidi"/>
          <w:color w:val="000000"/>
          <w:sz w:val="20"/>
        </w:rPr>
        <w:t xml:space="preserve"> </w:t>
      </w:r>
      <w:r w:rsidRPr="003B66D8">
        <w:rPr>
          <w:rFonts w:asciiTheme="majorBidi" w:hAnsiTheme="majorBidi" w:cstheme="majorBidi"/>
          <w:color w:val="000000"/>
          <w:sz w:val="20"/>
        </w:rPr>
        <w:t>respectively assigned to them in the</w:t>
      </w:r>
      <w:r w:rsidR="006F4317" w:rsidRPr="003B66D8">
        <w:rPr>
          <w:rFonts w:asciiTheme="majorBidi" w:hAnsiTheme="majorBidi" w:cstheme="majorBidi"/>
          <w:color w:val="000000"/>
          <w:sz w:val="20"/>
        </w:rPr>
        <w:t xml:space="preserve"> Contract documents referred to.</w:t>
      </w:r>
    </w:p>
    <w:p w14:paraId="54F68DA7" w14:textId="77777777" w:rsidR="006F4317" w:rsidRPr="003B66D8" w:rsidRDefault="006F4317" w:rsidP="00182F6B">
      <w:pPr>
        <w:numPr>
          <w:ilvl w:val="0"/>
          <w:numId w:val="174"/>
        </w:numPr>
        <w:autoSpaceDE w:val="0"/>
        <w:autoSpaceDN w:val="0"/>
        <w:adjustRightInd w:val="0"/>
        <w:spacing w:before="120" w:after="120"/>
        <w:ind w:hanging="893"/>
        <w:jc w:val="both"/>
        <w:rPr>
          <w:rFonts w:asciiTheme="majorBidi" w:hAnsiTheme="majorBidi" w:cstheme="majorBidi"/>
          <w:color w:val="000000"/>
          <w:sz w:val="20"/>
        </w:rPr>
      </w:pPr>
      <w:r w:rsidRPr="003B66D8">
        <w:rPr>
          <w:rFonts w:asciiTheme="majorBidi" w:hAnsiTheme="majorBidi" w:cstheme="majorBidi"/>
          <w:color w:val="000000"/>
          <w:sz w:val="20"/>
        </w:rPr>
        <w:t>The following documents shall be deemed to form and be read and construed as part of this Agreement. This Agreement shall prevail over all other Contract documents.</w:t>
      </w:r>
    </w:p>
    <w:p w14:paraId="11A51EAE" w14:textId="77777777" w:rsidR="006F4317" w:rsidRPr="003B66D8" w:rsidRDefault="006F4317" w:rsidP="00182F6B">
      <w:pPr>
        <w:numPr>
          <w:ilvl w:val="1"/>
          <w:numId w:val="174"/>
        </w:numPr>
        <w:tabs>
          <w:tab w:val="clear" w:pos="1584"/>
        </w:tabs>
        <w:autoSpaceDE w:val="0"/>
        <w:autoSpaceDN w:val="0"/>
        <w:adjustRightInd w:val="0"/>
        <w:spacing w:before="120" w:after="120"/>
        <w:ind w:left="1440" w:hanging="540"/>
        <w:jc w:val="both"/>
        <w:rPr>
          <w:rFonts w:asciiTheme="majorBidi" w:hAnsiTheme="majorBidi" w:cstheme="majorBidi"/>
          <w:color w:val="000000"/>
          <w:sz w:val="20"/>
        </w:rPr>
      </w:pPr>
      <w:r w:rsidRPr="003B66D8">
        <w:rPr>
          <w:rFonts w:asciiTheme="majorBidi" w:hAnsiTheme="majorBidi" w:cstheme="majorBidi"/>
          <w:color w:val="000000"/>
          <w:sz w:val="20"/>
        </w:rPr>
        <w:t>the Letter of Acceptance</w:t>
      </w:r>
    </w:p>
    <w:p w14:paraId="0696B8FB" w14:textId="77777777" w:rsidR="006F4317" w:rsidRPr="003B66D8" w:rsidRDefault="006F4317" w:rsidP="00182F6B">
      <w:pPr>
        <w:numPr>
          <w:ilvl w:val="1"/>
          <w:numId w:val="174"/>
        </w:numPr>
        <w:tabs>
          <w:tab w:val="clear" w:pos="1584"/>
        </w:tabs>
        <w:autoSpaceDE w:val="0"/>
        <w:autoSpaceDN w:val="0"/>
        <w:adjustRightInd w:val="0"/>
        <w:spacing w:before="120" w:after="120"/>
        <w:ind w:left="1440" w:hanging="540"/>
        <w:jc w:val="both"/>
        <w:rPr>
          <w:rFonts w:asciiTheme="majorBidi" w:hAnsiTheme="majorBidi" w:cstheme="majorBidi"/>
          <w:color w:val="000000"/>
          <w:sz w:val="20"/>
        </w:rPr>
      </w:pPr>
      <w:r w:rsidRPr="003B66D8">
        <w:rPr>
          <w:rFonts w:asciiTheme="majorBidi" w:hAnsiTheme="majorBidi" w:cstheme="majorBidi"/>
          <w:color w:val="000000"/>
          <w:sz w:val="20"/>
        </w:rPr>
        <w:t>the Letter of Bid</w:t>
      </w:r>
    </w:p>
    <w:p w14:paraId="5F431866" w14:textId="77777777" w:rsidR="006F4317" w:rsidRPr="003B66D8" w:rsidRDefault="006F4317" w:rsidP="00182F6B">
      <w:pPr>
        <w:numPr>
          <w:ilvl w:val="1"/>
          <w:numId w:val="174"/>
        </w:numPr>
        <w:tabs>
          <w:tab w:val="clear" w:pos="1584"/>
        </w:tabs>
        <w:autoSpaceDE w:val="0"/>
        <w:autoSpaceDN w:val="0"/>
        <w:adjustRightInd w:val="0"/>
        <w:spacing w:before="120" w:after="120"/>
        <w:ind w:left="1440" w:hanging="540"/>
        <w:jc w:val="both"/>
        <w:rPr>
          <w:rFonts w:asciiTheme="majorBidi" w:hAnsiTheme="majorBidi" w:cstheme="majorBidi"/>
          <w:color w:val="000000"/>
          <w:sz w:val="20"/>
        </w:rPr>
      </w:pPr>
      <w:r w:rsidRPr="003B66D8">
        <w:rPr>
          <w:rFonts w:asciiTheme="majorBidi" w:hAnsiTheme="majorBidi" w:cstheme="majorBidi"/>
          <w:color w:val="000000"/>
          <w:sz w:val="20"/>
        </w:rPr>
        <w:t>the addenda Nos ________, (if any)</w:t>
      </w:r>
    </w:p>
    <w:p w14:paraId="2C0BE922" w14:textId="77777777" w:rsidR="006F4317" w:rsidRPr="003B66D8" w:rsidRDefault="006F4317" w:rsidP="00182F6B">
      <w:pPr>
        <w:numPr>
          <w:ilvl w:val="1"/>
          <w:numId w:val="174"/>
        </w:numPr>
        <w:tabs>
          <w:tab w:val="clear" w:pos="1584"/>
        </w:tabs>
        <w:autoSpaceDE w:val="0"/>
        <w:autoSpaceDN w:val="0"/>
        <w:adjustRightInd w:val="0"/>
        <w:spacing w:before="120" w:after="120"/>
        <w:ind w:left="1440" w:hanging="540"/>
        <w:jc w:val="both"/>
        <w:rPr>
          <w:rFonts w:asciiTheme="majorBidi" w:hAnsiTheme="majorBidi" w:cstheme="majorBidi"/>
          <w:color w:val="000000"/>
          <w:sz w:val="20"/>
        </w:rPr>
      </w:pPr>
      <w:r w:rsidRPr="003B66D8">
        <w:rPr>
          <w:rFonts w:asciiTheme="majorBidi" w:hAnsiTheme="majorBidi" w:cstheme="majorBidi"/>
          <w:color w:val="000000"/>
          <w:sz w:val="20"/>
        </w:rPr>
        <w:t>the Particular Conditions</w:t>
      </w:r>
    </w:p>
    <w:p w14:paraId="5FFB7C4A" w14:textId="77777777" w:rsidR="006F4317" w:rsidRPr="003B66D8" w:rsidRDefault="006F4317" w:rsidP="00182F6B">
      <w:pPr>
        <w:numPr>
          <w:ilvl w:val="1"/>
          <w:numId w:val="174"/>
        </w:numPr>
        <w:tabs>
          <w:tab w:val="clear" w:pos="1584"/>
        </w:tabs>
        <w:autoSpaceDE w:val="0"/>
        <w:autoSpaceDN w:val="0"/>
        <w:adjustRightInd w:val="0"/>
        <w:spacing w:before="120" w:after="120"/>
        <w:ind w:left="1440" w:hanging="540"/>
        <w:jc w:val="both"/>
        <w:rPr>
          <w:rFonts w:asciiTheme="majorBidi" w:hAnsiTheme="majorBidi" w:cstheme="majorBidi"/>
          <w:color w:val="000000"/>
          <w:sz w:val="20"/>
        </w:rPr>
      </w:pPr>
      <w:r w:rsidRPr="003B66D8">
        <w:rPr>
          <w:rFonts w:asciiTheme="majorBidi" w:hAnsiTheme="majorBidi" w:cstheme="majorBidi"/>
          <w:color w:val="000000"/>
          <w:sz w:val="20"/>
        </w:rPr>
        <w:t>the General Conditions;</w:t>
      </w:r>
    </w:p>
    <w:p w14:paraId="4DDC12E6" w14:textId="77777777" w:rsidR="006F4317" w:rsidRPr="003B66D8" w:rsidRDefault="006F4317" w:rsidP="00182F6B">
      <w:pPr>
        <w:numPr>
          <w:ilvl w:val="1"/>
          <w:numId w:val="174"/>
        </w:numPr>
        <w:tabs>
          <w:tab w:val="clear" w:pos="1584"/>
        </w:tabs>
        <w:autoSpaceDE w:val="0"/>
        <w:autoSpaceDN w:val="0"/>
        <w:adjustRightInd w:val="0"/>
        <w:spacing w:before="120" w:after="120"/>
        <w:ind w:left="1440" w:hanging="540"/>
        <w:jc w:val="both"/>
        <w:rPr>
          <w:rFonts w:asciiTheme="majorBidi" w:hAnsiTheme="majorBidi" w:cstheme="majorBidi"/>
          <w:color w:val="000000"/>
          <w:sz w:val="20"/>
        </w:rPr>
      </w:pPr>
      <w:r w:rsidRPr="003B66D8">
        <w:rPr>
          <w:rFonts w:asciiTheme="majorBidi" w:hAnsiTheme="majorBidi" w:cstheme="majorBidi"/>
          <w:color w:val="000000"/>
          <w:sz w:val="20"/>
        </w:rPr>
        <w:t>the Specification</w:t>
      </w:r>
    </w:p>
    <w:p w14:paraId="0ECDF09A" w14:textId="77777777" w:rsidR="006F4317" w:rsidRPr="003B66D8" w:rsidRDefault="006F4317" w:rsidP="00182F6B">
      <w:pPr>
        <w:numPr>
          <w:ilvl w:val="1"/>
          <w:numId w:val="174"/>
        </w:numPr>
        <w:tabs>
          <w:tab w:val="clear" w:pos="1584"/>
        </w:tabs>
        <w:autoSpaceDE w:val="0"/>
        <w:autoSpaceDN w:val="0"/>
        <w:adjustRightInd w:val="0"/>
        <w:spacing w:before="120" w:after="120"/>
        <w:ind w:left="1440" w:hanging="540"/>
        <w:jc w:val="both"/>
        <w:rPr>
          <w:rFonts w:asciiTheme="majorBidi" w:hAnsiTheme="majorBidi" w:cstheme="majorBidi"/>
          <w:color w:val="000000"/>
          <w:sz w:val="20"/>
        </w:rPr>
      </w:pPr>
      <w:r w:rsidRPr="003B66D8">
        <w:rPr>
          <w:rFonts w:asciiTheme="majorBidi" w:hAnsiTheme="majorBidi" w:cstheme="majorBidi"/>
          <w:color w:val="000000"/>
          <w:sz w:val="20"/>
        </w:rPr>
        <w:t>the Drawings</w:t>
      </w:r>
      <w:r w:rsidRPr="003B66D8">
        <w:rPr>
          <w:rFonts w:asciiTheme="majorBidi" w:hAnsiTheme="majorBidi" w:cstheme="majorBidi"/>
          <w:i/>
          <w:iCs/>
          <w:color w:val="000000"/>
          <w:sz w:val="20"/>
        </w:rPr>
        <w:t xml:space="preserve">; </w:t>
      </w:r>
      <w:r w:rsidRPr="003B66D8">
        <w:rPr>
          <w:rFonts w:asciiTheme="majorBidi" w:hAnsiTheme="majorBidi" w:cstheme="majorBidi"/>
          <w:color w:val="000000"/>
          <w:sz w:val="20"/>
        </w:rPr>
        <w:t>and</w:t>
      </w:r>
    </w:p>
    <w:p w14:paraId="0D93FEC4" w14:textId="77777777" w:rsidR="006F4317" w:rsidRPr="003B66D8" w:rsidRDefault="006F4317" w:rsidP="00182F6B">
      <w:pPr>
        <w:numPr>
          <w:ilvl w:val="1"/>
          <w:numId w:val="174"/>
        </w:numPr>
        <w:tabs>
          <w:tab w:val="clear" w:pos="1584"/>
        </w:tabs>
        <w:autoSpaceDE w:val="0"/>
        <w:autoSpaceDN w:val="0"/>
        <w:adjustRightInd w:val="0"/>
        <w:spacing w:before="120" w:after="120"/>
        <w:ind w:left="1440" w:hanging="540"/>
        <w:jc w:val="both"/>
        <w:rPr>
          <w:rFonts w:asciiTheme="majorBidi" w:hAnsiTheme="majorBidi" w:cstheme="majorBidi"/>
          <w:color w:val="000000"/>
          <w:sz w:val="20"/>
        </w:rPr>
      </w:pPr>
      <w:r w:rsidRPr="003B66D8">
        <w:rPr>
          <w:rFonts w:asciiTheme="majorBidi" w:hAnsiTheme="majorBidi" w:cstheme="majorBidi"/>
          <w:color w:val="000000"/>
          <w:sz w:val="20"/>
        </w:rPr>
        <w:t>the completed Schedules.</w:t>
      </w:r>
    </w:p>
    <w:p w14:paraId="01A16F3D" w14:textId="77777777" w:rsidR="006F4317" w:rsidRPr="003B66D8" w:rsidRDefault="00FE6DD2" w:rsidP="00182F6B">
      <w:pPr>
        <w:numPr>
          <w:ilvl w:val="0"/>
          <w:numId w:val="174"/>
        </w:numPr>
        <w:autoSpaceDE w:val="0"/>
        <w:autoSpaceDN w:val="0"/>
        <w:adjustRightInd w:val="0"/>
        <w:spacing w:before="120" w:after="120"/>
        <w:ind w:hanging="893"/>
        <w:jc w:val="both"/>
        <w:rPr>
          <w:rFonts w:asciiTheme="majorBidi" w:hAnsiTheme="majorBidi" w:cstheme="majorBidi"/>
          <w:color w:val="000000"/>
          <w:sz w:val="20"/>
        </w:rPr>
      </w:pPr>
      <w:r w:rsidRPr="003B66D8">
        <w:rPr>
          <w:rFonts w:asciiTheme="majorBidi" w:hAnsiTheme="majorBidi" w:cstheme="majorBidi"/>
          <w:color w:val="000000"/>
          <w:sz w:val="20"/>
        </w:rPr>
        <w:t xml:space="preserve">In consideration of the payments to be made by the </w:t>
      </w:r>
      <w:r w:rsidR="0040332F" w:rsidRPr="003B66D8">
        <w:rPr>
          <w:rFonts w:asciiTheme="majorBidi" w:hAnsiTheme="majorBidi" w:cstheme="majorBidi"/>
          <w:color w:val="000000"/>
          <w:sz w:val="20"/>
        </w:rPr>
        <w:t>Entity</w:t>
      </w:r>
      <w:r w:rsidRPr="003B66D8">
        <w:rPr>
          <w:rFonts w:asciiTheme="majorBidi" w:hAnsiTheme="majorBidi" w:cstheme="majorBidi"/>
          <w:color w:val="000000"/>
          <w:sz w:val="20"/>
        </w:rPr>
        <w:t xml:space="preserve"> to the Contractor as indicated in this Agreement, the Contractor hereby covenants with the </w:t>
      </w:r>
      <w:r w:rsidR="0040332F" w:rsidRPr="003B66D8">
        <w:rPr>
          <w:rFonts w:asciiTheme="majorBidi" w:hAnsiTheme="majorBidi" w:cstheme="majorBidi"/>
          <w:color w:val="000000"/>
          <w:sz w:val="20"/>
        </w:rPr>
        <w:t>Entity</w:t>
      </w:r>
      <w:r w:rsidRPr="003B66D8">
        <w:rPr>
          <w:rFonts w:asciiTheme="majorBidi" w:hAnsiTheme="majorBidi" w:cstheme="majorBidi"/>
          <w:color w:val="000000"/>
          <w:sz w:val="20"/>
        </w:rPr>
        <w:t xml:space="preserve"> to execute the Works and to remedy defects therein in conformity in all respects with the provisions of the Contract.</w:t>
      </w:r>
    </w:p>
    <w:p w14:paraId="293515F5" w14:textId="77777777" w:rsidR="00FE6DD2" w:rsidRPr="003B66D8" w:rsidRDefault="00FE6DD2" w:rsidP="00182F6B">
      <w:pPr>
        <w:numPr>
          <w:ilvl w:val="0"/>
          <w:numId w:val="174"/>
        </w:numPr>
        <w:autoSpaceDE w:val="0"/>
        <w:autoSpaceDN w:val="0"/>
        <w:adjustRightInd w:val="0"/>
        <w:spacing w:before="120" w:after="120"/>
        <w:ind w:hanging="893"/>
        <w:jc w:val="both"/>
        <w:rPr>
          <w:rFonts w:asciiTheme="majorBidi" w:hAnsiTheme="majorBidi" w:cstheme="majorBidi"/>
          <w:color w:val="000000"/>
          <w:sz w:val="20"/>
        </w:rPr>
      </w:pPr>
      <w:r w:rsidRPr="003B66D8">
        <w:rPr>
          <w:rFonts w:asciiTheme="majorBidi" w:hAnsiTheme="majorBidi" w:cstheme="majorBidi"/>
          <w:color w:val="000000"/>
          <w:sz w:val="20"/>
        </w:rPr>
        <w:t xml:space="preserve">The </w:t>
      </w:r>
      <w:r w:rsidR="0040332F" w:rsidRPr="003B66D8">
        <w:rPr>
          <w:rFonts w:asciiTheme="majorBidi" w:hAnsiTheme="majorBidi" w:cstheme="majorBidi"/>
          <w:color w:val="000000"/>
          <w:sz w:val="20"/>
        </w:rPr>
        <w:t>Entity</w:t>
      </w:r>
      <w:r w:rsidRPr="003B66D8">
        <w:rPr>
          <w:rFonts w:asciiTheme="majorBidi" w:hAnsiTheme="majorBidi" w:cstheme="majorBidi"/>
          <w:color w:val="000000"/>
          <w:sz w:val="20"/>
        </w:rPr>
        <w:t xml:space="preserve"> hereby covenants to pay the Contractor in consideration of the execution and completion of the Works and the remedying of defects therein, the Contract Price or such other sum as may become payable under the provisions of the Contract at the times and in the manner prescribed by the Contract.</w:t>
      </w:r>
    </w:p>
    <w:p w14:paraId="74982494" w14:textId="77777777" w:rsidR="00866F6D" w:rsidRPr="003B66D8" w:rsidRDefault="00866F6D" w:rsidP="001A3F14">
      <w:pPr>
        <w:autoSpaceDE w:val="0"/>
        <w:autoSpaceDN w:val="0"/>
        <w:adjustRightInd w:val="0"/>
        <w:spacing w:before="120" w:after="120"/>
        <w:jc w:val="both"/>
        <w:rPr>
          <w:rFonts w:asciiTheme="majorBidi" w:hAnsiTheme="majorBidi" w:cstheme="majorBidi"/>
          <w:color w:val="000000"/>
          <w:sz w:val="20"/>
        </w:rPr>
      </w:pPr>
      <w:r w:rsidRPr="003B66D8">
        <w:rPr>
          <w:rFonts w:asciiTheme="majorBidi" w:hAnsiTheme="majorBidi" w:cstheme="majorBidi"/>
          <w:smallCaps/>
          <w:color w:val="000000"/>
          <w:sz w:val="20"/>
        </w:rPr>
        <w:t>I</w:t>
      </w:r>
      <w:r w:rsidR="00FE6DD2" w:rsidRPr="003B66D8">
        <w:rPr>
          <w:rFonts w:asciiTheme="majorBidi" w:hAnsiTheme="majorBidi" w:cstheme="majorBidi"/>
          <w:smallCaps/>
          <w:color w:val="000000"/>
          <w:sz w:val="20"/>
        </w:rPr>
        <w:t>n</w:t>
      </w:r>
      <w:r w:rsidRPr="003B66D8">
        <w:rPr>
          <w:rFonts w:asciiTheme="majorBidi" w:hAnsiTheme="majorBidi" w:cstheme="majorBidi"/>
          <w:smallCaps/>
          <w:color w:val="000000"/>
          <w:sz w:val="20"/>
        </w:rPr>
        <w:t xml:space="preserve"> W</w:t>
      </w:r>
      <w:r w:rsidR="00FE6DD2" w:rsidRPr="003B66D8">
        <w:rPr>
          <w:rFonts w:asciiTheme="majorBidi" w:hAnsiTheme="majorBidi" w:cstheme="majorBidi"/>
          <w:smallCaps/>
          <w:color w:val="000000"/>
          <w:sz w:val="20"/>
        </w:rPr>
        <w:t>itness</w:t>
      </w:r>
      <w:r w:rsidRPr="003B66D8">
        <w:rPr>
          <w:rFonts w:asciiTheme="majorBidi" w:hAnsiTheme="majorBidi" w:cstheme="majorBidi"/>
          <w:color w:val="000000"/>
          <w:sz w:val="20"/>
        </w:rPr>
        <w:t xml:space="preserve"> whereof the parties hereto have caused this Agreement to be executed in</w:t>
      </w:r>
      <w:r w:rsidR="00FE6DD2" w:rsidRPr="003B66D8">
        <w:rPr>
          <w:rFonts w:asciiTheme="majorBidi" w:hAnsiTheme="majorBidi" w:cstheme="majorBidi"/>
          <w:color w:val="000000"/>
          <w:sz w:val="20"/>
        </w:rPr>
        <w:t xml:space="preserve"> </w:t>
      </w:r>
      <w:r w:rsidRPr="003B66D8">
        <w:rPr>
          <w:rFonts w:asciiTheme="majorBidi" w:hAnsiTheme="majorBidi" w:cstheme="majorBidi"/>
          <w:color w:val="000000"/>
          <w:sz w:val="20"/>
        </w:rPr>
        <w:t>accordance with the laws of _____________________________ on the day, month and year</w:t>
      </w:r>
      <w:r w:rsidR="00FE6DD2" w:rsidRPr="003B66D8">
        <w:rPr>
          <w:rFonts w:asciiTheme="majorBidi" w:hAnsiTheme="majorBidi" w:cstheme="majorBidi"/>
          <w:color w:val="000000"/>
          <w:sz w:val="20"/>
        </w:rPr>
        <w:t xml:space="preserve"> </w:t>
      </w:r>
      <w:r w:rsidRPr="003B66D8">
        <w:rPr>
          <w:rFonts w:asciiTheme="majorBidi" w:hAnsiTheme="majorBidi" w:cstheme="majorBidi"/>
          <w:color w:val="000000"/>
          <w:sz w:val="20"/>
        </w:rPr>
        <w:t>indicated above.</w:t>
      </w:r>
    </w:p>
    <w:p w14:paraId="0BC03F89" w14:textId="77777777" w:rsidR="00866F6D" w:rsidRPr="003B66D8" w:rsidRDefault="00866F6D" w:rsidP="001A3F14">
      <w:pPr>
        <w:autoSpaceDE w:val="0"/>
        <w:autoSpaceDN w:val="0"/>
        <w:adjustRightInd w:val="0"/>
        <w:spacing w:before="120" w:after="120"/>
        <w:jc w:val="both"/>
        <w:rPr>
          <w:rFonts w:asciiTheme="majorBidi" w:hAnsiTheme="majorBidi" w:cstheme="majorBidi"/>
          <w:color w:val="000000"/>
          <w:sz w:val="20"/>
        </w:rPr>
      </w:pPr>
      <w:r w:rsidRPr="003B66D8">
        <w:rPr>
          <w:rFonts w:asciiTheme="majorBidi" w:hAnsiTheme="majorBidi" w:cstheme="majorBidi"/>
          <w:color w:val="000000"/>
          <w:sz w:val="20"/>
        </w:rPr>
        <w:t>Signed by ________________</w:t>
      </w:r>
      <w:r w:rsidR="00BD4F4A" w:rsidRPr="003B66D8">
        <w:rPr>
          <w:rFonts w:asciiTheme="majorBidi" w:hAnsiTheme="majorBidi" w:cstheme="majorBidi"/>
          <w:color w:val="000000"/>
          <w:sz w:val="20"/>
        </w:rPr>
        <w:t>______________</w:t>
      </w:r>
      <w:r w:rsidRPr="003B66D8">
        <w:rPr>
          <w:rFonts w:asciiTheme="majorBidi" w:hAnsiTheme="majorBidi" w:cstheme="majorBidi"/>
          <w:color w:val="000000"/>
          <w:sz w:val="20"/>
        </w:rPr>
        <w:t xml:space="preserve"> (for the </w:t>
      </w:r>
      <w:r w:rsidR="0040332F" w:rsidRPr="003B66D8">
        <w:rPr>
          <w:rFonts w:asciiTheme="majorBidi" w:hAnsiTheme="majorBidi" w:cstheme="majorBidi"/>
          <w:color w:val="000000"/>
          <w:sz w:val="20"/>
        </w:rPr>
        <w:t>Entity</w:t>
      </w:r>
      <w:r w:rsidRPr="003B66D8">
        <w:rPr>
          <w:rFonts w:asciiTheme="majorBidi" w:hAnsiTheme="majorBidi" w:cstheme="majorBidi"/>
          <w:color w:val="000000"/>
          <w:sz w:val="20"/>
        </w:rPr>
        <w:t>)</w:t>
      </w:r>
    </w:p>
    <w:p w14:paraId="69522D14" w14:textId="77777777" w:rsidR="00FE6DD2" w:rsidRPr="003B66D8" w:rsidRDefault="00FE6DD2" w:rsidP="001A3F14">
      <w:pPr>
        <w:autoSpaceDE w:val="0"/>
        <w:autoSpaceDN w:val="0"/>
        <w:adjustRightInd w:val="0"/>
        <w:spacing w:before="120" w:after="120"/>
        <w:jc w:val="both"/>
        <w:rPr>
          <w:rFonts w:asciiTheme="majorBidi" w:hAnsiTheme="majorBidi" w:cstheme="majorBidi"/>
          <w:color w:val="000000"/>
          <w:sz w:val="20"/>
        </w:rPr>
      </w:pPr>
    </w:p>
    <w:p w14:paraId="10984EF5" w14:textId="77777777" w:rsidR="00866F6D" w:rsidRPr="003B66D8" w:rsidRDefault="00866F6D" w:rsidP="001A3F14">
      <w:pPr>
        <w:autoSpaceDE w:val="0"/>
        <w:autoSpaceDN w:val="0"/>
        <w:adjustRightInd w:val="0"/>
        <w:spacing w:before="120" w:after="120"/>
        <w:jc w:val="both"/>
        <w:rPr>
          <w:rFonts w:asciiTheme="majorBidi" w:hAnsiTheme="majorBidi" w:cstheme="majorBidi"/>
          <w:color w:val="000000"/>
          <w:sz w:val="20"/>
        </w:rPr>
      </w:pPr>
      <w:r w:rsidRPr="003B66D8">
        <w:rPr>
          <w:rFonts w:asciiTheme="majorBidi" w:hAnsiTheme="majorBidi" w:cstheme="majorBidi"/>
          <w:color w:val="000000"/>
          <w:sz w:val="20"/>
        </w:rPr>
        <w:t>Signed by __________________</w:t>
      </w:r>
      <w:r w:rsidR="00BD4F4A" w:rsidRPr="003B66D8">
        <w:rPr>
          <w:rFonts w:asciiTheme="majorBidi" w:hAnsiTheme="majorBidi" w:cstheme="majorBidi"/>
          <w:color w:val="000000"/>
          <w:sz w:val="20"/>
        </w:rPr>
        <w:t>_____________</w:t>
      </w:r>
      <w:r w:rsidRPr="003B66D8">
        <w:rPr>
          <w:rFonts w:asciiTheme="majorBidi" w:hAnsiTheme="majorBidi" w:cstheme="majorBidi"/>
          <w:color w:val="000000"/>
          <w:sz w:val="20"/>
        </w:rPr>
        <w:t xml:space="preserve"> (for the Contractor)</w:t>
      </w:r>
    </w:p>
    <w:p w14:paraId="3E19B5B1" w14:textId="77777777" w:rsidR="00866F6D" w:rsidRPr="004115CA" w:rsidRDefault="00FE6DD2" w:rsidP="004115CA">
      <w:pPr>
        <w:pStyle w:val="Heading4"/>
        <w:jc w:val="center"/>
        <w:rPr>
          <w:rFonts w:asciiTheme="majorBidi" w:hAnsiTheme="majorBidi" w:cstheme="majorBidi"/>
          <w:b/>
          <w:color w:val="000000"/>
          <w:sz w:val="32"/>
          <w:szCs w:val="32"/>
        </w:rPr>
      </w:pPr>
      <w:r w:rsidRPr="003B66D8">
        <w:rPr>
          <w:rFonts w:asciiTheme="majorBidi" w:hAnsiTheme="majorBidi" w:cstheme="majorBidi"/>
          <w:color w:val="000000"/>
          <w:sz w:val="20"/>
        </w:rPr>
        <w:br w:type="page"/>
      </w:r>
      <w:bookmarkStart w:id="451" w:name="_Toc283636889"/>
      <w:r w:rsidR="00866F6D" w:rsidRPr="004115CA">
        <w:rPr>
          <w:rFonts w:asciiTheme="majorBidi" w:hAnsiTheme="majorBidi" w:cstheme="majorBidi"/>
          <w:b/>
          <w:color w:val="000000"/>
          <w:sz w:val="32"/>
          <w:szCs w:val="32"/>
        </w:rPr>
        <w:t>Performance Security</w:t>
      </w:r>
      <w:bookmarkEnd w:id="451"/>
    </w:p>
    <w:p w14:paraId="7B5C12FA" w14:textId="77777777" w:rsidR="00866F6D" w:rsidRPr="003B66D8" w:rsidRDefault="00BD4F4A" w:rsidP="00BD4F4A">
      <w:pPr>
        <w:autoSpaceDE w:val="0"/>
        <w:autoSpaceDN w:val="0"/>
        <w:adjustRightInd w:val="0"/>
        <w:spacing w:before="120" w:after="120"/>
        <w:jc w:val="center"/>
        <w:rPr>
          <w:rFonts w:asciiTheme="majorBidi" w:hAnsiTheme="majorBidi" w:cstheme="majorBidi"/>
          <w:b/>
          <w:bCs/>
          <w:smallCaps/>
          <w:color w:val="000000"/>
          <w:sz w:val="22"/>
          <w:szCs w:val="22"/>
        </w:rPr>
      </w:pPr>
      <w:r w:rsidRPr="003B66D8">
        <w:rPr>
          <w:rFonts w:asciiTheme="majorBidi" w:hAnsiTheme="majorBidi" w:cstheme="majorBidi"/>
          <w:b/>
          <w:bCs/>
          <w:smallCaps/>
          <w:color w:val="000000"/>
          <w:sz w:val="22"/>
          <w:szCs w:val="22"/>
        </w:rPr>
        <w:t>Demand Guarantee</w:t>
      </w:r>
    </w:p>
    <w:p w14:paraId="1650EC32" w14:textId="77777777" w:rsidR="00BD4F4A" w:rsidRPr="003B66D8" w:rsidRDefault="00BD4F4A" w:rsidP="001A3F14">
      <w:pPr>
        <w:autoSpaceDE w:val="0"/>
        <w:autoSpaceDN w:val="0"/>
        <w:adjustRightInd w:val="0"/>
        <w:spacing w:before="120" w:after="120"/>
        <w:jc w:val="both"/>
        <w:rPr>
          <w:rFonts w:asciiTheme="majorBidi" w:hAnsiTheme="majorBidi" w:cstheme="majorBidi"/>
          <w:iCs/>
          <w:color w:val="000000"/>
          <w:sz w:val="20"/>
        </w:rPr>
      </w:pPr>
    </w:p>
    <w:p w14:paraId="3981F8E1" w14:textId="77777777" w:rsidR="00994045" w:rsidRPr="003B66D8" w:rsidRDefault="00994045" w:rsidP="001A3F14">
      <w:pPr>
        <w:autoSpaceDE w:val="0"/>
        <w:autoSpaceDN w:val="0"/>
        <w:adjustRightInd w:val="0"/>
        <w:spacing w:before="120" w:after="120"/>
        <w:jc w:val="both"/>
        <w:rPr>
          <w:rFonts w:asciiTheme="majorBidi" w:hAnsiTheme="majorBidi" w:cstheme="majorBidi"/>
          <w:iCs/>
          <w:color w:val="000000"/>
          <w:sz w:val="20"/>
        </w:rPr>
      </w:pPr>
    </w:p>
    <w:p w14:paraId="4A35AADA" w14:textId="77777777" w:rsidR="00866F6D" w:rsidRPr="003B66D8" w:rsidRDefault="00866F6D" w:rsidP="001A3F14">
      <w:pPr>
        <w:autoSpaceDE w:val="0"/>
        <w:autoSpaceDN w:val="0"/>
        <w:adjustRightInd w:val="0"/>
        <w:spacing w:before="120" w:after="120"/>
        <w:jc w:val="both"/>
        <w:rPr>
          <w:rFonts w:asciiTheme="majorBidi" w:hAnsiTheme="majorBidi" w:cstheme="majorBidi"/>
          <w:i/>
          <w:iCs/>
          <w:color w:val="000000"/>
          <w:sz w:val="20"/>
        </w:rPr>
      </w:pPr>
      <w:r w:rsidRPr="003B66D8">
        <w:rPr>
          <w:rFonts w:asciiTheme="majorBidi" w:hAnsiTheme="majorBidi" w:cstheme="majorBidi"/>
          <w:i/>
          <w:iCs/>
          <w:color w:val="000000"/>
          <w:sz w:val="20"/>
        </w:rPr>
        <w:t>[</w:t>
      </w:r>
      <w:r w:rsidR="00BD4F4A" w:rsidRPr="003B66D8">
        <w:rPr>
          <w:rFonts w:asciiTheme="majorBidi" w:hAnsiTheme="majorBidi" w:cstheme="majorBidi"/>
          <w:i/>
          <w:iCs/>
          <w:color w:val="000000"/>
          <w:sz w:val="20"/>
        </w:rPr>
        <w:t>Insert the Bank’s Name</w:t>
      </w:r>
      <w:r w:rsidRPr="003B66D8">
        <w:rPr>
          <w:rFonts w:asciiTheme="majorBidi" w:hAnsiTheme="majorBidi" w:cstheme="majorBidi"/>
          <w:i/>
          <w:iCs/>
          <w:color w:val="000000"/>
          <w:sz w:val="20"/>
        </w:rPr>
        <w:t xml:space="preserve"> and </w:t>
      </w:r>
      <w:r w:rsidR="00BD4F4A" w:rsidRPr="003B66D8">
        <w:rPr>
          <w:rFonts w:asciiTheme="majorBidi" w:hAnsiTheme="majorBidi" w:cstheme="majorBidi"/>
          <w:i/>
          <w:iCs/>
          <w:color w:val="000000"/>
          <w:sz w:val="20"/>
        </w:rPr>
        <w:t xml:space="preserve">the </w:t>
      </w:r>
      <w:r w:rsidRPr="003B66D8">
        <w:rPr>
          <w:rFonts w:asciiTheme="majorBidi" w:hAnsiTheme="majorBidi" w:cstheme="majorBidi"/>
          <w:i/>
          <w:iCs/>
          <w:color w:val="000000"/>
          <w:sz w:val="20"/>
        </w:rPr>
        <w:t>Address of Issuing Branch or Office]</w:t>
      </w:r>
    </w:p>
    <w:p w14:paraId="07E8423E" w14:textId="77777777" w:rsidR="00866F6D" w:rsidRPr="003B66D8" w:rsidRDefault="00866F6D" w:rsidP="001A3F14">
      <w:pPr>
        <w:autoSpaceDE w:val="0"/>
        <w:autoSpaceDN w:val="0"/>
        <w:adjustRightInd w:val="0"/>
        <w:spacing w:before="120" w:after="120"/>
        <w:jc w:val="both"/>
        <w:rPr>
          <w:rFonts w:asciiTheme="majorBidi" w:hAnsiTheme="majorBidi" w:cstheme="majorBidi"/>
          <w:i/>
          <w:iCs/>
          <w:color w:val="000000"/>
          <w:sz w:val="20"/>
        </w:rPr>
      </w:pPr>
      <w:r w:rsidRPr="003B66D8">
        <w:rPr>
          <w:rFonts w:asciiTheme="majorBidi" w:hAnsiTheme="majorBidi" w:cstheme="majorBidi"/>
          <w:b/>
          <w:bCs/>
          <w:color w:val="000000"/>
          <w:sz w:val="20"/>
        </w:rPr>
        <w:t xml:space="preserve">Beneficiary: </w:t>
      </w:r>
      <w:r w:rsidRPr="003B66D8">
        <w:rPr>
          <w:rFonts w:asciiTheme="majorBidi" w:hAnsiTheme="majorBidi" w:cstheme="majorBidi"/>
          <w:i/>
          <w:iCs/>
          <w:color w:val="000000"/>
          <w:sz w:val="20"/>
        </w:rPr>
        <w:t>[</w:t>
      </w:r>
      <w:r w:rsidR="00BD4F4A" w:rsidRPr="003B66D8">
        <w:rPr>
          <w:rFonts w:asciiTheme="majorBidi" w:hAnsiTheme="majorBidi" w:cstheme="majorBidi"/>
          <w:i/>
          <w:iCs/>
          <w:color w:val="000000"/>
          <w:sz w:val="20"/>
        </w:rPr>
        <w:t>Insert the name and a</w:t>
      </w:r>
      <w:r w:rsidRPr="003B66D8">
        <w:rPr>
          <w:rFonts w:asciiTheme="majorBidi" w:hAnsiTheme="majorBidi" w:cstheme="majorBidi"/>
          <w:i/>
          <w:iCs/>
          <w:color w:val="000000"/>
          <w:sz w:val="20"/>
        </w:rPr>
        <w:t>ddress of</w:t>
      </w:r>
      <w:r w:rsidR="00BD4F4A" w:rsidRPr="003B66D8">
        <w:rPr>
          <w:rFonts w:asciiTheme="majorBidi" w:hAnsiTheme="majorBidi" w:cstheme="majorBidi"/>
          <w:i/>
          <w:iCs/>
          <w:color w:val="000000"/>
          <w:sz w:val="20"/>
        </w:rPr>
        <w:t xml:space="preserve"> the </w:t>
      </w:r>
      <w:r w:rsidR="0040332F" w:rsidRPr="003B66D8">
        <w:rPr>
          <w:rFonts w:asciiTheme="majorBidi" w:hAnsiTheme="majorBidi" w:cstheme="majorBidi"/>
          <w:i/>
          <w:iCs/>
          <w:color w:val="000000"/>
          <w:sz w:val="20"/>
        </w:rPr>
        <w:t>Entity</w:t>
      </w:r>
      <w:r w:rsidRPr="003B66D8">
        <w:rPr>
          <w:rFonts w:asciiTheme="majorBidi" w:hAnsiTheme="majorBidi" w:cstheme="majorBidi"/>
          <w:i/>
          <w:iCs/>
          <w:color w:val="000000"/>
          <w:sz w:val="20"/>
        </w:rPr>
        <w:t>]</w:t>
      </w:r>
    </w:p>
    <w:p w14:paraId="7441FE37" w14:textId="77777777" w:rsidR="00866F6D" w:rsidRPr="003B66D8" w:rsidRDefault="00866F6D" w:rsidP="001A3F14">
      <w:pPr>
        <w:autoSpaceDE w:val="0"/>
        <w:autoSpaceDN w:val="0"/>
        <w:adjustRightInd w:val="0"/>
        <w:spacing w:before="120" w:after="120"/>
        <w:jc w:val="both"/>
        <w:rPr>
          <w:rFonts w:asciiTheme="majorBidi" w:hAnsiTheme="majorBidi" w:cstheme="majorBidi"/>
          <w:color w:val="000000"/>
          <w:sz w:val="20"/>
        </w:rPr>
      </w:pPr>
      <w:r w:rsidRPr="003B66D8">
        <w:rPr>
          <w:rFonts w:asciiTheme="majorBidi" w:hAnsiTheme="majorBidi" w:cstheme="majorBidi"/>
          <w:b/>
          <w:bCs/>
          <w:color w:val="000000"/>
          <w:sz w:val="20"/>
        </w:rPr>
        <w:t xml:space="preserve">Date: </w:t>
      </w:r>
      <w:r w:rsidR="00BD4F4A" w:rsidRPr="003B66D8">
        <w:rPr>
          <w:rFonts w:asciiTheme="majorBidi" w:hAnsiTheme="majorBidi" w:cstheme="majorBidi"/>
          <w:bCs/>
          <w:i/>
          <w:color w:val="000000"/>
          <w:sz w:val="20"/>
        </w:rPr>
        <w:t>[Insert the date as dd/mm/yyyy]</w:t>
      </w:r>
    </w:p>
    <w:p w14:paraId="22C27EF1" w14:textId="77777777" w:rsidR="00866F6D" w:rsidRPr="003B66D8" w:rsidRDefault="00866F6D" w:rsidP="001A3F14">
      <w:pPr>
        <w:autoSpaceDE w:val="0"/>
        <w:autoSpaceDN w:val="0"/>
        <w:adjustRightInd w:val="0"/>
        <w:spacing w:before="120" w:after="120"/>
        <w:jc w:val="both"/>
        <w:rPr>
          <w:rFonts w:asciiTheme="majorBidi" w:hAnsiTheme="majorBidi" w:cstheme="majorBidi"/>
          <w:color w:val="000000"/>
          <w:sz w:val="20"/>
        </w:rPr>
      </w:pPr>
      <w:r w:rsidRPr="003B66D8">
        <w:rPr>
          <w:rFonts w:asciiTheme="majorBidi" w:hAnsiTheme="majorBidi" w:cstheme="majorBidi"/>
          <w:b/>
          <w:bCs/>
          <w:color w:val="000000"/>
          <w:sz w:val="20"/>
        </w:rPr>
        <w:t xml:space="preserve">PERFORMANCE GUARANTEE No.: </w:t>
      </w:r>
      <w:r w:rsidR="00BD4F4A" w:rsidRPr="003B66D8">
        <w:rPr>
          <w:rFonts w:asciiTheme="majorBidi" w:hAnsiTheme="majorBidi" w:cstheme="majorBidi"/>
          <w:bCs/>
          <w:i/>
          <w:color w:val="000000"/>
          <w:sz w:val="20"/>
        </w:rPr>
        <w:t>[Insert the number]</w:t>
      </w:r>
    </w:p>
    <w:p w14:paraId="1A8C99E0" w14:textId="77777777" w:rsidR="00994045" w:rsidRPr="003B66D8" w:rsidRDefault="00994045" w:rsidP="001A3F14">
      <w:pPr>
        <w:autoSpaceDE w:val="0"/>
        <w:autoSpaceDN w:val="0"/>
        <w:adjustRightInd w:val="0"/>
        <w:spacing w:before="120" w:after="120"/>
        <w:jc w:val="both"/>
        <w:rPr>
          <w:rFonts w:asciiTheme="majorBidi" w:hAnsiTheme="majorBidi" w:cstheme="majorBidi"/>
          <w:smallCaps/>
          <w:color w:val="000000"/>
          <w:sz w:val="20"/>
        </w:rPr>
      </w:pPr>
    </w:p>
    <w:p w14:paraId="1EF7F44E" w14:textId="77777777" w:rsidR="00994045" w:rsidRPr="003B66D8" w:rsidRDefault="00994045" w:rsidP="001A3F14">
      <w:pPr>
        <w:autoSpaceDE w:val="0"/>
        <w:autoSpaceDN w:val="0"/>
        <w:adjustRightInd w:val="0"/>
        <w:spacing w:before="120" w:after="120"/>
        <w:jc w:val="both"/>
        <w:rPr>
          <w:rFonts w:asciiTheme="majorBidi" w:hAnsiTheme="majorBidi" w:cstheme="majorBidi"/>
          <w:smallCaps/>
          <w:color w:val="000000"/>
          <w:sz w:val="20"/>
        </w:rPr>
      </w:pPr>
    </w:p>
    <w:p w14:paraId="29640438" w14:textId="77777777" w:rsidR="00866F6D" w:rsidRPr="003B66D8" w:rsidRDefault="00866F6D" w:rsidP="001A3F14">
      <w:pPr>
        <w:autoSpaceDE w:val="0"/>
        <w:autoSpaceDN w:val="0"/>
        <w:adjustRightInd w:val="0"/>
        <w:spacing w:before="120" w:after="120"/>
        <w:jc w:val="both"/>
        <w:rPr>
          <w:rFonts w:asciiTheme="majorBidi" w:hAnsiTheme="majorBidi" w:cstheme="majorBidi"/>
          <w:color w:val="000000"/>
          <w:sz w:val="20"/>
        </w:rPr>
      </w:pPr>
      <w:r w:rsidRPr="003B66D8">
        <w:rPr>
          <w:rFonts w:asciiTheme="majorBidi" w:hAnsiTheme="majorBidi" w:cstheme="majorBidi"/>
          <w:smallCaps/>
          <w:color w:val="000000"/>
          <w:sz w:val="20"/>
        </w:rPr>
        <w:t>We</w:t>
      </w:r>
      <w:r w:rsidRPr="003B66D8">
        <w:rPr>
          <w:rFonts w:asciiTheme="majorBidi" w:hAnsiTheme="majorBidi" w:cstheme="majorBidi"/>
          <w:color w:val="000000"/>
          <w:sz w:val="20"/>
        </w:rPr>
        <w:t xml:space="preserve"> have been informed that </w:t>
      </w:r>
      <w:r w:rsidRPr="003B66D8">
        <w:rPr>
          <w:rFonts w:asciiTheme="majorBidi" w:hAnsiTheme="majorBidi" w:cstheme="majorBidi"/>
          <w:i/>
          <w:iCs/>
          <w:color w:val="000000"/>
          <w:sz w:val="20"/>
        </w:rPr>
        <w:t>[</w:t>
      </w:r>
      <w:r w:rsidR="00BD4F4A" w:rsidRPr="003B66D8">
        <w:rPr>
          <w:rFonts w:asciiTheme="majorBidi" w:hAnsiTheme="majorBidi" w:cstheme="majorBidi"/>
          <w:i/>
          <w:iCs/>
          <w:color w:val="000000"/>
          <w:sz w:val="20"/>
        </w:rPr>
        <w:t xml:space="preserve">Insert the </w:t>
      </w:r>
      <w:r w:rsidRPr="003B66D8">
        <w:rPr>
          <w:rFonts w:asciiTheme="majorBidi" w:hAnsiTheme="majorBidi" w:cstheme="majorBidi"/>
          <w:i/>
          <w:iCs/>
          <w:color w:val="000000"/>
          <w:sz w:val="20"/>
        </w:rPr>
        <w:t>name of</w:t>
      </w:r>
      <w:r w:rsidR="00BD4F4A" w:rsidRPr="003B66D8">
        <w:rPr>
          <w:rFonts w:asciiTheme="majorBidi" w:hAnsiTheme="majorBidi" w:cstheme="majorBidi"/>
          <w:i/>
          <w:iCs/>
          <w:color w:val="000000"/>
          <w:sz w:val="20"/>
        </w:rPr>
        <w:t xml:space="preserve"> the</w:t>
      </w:r>
      <w:r w:rsidRPr="003B66D8">
        <w:rPr>
          <w:rFonts w:asciiTheme="majorBidi" w:hAnsiTheme="majorBidi" w:cstheme="majorBidi"/>
          <w:i/>
          <w:iCs/>
          <w:color w:val="000000"/>
          <w:sz w:val="20"/>
        </w:rPr>
        <w:t xml:space="preserve"> Contractor] </w:t>
      </w:r>
      <w:r w:rsidRPr="003B66D8">
        <w:rPr>
          <w:rFonts w:asciiTheme="majorBidi" w:hAnsiTheme="majorBidi" w:cstheme="majorBidi"/>
          <w:color w:val="000000"/>
          <w:sz w:val="20"/>
        </w:rPr>
        <w:t>(hereinafter called "the</w:t>
      </w:r>
      <w:r w:rsidR="00BD4F4A" w:rsidRPr="003B66D8">
        <w:rPr>
          <w:rFonts w:asciiTheme="majorBidi" w:hAnsiTheme="majorBidi" w:cstheme="majorBidi"/>
          <w:color w:val="000000"/>
          <w:sz w:val="20"/>
        </w:rPr>
        <w:t xml:space="preserve"> </w:t>
      </w:r>
      <w:r w:rsidRPr="003B66D8">
        <w:rPr>
          <w:rFonts w:asciiTheme="majorBidi" w:hAnsiTheme="majorBidi" w:cstheme="majorBidi"/>
          <w:color w:val="000000"/>
          <w:sz w:val="20"/>
        </w:rPr>
        <w:t>Contractor") has entered</w:t>
      </w:r>
      <w:r w:rsidR="00BD4F4A" w:rsidRPr="003B66D8">
        <w:rPr>
          <w:rFonts w:asciiTheme="majorBidi" w:hAnsiTheme="majorBidi" w:cstheme="majorBidi"/>
          <w:color w:val="000000"/>
          <w:sz w:val="20"/>
        </w:rPr>
        <w:t xml:space="preserve"> into Contract No. </w:t>
      </w:r>
      <w:r w:rsidRPr="003B66D8">
        <w:rPr>
          <w:rFonts w:asciiTheme="majorBidi" w:hAnsiTheme="majorBidi" w:cstheme="majorBidi"/>
          <w:i/>
          <w:iCs/>
          <w:color w:val="000000"/>
          <w:sz w:val="20"/>
        </w:rPr>
        <w:t>[</w:t>
      </w:r>
      <w:r w:rsidR="00BD4F4A" w:rsidRPr="003B66D8">
        <w:rPr>
          <w:rFonts w:asciiTheme="majorBidi" w:hAnsiTheme="majorBidi" w:cstheme="majorBidi"/>
          <w:i/>
          <w:iCs/>
          <w:color w:val="000000"/>
          <w:sz w:val="20"/>
        </w:rPr>
        <w:t xml:space="preserve">Insert the </w:t>
      </w:r>
      <w:r w:rsidRPr="003B66D8">
        <w:rPr>
          <w:rFonts w:asciiTheme="majorBidi" w:hAnsiTheme="majorBidi" w:cstheme="majorBidi"/>
          <w:i/>
          <w:iCs/>
          <w:color w:val="000000"/>
          <w:sz w:val="20"/>
        </w:rPr>
        <w:t>reference number of the contract]</w:t>
      </w:r>
      <w:r w:rsidR="00BD4F4A" w:rsidRPr="003B66D8">
        <w:rPr>
          <w:rFonts w:asciiTheme="majorBidi" w:hAnsiTheme="majorBidi" w:cstheme="majorBidi"/>
          <w:iCs/>
          <w:color w:val="000000"/>
          <w:sz w:val="20"/>
        </w:rPr>
        <w:t xml:space="preserve"> </w:t>
      </w:r>
      <w:r w:rsidRPr="003B66D8">
        <w:rPr>
          <w:rFonts w:asciiTheme="majorBidi" w:hAnsiTheme="majorBidi" w:cstheme="majorBidi"/>
          <w:color w:val="000000"/>
          <w:sz w:val="20"/>
        </w:rPr>
        <w:t xml:space="preserve">dated </w:t>
      </w:r>
      <w:r w:rsidR="00BD4F4A" w:rsidRPr="003B66D8">
        <w:rPr>
          <w:rFonts w:asciiTheme="majorBidi" w:hAnsiTheme="majorBidi" w:cstheme="majorBidi"/>
          <w:bCs/>
          <w:i/>
          <w:color w:val="000000"/>
          <w:sz w:val="20"/>
        </w:rPr>
        <w:t>[Insert the date as dd/mm/yyyy]</w:t>
      </w:r>
      <w:r w:rsidRPr="003B66D8">
        <w:rPr>
          <w:rFonts w:asciiTheme="majorBidi" w:hAnsiTheme="majorBidi" w:cstheme="majorBidi"/>
          <w:color w:val="000000"/>
          <w:sz w:val="20"/>
        </w:rPr>
        <w:t xml:space="preserve"> with you, for the execution of </w:t>
      </w:r>
      <w:r w:rsidRPr="003B66D8">
        <w:rPr>
          <w:rFonts w:asciiTheme="majorBidi" w:hAnsiTheme="majorBidi" w:cstheme="majorBidi"/>
          <w:i/>
          <w:iCs/>
          <w:color w:val="000000"/>
          <w:sz w:val="20"/>
        </w:rPr>
        <w:t>[</w:t>
      </w:r>
      <w:r w:rsidR="00BD4F4A" w:rsidRPr="003B66D8">
        <w:rPr>
          <w:rFonts w:asciiTheme="majorBidi" w:hAnsiTheme="majorBidi" w:cstheme="majorBidi"/>
          <w:i/>
          <w:iCs/>
          <w:color w:val="000000"/>
          <w:sz w:val="20"/>
        </w:rPr>
        <w:t xml:space="preserve">Insert the </w:t>
      </w:r>
      <w:r w:rsidRPr="003B66D8">
        <w:rPr>
          <w:rFonts w:asciiTheme="majorBidi" w:hAnsiTheme="majorBidi" w:cstheme="majorBidi"/>
          <w:i/>
          <w:iCs/>
          <w:color w:val="000000"/>
          <w:sz w:val="20"/>
        </w:rPr>
        <w:t>name of</w:t>
      </w:r>
      <w:r w:rsidR="00BD4F4A" w:rsidRPr="003B66D8">
        <w:rPr>
          <w:rFonts w:asciiTheme="majorBidi" w:hAnsiTheme="majorBidi" w:cstheme="majorBidi"/>
          <w:i/>
          <w:iCs/>
          <w:color w:val="000000"/>
          <w:sz w:val="20"/>
        </w:rPr>
        <w:t xml:space="preserve"> the </w:t>
      </w:r>
      <w:r w:rsidRPr="003B66D8">
        <w:rPr>
          <w:rFonts w:asciiTheme="majorBidi" w:hAnsiTheme="majorBidi" w:cstheme="majorBidi"/>
          <w:i/>
          <w:iCs/>
          <w:color w:val="000000"/>
          <w:sz w:val="20"/>
        </w:rPr>
        <w:t xml:space="preserve">contract and brief description of </w:t>
      </w:r>
      <w:r w:rsidRPr="003B66D8">
        <w:rPr>
          <w:rFonts w:asciiTheme="majorBidi" w:hAnsiTheme="majorBidi" w:cstheme="majorBidi"/>
          <w:color w:val="000000"/>
          <w:sz w:val="20"/>
        </w:rPr>
        <w:t>Works</w:t>
      </w:r>
      <w:r w:rsidRPr="003B66D8">
        <w:rPr>
          <w:rFonts w:asciiTheme="majorBidi" w:hAnsiTheme="majorBidi" w:cstheme="majorBidi"/>
          <w:i/>
          <w:iCs/>
          <w:color w:val="000000"/>
          <w:sz w:val="20"/>
        </w:rPr>
        <w:t xml:space="preserve">] </w:t>
      </w:r>
      <w:r w:rsidRPr="003B66D8">
        <w:rPr>
          <w:rFonts w:asciiTheme="majorBidi" w:hAnsiTheme="majorBidi" w:cstheme="majorBidi"/>
          <w:color w:val="000000"/>
          <w:sz w:val="20"/>
        </w:rPr>
        <w:t>(hereinafter called "the Contract").</w:t>
      </w:r>
    </w:p>
    <w:p w14:paraId="7D028E70" w14:textId="77777777" w:rsidR="00994045" w:rsidRPr="003B66D8" w:rsidRDefault="00994045" w:rsidP="001A3F14">
      <w:pPr>
        <w:autoSpaceDE w:val="0"/>
        <w:autoSpaceDN w:val="0"/>
        <w:adjustRightInd w:val="0"/>
        <w:spacing w:before="120" w:after="120"/>
        <w:jc w:val="both"/>
        <w:rPr>
          <w:rFonts w:asciiTheme="majorBidi" w:hAnsiTheme="majorBidi" w:cstheme="majorBidi"/>
          <w:smallCaps/>
          <w:color w:val="000000"/>
          <w:sz w:val="20"/>
        </w:rPr>
      </w:pPr>
    </w:p>
    <w:p w14:paraId="661F646F" w14:textId="77777777" w:rsidR="00866F6D" w:rsidRPr="003B66D8" w:rsidRDefault="00866F6D" w:rsidP="001A3F14">
      <w:pPr>
        <w:autoSpaceDE w:val="0"/>
        <w:autoSpaceDN w:val="0"/>
        <w:adjustRightInd w:val="0"/>
        <w:spacing w:before="120" w:after="120"/>
        <w:jc w:val="both"/>
        <w:rPr>
          <w:rFonts w:asciiTheme="majorBidi" w:hAnsiTheme="majorBidi" w:cstheme="majorBidi"/>
          <w:color w:val="000000"/>
          <w:sz w:val="20"/>
        </w:rPr>
      </w:pPr>
      <w:r w:rsidRPr="003B66D8">
        <w:rPr>
          <w:rFonts w:asciiTheme="majorBidi" w:hAnsiTheme="majorBidi" w:cstheme="majorBidi"/>
          <w:smallCaps/>
          <w:color w:val="000000"/>
          <w:sz w:val="20"/>
        </w:rPr>
        <w:t>Furthermore</w:t>
      </w:r>
      <w:r w:rsidRPr="003B66D8">
        <w:rPr>
          <w:rFonts w:asciiTheme="majorBidi" w:hAnsiTheme="majorBidi" w:cstheme="majorBidi"/>
          <w:color w:val="000000"/>
          <w:sz w:val="20"/>
        </w:rPr>
        <w:t>, we understand that, according to the conditions of the Contract, a performance</w:t>
      </w:r>
      <w:r w:rsidR="00BD4F4A" w:rsidRPr="003B66D8">
        <w:rPr>
          <w:rFonts w:asciiTheme="majorBidi" w:hAnsiTheme="majorBidi" w:cstheme="majorBidi"/>
          <w:color w:val="000000"/>
          <w:sz w:val="20"/>
        </w:rPr>
        <w:t xml:space="preserve"> </w:t>
      </w:r>
      <w:r w:rsidRPr="003B66D8">
        <w:rPr>
          <w:rFonts w:asciiTheme="majorBidi" w:hAnsiTheme="majorBidi" w:cstheme="majorBidi"/>
          <w:color w:val="000000"/>
          <w:sz w:val="20"/>
        </w:rPr>
        <w:t>guarantee is required.</w:t>
      </w:r>
    </w:p>
    <w:p w14:paraId="5D5CD901" w14:textId="77777777" w:rsidR="00994045" w:rsidRPr="003B66D8" w:rsidRDefault="00994045" w:rsidP="001A3F14">
      <w:pPr>
        <w:autoSpaceDE w:val="0"/>
        <w:autoSpaceDN w:val="0"/>
        <w:adjustRightInd w:val="0"/>
        <w:spacing w:before="120" w:after="120"/>
        <w:jc w:val="both"/>
        <w:rPr>
          <w:rFonts w:asciiTheme="majorBidi" w:hAnsiTheme="majorBidi" w:cstheme="majorBidi"/>
          <w:color w:val="000000"/>
          <w:sz w:val="20"/>
        </w:rPr>
      </w:pPr>
    </w:p>
    <w:p w14:paraId="4DFDDDAB" w14:textId="77777777" w:rsidR="00866F6D" w:rsidRPr="003B66D8" w:rsidRDefault="00866F6D" w:rsidP="001A3F14">
      <w:pPr>
        <w:autoSpaceDE w:val="0"/>
        <w:autoSpaceDN w:val="0"/>
        <w:adjustRightInd w:val="0"/>
        <w:spacing w:before="120" w:after="120"/>
        <w:jc w:val="both"/>
        <w:rPr>
          <w:rFonts w:asciiTheme="majorBidi" w:hAnsiTheme="majorBidi" w:cstheme="majorBidi"/>
          <w:color w:val="000000"/>
          <w:sz w:val="20"/>
        </w:rPr>
      </w:pPr>
      <w:r w:rsidRPr="003B66D8">
        <w:rPr>
          <w:rFonts w:asciiTheme="majorBidi" w:hAnsiTheme="majorBidi" w:cstheme="majorBidi"/>
          <w:color w:val="000000"/>
          <w:sz w:val="20"/>
        </w:rPr>
        <w:t xml:space="preserve">At the request of the Contractor, we </w:t>
      </w:r>
      <w:r w:rsidRPr="003B66D8">
        <w:rPr>
          <w:rFonts w:asciiTheme="majorBidi" w:hAnsiTheme="majorBidi" w:cstheme="majorBidi"/>
          <w:i/>
          <w:iCs/>
          <w:color w:val="000000"/>
          <w:sz w:val="20"/>
        </w:rPr>
        <w:t>[</w:t>
      </w:r>
      <w:r w:rsidR="00BD4F4A" w:rsidRPr="003B66D8">
        <w:rPr>
          <w:rFonts w:asciiTheme="majorBidi" w:hAnsiTheme="majorBidi" w:cstheme="majorBidi"/>
          <w:i/>
          <w:iCs/>
          <w:color w:val="000000"/>
          <w:sz w:val="20"/>
        </w:rPr>
        <w:t xml:space="preserve">Insert the </w:t>
      </w:r>
      <w:r w:rsidRPr="003B66D8">
        <w:rPr>
          <w:rFonts w:asciiTheme="majorBidi" w:hAnsiTheme="majorBidi" w:cstheme="majorBidi"/>
          <w:i/>
          <w:iCs/>
          <w:color w:val="000000"/>
          <w:sz w:val="20"/>
        </w:rPr>
        <w:t xml:space="preserve">name of </w:t>
      </w:r>
      <w:r w:rsidR="00BD4F4A" w:rsidRPr="003B66D8">
        <w:rPr>
          <w:rFonts w:asciiTheme="majorBidi" w:hAnsiTheme="majorBidi" w:cstheme="majorBidi"/>
          <w:i/>
          <w:iCs/>
          <w:color w:val="000000"/>
          <w:sz w:val="20"/>
        </w:rPr>
        <w:t xml:space="preserve">the </w:t>
      </w:r>
      <w:r w:rsidRPr="003B66D8">
        <w:rPr>
          <w:rFonts w:asciiTheme="majorBidi" w:hAnsiTheme="majorBidi" w:cstheme="majorBidi"/>
          <w:i/>
          <w:iCs/>
          <w:color w:val="000000"/>
          <w:sz w:val="20"/>
        </w:rPr>
        <w:t xml:space="preserve">Bank] </w:t>
      </w:r>
      <w:r w:rsidRPr="003B66D8">
        <w:rPr>
          <w:rFonts w:asciiTheme="majorBidi" w:hAnsiTheme="majorBidi" w:cstheme="majorBidi"/>
          <w:color w:val="000000"/>
          <w:sz w:val="20"/>
        </w:rPr>
        <w:t>hereby irrevocably</w:t>
      </w:r>
      <w:r w:rsidR="00BD4F4A" w:rsidRPr="003B66D8">
        <w:rPr>
          <w:rFonts w:asciiTheme="majorBidi" w:hAnsiTheme="majorBidi" w:cstheme="majorBidi"/>
          <w:color w:val="000000"/>
          <w:sz w:val="20"/>
        </w:rPr>
        <w:t xml:space="preserve"> </w:t>
      </w:r>
      <w:r w:rsidRPr="003B66D8">
        <w:rPr>
          <w:rFonts w:asciiTheme="majorBidi" w:hAnsiTheme="majorBidi" w:cstheme="majorBidi"/>
          <w:color w:val="000000"/>
          <w:sz w:val="20"/>
        </w:rPr>
        <w:t>undertake to pay you any sum or sums not exceeding in tota</w:t>
      </w:r>
      <w:r w:rsidR="00BD4F4A" w:rsidRPr="003B66D8">
        <w:rPr>
          <w:rFonts w:asciiTheme="majorBidi" w:hAnsiTheme="majorBidi" w:cstheme="majorBidi"/>
          <w:color w:val="000000"/>
          <w:sz w:val="20"/>
        </w:rPr>
        <w:t xml:space="preserve">l an amount of </w:t>
      </w:r>
      <w:r w:rsidRPr="003B66D8">
        <w:rPr>
          <w:rFonts w:asciiTheme="majorBidi" w:hAnsiTheme="majorBidi" w:cstheme="majorBidi"/>
          <w:i/>
          <w:iCs/>
          <w:color w:val="000000"/>
          <w:sz w:val="20"/>
        </w:rPr>
        <w:t>[</w:t>
      </w:r>
      <w:r w:rsidR="00BD4F4A" w:rsidRPr="003B66D8">
        <w:rPr>
          <w:rFonts w:asciiTheme="majorBidi" w:hAnsiTheme="majorBidi" w:cstheme="majorBidi"/>
          <w:i/>
          <w:iCs/>
          <w:color w:val="000000"/>
          <w:sz w:val="20"/>
        </w:rPr>
        <w:t xml:space="preserve">Insert the </w:t>
      </w:r>
      <w:r w:rsidRPr="003B66D8">
        <w:rPr>
          <w:rFonts w:asciiTheme="majorBidi" w:hAnsiTheme="majorBidi" w:cstheme="majorBidi"/>
          <w:i/>
          <w:iCs/>
          <w:color w:val="000000"/>
          <w:sz w:val="20"/>
        </w:rPr>
        <w:t>amount</w:t>
      </w:r>
      <w:r w:rsidR="00BD4F4A" w:rsidRPr="003B66D8">
        <w:rPr>
          <w:rFonts w:asciiTheme="majorBidi" w:hAnsiTheme="majorBidi" w:cstheme="majorBidi"/>
          <w:i/>
          <w:iCs/>
          <w:color w:val="000000"/>
          <w:sz w:val="20"/>
        </w:rPr>
        <w:t xml:space="preserve"> in words and figures]</w:t>
      </w:r>
      <w:r w:rsidR="003173AC" w:rsidRPr="003B66D8">
        <w:rPr>
          <w:rStyle w:val="FootnoteReference"/>
          <w:rFonts w:asciiTheme="majorBidi" w:hAnsiTheme="majorBidi" w:cstheme="majorBidi"/>
          <w:i/>
          <w:iCs/>
          <w:color w:val="000000"/>
          <w:sz w:val="20"/>
        </w:rPr>
        <w:footnoteReference w:id="21"/>
      </w:r>
      <w:r w:rsidR="00BD4F4A" w:rsidRPr="003B66D8">
        <w:rPr>
          <w:rFonts w:asciiTheme="majorBidi" w:hAnsiTheme="majorBidi" w:cstheme="majorBidi"/>
          <w:i/>
          <w:iCs/>
          <w:color w:val="000000"/>
          <w:sz w:val="20"/>
        </w:rPr>
        <w:t xml:space="preserve"> </w:t>
      </w:r>
      <w:r w:rsidRPr="003B66D8">
        <w:rPr>
          <w:rFonts w:asciiTheme="majorBidi" w:hAnsiTheme="majorBidi" w:cstheme="majorBidi"/>
          <w:color w:val="000000"/>
          <w:sz w:val="20"/>
        </w:rPr>
        <w:t>such sum being payable in the types and</w:t>
      </w:r>
      <w:r w:rsidR="00BD4F4A" w:rsidRPr="003B66D8">
        <w:rPr>
          <w:rFonts w:asciiTheme="majorBidi" w:hAnsiTheme="majorBidi" w:cstheme="majorBidi"/>
          <w:color w:val="000000"/>
          <w:sz w:val="20"/>
        </w:rPr>
        <w:t xml:space="preserve"> </w:t>
      </w:r>
      <w:r w:rsidRPr="003B66D8">
        <w:rPr>
          <w:rFonts w:asciiTheme="majorBidi" w:hAnsiTheme="majorBidi" w:cstheme="majorBidi"/>
          <w:color w:val="000000"/>
          <w:sz w:val="20"/>
        </w:rPr>
        <w:t>proportions of currencies in which the Contract Price is payable, upon receipt by us of your</w:t>
      </w:r>
      <w:r w:rsidR="00BD4F4A" w:rsidRPr="003B66D8">
        <w:rPr>
          <w:rFonts w:asciiTheme="majorBidi" w:hAnsiTheme="majorBidi" w:cstheme="majorBidi"/>
          <w:color w:val="000000"/>
          <w:sz w:val="20"/>
        </w:rPr>
        <w:t xml:space="preserve"> </w:t>
      </w:r>
      <w:r w:rsidRPr="003B66D8">
        <w:rPr>
          <w:rFonts w:asciiTheme="majorBidi" w:hAnsiTheme="majorBidi" w:cstheme="majorBidi"/>
          <w:color w:val="000000"/>
          <w:sz w:val="20"/>
        </w:rPr>
        <w:t>first demand in writing accompanied by a written statement stating that the Contractor is in</w:t>
      </w:r>
      <w:r w:rsidR="00BD4F4A" w:rsidRPr="003B66D8">
        <w:rPr>
          <w:rFonts w:asciiTheme="majorBidi" w:hAnsiTheme="majorBidi" w:cstheme="majorBidi"/>
          <w:color w:val="000000"/>
          <w:sz w:val="20"/>
        </w:rPr>
        <w:t xml:space="preserve"> </w:t>
      </w:r>
      <w:r w:rsidRPr="003B66D8">
        <w:rPr>
          <w:rFonts w:asciiTheme="majorBidi" w:hAnsiTheme="majorBidi" w:cstheme="majorBidi"/>
          <w:color w:val="000000"/>
          <w:sz w:val="20"/>
        </w:rPr>
        <w:t>breach of its obligation(s) under the Contract, without your needing to prove or to show</w:t>
      </w:r>
      <w:r w:rsidR="00BD4F4A" w:rsidRPr="003B66D8">
        <w:rPr>
          <w:rFonts w:asciiTheme="majorBidi" w:hAnsiTheme="majorBidi" w:cstheme="majorBidi"/>
          <w:color w:val="000000"/>
          <w:sz w:val="20"/>
        </w:rPr>
        <w:t xml:space="preserve"> </w:t>
      </w:r>
      <w:r w:rsidRPr="003B66D8">
        <w:rPr>
          <w:rFonts w:asciiTheme="majorBidi" w:hAnsiTheme="majorBidi" w:cstheme="majorBidi"/>
          <w:color w:val="000000"/>
          <w:sz w:val="20"/>
        </w:rPr>
        <w:t>grounds for your demand or the sum specified therein.</w:t>
      </w:r>
    </w:p>
    <w:p w14:paraId="1F2DCEF3" w14:textId="77777777" w:rsidR="00994045" w:rsidRPr="003B66D8" w:rsidRDefault="00994045" w:rsidP="001A3F14">
      <w:pPr>
        <w:autoSpaceDE w:val="0"/>
        <w:autoSpaceDN w:val="0"/>
        <w:adjustRightInd w:val="0"/>
        <w:spacing w:before="120" w:after="120"/>
        <w:jc w:val="both"/>
        <w:rPr>
          <w:rFonts w:asciiTheme="majorBidi" w:hAnsiTheme="majorBidi" w:cstheme="majorBidi"/>
          <w:color w:val="000000"/>
          <w:sz w:val="20"/>
        </w:rPr>
      </w:pPr>
    </w:p>
    <w:p w14:paraId="3B691459" w14:textId="77777777" w:rsidR="00866F6D" w:rsidRPr="003B66D8" w:rsidRDefault="00866F6D" w:rsidP="001A3F14">
      <w:pPr>
        <w:autoSpaceDE w:val="0"/>
        <w:autoSpaceDN w:val="0"/>
        <w:adjustRightInd w:val="0"/>
        <w:spacing w:before="120" w:after="120"/>
        <w:jc w:val="both"/>
        <w:rPr>
          <w:rFonts w:asciiTheme="majorBidi" w:hAnsiTheme="majorBidi" w:cstheme="majorBidi"/>
          <w:color w:val="000000"/>
          <w:sz w:val="20"/>
        </w:rPr>
      </w:pPr>
      <w:r w:rsidRPr="003B66D8">
        <w:rPr>
          <w:rFonts w:asciiTheme="majorBidi" w:hAnsiTheme="majorBidi" w:cstheme="majorBidi"/>
          <w:color w:val="000000"/>
          <w:sz w:val="20"/>
        </w:rPr>
        <w:t xml:space="preserve">This guarantee shall expire, no later than the </w:t>
      </w:r>
      <w:r w:rsidR="00BD4F4A" w:rsidRPr="003B66D8">
        <w:rPr>
          <w:rFonts w:asciiTheme="majorBidi" w:hAnsiTheme="majorBidi" w:cstheme="majorBidi"/>
          <w:bCs/>
          <w:i/>
          <w:color w:val="000000"/>
          <w:sz w:val="20"/>
        </w:rPr>
        <w:t>[Insert the date as dd/mm/yyyy]</w:t>
      </w:r>
      <w:r w:rsidR="003173AC" w:rsidRPr="003B66D8">
        <w:rPr>
          <w:rStyle w:val="FootnoteReference"/>
          <w:rFonts w:asciiTheme="majorBidi" w:hAnsiTheme="majorBidi" w:cstheme="majorBidi"/>
          <w:bCs/>
          <w:i/>
          <w:color w:val="000000"/>
          <w:sz w:val="20"/>
        </w:rPr>
        <w:footnoteReference w:id="22"/>
      </w:r>
      <w:r w:rsidRPr="003B66D8">
        <w:rPr>
          <w:rFonts w:asciiTheme="majorBidi" w:hAnsiTheme="majorBidi" w:cstheme="majorBidi"/>
          <w:color w:val="000000"/>
          <w:sz w:val="20"/>
        </w:rPr>
        <w:t>, and any demand for</w:t>
      </w:r>
      <w:r w:rsidR="00BD4F4A" w:rsidRPr="003B66D8">
        <w:rPr>
          <w:rFonts w:asciiTheme="majorBidi" w:hAnsiTheme="majorBidi" w:cstheme="majorBidi"/>
          <w:color w:val="000000"/>
          <w:sz w:val="20"/>
        </w:rPr>
        <w:t xml:space="preserve"> </w:t>
      </w:r>
      <w:r w:rsidRPr="003B66D8">
        <w:rPr>
          <w:rFonts w:asciiTheme="majorBidi" w:hAnsiTheme="majorBidi" w:cstheme="majorBidi"/>
          <w:color w:val="000000"/>
          <w:sz w:val="20"/>
        </w:rPr>
        <w:t>payment under it must be received by us at this office on or before that date.</w:t>
      </w:r>
    </w:p>
    <w:p w14:paraId="493E6C87" w14:textId="77777777" w:rsidR="00994045" w:rsidRPr="003B66D8" w:rsidRDefault="00994045" w:rsidP="001A3F14">
      <w:pPr>
        <w:autoSpaceDE w:val="0"/>
        <w:autoSpaceDN w:val="0"/>
        <w:adjustRightInd w:val="0"/>
        <w:spacing w:before="120" w:after="120"/>
        <w:jc w:val="both"/>
        <w:rPr>
          <w:rFonts w:asciiTheme="majorBidi" w:hAnsiTheme="majorBidi" w:cstheme="majorBidi"/>
          <w:color w:val="000000"/>
          <w:sz w:val="20"/>
        </w:rPr>
      </w:pPr>
    </w:p>
    <w:p w14:paraId="7AD65AD8" w14:textId="77777777" w:rsidR="00866F6D" w:rsidRPr="003B66D8" w:rsidRDefault="00866F6D" w:rsidP="001A3F14">
      <w:pPr>
        <w:autoSpaceDE w:val="0"/>
        <w:autoSpaceDN w:val="0"/>
        <w:adjustRightInd w:val="0"/>
        <w:spacing w:before="120" w:after="120"/>
        <w:jc w:val="both"/>
        <w:rPr>
          <w:rFonts w:asciiTheme="majorBidi" w:hAnsiTheme="majorBidi" w:cstheme="majorBidi"/>
          <w:color w:val="000000"/>
          <w:sz w:val="20"/>
        </w:rPr>
      </w:pPr>
      <w:r w:rsidRPr="003B66D8">
        <w:rPr>
          <w:rFonts w:asciiTheme="majorBidi" w:hAnsiTheme="majorBidi" w:cstheme="majorBidi"/>
          <w:color w:val="000000"/>
          <w:sz w:val="20"/>
        </w:rPr>
        <w:t>This guarantee is subject to the Uniform Rules for Demand Guarantees, ICC Publication No.458, except that subparagraph (ii) of Sub-article 20(a) is hereby excluded.</w:t>
      </w:r>
    </w:p>
    <w:p w14:paraId="0C680E94" w14:textId="77777777" w:rsidR="00994045" w:rsidRPr="003B66D8" w:rsidRDefault="00994045" w:rsidP="001A3F14">
      <w:pPr>
        <w:autoSpaceDE w:val="0"/>
        <w:autoSpaceDN w:val="0"/>
        <w:adjustRightInd w:val="0"/>
        <w:spacing w:before="120" w:after="120"/>
        <w:jc w:val="both"/>
        <w:rPr>
          <w:rFonts w:asciiTheme="majorBidi" w:hAnsiTheme="majorBidi" w:cstheme="majorBidi"/>
          <w:color w:val="000000"/>
          <w:sz w:val="20"/>
        </w:rPr>
      </w:pPr>
    </w:p>
    <w:p w14:paraId="0F03EBDB" w14:textId="77777777" w:rsidR="00866F6D" w:rsidRPr="003B66D8" w:rsidRDefault="00866F6D" w:rsidP="001A3F14">
      <w:pPr>
        <w:autoSpaceDE w:val="0"/>
        <w:autoSpaceDN w:val="0"/>
        <w:adjustRightInd w:val="0"/>
        <w:spacing w:before="120" w:after="120"/>
        <w:jc w:val="both"/>
        <w:rPr>
          <w:rFonts w:asciiTheme="majorBidi" w:hAnsiTheme="majorBidi" w:cstheme="majorBidi"/>
          <w:i/>
          <w:iCs/>
          <w:color w:val="000000"/>
          <w:sz w:val="20"/>
        </w:rPr>
      </w:pPr>
      <w:r w:rsidRPr="003B66D8">
        <w:rPr>
          <w:rFonts w:asciiTheme="majorBidi" w:hAnsiTheme="majorBidi" w:cstheme="majorBidi"/>
          <w:i/>
          <w:iCs/>
          <w:color w:val="000000"/>
          <w:sz w:val="20"/>
        </w:rPr>
        <w:t>[</w:t>
      </w:r>
      <w:r w:rsidR="002073BB" w:rsidRPr="003B66D8">
        <w:rPr>
          <w:rFonts w:asciiTheme="majorBidi" w:hAnsiTheme="majorBidi" w:cstheme="majorBidi"/>
          <w:i/>
          <w:iCs/>
          <w:color w:val="000000"/>
          <w:sz w:val="20"/>
        </w:rPr>
        <w:t xml:space="preserve">Insert the </w:t>
      </w:r>
      <w:r w:rsidRPr="003B66D8">
        <w:rPr>
          <w:rFonts w:asciiTheme="majorBidi" w:hAnsiTheme="majorBidi" w:cstheme="majorBidi"/>
          <w:i/>
          <w:iCs/>
          <w:color w:val="000000"/>
          <w:sz w:val="20"/>
        </w:rPr>
        <w:t>signature(s)]</w:t>
      </w:r>
    </w:p>
    <w:p w14:paraId="247BEADB" w14:textId="77777777" w:rsidR="00866F6D" w:rsidRPr="003B66D8" w:rsidRDefault="00866F6D" w:rsidP="001A3F14">
      <w:pPr>
        <w:autoSpaceDE w:val="0"/>
        <w:autoSpaceDN w:val="0"/>
        <w:adjustRightInd w:val="0"/>
        <w:spacing w:before="120" w:after="120"/>
        <w:jc w:val="both"/>
        <w:rPr>
          <w:rFonts w:asciiTheme="majorBidi" w:hAnsiTheme="majorBidi" w:cstheme="majorBidi"/>
          <w:b/>
          <w:bCs/>
          <w:i/>
          <w:iCs/>
          <w:color w:val="000000"/>
          <w:sz w:val="20"/>
        </w:rPr>
      </w:pPr>
      <w:r w:rsidRPr="003B66D8">
        <w:rPr>
          <w:rFonts w:asciiTheme="majorBidi" w:hAnsiTheme="majorBidi" w:cstheme="majorBidi"/>
          <w:b/>
          <w:bCs/>
          <w:i/>
          <w:iCs/>
          <w:color w:val="000000"/>
          <w:sz w:val="20"/>
        </w:rPr>
        <w:t>Note: All italicized text (including footnotes) is for use in preparing this form and shall be</w:t>
      </w:r>
      <w:r w:rsidR="002073BB" w:rsidRPr="003B66D8">
        <w:rPr>
          <w:rFonts w:asciiTheme="majorBidi" w:hAnsiTheme="majorBidi" w:cstheme="majorBidi"/>
          <w:b/>
          <w:bCs/>
          <w:i/>
          <w:iCs/>
          <w:color w:val="000000"/>
          <w:sz w:val="20"/>
        </w:rPr>
        <w:t xml:space="preserve"> </w:t>
      </w:r>
      <w:r w:rsidRPr="003B66D8">
        <w:rPr>
          <w:rFonts w:asciiTheme="majorBidi" w:hAnsiTheme="majorBidi" w:cstheme="majorBidi"/>
          <w:b/>
          <w:bCs/>
          <w:i/>
          <w:iCs/>
          <w:color w:val="000000"/>
          <w:sz w:val="20"/>
        </w:rPr>
        <w:t>deleted from the final product.</w:t>
      </w:r>
    </w:p>
    <w:p w14:paraId="40ED932C" w14:textId="77777777" w:rsidR="00866F6D" w:rsidRPr="004115CA" w:rsidRDefault="001B059E" w:rsidP="004115CA">
      <w:pPr>
        <w:pStyle w:val="Heading4"/>
        <w:jc w:val="center"/>
        <w:rPr>
          <w:rFonts w:asciiTheme="majorBidi" w:hAnsiTheme="majorBidi" w:cstheme="majorBidi"/>
          <w:b/>
          <w:color w:val="000000"/>
          <w:sz w:val="32"/>
          <w:szCs w:val="32"/>
        </w:rPr>
      </w:pPr>
      <w:r w:rsidRPr="003B66D8">
        <w:rPr>
          <w:rFonts w:asciiTheme="majorBidi" w:hAnsiTheme="majorBidi" w:cstheme="majorBidi"/>
          <w:color w:val="000000"/>
          <w:sz w:val="20"/>
        </w:rPr>
        <w:br w:type="page"/>
      </w:r>
      <w:bookmarkStart w:id="452" w:name="_Toc283636890"/>
      <w:r w:rsidR="00866F6D" w:rsidRPr="004115CA">
        <w:rPr>
          <w:rFonts w:asciiTheme="majorBidi" w:hAnsiTheme="majorBidi" w:cstheme="majorBidi"/>
          <w:b/>
          <w:color w:val="000000"/>
          <w:sz w:val="32"/>
          <w:szCs w:val="32"/>
        </w:rPr>
        <w:t>Advance Payment Security</w:t>
      </w:r>
      <w:bookmarkEnd w:id="452"/>
    </w:p>
    <w:p w14:paraId="7533E0FD" w14:textId="77777777" w:rsidR="00866F6D" w:rsidRPr="003B66D8" w:rsidRDefault="00866F6D" w:rsidP="001B059E">
      <w:pPr>
        <w:autoSpaceDE w:val="0"/>
        <w:autoSpaceDN w:val="0"/>
        <w:adjustRightInd w:val="0"/>
        <w:spacing w:before="120" w:after="120"/>
        <w:jc w:val="center"/>
        <w:rPr>
          <w:rFonts w:asciiTheme="majorBidi" w:hAnsiTheme="majorBidi" w:cstheme="majorBidi"/>
          <w:b/>
          <w:bCs/>
          <w:smallCaps/>
          <w:color w:val="000000"/>
          <w:sz w:val="22"/>
          <w:szCs w:val="22"/>
        </w:rPr>
      </w:pPr>
      <w:r w:rsidRPr="003B66D8">
        <w:rPr>
          <w:rFonts w:asciiTheme="majorBidi" w:hAnsiTheme="majorBidi" w:cstheme="majorBidi"/>
          <w:b/>
          <w:bCs/>
          <w:smallCaps/>
          <w:color w:val="000000"/>
          <w:sz w:val="22"/>
          <w:szCs w:val="22"/>
        </w:rPr>
        <w:t>Demand Guarantee</w:t>
      </w:r>
    </w:p>
    <w:p w14:paraId="624B3A3A" w14:textId="77777777" w:rsidR="001B059E" w:rsidRPr="003B66D8" w:rsidRDefault="001B059E" w:rsidP="001A3F14">
      <w:pPr>
        <w:autoSpaceDE w:val="0"/>
        <w:autoSpaceDN w:val="0"/>
        <w:adjustRightInd w:val="0"/>
        <w:spacing w:before="120" w:after="120"/>
        <w:jc w:val="both"/>
        <w:rPr>
          <w:rFonts w:asciiTheme="majorBidi" w:hAnsiTheme="majorBidi" w:cstheme="majorBidi"/>
          <w:iCs/>
          <w:color w:val="000000"/>
          <w:sz w:val="20"/>
        </w:rPr>
      </w:pPr>
    </w:p>
    <w:p w14:paraId="7B05A7B2" w14:textId="77777777" w:rsidR="00994045" w:rsidRPr="003B66D8" w:rsidRDefault="00994045" w:rsidP="001A3F14">
      <w:pPr>
        <w:autoSpaceDE w:val="0"/>
        <w:autoSpaceDN w:val="0"/>
        <w:adjustRightInd w:val="0"/>
        <w:spacing w:before="120" w:after="120"/>
        <w:jc w:val="both"/>
        <w:rPr>
          <w:rFonts w:asciiTheme="majorBidi" w:hAnsiTheme="majorBidi" w:cstheme="majorBidi"/>
          <w:iCs/>
          <w:color w:val="000000"/>
          <w:sz w:val="20"/>
        </w:rPr>
      </w:pPr>
    </w:p>
    <w:p w14:paraId="22FF55B2" w14:textId="77777777" w:rsidR="00866F6D" w:rsidRPr="003B66D8" w:rsidRDefault="00866F6D" w:rsidP="001A3F14">
      <w:pPr>
        <w:autoSpaceDE w:val="0"/>
        <w:autoSpaceDN w:val="0"/>
        <w:adjustRightInd w:val="0"/>
        <w:spacing w:before="120" w:after="120"/>
        <w:jc w:val="both"/>
        <w:rPr>
          <w:rFonts w:asciiTheme="majorBidi" w:hAnsiTheme="majorBidi" w:cstheme="majorBidi"/>
          <w:i/>
          <w:iCs/>
          <w:color w:val="000000"/>
          <w:sz w:val="20"/>
        </w:rPr>
      </w:pPr>
      <w:r w:rsidRPr="003B66D8">
        <w:rPr>
          <w:rFonts w:asciiTheme="majorBidi" w:hAnsiTheme="majorBidi" w:cstheme="majorBidi"/>
          <w:i/>
          <w:iCs/>
          <w:color w:val="000000"/>
          <w:sz w:val="20"/>
        </w:rPr>
        <w:t>[</w:t>
      </w:r>
      <w:r w:rsidR="001B059E" w:rsidRPr="003B66D8">
        <w:rPr>
          <w:rFonts w:asciiTheme="majorBidi" w:hAnsiTheme="majorBidi" w:cstheme="majorBidi"/>
          <w:i/>
          <w:iCs/>
          <w:color w:val="000000"/>
          <w:sz w:val="20"/>
        </w:rPr>
        <w:t xml:space="preserve">Insert the </w:t>
      </w:r>
      <w:r w:rsidRPr="003B66D8">
        <w:rPr>
          <w:rFonts w:asciiTheme="majorBidi" w:hAnsiTheme="majorBidi" w:cstheme="majorBidi"/>
          <w:i/>
          <w:iCs/>
          <w:color w:val="000000"/>
          <w:sz w:val="20"/>
        </w:rPr>
        <w:t>Bank’s Name and</w:t>
      </w:r>
      <w:r w:rsidR="001B059E" w:rsidRPr="003B66D8">
        <w:rPr>
          <w:rFonts w:asciiTheme="majorBidi" w:hAnsiTheme="majorBidi" w:cstheme="majorBidi"/>
          <w:i/>
          <w:iCs/>
          <w:color w:val="000000"/>
          <w:sz w:val="20"/>
        </w:rPr>
        <w:t xml:space="preserve"> the</w:t>
      </w:r>
      <w:r w:rsidRPr="003B66D8">
        <w:rPr>
          <w:rFonts w:asciiTheme="majorBidi" w:hAnsiTheme="majorBidi" w:cstheme="majorBidi"/>
          <w:i/>
          <w:iCs/>
          <w:color w:val="000000"/>
          <w:sz w:val="20"/>
        </w:rPr>
        <w:t xml:space="preserve"> Address of Issuing Branch or Office]</w:t>
      </w:r>
    </w:p>
    <w:p w14:paraId="38875539" w14:textId="77777777" w:rsidR="00866F6D" w:rsidRPr="003B66D8" w:rsidRDefault="00866F6D" w:rsidP="001A3F14">
      <w:pPr>
        <w:autoSpaceDE w:val="0"/>
        <w:autoSpaceDN w:val="0"/>
        <w:adjustRightInd w:val="0"/>
        <w:spacing w:before="120" w:after="120"/>
        <w:jc w:val="both"/>
        <w:rPr>
          <w:rFonts w:asciiTheme="majorBidi" w:hAnsiTheme="majorBidi" w:cstheme="majorBidi"/>
          <w:i/>
          <w:iCs/>
          <w:color w:val="000000"/>
          <w:sz w:val="20"/>
        </w:rPr>
      </w:pPr>
      <w:r w:rsidRPr="003B66D8">
        <w:rPr>
          <w:rFonts w:asciiTheme="majorBidi" w:hAnsiTheme="majorBidi" w:cstheme="majorBidi"/>
          <w:b/>
          <w:bCs/>
          <w:color w:val="000000"/>
          <w:sz w:val="20"/>
        </w:rPr>
        <w:t>Beneficiary:</w:t>
      </w:r>
      <w:r w:rsidRPr="003B66D8">
        <w:rPr>
          <w:rFonts w:asciiTheme="majorBidi" w:hAnsiTheme="majorBidi" w:cstheme="majorBidi"/>
          <w:color w:val="000000"/>
          <w:sz w:val="20"/>
        </w:rPr>
        <w:t xml:space="preserve"> </w:t>
      </w:r>
      <w:r w:rsidRPr="003B66D8">
        <w:rPr>
          <w:rFonts w:asciiTheme="majorBidi" w:hAnsiTheme="majorBidi" w:cstheme="majorBidi"/>
          <w:i/>
          <w:iCs/>
          <w:color w:val="000000"/>
          <w:sz w:val="20"/>
        </w:rPr>
        <w:t>[</w:t>
      </w:r>
      <w:r w:rsidR="001B059E" w:rsidRPr="003B66D8">
        <w:rPr>
          <w:rFonts w:asciiTheme="majorBidi" w:hAnsiTheme="majorBidi" w:cstheme="majorBidi"/>
          <w:i/>
          <w:iCs/>
          <w:color w:val="000000"/>
          <w:sz w:val="20"/>
        </w:rPr>
        <w:t xml:space="preserve">Insert then </w:t>
      </w:r>
      <w:r w:rsidRPr="003B66D8">
        <w:rPr>
          <w:rFonts w:asciiTheme="majorBidi" w:hAnsiTheme="majorBidi" w:cstheme="majorBidi"/>
          <w:i/>
          <w:iCs/>
          <w:color w:val="000000"/>
          <w:sz w:val="20"/>
        </w:rPr>
        <w:t>Name and Address of</w:t>
      </w:r>
      <w:r w:rsidR="001B059E" w:rsidRPr="003B66D8">
        <w:rPr>
          <w:rFonts w:asciiTheme="majorBidi" w:hAnsiTheme="majorBidi" w:cstheme="majorBidi"/>
          <w:i/>
          <w:iCs/>
          <w:color w:val="000000"/>
          <w:sz w:val="20"/>
        </w:rPr>
        <w:t xml:space="preserve"> the </w:t>
      </w:r>
      <w:r w:rsidR="0040332F" w:rsidRPr="003B66D8">
        <w:rPr>
          <w:rFonts w:asciiTheme="majorBidi" w:hAnsiTheme="majorBidi" w:cstheme="majorBidi"/>
          <w:i/>
          <w:iCs/>
          <w:color w:val="000000"/>
          <w:sz w:val="20"/>
        </w:rPr>
        <w:t>Entity</w:t>
      </w:r>
      <w:r w:rsidRPr="003B66D8">
        <w:rPr>
          <w:rFonts w:asciiTheme="majorBidi" w:hAnsiTheme="majorBidi" w:cstheme="majorBidi"/>
          <w:i/>
          <w:iCs/>
          <w:color w:val="000000"/>
          <w:sz w:val="20"/>
        </w:rPr>
        <w:t>]</w:t>
      </w:r>
    </w:p>
    <w:p w14:paraId="3ADD3117" w14:textId="77777777" w:rsidR="00866F6D" w:rsidRPr="003B66D8" w:rsidRDefault="00866F6D" w:rsidP="001A3F14">
      <w:pPr>
        <w:autoSpaceDE w:val="0"/>
        <w:autoSpaceDN w:val="0"/>
        <w:adjustRightInd w:val="0"/>
        <w:spacing w:before="120" w:after="120"/>
        <w:jc w:val="both"/>
        <w:rPr>
          <w:rFonts w:asciiTheme="majorBidi" w:hAnsiTheme="majorBidi" w:cstheme="majorBidi"/>
          <w:color w:val="000000"/>
          <w:sz w:val="20"/>
        </w:rPr>
      </w:pPr>
      <w:r w:rsidRPr="003B66D8">
        <w:rPr>
          <w:rFonts w:asciiTheme="majorBidi" w:hAnsiTheme="majorBidi" w:cstheme="majorBidi"/>
          <w:b/>
          <w:bCs/>
          <w:color w:val="000000"/>
          <w:sz w:val="20"/>
        </w:rPr>
        <w:t xml:space="preserve">Date: </w:t>
      </w:r>
      <w:r w:rsidR="001B059E" w:rsidRPr="003B66D8">
        <w:rPr>
          <w:rFonts w:asciiTheme="majorBidi" w:hAnsiTheme="majorBidi" w:cstheme="majorBidi"/>
          <w:bCs/>
          <w:i/>
          <w:color w:val="000000"/>
          <w:sz w:val="20"/>
        </w:rPr>
        <w:t>[Insert the date as dd/mm/yyyy]</w:t>
      </w:r>
    </w:p>
    <w:p w14:paraId="52B120D6" w14:textId="77777777" w:rsidR="00866F6D" w:rsidRPr="003B66D8" w:rsidRDefault="00866F6D" w:rsidP="001A3F14">
      <w:pPr>
        <w:autoSpaceDE w:val="0"/>
        <w:autoSpaceDN w:val="0"/>
        <w:adjustRightInd w:val="0"/>
        <w:spacing w:before="120" w:after="120"/>
        <w:jc w:val="both"/>
        <w:rPr>
          <w:rFonts w:asciiTheme="majorBidi" w:hAnsiTheme="majorBidi" w:cstheme="majorBidi"/>
          <w:color w:val="000000"/>
          <w:sz w:val="20"/>
        </w:rPr>
      </w:pPr>
      <w:r w:rsidRPr="003B66D8">
        <w:rPr>
          <w:rFonts w:asciiTheme="majorBidi" w:hAnsiTheme="majorBidi" w:cstheme="majorBidi"/>
          <w:b/>
          <w:bCs/>
          <w:color w:val="000000"/>
          <w:sz w:val="20"/>
        </w:rPr>
        <w:t xml:space="preserve">ADVANCE PAYMENT GUARANTEE No.: </w:t>
      </w:r>
      <w:r w:rsidR="001B059E" w:rsidRPr="003B66D8">
        <w:rPr>
          <w:rFonts w:asciiTheme="majorBidi" w:hAnsiTheme="majorBidi" w:cstheme="majorBidi"/>
          <w:i/>
          <w:color w:val="000000"/>
          <w:sz w:val="20"/>
        </w:rPr>
        <w:t>[Insert as appropriate]</w:t>
      </w:r>
    </w:p>
    <w:p w14:paraId="704597A4" w14:textId="77777777" w:rsidR="001B059E" w:rsidRPr="003B66D8" w:rsidRDefault="001B059E" w:rsidP="001A3F14">
      <w:pPr>
        <w:autoSpaceDE w:val="0"/>
        <w:autoSpaceDN w:val="0"/>
        <w:adjustRightInd w:val="0"/>
        <w:spacing w:before="120" w:after="120"/>
        <w:jc w:val="both"/>
        <w:rPr>
          <w:rFonts w:asciiTheme="majorBidi" w:hAnsiTheme="majorBidi" w:cstheme="majorBidi"/>
          <w:color w:val="000000"/>
          <w:sz w:val="20"/>
        </w:rPr>
      </w:pPr>
    </w:p>
    <w:p w14:paraId="38D76FFB" w14:textId="77777777" w:rsidR="00994045" w:rsidRPr="003B66D8" w:rsidRDefault="00994045" w:rsidP="001A3F14">
      <w:pPr>
        <w:autoSpaceDE w:val="0"/>
        <w:autoSpaceDN w:val="0"/>
        <w:adjustRightInd w:val="0"/>
        <w:spacing w:before="120" w:after="120"/>
        <w:jc w:val="both"/>
        <w:rPr>
          <w:rFonts w:asciiTheme="majorBidi" w:hAnsiTheme="majorBidi" w:cstheme="majorBidi"/>
          <w:color w:val="000000"/>
          <w:sz w:val="20"/>
        </w:rPr>
      </w:pPr>
    </w:p>
    <w:p w14:paraId="3BEFBE56" w14:textId="77777777" w:rsidR="00866F6D" w:rsidRPr="003B66D8" w:rsidRDefault="001B059E" w:rsidP="001A3F14">
      <w:pPr>
        <w:autoSpaceDE w:val="0"/>
        <w:autoSpaceDN w:val="0"/>
        <w:adjustRightInd w:val="0"/>
        <w:spacing w:before="120" w:after="120"/>
        <w:jc w:val="both"/>
        <w:rPr>
          <w:rFonts w:asciiTheme="majorBidi" w:hAnsiTheme="majorBidi" w:cstheme="majorBidi"/>
          <w:color w:val="000000"/>
          <w:sz w:val="20"/>
        </w:rPr>
      </w:pPr>
      <w:r w:rsidRPr="003B66D8">
        <w:rPr>
          <w:rFonts w:asciiTheme="majorBidi" w:hAnsiTheme="majorBidi" w:cstheme="majorBidi"/>
          <w:color w:val="000000"/>
          <w:sz w:val="20"/>
        </w:rPr>
        <w:t>We have been informed that</w:t>
      </w:r>
      <w:r w:rsidR="00866F6D" w:rsidRPr="003B66D8">
        <w:rPr>
          <w:rFonts w:asciiTheme="majorBidi" w:hAnsiTheme="majorBidi" w:cstheme="majorBidi"/>
          <w:color w:val="000000"/>
          <w:sz w:val="20"/>
        </w:rPr>
        <w:t xml:space="preserve"> </w:t>
      </w:r>
      <w:r w:rsidR="00866F6D" w:rsidRPr="003B66D8">
        <w:rPr>
          <w:rFonts w:asciiTheme="majorBidi" w:hAnsiTheme="majorBidi" w:cstheme="majorBidi"/>
          <w:i/>
          <w:iCs/>
          <w:color w:val="000000"/>
          <w:sz w:val="20"/>
        </w:rPr>
        <w:t>[</w:t>
      </w:r>
      <w:r w:rsidRPr="003B66D8">
        <w:rPr>
          <w:rFonts w:asciiTheme="majorBidi" w:hAnsiTheme="majorBidi" w:cstheme="majorBidi"/>
          <w:i/>
          <w:iCs/>
          <w:color w:val="000000"/>
          <w:sz w:val="20"/>
        </w:rPr>
        <w:t xml:space="preserve">Insert the </w:t>
      </w:r>
      <w:r w:rsidR="00866F6D" w:rsidRPr="003B66D8">
        <w:rPr>
          <w:rFonts w:asciiTheme="majorBidi" w:hAnsiTheme="majorBidi" w:cstheme="majorBidi"/>
          <w:i/>
          <w:iCs/>
          <w:color w:val="000000"/>
          <w:sz w:val="20"/>
        </w:rPr>
        <w:t xml:space="preserve">name of Contractor] </w:t>
      </w:r>
      <w:r w:rsidR="00866F6D" w:rsidRPr="003B66D8">
        <w:rPr>
          <w:rFonts w:asciiTheme="majorBidi" w:hAnsiTheme="majorBidi" w:cstheme="majorBidi"/>
          <w:color w:val="000000"/>
          <w:sz w:val="20"/>
        </w:rPr>
        <w:t>(hereinafter called “the</w:t>
      </w:r>
      <w:r w:rsidRPr="003B66D8">
        <w:rPr>
          <w:rFonts w:asciiTheme="majorBidi" w:hAnsiTheme="majorBidi" w:cstheme="majorBidi"/>
          <w:color w:val="000000"/>
          <w:sz w:val="20"/>
        </w:rPr>
        <w:t xml:space="preserve"> </w:t>
      </w:r>
      <w:r w:rsidR="00866F6D" w:rsidRPr="003B66D8">
        <w:rPr>
          <w:rFonts w:asciiTheme="majorBidi" w:hAnsiTheme="majorBidi" w:cstheme="majorBidi"/>
          <w:color w:val="000000"/>
          <w:sz w:val="20"/>
        </w:rPr>
        <w:t>Contractor”) has entered</w:t>
      </w:r>
      <w:r w:rsidRPr="003B66D8">
        <w:rPr>
          <w:rFonts w:asciiTheme="majorBidi" w:hAnsiTheme="majorBidi" w:cstheme="majorBidi"/>
          <w:color w:val="000000"/>
          <w:sz w:val="20"/>
        </w:rPr>
        <w:t xml:space="preserve"> into Contract No.</w:t>
      </w:r>
      <w:r w:rsidR="00866F6D" w:rsidRPr="003B66D8">
        <w:rPr>
          <w:rFonts w:asciiTheme="majorBidi" w:hAnsiTheme="majorBidi" w:cstheme="majorBidi"/>
          <w:color w:val="000000"/>
          <w:sz w:val="20"/>
        </w:rPr>
        <w:t xml:space="preserve"> </w:t>
      </w:r>
      <w:r w:rsidR="00866F6D" w:rsidRPr="003B66D8">
        <w:rPr>
          <w:rFonts w:asciiTheme="majorBidi" w:hAnsiTheme="majorBidi" w:cstheme="majorBidi"/>
          <w:i/>
          <w:iCs/>
          <w:color w:val="000000"/>
          <w:sz w:val="20"/>
        </w:rPr>
        <w:t>[</w:t>
      </w:r>
      <w:r w:rsidRPr="003B66D8">
        <w:rPr>
          <w:rFonts w:asciiTheme="majorBidi" w:hAnsiTheme="majorBidi" w:cstheme="majorBidi"/>
          <w:i/>
          <w:iCs/>
          <w:color w:val="000000"/>
          <w:sz w:val="20"/>
        </w:rPr>
        <w:t xml:space="preserve">Insert the </w:t>
      </w:r>
      <w:r w:rsidR="00866F6D" w:rsidRPr="003B66D8">
        <w:rPr>
          <w:rFonts w:asciiTheme="majorBidi" w:hAnsiTheme="majorBidi" w:cstheme="majorBidi"/>
          <w:i/>
          <w:iCs/>
          <w:color w:val="000000"/>
          <w:sz w:val="20"/>
        </w:rPr>
        <w:t>reference number of the contract]</w:t>
      </w:r>
      <w:r w:rsidRPr="003B66D8">
        <w:rPr>
          <w:rFonts w:asciiTheme="majorBidi" w:hAnsiTheme="majorBidi" w:cstheme="majorBidi"/>
          <w:iCs/>
          <w:color w:val="000000"/>
          <w:sz w:val="20"/>
        </w:rPr>
        <w:t xml:space="preserve"> </w:t>
      </w:r>
      <w:r w:rsidRPr="003B66D8">
        <w:rPr>
          <w:rFonts w:asciiTheme="majorBidi" w:hAnsiTheme="majorBidi" w:cstheme="majorBidi"/>
          <w:color w:val="000000"/>
          <w:sz w:val="20"/>
        </w:rPr>
        <w:t xml:space="preserve">dated </w:t>
      </w:r>
      <w:r w:rsidRPr="003B66D8">
        <w:rPr>
          <w:rFonts w:asciiTheme="majorBidi" w:hAnsiTheme="majorBidi" w:cstheme="majorBidi"/>
          <w:bCs/>
          <w:i/>
          <w:color w:val="000000"/>
          <w:sz w:val="20"/>
        </w:rPr>
        <w:t>[Insert the date as dd/mm/yyyy]</w:t>
      </w:r>
      <w:r w:rsidRPr="003B66D8">
        <w:rPr>
          <w:rFonts w:asciiTheme="majorBidi" w:hAnsiTheme="majorBidi" w:cstheme="majorBidi"/>
          <w:color w:val="000000"/>
          <w:sz w:val="20"/>
        </w:rPr>
        <w:t xml:space="preserve"> </w:t>
      </w:r>
      <w:r w:rsidR="00866F6D" w:rsidRPr="003B66D8">
        <w:rPr>
          <w:rFonts w:asciiTheme="majorBidi" w:hAnsiTheme="majorBidi" w:cstheme="majorBidi"/>
          <w:color w:val="000000"/>
          <w:sz w:val="20"/>
        </w:rPr>
        <w:t>with you, for the ex</w:t>
      </w:r>
      <w:r w:rsidRPr="003B66D8">
        <w:rPr>
          <w:rFonts w:asciiTheme="majorBidi" w:hAnsiTheme="majorBidi" w:cstheme="majorBidi"/>
          <w:color w:val="000000"/>
          <w:sz w:val="20"/>
        </w:rPr>
        <w:t>ecution of</w:t>
      </w:r>
      <w:r w:rsidR="00866F6D" w:rsidRPr="003B66D8">
        <w:rPr>
          <w:rFonts w:asciiTheme="majorBidi" w:hAnsiTheme="majorBidi" w:cstheme="majorBidi"/>
          <w:color w:val="000000"/>
          <w:sz w:val="20"/>
        </w:rPr>
        <w:t xml:space="preserve"> </w:t>
      </w:r>
      <w:r w:rsidR="00866F6D" w:rsidRPr="003B66D8">
        <w:rPr>
          <w:rFonts w:asciiTheme="majorBidi" w:hAnsiTheme="majorBidi" w:cstheme="majorBidi"/>
          <w:i/>
          <w:iCs/>
          <w:color w:val="000000"/>
          <w:sz w:val="20"/>
        </w:rPr>
        <w:t>[</w:t>
      </w:r>
      <w:r w:rsidRPr="003B66D8">
        <w:rPr>
          <w:rFonts w:asciiTheme="majorBidi" w:hAnsiTheme="majorBidi" w:cstheme="majorBidi"/>
          <w:i/>
          <w:iCs/>
          <w:color w:val="000000"/>
          <w:sz w:val="20"/>
        </w:rPr>
        <w:t xml:space="preserve">Insert the </w:t>
      </w:r>
      <w:r w:rsidR="00866F6D" w:rsidRPr="003B66D8">
        <w:rPr>
          <w:rFonts w:asciiTheme="majorBidi" w:hAnsiTheme="majorBidi" w:cstheme="majorBidi"/>
          <w:i/>
          <w:iCs/>
          <w:color w:val="000000"/>
          <w:sz w:val="20"/>
        </w:rPr>
        <w:t>name of</w:t>
      </w:r>
      <w:r w:rsidRPr="003B66D8">
        <w:rPr>
          <w:rFonts w:asciiTheme="majorBidi" w:hAnsiTheme="majorBidi" w:cstheme="majorBidi"/>
          <w:i/>
          <w:iCs/>
          <w:color w:val="000000"/>
          <w:sz w:val="20"/>
        </w:rPr>
        <w:t xml:space="preserve"> the </w:t>
      </w:r>
      <w:r w:rsidR="00866F6D" w:rsidRPr="003B66D8">
        <w:rPr>
          <w:rFonts w:asciiTheme="majorBidi" w:hAnsiTheme="majorBidi" w:cstheme="majorBidi"/>
          <w:i/>
          <w:iCs/>
          <w:color w:val="000000"/>
          <w:sz w:val="20"/>
        </w:rPr>
        <w:t>contract and brief description of</w:t>
      </w:r>
      <w:r w:rsidRPr="003B66D8">
        <w:rPr>
          <w:rFonts w:asciiTheme="majorBidi" w:hAnsiTheme="majorBidi" w:cstheme="majorBidi"/>
          <w:i/>
          <w:iCs/>
          <w:color w:val="000000"/>
          <w:sz w:val="20"/>
        </w:rPr>
        <w:t xml:space="preserve"> the Works</w:t>
      </w:r>
      <w:r w:rsidR="00866F6D" w:rsidRPr="003B66D8">
        <w:rPr>
          <w:rFonts w:asciiTheme="majorBidi" w:hAnsiTheme="majorBidi" w:cstheme="majorBidi"/>
          <w:i/>
          <w:iCs/>
          <w:color w:val="000000"/>
          <w:sz w:val="20"/>
        </w:rPr>
        <w:t xml:space="preserve">] </w:t>
      </w:r>
      <w:r w:rsidR="00866F6D" w:rsidRPr="003B66D8">
        <w:rPr>
          <w:rFonts w:asciiTheme="majorBidi" w:hAnsiTheme="majorBidi" w:cstheme="majorBidi"/>
          <w:color w:val="000000"/>
          <w:sz w:val="20"/>
        </w:rPr>
        <w:t>(hereinafter called "the Contract").</w:t>
      </w:r>
    </w:p>
    <w:p w14:paraId="7765AE06" w14:textId="77777777" w:rsidR="00994045" w:rsidRPr="003B66D8" w:rsidRDefault="00994045" w:rsidP="001A3F14">
      <w:pPr>
        <w:autoSpaceDE w:val="0"/>
        <w:autoSpaceDN w:val="0"/>
        <w:adjustRightInd w:val="0"/>
        <w:spacing w:before="120" w:after="120"/>
        <w:jc w:val="both"/>
        <w:rPr>
          <w:rFonts w:asciiTheme="majorBidi" w:hAnsiTheme="majorBidi" w:cstheme="majorBidi"/>
          <w:color w:val="000000"/>
          <w:sz w:val="20"/>
        </w:rPr>
      </w:pPr>
    </w:p>
    <w:p w14:paraId="12D212A5" w14:textId="77777777" w:rsidR="00866F6D" w:rsidRPr="003B66D8" w:rsidRDefault="00866F6D" w:rsidP="001A3F14">
      <w:pPr>
        <w:autoSpaceDE w:val="0"/>
        <w:autoSpaceDN w:val="0"/>
        <w:adjustRightInd w:val="0"/>
        <w:spacing w:before="120" w:after="120"/>
        <w:jc w:val="both"/>
        <w:rPr>
          <w:rFonts w:asciiTheme="majorBidi" w:hAnsiTheme="majorBidi" w:cstheme="majorBidi"/>
          <w:color w:val="000000"/>
          <w:sz w:val="20"/>
        </w:rPr>
      </w:pPr>
      <w:r w:rsidRPr="003B66D8">
        <w:rPr>
          <w:rFonts w:asciiTheme="majorBidi" w:hAnsiTheme="majorBidi" w:cstheme="majorBidi"/>
          <w:color w:val="000000"/>
          <w:sz w:val="20"/>
        </w:rPr>
        <w:t>Furthermore, we understand that, according to the conditions of the Contract, an advance</w:t>
      </w:r>
      <w:r w:rsidR="001B059E" w:rsidRPr="003B66D8">
        <w:rPr>
          <w:rFonts w:asciiTheme="majorBidi" w:hAnsiTheme="majorBidi" w:cstheme="majorBidi"/>
          <w:color w:val="000000"/>
          <w:sz w:val="20"/>
        </w:rPr>
        <w:t xml:space="preserve"> </w:t>
      </w:r>
      <w:r w:rsidRPr="003B66D8">
        <w:rPr>
          <w:rFonts w:asciiTheme="majorBidi" w:hAnsiTheme="majorBidi" w:cstheme="majorBidi"/>
          <w:color w:val="000000"/>
          <w:sz w:val="20"/>
        </w:rPr>
        <w:t xml:space="preserve">payment in the sum </w:t>
      </w:r>
      <w:r w:rsidRPr="003B66D8">
        <w:rPr>
          <w:rFonts w:asciiTheme="majorBidi" w:hAnsiTheme="majorBidi" w:cstheme="majorBidi"/>
          <w:i/>
          <w:iCs/>
          <w:color w:val="000000"/>
          <w:sz w:val="20"/>
        </w:rPr>
        <w:t>[</w:t>
      </w:r>
      <w:r w:rsidR="001B059E" w:rsidRPr="003B66D8">
        <w:rPr>
          <w:rFonts w:asciiTheme="majorBidi" w:hAnsiTheme="majorBidi" w:cstheme="majorBidi"/>
          <w:i/>
          <w:iCs/>
          <w:color w:val="000000"/>
          <w:sz w:val="20"/>
        </w:rPr>
        <w:t xml:space="preserve">Insert the </w:t>
      </w:r>
      <w:r w:rsidRPr="003B66D8">
        <w:rPr>
          <w:rFonts w:asciiTheme="majorBidi" w:hAnsiTheme="majorBidi" w:cstheme="majorBidi"/>
          <w:i/>
          <w:iCs/>
          <w:color w:val="000000"/>
          <w:sz w:val="20"/>
        </w:rPr>
        <w:t>amount in</w:t>
      </w:r>
      <w:r w:rsidR="001B059E" w:rsidRPr="003B66D8">
        <w:rPr>
          <w:rFonts w:asciiTheme="majorBidi" w:hAnsiTheme="majorBidi" w:cstheme="majorBidi"/>
          <w:i/>
          <w:iCs/>
          <w:color w:val="000000"/>
          <w:sz w:val="20"/>
        </w:rPr>
        <w:t xml:space="preserve"> words and</w:t>
      </w:r>
      <w:r w:rsidRPr="003B66D8">
        <w:rPr>
          <w:rFonts w:asciiTheme="majorBidi" w:hAnsiTheme="majorBidi" w:cstheme="majorBidi"/>
          <w:i/>
          <w:iCs/>
          <w:color w:val="000000"/>
          <w:sz w:val="20"/>
        </w:rPr>
        <w:t xml:space="preserve"> figures] </w:t>
      </w:r>
      <w:r w:rsidRPr="003B66D8">
        <w:rPr>
          <w:rFonts w:asciiTheme="majorBidi" w:hAnsiTheme="majorBidi" w:cstheme="majorBidi"/>
          <w:color w:val="000000"/>
          <w:sz w:val="20"/>
        </w:rPr>
        <w:t>is to be</w:t>
      </w:r>
      <w:r w:rsidR="001B059E" w:rsidRPr="003B66D8">
        <w:rPr>
          <w:rFonts w:asciiTheme="majorBidi" w:hAnsiTheme="majorBidi" w:cstheme="majorBidi"/>
          <w:color w:val="000000"/>
          <w:sz w:val="20"/>
        </w:rPr>
        <w:t xml:space="preserve"> </w:t>
      </w:r>
      <w:r w:rsidRPr="003B66D8">
        <w:rPr>
          <w:rFonts w:asciiTheme="majorBidi" w:hAnsiTheme="majorBidi" w:cstheme="majorBidi"/>
          <w:color w:val="000000"/>
          <w:sz w:val="20"/>
        </w:rPr>
        <w:t>made against an advance payment guarantee.</w:t>
      </w:r>
    </w:p>
    <w:p w14:paraId="2021FE2A" w14:textId="77777777" w:rsidR="00994045" w:rsidRPr="003B66D8" w:rsidRDefault="00994045" w:rsidP="001A3F14">
      <w:pPr>
        <w:autoSpaceDE w:val="0"/>
        <w:autoSpaceDN w:val="0"/>
        <w:adjustRightInd w:val="0"/>
        <w:spacing w:before="120" w:after="120"/>
        <w:jc w:val="both"/>
        <w:rPr>
          <w:rFonts w:asciiTheme="majorBidi" w:hAnsiTheme="majorBidi" w:cstheme="majorBidi"/>
          <w:color w:val="000000"/>
          <w:sz w:val="20"/>
        </w:rPr>
      </w:pPr>
    </w:p>
    <w:p w14:paraId="532049E7" w14:textId="77777777" w:rsidR="00866F6D" w:rsidRPr="003B66D8" w:rsidRDefault="00866F6D" w:rsidP="001A3F14">
      <w:pPr>
        <w:autoSpaceDE w:val="0"/>
        <w:autoSpaceDN w:val="0"/>
        <w:adjustRightInd w:val="0"/>
        <w:spacing w:before="120" w:after="120"/>
        <w:jc w:val="both"/>
        <w:rPr>
          <w:rFonts w:asciiTheme="majorBidi" w:hAnsiTheme="majorBidi" w:cstheme="majorBidi"/>
          <w:color w:val="000000"/>
          <w:sz w:val="20"/>
        </w:rPr>
      </w:pPr>
      <w:r w:rsidRPr="003B66D8">
        <w:rPr>
          <w:rFonts w:asciiTheme="majorBidi" w:hAnsiTheme="majorBidi" w:cstheme="majorBidi"/>
          <w:color w:val="000000"/>
          <w:sz w:val="20"/>
        </w:rPr>
        <w:t>At the r</w:t>
      </w:r>
      <w:r w:rsidR="001B059E" w:rsidRPr="003B66D8">
        <w:rPr>
          <w:rFonts w:asciiTheme="majorBidi" w:hAnsiTheme="majorBidi" w:cstheme="majorBidi"/>
          <w:color w:val="000000"/>
          <w:sz w:val="20"/>
        </w:rPr>
        <w:t>equest of the Contractor, we</w:t>
      </w:r>
      <w:r w:rsidRPr="003B66D8">
        <w:rPr>
          <w:rFonts w:asciiTheme="majorBidi" w:hAnsiTheme="majorBidi" w:cstheme="majorBidi"/>
          <w:color w:val="000000"/>
          <w:sz w:val="20"/>
        </w:rPr>
        <w:t xml:space="preserve"> </w:t>
      </w:r>
      <w:r w:rsidRPr="003B66D8">
        <w:rPr>
          <w:rFonts w:asciiTheme="majorBidi" w:hAnsiTheme="majorBidi" w:cstheme="majorBidi"/>
          <w:i/>
          <w:iCs/>
          <w:color w:val="000000"/>
          <w:sz w:val="20"/>
        </w:rPr>
        <w:t>[</w:t>
      </w:r>
      <w:r w:rsidR="001B059E" w:rsidRPr="003B66D8">
        <w:rPr>
          <w:rFonts w:asciiTheme="majorBidi" w:hAnsiTheme="majorBidi" w:cstheme="majorBidi"/>
          <w:i/>
          <w:iCs/>
          <w:color w:val="000000"/>
          <w:sz w:val="20"/>
        </w:rPr>
        <w:t xml:space="preserve">Insert the </w:t>
      </w:r>
      <w:r w:rsidRPr="003B66D8">
        <w:rPr>
          <w:rFonts w:asciiTheme="majorBidi" w:hAnsiTheme="majorBidi" w:cstheme="majorBidi"/>
          <w:i/>
          <w:iCs/>
          <w:color w:val="000000"/>
          <w:sz w:val="20"/>
        </w:rPr>
        <w:t xml:space="preserve">name of Bank] </w:t>
      </w:r>
      <w:r w:rsidRPr="003B66D8">
        <w:rPr>
          <w:rFonts w:asciiTheme="majorBidi" w:hAnsiTheme="majorBidi" w:cstheme="majorBidi"/>
          <w:color w:val="000000"/>
          <w:sz w:val="20"/>
        </w:rPr>
        <w:t>hereby irrevocably</w:t>
      </w:r>
      <w:r w:rsidR="001B059E" w:rsidRPr="003B66D8">
        <w:rPr>
          <w:rFonts w:asciiTheme="majorBidi" w:hAnsiTheme="majorBidi" w:cstheme="majorBidi"/>
          <w:color w:val="000000"/>
          <w:sz w:val="20"/>
        </w:rPr>
        <w:t xml:space="preserve"> </w:t>
      </w:r>
      <w:r w:rsidRPr="003B66D8">
        <w:rPr>
          <w:rFonts w:asciiTheme="majorBidi" w:hAnsiTheme="majorBidi" w:cstheme="majorBidi"/>
          <w:color w:val="000000"/>
          <w:sz w:val="20"/>
        </w:rPr>
        <w:t>undertake to pay you any sum or sums not exceeding i</w:t>
      </w:r>
      <w:r w:rsidR="001B059E" w:rsidRPr="003B66D8">
        <w:rPr>
          <w:rFonts w:asciiTheme="majorBidi" w:hAnsiTheme="majorBidi" w:cstheme="majorBidi"/>
          <w:color w:val="000000"/>
          <w:sz w:val="20"/>
        </w:rPr>
        <w:t xml:space="preserve">n total an amount of </w:t>
      </w:r>
      <w:r w:rsidRPr="003B66D8">
        <w:rPr>
          <w:rFonts w:asciiTheme="majorBidi" w:hAnsiTheme="majorBidi" w:cstheme="majorBidi"/>
          <w:i/>
          <w:iCs/>
          <w:color w:val="000000"/>
          <w:sz w:val="20"/>
        </w:rPr>
        <w:t>[</w:t>
      </w:r>
      <w:r w:rsidR="001B059E" w:rsidRPr="003B66D8">
        <w:rPr>
          <w:rFonts w:asciiTheme="majorBidi" w:hAnsiTheme="majorBidi" w:cstheme="majorBidi"/>
          <w:i/>
          <w:iCs/>
          <w:color w:val="000000"/>
          <w:sz w:val="20"/>
        </w:rPr>
        <w:t xml:space="preserve">Insert the </w:t>
      </w:r>
      <w:r w:rsidRPr="003B66D8">
        <w:rPr>
          <w:rFonts w:asciiTheme="majorBidi" w:hAnsiTheme="majorBidi" w:cstheme="majorBidi"/>
          <w:i/>
          <w:iCs/>
          <w:color w:val="000000"/>
          <w:sz w:val="20"/>
        </w:rPr>
        <w:t>amount in</w:t>
      </w:r>
      <w:r w:rsidR="001B059E" w:rsidRPr="003B66D8">
        <w:rPr>
          <w:rFonts w:asciiTheme="majorBidi" w:hAnsiTheme="majorBidi" w:cstheme="majorBidi"/>
          <w:i/>
          <w:iCs/>
          <w:color w:val="000000"/>
          <w:sz w:val="20"/>
        </w:rPr>
        <w:t xml:space="preserve"> words and</w:t>
      </w:r>
      <w:r w:rsidRPr="003B66D8">
        <w:rPr>
          <w:rFonts w:asciiTheme="majorBidi" w:hAnsiTheme="majorBidi" w:cstheme="majorBidi"/>
          <w:i/>
          <w:iCs/>
          <w:color w:val="000000"/>
          <w:sz w:val="20"/>
        </w:rPr>
        <w:t xml:space="preserve"> figures]</w:t>
      </w:r>
      <w:r w:rsidR="001B059E" w:rsidRPr="003B66D8">
        <w:rPr>
          <w:rStyle w:val="FootnoteReference"/>
          <w:rFonts w:asciiTheme="majorBidi" w:hAnsiTheme="majorBidi" w:cstheme="majorBidi"/>
          <w:i/>
          <w:iCs/>
          <w:color w:val="000000"/>
          <w:sz w:val="20"/>
        </w:rPr>
        <w:footnoteReference w:id="23"/>
      </w:r>
      <w:r w:rsidRPr="003B66D8">
        <w:rPr>
          <w:rFonts w:asciiTheme="majorBidi" w:hAnsiTheme="majorBidi" w:cstheme="majorBidi"/>
          <w:i/>
          <w:iCs/>
          <w:color w:val="000000"/>
          <w:sz w:val="20"/>
        </w:rPr>
        <w:t xml:space="preserve">1 </w:t>
      </w:r>
      <w:r w:rsidRPr="003B66D8">
        <w:rPr>
          <w:rFonts w:asciiTheme="majorBidi" w:hAnsiTheme="majorBidi" w:cstheme="majorBidi"/>
          <w:color w:val="000000"/>
          <w:sz w:val="20"/>
        </w:rPr>
        <w:t>upon receipt by us of your first demand in</w:t>
      </w:r>
      <w:r w:rsidR="001B059E" w:rsidRPr="003B66D8">
        <w:rPr>
          <w:rFonts w:asciiTheme="majorBidi" w:hAnsiTheme="majorBidi" w:cstheme="majorBidi"/>
          <w:color w:val="000000"/>
          <w:sz w:val="20"/>
        </w:rPr>
        <w:t xml:space="preserve"> </w:t>
      </w:r>
      <w:r w:rsidRPr="003B66D8">
        <w:rPr>
          <w:rFonts w:asciiTheme="majorBidi" w:hAnsiTheme="majorBidi" w:cstheme="majorBidi"/>
          <w:color w:val="000000"/>
          <w:sz w:val="20"/>
        </w:rPr>
        <w:t>writing accompanied by a written statement stating that the Contractor is in breach of its</w:t>
      </w:r>
      <w:r w:rsidR="001B059E" w:rsidRPr="003B66D8">
        <w:rPr>
          <w:rFonts w:asciiTheme="majorBidi" w:hAnsiTheme="majorBidi" w:cstheme="majorBidi"/>
          <w:color w:val="000000"/>
          <w:sz w:val="20"/>
        </w:rPr>
        <w:t xml:space="preserve"> </w:t>
      </w:r>
      <w:r w:rsidRPr="003B66D8">
        <w:rPr>
          <w:rFonts w:asciiTheme="majorBidi" w:hAnsiTheme="majorBidi" w:cstheme="majorBidi"/>
          <w:color w:val="000000"/>
          <w:sz w:val="20"/>
        </w:rPr>
        <w:t>obligation under the Contract because the Contractor used the advance payment for purposes</w:t>
      </w:r>
      <w:r w:rsidR="001B059E" w:rsidRPr="003B66D8">
        <w:rPr>
          <w:rFonts w:asciiTheme="majorBidi" w:hAnsiTheme="majorBidi" w:cstheme="majorBidi"/>
          <w:color w:val="000000"/>
          <w:sz w:val="20"/>
        </w:rPr>
        <w:t xml:space="preserve"> </w:t>
      </w:r>
      <w:r w:rsidRPr="003B66D8">
        <w:rPr>
          <w:rFonts w:asciiTheme="majorBidi" w:hAnsiTheme="majorBidi" w:cstheme="majorBidi"/>
          <w:color w:val="000000"/>
          <w:sz w:val="20"/>
        </w:rPr>
        <w:t>other than the costs of mobilization in respect of the Works.</w:t>
      </w:r>
    </w:p>
    <w:p w14:paraId="18C0090C" w14:textId="77777777" w:rsidR="00994045" w:rsidRPr="003B66D8" w:rsidRDefault="00994045" w:rsidP="001A3F14">
      <w:pPr>
        <w:autoSpaceDE w:val="0"/>
        <w:autoSpaceDN w:val="0"/>
        <w:adjustRightInd w:val="0"/>
        <w:spacing w:before="120" w:after="120"/>
        <w:jc w:val="both"/>
        <w:rPr>
          <w:rFonts w:asciiTheme="majorBidi" w:hAnsiTheme="majorBidi" w:cstheme="majorBidi"/>
          <w:color w:val="000000"/>
          <w:sz w:val="20"/>
        </w:rPr>
      </w:pPr>
    </w:p>
    <w:p w14:paraId="1A27DAF1" w14:textId="77777777" w:rsidR="00866F6D" w:rsidRPr="003B66D8" w:rsidRDefault="00866F6D" w:rsidP="001A3F14">
      <w:pPr>
        <w:autoSpaceDE w:val="0"/>
        <w:autoSpaceDN w:val="0"/>
        <w:adjustRightInd w:val="0"/>
        <w:spacing w:before="120" w:after="120"/>
        <w:jc w:val="both"/>
        <w:rPr>
          <w:rFonts w:asciiTheme="majorBidi" w:hAnsiTheme="majorBidi" w:cstheme="majorBidi"/>
          <w:color w:val="000000"/>
          <w:sz w:val="20"/>
        </w:rPr>
      </w:pPr>
      <w:r w:rsidRPr="003B66D8">
        <w:rPr>
          <w:rFonts w:asciiTheme="majorBidi" w:hAnsiTheme="majorBidi" w:cstheme="majorBidi"/>
          <w:color w:val="000000"/>
          <w:sz w:val="20"/>
        </w:rPr>
        <w:t>It is a condition for any claim and payment under this guarantee to be made that the advance</w:t>
      </w:r>
      <w:r w:rsidR="001B059E" w:rsidRPr="003B66D8">
        <w:rPr>
          <w:rFonts w:asciiTheme="majorBidi" w:hAnsiTheme="majorBidi" w:cstheme="majorBidi"/>
          <w:color w:val="000000"/>
          <w:sz w:val="20"/>
        </w:rPr>
        <w:t xml:space="preserve"> </w:t>
      </w:r>
      <w:r w:rsidRPr="003B66D8">
        <w:rPr>
          <w:rFonts w:asciiTheme="majorBidi" w:hAnsiTheme="majorBidi" w:cstheme="majorBidi"/>
          <w:color w:val="000000"/>
          <w:sz w:val="20"/>
        </w:rPr>
        <w:t>payment referred to above must have been received by the Contractor on its account number</w:t>
      </w:r>
      <w:r w:rsidR="001B059E" w:rsidRPr="003B66D8">
        <w:rPr>
          <w:rFonts w:asciiTheme="majorBidi" w:hAnsiTheme="majorBidi" w:cstheme="majorBidi"/>
          <w:color w:val="000000"/>
          <w:sz w:val="20"/>
        </w:rPr>
        <w:t xml:space="preserve"> </w:t>
      </w:r>
      <w:r w:rsidR="00994045" w:rsidRPr="003B66D8">
        <w:rPr>
          <w:rFonts w:asciiTheme="majorBidi" w:hAnsiTheme="majorBidi" w:cstheme="majorBidi"/>
          <w:i/>
          <w:color w:val="000000"/>
          <w:sz w:val="20"/>
        </w:rPr>
        <w:t>[Insert as appropriate]</w:t>
      </w:r>
      <w:r w:rsidRPr="003B66D8">
        <w:rPr>
          <w:rFonts w:asciiTheme="majorBidi" w:hAnsiTheme="majorBidi" w:cstheme="majorBidi"/>
          <w:color w:val="000000"/>
          <w:sz w:val="20"/>
        </w:rPr>
        <w:t xml:space="preserve"> at </w:t>
      </w:r>
      <w:r w:rsidRPr="003B66D8">
        <w:rPr>
          <w:rFonts w:asciiTheme="majorBidi" w:hAnsiTheme="majorBidi" w:cstheme="majorBidi"/>
          <w:i/>
          <w:iCs/>
          <w:color w:val="000000"/>
          <w:sz w:val="20"/>
        </w:rPr>
        <w:t>[</w:t>
      </w:r>
      <w:r w:rsidR="00994045" w:rsidRPr="003B66D8">
        <w:rPr>
          <w:rFonts w:asciiTheme="majorBidi" w:hAnsiTheme="majorBidi" w:cstheme="majorBidi"/>
          <w:i/>
          <w:iCs/>
          <w:color w:val="000000"/>
          <w:sz w:val="20"/>
        </w:rPr>
        <w:t xml:space="preserve">Insert the </w:t>
      </w:r>
      <w:r w:rsidRPr="003B66D8">
        <w:rPr>
          <w:rFonts w:asciiTheme="majorBidi" w:hAnsiTheme="majorBidi" w:cstheme="majorBidi"/>
          <w:i/>
          <w:iCs/>
          <w:color w:val="000000"/>
          <w:sz w:val="20"/>
        </w:rPr>
        <w:t>name and address of Bank]</w:t>
      </w:r>
      <w:r w:rsidRPr="003B66D8">
        <w:rPr>
          <w:rFonts w:asciiTheme="majorBidi" w:hAnsiTheme="majorBidi" w:cstheme="majorBidi"/>
          <w:color w:val="000000"/>
          <w:sz w:val="20"/>
        </w:rPr>
        <w:t>.</w:t>
      </w:r>
    </w:p>
    <w:p w14:paraId="06071144" w14:textId="77777777" w:rsidR="00994045" w:rsidRPr="003B66D8" w:rsidRDefault="00994045" w:rsidP="001A3F14">
      <w:pPr>
        <w:autoSpaceDE w:val="0"/>
        <w:autoSpaceDN w:val="0"/>
        <w:adjustRightInd w:val="0"/>
        <w:spacing w:before="120" w:after="120"/>
        <w:jc w:val="both"/>
        <w:rPr>
          <w:rFonts w:asciiTheme="majorBidi" w:hAnsiTheme="majorBidi" w:cstheme="majorBidi"/>
          <w:color w:val="000000"/>
          <w:sz w:val="20"/>
        </w:rPr>
      </w:pPr>
    </w:p>
    <w:p w14:paraId="582E1CA4" w14:textId="77777777" w:rsidR="00866F6D" w:rsidRPr="003B66D8" w:rsidRDefault="00866F6D" w:rsidP="001A3F14">
      <w:pPr>
        <w:autoSpaceDE w:val="0"/>
        <w:autoSpaceDN w:val="0"/>
        <w:adjustRightInd w:val="0"/>
        <w:spacing w:before="120" w:after="120"/>
        <w:jc w:val="both"/>
        <w:rPr>
          <w:rFonts w:asciiTheme="majorBidi" w:hAnsiTheme="majorBidi" w:cstheme="majorBidi"/>
          <w:color w:val="000000"/>
          <w:sz w:val="20"/>
        </w:rPr>
      </w:pPr>
      <w:r w:rsidRPr="003B66D8">
        <w:rPr>
          <w:rFonts w:asciiTheme="majorBidi" w:hAnsiTheme="majorBidi" w:cstheme="majorBidi"/>
          <w:color w:val="000000"/>
          <w:sz w:val="20"/>
        </w:rPr>
        <w:t>The maximum amount of this guarantee shall be progressively reduced by the amount of the</w:t>
      </w:r>
      <w:r w:rsidR="00994045" w:rsidRPr="003B66D8">
        <w:rPr>
          <w:rFonts w:asciiTheme="majorBidi" w:hAnsiTheme="majorBidi" w:cstheme="majorBidi"/>
          <w:color w:val="000000"/>
          <w:sz w:val="20"/>
        </w:rPr>
        <w:t xml:space="preserve"> </w:t>
      </w:r>
      <w:r w:rsidRPr="003B66D8">
        <w:rPr>
          <w:rFonts w:asciiTheme="majorBidi" w:hAnsiTheme="majorBidi" w:cstheme="majorBidi"/>
          <w:color w:val="000000"/>
          <w:sz w:val="20"/>
        </w:rPr>
        <w:t>advance payment repaid by the Contractor as indicated in copies of interim statements or</w:t>
      </w:r>
      <w:r w:rsidR="00994045" w:rsidRPr="003B66D8">
        <w:rPr>
          <w:rFonts w:asciiTheme="majorBidi" w:hAnsiTheme="majorBidi" w:cstheme="majorBidi"/>
          <w:color w:val="000000"/>
          <w:sz w:val="20"/>
        </w:rPr>
        <w:t xml:space="preserve"> </w:t>
      </w:r>
      <w:r w:rsidRPr="003B66D8">
        <w:rPr>
          <w:rFonts w:asciiTheme="majorBidi" w:hAnsiTheme="majorBidi" w:cstheme="majorBidi"/>
          <w:color w:val="000000"/>
          <w:sz w:val="20"/>
        </w:rPr>
        <w:t>payment certificates which shall be presented to us.</w:t>
      </w:r>
      <w:r w:rsidR="00994045" w:rsidRPr="003B66D8">
        <w:rPr>
          <w:rFonts w:asciiTheme="majorBidi" w:hAnsiTheme="majorBidi" w:cstheme="majorBidi"/>
          <w:color w:val="000000"/>
          <w:sz w:val="20"/>
        </w:rPr>
        <w:t xml:space="preserve"> </w:t>
      </w:r>
      <w:r w:rsidRPr="003B66D8">
        <w:rPr>
          <w:rFonts w:asciiTheme="majorBidi" w:hAnsiTheme="majorBidi" w:cstheme="majorBidi"/>
          <w:color w:val="000000"/>
          <w:sz w:val="20"/>
        </w:rPr>
        <w:t xml:space="preserve"> This guarantee shall expire, at the latest,</w:t>
      </w:r>
      <w:r w:rsidR="00994045" w:rsidRPr="003B66D8">
        <w:rPr>
          <w:rFonts w:asciiTheme="majorBidi" w:hAnsiTheme="majorBidi" w:cstheme="majorBidi"/>
          <w:color w:val="000000"/>
          <w:sz w:val="20"/>
        </w:rPr>
        <w:t xml:space="preserve"> </w:t>
      </w:r>
      <w:r w:rsidRPr="003B66D8">
        <w:rPr>
          <w:rFonts w:asciiTheme="majorBidi" w:hAnsiTheme="majorBidi" w:cstheme="majorBidi"/>
          <w:color w:val="000000"/>
          <w:sz w:val="20"/>
        </w:rPr>
        <w:t xml:space="preserve">upon our receipt of a copy of the interim payment certificate indicating that eighty </w:t>
      </w:r>
      <w:r w:rsidR="00994045" w:rsidRPr="003B66D8">
        <w:rPr>
          <w:rFonts w:asciiTheme="majorBidi" w:hAnsiTheme="majorBidi" w:cstheme="majorBidi"/>
          <w:color w:val="000000"/>
          <w:sz w:val="20"/>
        </w:rPr>
        <w:t xml:space="preserve">percent </w:t>
      </w:r>
      <w:r w:rsidRPr="003B66D8">
        <w:rPr>
          <w:rFonts w:asciiTheme="majorBidi" w:hAnsiTheme="majorBidi" w:cstheme="majorBidi"/>
          <w:color w:val="000000"/>
          <w:sz w:val="20"/>
        </w:rPr>
        <w:t>(80</w:t>
      </w:r>
      <w:r w:rsidR="00994045" w:rsidRPr="003B66D8">
        <w:rPr>
          <w:rFonts w:asciiTheme="majorBidi" w:hAnsiTheme="majorBidi" w:cstheme="majorBidi"/>
          <w:color w:val="000000"/>
          <w:sz w:val="20"/>
        </w:rPr>
        <w:t>%</w:t>
      </w:r>
      <w:r w:rsidRPr="003B66D8">
        <w:rPr>
          <w:rFonts w:asciiTheme="majorBidi" w:hAnsiTheme="majorBidi" w:cstheme="majorBidi"/>
          <w:color w:val="000000"/>
          <w:sz w:val="20"/>
        </w:rPr>
        <w:t xml:space="preserve">) of the Contract Price has been certified for payment, or on the </w:t>
      </w:r>
      <w:r w:rsidR="00994045" w:rsidRPr="003B66D8">
        <w:rPr>
          <w:rFonts w:asciiTheme="majorBidi" w:hAnsiTheme="majorBidi" w:cstheme="majorBidi"/>
          <w:bCs/>
          <w:i/>
          <w:color w:val="000000"/>
          <w:sz w:val="20"/>
        </w:rPr>
        <w:t>[Insert the date as dd/mm/yyyy]</w:t>
      </w:r>
      <w:r w:rsidR="00994045" w:rsidRPr="003B66D8">
        <w:rPr>
          <w:rStyle w:val="FootnoteReference"/>
          <w:rFonts w:asciiTheme="majorBidi" w:hAnsiTheme="majorBidi" w:cstheme="majorBidi"/>
          <w:bCs/>
          <w:i/>
          <w:color w:val="000000"/>
          <w:sz w:val="20"/>
        </w:rPr>
        <w:footnoteReference w:id="24"/>
      </w:r>
      <w:r w:rsidRPr="003B66D8">
        <w:rPr>
          <w:rFonts w:asciiTheme="majorBidi" w:hAnsiTheme="majorBidi" w:cstheme="majorBidi"/>
          <w:color w:val="000000"/>
          <w:sz w:val="20"/>
        </w:rPr>
        <w:t>,</w:t>
      </w:r>
      <w:r w:rsidR="00994045" w:rsidRPr="003B66D8">
        <w:rPr>
          <w:rFonts w:asciiTheme="majorBidi" w:hAnsiTheme="majorBidi" w:cstheme="majorBidi"/>
          <w:color w:val="000000"/>
          <w:sz w:val="20"/>
        </w:rPr>
        <w:t xml:space="preserve"> </w:t>
      </w:r>
      <w:r w:rsidRPr="003B66D8">
        <w:rPr>
          <w:rFonts w:asciiTheme="majorBidi" w:hAnsiTheme="majorBidi" w:cstheme="majorBidi"/>
          <w:color w:val="000000"/>
          <w:sz w:val="20"/>
        </w:rPr>
        <w:t xml:space="preserve">2 whichever is earlier. </w:t>
      </w:r>
      <w:r w:rsidR="00994045" w:rsidRPr="003B66D8">
        <w:rPr>
          <w:rFonts w:asciiTheme="majorBidi" w:hAnsiTheme="majorBidi" w:cstheme="majorBidi"/>
          <w:color w:val="000000"/>
          <w:sz w:val="20"/>
        </w:rPr>
        <w:t xml:space="preserve"> </w:t>
      </w:r>
      <w:r w:rsidRPr="003B66D8">
        <w:rPr>
          <w:rFonts w:asciiTheme="majorBidi" w:hAnsiTheme="majorBidi" w:cstheme="majorBidi"/>
          <w:color w:val="000000"/>
          <w:sz w:val="20"/>
        </w:rPr>
        <w:t>Consequently, any demand for payment under this guarantee</w:t>
      </w:r>
      <w:r w:rsidR="00994045" w:rsidRPr="003B66D8">
        <w:rPr>
          <w:rFonts w:asciiTheme="majorBidi" w:hAnsiTheme="majorBidi" w:cstheme="majorBidi"/>
          <w:color w:val="000000"/>
          <w:sz w:val="20"/>
        </w:rPr>
        <w:t xml:space="preserve"> </w:t>
      </w:r>
      <w:r w:rsidRPr="003B66D8">
        <w:rPr>
          <w:rFonts w:asciiTheme="majorBidi" w:hAnsiTheme="majorBidi" w:cstheme="majorBidi"/>
          <w:color w:val="000000"/>
          <w:sz w:val="20"/>
        </w:rPr>
        <w:t>must be received by us at this</w:t>
      </w:r>
      <w:r w:rsidR="00994045" w:rsidRPr="003B66D8">
        <w:rPr>
          <w:rFonts w:asciiTheme="majorBidi" w:hAnsiTheme="majorBidi" w:cstheme="majorBidi"/>
          <w:color w:val="000000"/>
          <w:sz w:val="20"/>
        </w:rPr>
        <w:t xml:space="preserve"> office on or before that date.</w:t>
      </w:r>
    </w:p>
    <w:p w14:paraId="7C0DAF98" w14:textId="77777777" w:rsidR="00866F6D" w:rsidRPr="003B66D8" w:rsidRDefault="00866F6D" w:rsidP="001A3F14">
      <w:pPr>
        <w:autoSpaceDE w:val="0"/>
        <w:autoSpaceDN w:val="0"/>
        <w:adjustRightInd w:val="0"/>
        <w:spacing w:before="120" w:after="120"/>
        <w:jc w:val="both"/>
        <w:rPr>
          <w:rFonts w:asciiTheme="majorBidi" w:hAnsiTheme="majorBidi" w:cstheme="majorBidi"/>
          <w:color w:val="000000"/>
          <w:sz w:val="20"/>
        </w:rPr>
      </w:pPr>
      <w:r w:rsidRPr="003B66D8">
        <w:rPr>
          <w:rFonts w:asciiTheme="majorBidi" w:hAnsiTheme="majorBidi" w:cstheme="majorBidi"/>
          <w:color w:val="000000"/>
          <w:sz w:val="20"/>
        </w:rPr>
        <w:t>This guarantee is subject to the Uniform Rules for Demand Guarantees, ICC Publication No.458.</w:t>
      </w:r>
    </w:p>
    <w:p w14:paraId="34164943" w14:textId="77777777" w:rsidR="00866F6D" w:rsidRPr="003B66D8" w:rsidRDefault="00866F6D" w:rsidP="001A3F14">
      <w:pPr>
        <w:autoSpaceDE w:val="0"/>
        <w:autoSpaceDN w:val="0"/>
        <w:adjustRightInd w:val="0"/>
        <w:spacing w:before="120" w:after="120"/>
        <w:jc w:val="both"/>
        <w:rPr>
          <w:rFonts w:asciiTheme="majorBidi" w:hAnsiTheme="majorBidi" w:cstheme="majorBidi"/>
          <w:color w:val="000000"/>
          <w:sz w:val="20"/>
        </w:rPr>
      </w:pPr>
    </w:p>
    <w:p w14:paraId="560570AC" w14:textId="77777777" w:rsidR="00866F6D" w:rsidRPr="003B66D8" w:rsidRDefault="00866F6D" w:rsidP="001A3F14">
      <w:pPr>
        <w:autoSpaceDE w:val="0"/>
        <w:autoSpaceDN w:val="0"/>
        <w:adjustRightInd w:val="0"/>
        <w:spacing w:before="120" w:after="120"/>
        <w:jc w:val="both"/>
        <w:rPr>
          <w:rFonts w:asciiTheme="majorBidi" w:hAnsiTheme="majorBidi" w:cstheme="majorBidi"/>
          <w:i/>
          <w:iCs/>
          <w:color w:val="000000"/>
          <w:sz w:val="20"/>
        </w:rPr>
      </w:pPr>
      <w:r w:rsidRPr="003B66D8">
        <w:rPr>
          <w:rFonts w:asciiTheme="majorBidi" w:hAnsiTheme="majorBidi" w:cstheme="majorBidi"/>
          <w:i/>
          <w:iCs/>
          <w:color w:val="000000"/>
          <w:sz w:val="20"/>
        </w:rPr>
        <w:t>[</w:t>
      </w:r>
      <w:r w:rsidR="00994045" w:rsidRPr="003B66D8">
        <w:rPr>
          <w:rFonts w:asciiTheme="majorBidi" w:hAnsiTheme="majorBidi" w:cstheme="majorBidi"/>
          <w:i/>
          <w:iCs/>
          <w:color w:val="000000"/>
          <w:sz w:val="20"/>
        </w:rPr>
        <w:t xml:space="preserve">Insert the </w:t>
      </w:r>
      <w:r w:rsidRPr="003B66D8">
        <w:rPr>
          <w:rFonts w:asciiTheme="majorBidi" w:hAnsiTheme="majorBidi" w:cstheme="majorBidi"/>
          <w:i/>
          <w:iCs/>
          <w:color w:val="000000"/>
          <w:sz w:val="20"/>
        </w:rPr>
        <w:t>signature(s)]</w:t>
      </w:r>
    </w:p>
    <w:p w14:paraId="29C04E74" w14:textId="77777777" w:rsidR="00994045" w:rsidRPr="003B66D8" w:rsidRDefault="00994045" w:rsidP="001A3F14">
      <w:pPr>
        <w:autoSpaceDE w:val="0"/>
        <w:autoSpaceDN w:val="0"/>
        <w:adjustRightInd w:val="0"/>
        <w:spacing w:before="120" w:after="120"/>
        <w:jc w:val="both"/>
        <w:rPr>
          <w:rFonts w:asciiTheme="majorBidi" w:hAnsiTheme="majorBidi" w:cstheme="majorBidi"/>
          <w:bCs/>
          <w:iCs/>
          <w:color w:val="000000"/>
          <w:sz w:val="20"/>
        </w:rPr>
      </w:pPr>
    </w:p>
    <w:p w14:paraId="518E750E" w14:textId="77777777" w:rsidR="00994045" w:rsidRPr="003B66D8" w:rsidRDefault="00994045" w:rsidP="001A3F14">
      <w:pPr>
        <w:autoSpaceDE w:val="0"/>
        <w:autoSpaceDN w:val="0"/>
        <w:adjustRightInd w:val="0"/>
        <w:spacing w:before="120" w:after="120"/>
        <w:jc w:val="both"/>
        <w:rPr>
          <w:rFonts w:asciiTheme="majorBidi" w:hAnsiTheme="majorBidi" w:cstheme="majorBidi"/>
          <w:bCs/>
          <w:iCs/>
          <w:color w:val="000000"/>
          <w:sz w:val="20"/>
        </w:rPr>
      </w:pPr>
    </w:p>
    <w:p w14:paraId="612D8DC6" w14:textId="77777777" w:rsidR="00866F6D" w:rsidRPr="003B66D8" w:rsidRDefault="00866F6D" w:rsidP="001A3F14">
      <w:pPr>
        <w:autoSpaceDE w:val="0"/>
        <w:autoSpaceDN w:val="0"/>
        <w:adjustRightInd w:val="0"/>
        <w:spacing w:before="120" w:after="120"/>
        <w:jc w:val="both"/>
        <w:rPr>
          <w:rFonts w:asciiTheme="majorBidi" w:hAnsiTheme="majorBidi" w:cstheme="majorBidi"/>
          <w:b/>
          <w:bCs/>
          <w:i/>
          <w:iCs/>
          <w:color w:val="000000"/>
          <w:sz w:val="20"/>
        </w:rPr>
      </w:pPr>
      <w:r w:rsidRPr="003B66D8">
        <w:rPr>
          <w:rFonts w:asciiTheme="majorBidi" w:hAnsiTheme="majorBidi" w:cstheme="majorBidi"/>
          <w:b/>
          <w:bCs/>
          <w:i/>
          <w:iCs/>
          <w:color w:val="000000"/>
          <w:sz w:val="20"/>
        </w:rPr>
        <w:t>Note: All italicized text (including footnotes) is for use in preparing this form and shall be</w:t>
      </w:r>
      <w:r w:rsidR="00994045" w:rsidRPr="003B66D8">
        <w:rPr>
          <w:rFonts w:asciiTheme="majorBidi" w:hAnsiTheme="majorBidi" w:cstheme="majorBidi"/>
          <w:b/>
          <w:bCs/>
          <w:i/>
          <w:iCs/>
          <w:color w:val="000000"/>
          <w:sz w:val="20"/>
        </w:rPr>
        <w:t xml:space="preserve"> </w:t>
      </w:r>
      <w:r w:rsidRPr="003B66D8">
        <w:rPr>
          <w:rFonts w:asciiTheme="majorBidi" w:hAnsiTheme="majorBidi" w:cstheme="majorBidi"/>
          <w:b/>
          <w:bCs/>
          <w:i/>
          <w:iCs/>
          <w:color w:val="000000"/>
          <w:sz w:val="20"/>
        </w:rPr>
        <w:t>deleted from the final product.</w:t>
      </w:r>
    </w:p>
    <w:p w14:paraId="2BA4D027" w14:textId="77777777" w:rsidR="00866F6D" w:rsidRPr="003B66D8" w:rsidRDefault="00866F6D" w:rsidP="001A3F14">
      <w:pPr>
        <w:autoSpaceDE w:val="0"/>
        <w:autoSpaceDN w:val="0"/>
        <w:adjustRightInd w:val="0"/>
        <w:spacing w:before="120" w:after="120"/>
        <w:jc w:val="both"/>
        <w:rPr>
          <w:rFonts w:asciiTheme="majorBidi" w:hAnsiTheme="majorBidi" w:cstheme="majorBidi"/>
          <w:i/>
          <w:iCs/>
          <w:color w:val="000000"/>
          <w:sz w:val="18"/>
          <w:szCs w:val="18"/>
        </w:rPr>
      </w:pPr>
    </w:p>
    <w:p w14:paraId="6CD23F3B" w14:textId="77777777" w:rsidR="00866F6D" w:rsidRPr="003B66D8" w:rsidRDefault="00866F6D" w:rsidP="005E6861">
      <w:pPr>
        <w:pStyle w:val="Heading4"/>
        <w:rPr>
          <w:rFonts w:asciiTheme="majorBidi" w:hAnsiTheme="majorBidi" w:cstheme="majorBidi"/>
          <w:b/>
          <w:bCs/>
          <w:i/>
          <w:iCs/>
          <w:color w:val="000000"/>
          <w:sz w:val="20"/>
        </w:rPr>
      </w:pPr>
      <w:bookmarkStart w:id="453" w:name="_Toc283636892"/>
      <w:r w:rsidRPr="003B66D8">
        <w:rPr>
          <w:rFonts w:asciiTheme="majorBidi" w:hAnsiTheme="majorBidi" w:cstheme="majorBidi"/>
          <w:color w:val="000000"/>
        </w:rPr>
        <w:t>Attachments: Forms of Invitation for Bid</w:t>
      </w:r>
      <w:bookmarkEnd w:id="453"/>
    </w:p>
    <w:p w14:paraId="58D0BD2F" w14:textId="77777777" w:rsidR="00DB7C7B" w:rsidRPr="004115CA" w:rsidRDefault="009118C6" w:rsidP="004115CA">
      <w:pPr>
        <w:pStyle w:val="Heading4"/>
        <w:jc w:val="center"/>
        <w:rPr>
          <w:rFonts w:asciiTheme="majorBidi" w:hAnsiTheme="majorBidi" w:cstheme="majorBidi"/>
          <w:b/>
          <w:bCs/>
          <w:smallCaps/>
          <w:color w:val="000000"/>
          <w:sz w:val="28"/>
          <w:szCs w:val="28"/>
        </w:rPr>
      </w:pPr>
      <w:r w:rsidRPr="003B66D8">
        <w:rPr>
          <w:rFonts w:asciiTheme="majorBidi" w:hAnsiTheme="majorBidi" w:cstheme="majorBidi"/>
          <w:color w:val="000000"/>
          <w:sz w:val="20"/>
        </w:rPr>
        <w:br w:type="page"/>
      </w:r>
      <w:r w:rsidR="00DB7C7B" w:rsidRPr="00525D73">
        <w:rPr>
          <w:rFonts w:asciiTheme="majorBidi" w:hAnsiTheme="majorBidi" w:cstheme="majorBidi"/>
          <w:b/>
          <w:bCs/>
          <w:smallCaps/>
          <w:color w:val="000000"/>
          <w:sz w:val="28"/>
          <w:szCs w:val="28"/>
          <w:highlight w:val="yellow"/>
        </w:rPr>
        <w:t>INVITATION FOR BIDS</w:t>
      </w:r>
    </w:p>
    <w:p w14:paraId="5AF68C90" w14:textId="77777777" w:rsidR="00DB7C7B" w:rsidRPr="003B66D8" w:rsidRDefault="00DB7C7B" w:rsidP="00DB7C7B">
      <w:pPr>
        <w:autoSpaceDE w:val="0"/>
        <w:autoSpaceDN w:val="0"/>
        <w:adjustRightInd w:val="0"/>
        <w:spacing w:before="120" w:after="120"/>
        <w:jc w:val="center"/>
        <w:rPr>
          <w:rFonts w:asciiTheme="majorBidi" w:hAnsiTheme="majorBidi" w:cstheme="majorBidi"/>
          <w:b/>
          <w:bCs/>
          <w:i/>
          <w:smallCaps/>
          <w:color w:val="000000"/>
          <w:sz w:val="22"/>
          <w:szCs w:val="22"/>
        </w:rPr>
      </w:pPr>
      <w:r w:rsidRPr="003B66D8">
        <w:rPr>
          <w:rFonts w:asciiTheme="majorBidi" w:hAnsiTheme="majorBidi" w:cstheme="majorBidi"/>
          <w:b/>
          <w:bCs/>
          <w:i/>
          <w:smallCaps/>
          <w:color w:val="000000"/>
          <w:sz w:val="22"/>
          <w:szCs w:val="22"/>
        </w:rPr>
        <w:t>[Under National Budget]</w:t>
      </w:r>
    </w:p>
    <w:p w14:paraId="3F7B5E02" w14:textId="77777777" w:rsidR="00DB7C7B" w:rsidRPr="003B66D8" w:rsidRDefault="00DB7C7B" w:rsidP="00DB7C7B">
      <w:pPr>
        <w:autoSpaceDE w:val="0"/>
        <w:autoSpaceDN w:val="0"/>
        <w:adjustRightInd w:val="0"/>
        <w:spacing w:before="120" w:after="120"/>
        <w:jc w:val="center"/>
        <w:rPr>
          <w:rFonts w:asciiTheme="majorBidi" w:hAnsiTheme="majorBidi" w:cstheme="majorBidi"/>
          <w:i/>
          <w:iCs/>
          <w:smallCaps/>
          <w:color w:val="000000"/>
          <w:sz w:val="22"/>
          <w:szCs w:val="22"/>
        </w:rPr>
      </w:pPr>
      <w:r w:rsidRPr="003B66D8">
        <w:rPr>
          <w:rFonts w:asciiTheme="majorBidi" w:hAnsiTheme="majorBidi" w:cstheme="majorBidi"/>
          <w:i/>
          <w:iCs/>
          <w:smallCaps/>
          <w:color w:val="000000"/>
          <w:sz w:val="22"/>
          <w:szCs w:val="22"/>
        </w:rPr>
        <w:t>(Without Prequalification)</w:t>
      </w:r>
    </w:p>
    <w:p w14:paraId="7AD24991" w14:textId="77777777" w:rsidR="00DB7C7B" w:rsidRPr="003B66D8" w:rsidRDefault="00DB7C7B" w:rsidP="00DB7C7B">
      <w:pPr>
        <w:autoSpaceDE w:val="0"/>
        <w:autoSpaceDN w:val="0"/>
        <w:adjustRightInd w:val="0"/>
        <w:spacing w:before="120" w:after="120"/>
        <w:jc w:val="both"/>
        <w:rPr>
          <w:rFonts w:asciiTheme="majorBidi" w:hAnsiTheme="majorBidi" w:cstheme="majorBidi"/>
          <w:color w:val="000000"/>
          <w:sz w:val="20"/>
        </w:rPr>
      </w:pPr>
    </w:p>
    <w:p w14:paraId="705D2D85" w14:textId="77777777" w:rsidR="00DB7C7B" w:rsidRPr="003B66D8" w:rsidRDefault="00DB7C7B" w:rsidP="00DB7C7B">
      <w:pPr>
        <w:autoSpaceDE w:val="0"/>
        <w:autoSpaceDN w:val="0"/>
        <w:adjustRightInd w:val="0"/>
        <w:spacing w:before="120" w:after="120"/>
        <w:jc w:val="both"/>
        <w:rPr>
          <w:rFonts w:asciiTheme="majorBidi" w:hAnsiTheme="majorBidi" w:cstheme="majorBidi"/>
          <w:color w:val="000000"/>
          <w:sz w:val="20"/>
        </w:rPr>
      </w:pPr>
    </w:p>
    <w:p w14:paraId="41A82C3F" w14:textId="77777777" w:rsidR="00DB7C7B" w:rsidRPr="003B66D8" w:rsidRDefault="00DB7C7B" w:rsidP="00DB7C7B">
      <w:pPr>
        <w:autoSpaceDE w:val="0"/>
        <w:autoSpaceDN w:val="0"/>
        <w:adjustRightInd w:val="0"/>
        <w:spacing w:before="120" w:after="120"/>
        <w:jc w:val="center"/>
        <w:rPr>
          <w:rFonts w:asciiTheme="majorBidi" w:hAnsiTheme="majorBidi" w:cstheme="majorBidi"/>
          <w:smallCaps/>
          <w:color w:val="000000"/>
          <w:sz w:val="20"/>
        </w:rPr>
      </w:pPr>
      <w:r w:rsidRPr="003B66D8">
        <w:rPr>
          <w:rFonts w:asciiTheme="majorBidi" w:hAnsiTheme="majorBidi" w:cstheme="majorBidi"/>
          <w:smallCaps/>
          <w:color w:val="000000"/>
          <w:sz w:val="20"/>
        </w:rPr>
        <w:t>Islamic Republic of Afghanistan</w:t>
      </w:r>
    </w:p>
    <w:p w14:paraId="6BB63A23" w14:textId="77777777" w:rsidR="00DB7C7B" w:rsidRPr="003B66D8" w:rsidRDefault="00DB7C7B" w:rsidP="00DB7C7B">
      <w:pPr>
        <w:autoSpaceDE w:val="0"/>
        <w:autoSpaceDN w:val="0"/>
        <w:adjustRightInd w:val="0"/>
        <w:spacing w:before="120" w:after="120"/>
        <w:jc w:val="center"/>
        <w:rPr>
          <w:rFonts w:asciiTheme="majorBidi" w:hAnsiTheme="majorBidi" w:cstheme="majorBidi"/>
          <w:i/>
          <w:color w:val="000000"/>
          <w:sz w:val="20"/>
        </w:rPr>
      </w:pPr>
      <w:r w:rsidRPr="003B66D8">
        <w:rPr>
          <w:rFonts w:asciiTheme="majorBidi" w:hAnsiTheme="majorBidi" w:cstheme="majorBidi"/>
          <w:i/>
          <w:color w:val="000000"/>
          <w:sz w:val="20"/>
        </w:rPr>
        <w:t>[Insert the name of the Project]</w:t>
      </w:r>
    </w:p>
    <w:p w14:paraId="48E134F8" w14:textId="77777777" w:rsidR="00DB7C7B" w:rsidRPr="003B66D8" w:rsidRDefault="00DB7C7B" w:rsidP="00DB7C7B">
      <w:pPr>
        <w:autoSpaceDE w:val="0"/>
        <w:autoSpaceDN w:val="0"/>
        <w:adjustRightInd w:val="0"/>
        <w:spacing w:before="120" w:after="120"/>
        <w:jc w:val="center"/>
        <w:rPr>
          <w:rFonts w:asciiTheme="majorBidi" w:hAnsiTheme="majorBidi" w:cstheme="majorBidi"/>
          <w:i/>
          <w:color w:val="000000"/>
          <w:sz w:val="20"/>
        </w:rPr>
      </w:pPr>
      <w:r w:rsidRPr="003B66D8">
        <w:rPr>
          <w:rFonts w:asciiTheme="majorBidi" w:hAnsiTheme="majorBidi" w:cstheme="majorBidi"/>
          <w:i/>
          <w:color w:val="000000"/>
          <w:sz w:val="20"/>
        </w:rPr>
        <w:t>[Insert a brief description of the Works]</w:t>
      </w:r>
    </w:p>
    <w:p w14:paraId="02B9E96F" w14:textId="77777777" w:rsidR="00DB7C7B" w:rsidRPr="003B66D8" w:rsidRDefault="00DB7C7B" w:rsidP="00DB7C7B">
      <w:pPr>
        <w:autoSpaceDE w:val="0"/>
        <w:autoSpaceDN w:val="0"/>
        <w:adjustRightInd w:val="0"/>
        <w:spacing w:before="120" w:after="120"/>
        <w:jc w:val="center"/>
        <w:rPr>
          <w:rFonts w:asciiTheme="majorBidi" w:hAnsiTheme="majorBidi" w:cstheme="majorBidi"/>
          <w:color w:val="000000"/>
          <w:sz w:val="20"/>
        </w:rPr>
      </w:pPr>
      <w:r w:rsidRPr="003B66D8">
        <w:rPr>
          <w:rFonts w:asciiTheme="majorBidi" w:hAnsiTheme="majorBidi" w:cstheme="majorBidi"/>
          <w:i/>
          <w:color w:val="000000"/>
          <w:sz w:val="20"/>
        </w:rPr>
        <w:t>[Insert the Contract/Bid No.]</w:t>
      </w:r>
    </w:p>
    <w:p w14:paraId="313D0AE9" w14:textId="77777777" w:rsidR="00DB7C7B" w:rsidRPr="003B66D8" w:rsidRDefault="00DB7C7B" w:rsidP="00DB7C7B">
      <w:pPr>
        <w:autoSpaceDE w:val="0"/>
        <w:autoSpaceDN w:val="0"/>
        <w:adjustRightInd w:val="0"/>
        <w:spacing w:before="120" w:after="120"/>
        <w:jc w:val="both"/>
        <w:rPr>
          <w:rFonts w:asciiTheme="majorBidi" w:hAnsiTheme="majorBidi" w:cstheme="majorBidi"/>
          <w:color w:val="000000"/>
          <w:sz w:val="20"/>
        </w:rPr>
      </w:pPr>
    </w:p>
    <w:p w14:paraId="0DD86058" w14:textId="77777777" w:rsidR="00DB7C7B" w:rsidRPr="003B66D8" w:rsidRDefault="00DB7C7B" w:rsidP="00DB7C7B">
      <w:pPr>
        <w:autoSpaceDE w:val="0"/>
        <w:autoSpaceDN w:val="0"/>
        <w:adjustRightInd w:val="0"/>
        <w:spacing w:before="120" w:after="120"/>
        <w:jc w:val="both"/>
        <w:rPr>
          <w:rFonts w:asciiTheme="majorBidi" w:hAnsiTheme="majorBidi" w:cstheme="majorBidi"/>
          <w:color w:val="000000"/>
          <w:sz w:val="20"/>
        </w:rPr>
      </w:pPr>
    </w:p>
    <w:p w14:paraId="40F4D654" w14:textId="77777777" w:rsidR="00DB7C7B" w:rsidRPr="003B66D8" w:rsidRDefault="00DB7C7B" w:rsidP="00182F6B">
      <w:pPr>
        <w:numPr>
          <w:ilvl w:val="0"/>
          <w:numId w:val="175"/>
        </w:numPr>
        <w:autoSpaceDE w:val="0"/>
        <w:autoSpaceDN w:val="0"/>
        <w:adjustRightInd w:val="0"/>
        <w:spacing w:before="120" w:after="120"/>
        <w:ind w:hanging="893"/>
        <w:jc w:val="both"/>
        <w:rPr>
          <w:rFonts w:asciiTheme="majorBidi" w:hAnsiTheme="majorBidi" w:cstheme="majorBidi"/>
          <w:color w:val="000000"/>
          <w:sz w:val="20"/>
        </w:rPr>
      </w:pPr>
      <w:r w:rsidRPr="003B66D8">
        <w:rPr>
          <w:rFonts w:asciiTheme="majorBidi" w:hAnsiTheme="majorBidi" w:cstheme="majorBidi"/>
          <w:color w:val="000000"/>
          <w:sz w:val="20"/>
        </w:rPr>
        <w:t xml:space="preserve">This invitation for Bids follows the General Procurement Annual Plan elaborated by </w:t>
      </w:r>
      <w:r w:rsidRPr="003B66D8">
        <w:rPr>
          <w:rFonts w:asciiTheme="majorBidi" w:hAnsiTheme="majorBidi" w:cstheme="majorBidi"/>
          <w:i/>
          <w:color w:val="000000"/>
          <w:sz w:val="20"/>
        </w:rPr>
        <w:t>[Insert the name of the Institution] for [Insert the year]</w:t>
      </w:r>
      <w:r w:rsidRPr="003B66D8">
        <w:rPr>
          <w:rFonts w:asciiTheme="majorBidi" w:hAnsiTheme="majorBidi" w:cstheme="majorBidi"/>
          <w:color w:val="000000"/>
          <w:sz w:val="20"/>
        </w:rPr>
        <w:t>.</w:t>
      </w:r>
    </w:p>
    <w:p w14:paraId="0BCF1D80" w14:textId="77777777" w:rsidR="00DB7C7B" w:rsidRPr="003B66D8" w:rsidRDefault="00DB7C7B" w:rsidP="00DB7C7B">
      <w:pPr>
        <w:autoSpaceDE w:val="0"/>
        <w:autoSpaceDN w:val="0"/>
        <w:adjustRightInd w:val="0"/>
        <w:spacing w:before="120" w:after="120"/>
        <w:jc w:val="both"/>
        <w:rPr>
          <w:rFonts w:asciiTheme="majorBidi" w:hAnsiTheme="majorBidi" w:cstheme="majorBidi"/>
          <w:color w:val="000000"/>
          <w:sz w:val="20"/>
        </w:rPr>
      </w:pPr>
    </w:p>
    <w:p w14:paraId="23AB67D5" w14:textId="77777777" w:rsidR="00DB7C7B" w:rsidRPr="003B66D8" w:rsidRDefault="00DB7C7B" w:rsidP="00182F6B">
      <w:pPr>
        <w:numPr>
          <w:ilvl w:val="0"/>
          <w:numId w:val="175"/>
        </w:numPr>
        <w:autoSpaceDE w:val="0"/>
        <w:autoSpaceDN w:val="0"/>
        <w:adjustRightInd w:val="0"/>
        <w:spacing w:before="120" w:after="120"/>
        <w:ind w:hanging="893"/>
        <w:jc w:val="both"/>
        <w:rPr>
          <w:rFonts w:asciiTheme="majorBidi" w:hAnsiTheme="majorBidi" w:cstheme="majorBidi"/>
          <w:color w:val="000000"/>
          <w:sz w:val="20"/>
        </w:rPr>
      </w:pPr>
      <w:r w:rsidRPr="003B66D8">
        <w:rPr>
          <w:rFonts w:asciiTheme="majorBidi" w:hAnsiTheme="majorBidi" w:cstheme="majorBidi"/>
          <w:color w:val="000000"/>
          <w:sz w:val="20"/>
        </w:rPr>
        <w:t xml:space="preserve">The </w:t>
      </w:r>
      <w:r w:rsidRPr="003B66D8">
        <w:rPr>
          <w:rFonts w:asciiTheme="majorBidi" w:hAnsiTheme="majorBidi" w:cstheme="majorBidi"/>
          <w:i/>
          <w:color w:val="000000"/>
          <w:sz w:val="20"/>
        </w:rPr>
        <w:t>[Insert the name of the procuring entity]</w:t>
      </w:r>
      <w:r w:rsidRPr="003B66D8">
        <w:rPr>
          <w:rFonts w:asciiTheme="majorBidi" w:hAnsiTheme="majorBidi" w:cstheme="majorBidi"/>
          <w:color w:val="000000"/>
          <w:sz w:val="20"/>
        </w:rPr>
        <w:t xml:space="preserve"> </w:t>
      </w:r>
      <w:r w:rsidR="00C56CC7" w:rsidRPr="003B66D8">
        <w:rPr>
          <w:rFonts w:asciiTheme="majorBidi" w:hAnsiTheme="majorBidi" w:cstheme="majorBidi"/>
          <w:color w:val="000000"/>
          <w:sz w:val="20"/>
        </w:rPr>
        <w:t xml:space="preserve">intends to apply part of its budget towards the cost of </w:t>
      </w:r>
      <w:r w:rsidR="00C56CC7" w:rsidRPr="003B66D8">
        <w:rPr>
          <w:rFonts w:asciiTheme="majorBidi" w:hAnsiTheme="majorBidi" w:cstheme="majorBidi"/>
          <w:i/>
          <w:color w:val="000000"/>
          <w:sz w:val="20"/>
        </w:rPr>
        <w:t>[Insert the name of the Project]</w:t>
      </w:r>
      <w:r w:rsidR="00C56CC7" w:rsidRPr="003B66D8">
        <w:rPr>
          <w:rFonts w:asciiTheme="majorBidi" w:hAnsiTheme="majorBidi" w:cstheme="majorBidi"/>
          <w:color w:val="000000"/>
          <w:sz w:val="20"/>
        </w:rPr>
        <w:t xml:space="preserve">, and intends to apply parts of the proceeds of this allotment to payments under the contract for </w:t>
      </w:r>
      <w:r w:rsidR="00C56CC7" w:rsidRPr="003B66D8">
        <w:rPr>
          <w:rFonts w:asciiTheme="majorBidi" w:hAnsiTheme="majorBidi" w:cstheme="majorBidi"/>
          <w:i/>
          <w:color w:val="000000"/>
          <w:sz w:val="20"/>
        </w:rPr>
        <w:t>[Insert the name of the contract]</w:t>
      </w:r>
      <w:r w:rsidR="00C56CC7" w:rsidRPr="003B66D8">
        <w:rPr>
          <w:rFonts w:asciiTheme="majorBidi" w:hAnsiTheme="majorBidi" w:cstheme="majorBidi"/>
          <w:color w:val="000000"/>
          <w:sz w:val="20"/>
        </w:rPr>
        <w:t xml:space="preserve">.  The </w:t>
      </w:r>
      <w:r w:rsidR="00C56CC7" w:rsidRPr="003B66D8">
        <w:rPr>
          <w:rFonts w:asciiTheme="majorBidi" w:hAnsiTheme="majorBidi" w:cstheme="majorBidi"/>
          <w:i/>
          <w:color w:val="000000"/>
          <w:sz w:val="20"/>
        </w:rPr>
        <w:t>[Insert the name of the procuring entity]</w:t>
      </w:r>
      <w:r w:rsidR="00C56CC7" w:rsidRPr="003B66D8">
        <w:rPr>
          <w:rFonts w:asciiTheme="majorBidi" w:hAnsiTheme="majorBidi" w:cstheme="majorBidi"/>
          <w:color w:val="000000"/>
          <w:sz w:val="20"/>
        </w:rPr>
        <w:t xml:space="preserve"> now invites for sealed bids from eligible bidders for </w:t>
      </w:r>
      <w:r w:rsidR="00C56CC7" w:rsidRPr="003B66D8">
        <w:rPr>
          <w:rFonts w:asciiTheme="majorBidi" w:hAnsiTheme="majorBidi" w:cstheme="majorBidi"/>
          <w:i/>
          <w:color w:val="000000"/>
          <w:sz w:val="20"/>
        </w:rPr>
        <w:t>[</w:t>
      </w:r>
      <w:r w:rsidR="00C56CC7" w:rsidRPr="003B66D8">
        <w:rPr>
          <w:rFonts w:asciiTheme="majorBidi" w:hAnsiTheme="majorBidi" w:cstheme="majorBidi"/>
          <w:i/>
          <w:iCs/>
          <w:color w:val="000000"/>
          <w:sz w:val="20"/>
        </w:rPr>
        <w:t>Insert description of works to be procured</w:t>
      </w:r>
      <w:r w:rsidR="0063579C" w:rsidRPr="003B66D8">
        <w:rPr>
          <w:rStyle w:val="FootnoteReference"/>
          <w:rFonts w:asciiTheme="majorBidi" w:hAnsiTheme="majorBidi" w:cstheme="majorBidi"/>
          <w:i/>
          <w:iCs/>
          <w:color w:val="000000"/>
          <w:sz w:val="20"/>
        </w:rPr>
        <w:footnoteReference w:id="25"/>
      </w:r>
      <w:r w:rsidR="00C56CC7" w:rsidRPr="003B66D8">
        <w:rPr>
          <w:rFonts w:asciiTheme="majorBidi" w:hAnsiTheme="majorBidi" w:cstheme="majorBidi"/>
          <w:i/>
          <w:color w:val="000000"/>
          <w:sz w:val="20"/>
        </w:rPr>
        <w:t>]</w:t>
      </w:r>
      <w:r w:rsidR="00C56CC7" w:rsidRPr="003B66D8">
        <w:rPr>
          <w:rFonts w:asciiTheme="majorBidi" w:hAnsiTheme="majorBidi" w:cstheme="majorBidi"/>
          <w:color w:val="000000"/>
          <w:sz w:val="20"/>
        </w:rPr>
        <w:t xml:space="preserve">.  The delivery/construction period is </w:t>
      </w:r>
      <w:r w:rsidR="00C56CC7" w:rsidRPr="003B66D8">
        <w:rPr>
          <w:rFonts w:asciiTheme="majorBidi" w:hAnsiTheme="majorBidi" w:cstheme="majorBidi"/>
          <w:i/>
          <w:color w:val="000000"/>
          <w:sz w:val="20"/>
        </w:rPr>
        <w:t>[</w:t>
      </w:r>
      <w:r w:rsidR="0063579C" w:rsidRPr="003B66D8">
        <w:rPr>
          <w:rFonts w:asciiTheme="majorBidi" w:hAnsiTheme="majorBidi" w:cstheme="majorBidi"/>
          <w:i/>
          <w:iCs/>
          <w:color w:val="000000"/>
          <w:sz w:val="20"/>
        </w:rPr>
        <w:t>I</w:t>
      </w:r>
      <w:r w:rsidR="00C56CC7" w:rsidRPr="003B66D8">
        <w:rPr>
          <w:rFonts w:asciiTheme="majorBidi" w:hAnsiTheme="majorBidi" w:cstheme="majorBidi"/>
          <w:i/>
          <w:iCs/>
          <w:color w:val="000000"/>
          <w:sz w:val="20"/>
        </w:rPr>
        <w:t>nsert number of days/months/years or dates</w:t>
      </w:r>
      <w:r w:rsidR="0063579C" w:rsidRPr="003B66D8">
        <w:rPr>
          <w:rStyle w:val="FootnoteReference"/>
          <w:rFonts w:asciiTheme="majorBidi" w:hAnsiTheme="majorBidi" w:cstheme="majorBidi"/>
          <w:i/>
          <w:iCs/>
          <w:color w:val="000000"/>
          <w:sz w:val="20"/>
        </w:rPr>
        <w:footnoteReference w:id="26"/>
      </w:r>
      <w:r w:rsidR="00C56CC7" w:rsidRPr="003B66D8">
        <w:rPr>
          <w:rFonts w:asciiTheme="majorBidi" w:hAnsiTheme="majorBidi" w:cstheme="majorBidi"/>
          <w:i/>
          <w:color w:val="000000"/>
          <w:sz w:val="20"/>
        </w:rPr>
        <w:t>]</w:t>
      </w:r>
      <w:r w:rsidR="0063579C" w:rsidRPr="003B66D8">
        <w:rPr>
          <w:rFonts w:asciiTheme="majorBidi" w:hAnsiTheme="majorBidi" w:cstheme="majorBidi"/>
          <w:color w:val="000000"/>
          <w:sz w:val="20"/>
        </w:rPr>
        <w:t>.</w:t>
      </w:r>
    </w:p>
    <w:p w14:paraId="01BB0FEE" w14:textId="77777777" w:rsidR="00C56CC7" w:rsidRPr="003B66D8" w:rsidRDefault="00C56CC7" w:rsidP="00C56CC7">
      <w:pPr>
        <w:autoSpaceDE w:val="0"/>
        <w:autoSpaceDN w:val="0"/>
        <w:adjustRightInd w:val="0"/>
        <w:spacing w:before="120" w:after="120"/>
        <w:jc w:val="both"/>
        <w:rPr>
          <w:rFonts w:asciiTheme="majorBidi" w:hAnsiTheme="majorBidi" w:cstheme="majorBidi"/>
          <w:color w:val="000000"/>
          <w:sz w:val="20"/>
        </w:rPr>
      </w:pPr>
    </w:p>
    <w:p w14:paraId="005EBDC2" w14:textId="77777777" w:rsidR="00C56CC7" w:rsidRPr="003B66D8" w:rsidRDefault="00C56CC7" w:rsidP="005E6861">
      <w:pPr>
        <w:numPr>
          <w:ilvl w:val="0"/>
          <w:numId w:val="175"/>
        </w:numPr>
        <w:autoSpaceDE w:val="0"/>
        <w:autoSpaceDN w:val="0"/>
        <w:adjustRightInd w:val="0"/>
        <w:spacing w:before="120" w:after="120"/>
        <w:ind w:hanging="893"/>
        <w:jc w:val="both"/>
        <w:rPr>
          <w:rFonts w:asciiTheme="majorBidi" w:hAnsiTheme="majorBidi" w:cstheme="majorBidi"/>
          <w:color w:val="000000"/>
          <w:sz w:val="20"/>
        </w:rPr>
      </w:pPr>
      <w:r w:rsidRPr="003B66D8">
        <w:rPr>
          <w:rFonts w:asciiTheme="majorBidi" w:hAnsiTheme="majorBidi" w:cstheme="majorBidi"/>
          <w:color w:val="000000"/>
          <w:sz w:val="20"/>
        </w:rPr>
        <w:t xml:space="preserve">Bidding will be conducted through the international open tender procedures specified in the Procurement Law </w:t>
      </w:r>
      <w:r w:rsidR="005E6861" w:rsidRPr="003B66D8">
        <w:rPr>
          <w:rFonts w:asciiTheme="majorBidi" w:hAnsiTheme="majorBidi" w:cstheme="majorBidi"/>
          <w:color w:val="000000"/>
          <w:sz w:val="20"/>
        </w:rPr>
        <w:t>and procurement procedure</w:t>
      </w:r>
      <w:r w:rsidR="0063579C" w:rsidRPr="003B66D8">
        <w:rPr>
          <w:rFonts w:asciiTheme="majorBidi" w:hAnsiTheme="majorBidi" w:cstheme="majorBidi"/>
          <w:color w:val="000000"/>
          <w:sz w:val="20"/>
        </w:rPr>
        <w:t xml:space="preserve"> and </w:t>
      </w:r>
      <w:r w:rsidRPr="003B66D8">
        <w:rPr>
          <w:rFonts w:asciiTheme="majorBidi" w:hAnsiTheme="majorBidi" w:cstheme="majorBidi"/>
          <w:color w:val="000000"/>
          <w:sz w:val="20"/>
        </w:rPr>
        <w:t>is open to bidders from all countries as defined in the bidding document</w:t>
      </w:r>
      <w:r w:rsidR="0063579C" w:rsidRPr="003B66D8">
        <w:rPr>
          <w:rStyle w:val="FootnoteReference"/>
          <w:rFonts w:asciiTheme="majorBidi" w:hAnsiTheme="majorBidi" w:cstheme="majorBidi"/>
          <w:color w:val="000000"/>
          <w:sz w:val="20"/>
        </w:rPr>
        <w:footnoteReference w:id="27"/>
      </w:r>
      <w:r w:rsidR="0063579C" w:rsidRPr="003B66D8">
        <w:rPr>
          <w:rFonts w:asciiTheme="majorBidi" w:hAnsiTheme="majorBidi" w:cstheme="majorBidi"/>
          <w:color w:val="000000"/>
          <w:sz w:val="20"/>
        </w:rPr>
        <w:t>.</w:t>
      </w:r>
    </w:p>
    <w:p w14:paraId="4DA279F8" w14:textId="77777777" w:rsidR="00C56CC7" w:rsidRPr="003B66D8" w:rsidRDefault="00C56CC7" w:rsidP="00C56CC7">
      <w:pPr>
        <w:autoSpaceDE w:val="0"/>
        <w:autoSpaceDN w:val="0"/>
        <w:adjustRightInd w:val="0"/>
        <w:spacing w:before="120" w:after="120"/>
        <w:jc w:val="both"/>
        <w:rPr>
          <w:rFonts w:asciiTheme="majorBidi" w:hAnsiTheme="majorBidi" w:cstheme="majorBidi"/>
          <w:color w:val="000000"/>
          <w:sz w:val="20"/>
        </w:rPr>
      </w:pPr>
    </w:p>
    <w:p w14:paraId="6D2DFC4C" w14:textId="77777777" w:rsidR="00DB7C7B" w:rsidRPr="003B66D8" w:rsidRDefault="0063579C" w:rsidP="00182F6B">
      <w:pPr>
        <w:numPr>
          <w:ilvl w:val="0"/>
          <w:numId w:val="175"/>
        </w:numPr>
        <w:autoSpaceDE w:val="0"/>
        <w:autoSpaceDN w:val="0"/>
        <w:adjustRightInd w:val="0"/>
        <w:spacing w:before="120" w:after="120"/>
        <w:ind w:hanging="893"/>
        <w:jc w:val="both"/>
        <w:rPr>
          <w:rFonts w:asciiTheme="majorBidi" w:hAnsiTheme="majorBidi" w:cstheme="majorBidi"/>
          <w:color w:val="000000"/>
          <w:sz w:val="20"/>
        </w:rPr>
      </w:pPr>
      <w:r w:rsidRPr="003B66D8">
        <w:rPr>
          <w:rFonts w:asciiTheme="majorBidi" w:hAnsiTheme="majorBidi" w:cstheme="majorBidi"/>
          <w:color w:val="000000"/>
          <w:sz w:val="20"/>
        </w:rPr>
        <w:t xml:space="preserve">Interested eligible bidders may obtain further information from and inspect the bidding documents at the </w:t>
      </w:r>
      <w:r w:rsidRPr="003B66D8">
        <w:rPr>
          <w:rFonts w:asciiTheme="majorBidi" w:hAnsiTheme="majorBidi" w:cstheme="majorBidi"/>
          <w:i/>
          <w:color w:val="000000"/>
          <w:sz w:val="20"/>
        </w:rPr>
        <w:t>[I</w:t>
      </w:r>
      <w:r w:rsidRPr="003B66D8">
        <w:rPr>
          <w:rFonts w:asciiTheme="majorBidi" w:hAnsiTheme="majorBidi" w:cstheme="majorBidi"/>
          <w:i/>
          <w:iCs/>
          <w:color w:val="000000"/>
          <w:sz w:val="20"/>
        </w:rPr>
        <w:t>nsert name of agency</w:t>
      </w:r>
      <w:r w:rsidRPr="003B66D8">
        <w:rPr>
          <w:rFonts w:asciiTheme="majorBidi" w:hAnsiTheme="majorBidi" w:cstheme="majorBidi"/>
          <w:i/>
          <w:color w:val="000000"/>
          <w:sz w:val="20"/>
        </w:rPr>
        <w:t>]</w:t>
      </w:r>
      <w:r w:rsidRPr="003B66D8">
        <w:rPr>
          <w:rFonts w:asciiTheme="majorBidi" w:hAnsiTheme="majorBidi" w:cstheme="majorBidi"/>
          <w:color w:val="000000"/>
          <w:sz w:val="20"/>
        </w:rPr>
        <w:t xml:space="preserve"> at the address below </w:t>
      </w:r>
      <w:r w:rsidRPr="003B66D8">
        <w:rPr>
          <w:rFonts w:asciiTheme="majorBidi" w:hAnsiTheme="majorBidi" w:cstheme="majorBidi"/>
          <w:i/>
          <w:color w:val="000000"/>
          <w:sz w:val="20"/>
        </w:rPr>
        <w:t>[S</w:t>
      </w:r>
      <w:r w:rsidRPr="003B66D8">
        <w:rPr>
          <w:rFonts w:asciiTheme="majorBidi" w:hAnsiTheme="majorBidi" w:cstheme="majorBidi"/>
          <w:i/>
          <w:iCs/>
          <w:color w:val="000000"/>
          <w:sz w:val="20"/>
        </w:rPr>
        <w:t>tate address at end of document</w:t>
      </w:r>
      <w:r w:rsidRPr="003B66D8">
        <w:rPr>
          <w:rFonts w:asciiTheme="majorBidi" w:hAnsiTheme="majorBidi" w:cstheme="majorBidi"/>
          <w:i/>
          <w:color w:val="000000"/>
          <w:sz w:val="20"/>
        </w:rPr>
        <w:t>]</w:t>
      </w:r>
      <w:r w:rsidRPr="003B66D8">
        <w:rPr>
          <w:rFonts w:asciiTheme="majorBidi" w:hAnsiTheme="majorBidi" w:cstheme="majorBidi"/>
          <w:color w:val="000000"/>
          <w:sz w:val="20"/>
        </w:rPr>
        <w:t xml:space="preserve"> from </w:t>
      </w:r>
      <w:r w:rsidRPr="003B66D8">
        <w:rPr>
          <w:rFonts w:asciiTheme="majorBidi" w:hAnsiTheme="majorBidi" w:cstheme="majorBidi"/>
          <w:i/>
          <w:color w:val="000000"/>
          <w:sz w:val="20"/>
        </w:rPr>
        <w:t>[I</w:t>
      </w:r>
      <w:r w:rsidRPr="003B66D8">
        <w:rPr>
          <w:rFonts w:asciiTheme="majorBidi" w:hAnsiTheme="majorBidi" w:cstheme="majorBidi"/>
          <w:i/>
          <w:iCs/>
          <w:color w:val="000000"/>
          <w:sz w:val="20"/>
        </w:rPr>
        <w:t>nsert office hours</w:t>
      </w:r>
      <w:r w:rsidRPr="003B66D8">
        <w:rPr>
          <w:rStyle w:val="FootnoteReference"/>
          <w:rFonts w:asciiTheme="majorBidi" w:hAnsiTheme="majorBidi" w:cstheme="majorBidi"/>
          <w:i/>
          <w:iCs/>
          <w:color w:val="000000"/>
          <w:sz w:val="20"/>
        </w:rPr>
        <w:footnoteReference w:id="28"/>
      </w:r>
      <w:r w:rsidRPr="003B66D8">
        <w:rPr>
          <w:rFonts w:asciiTheme="majorBidi" w:hAnsiTheme="majorBidi" w:cstheme="majorBidi"/>
          <w:i/>
          <w:color w:val="000000"/>
          <w:sz w:val="20"/>
        </w:rPr>
        <w:t>]</w:t>
      </w:r>
      <w:r w:rsidR="00843052" w:rsidRPr="003B66D8">
        <w:rPr>
          <w:rFonts w:asciiTheme="majorBidi" w:hAnsiTheme="majorBidi" w:cstheme="majorBidi"/>
          <w:color w:val="000000"/>
          <w:sz w:val="20"/>
        </w:rPr>
        <w:t xml:space="preserve">. </w:t>
      </w:r>
      <w:r w:rsidRPr="003B66D8">
        <w:rPr>
          <w:rFonts w:asciiTheme="majorBidi" w:hAnsiTheme="majorBidi" w:cstheme="majorBidi"/>
          <w:color w:val="000000"/>
          <w:sz w:val="20"/>
        </w:rPr>
        <w:t xml:space="preserve"> A complete set of bidding documents in </w:t>
      </w:r>
      <w:r w:rsidRPr="003B66D8">
        <w:rPr>
          <w:rFonts w:asciiTheme="majorBidi" w:hAnsiTheme="majorBidi" w:cstheme="majorBidi"/>
          <w:i/>
          <w:color w:val="000000"/>
          <w:sz w:val="20"/>
        </w:rPr>
        <w:t>[I</w:t>
      </w:r>
      <w:r w:rsidRPr="003B66D8">
        <w:rPr>
          <w:rFonts w:asciiTheme="majorBidi" w:hAnsiTheme="majorBidi" w:cstheme="majorBidi"/>
          <w:i/>
          <w:iCs/>
          <w:color w:val="000000"/>
          <w:sz w:val="20"/>
        </w:rPr>
        <w:t>nsert name of</w:t>
      </w:r>
      <w:r w:rsidRPr="003B66D8">
        <w:rPr>
          <w:rFonts w:asciiTheme="majorBidi" w:hAnsiTheme="majorBidi" w:cstheme="majorBidi"/>
          <w:i/>
          <w:color w:val="000000"/>
          <w:sz w:val="20"/>
        </w:rPr>
        <w:t xml:space="preserve"> </w:t>
      </w:r>
      <w:r w:rsidR="00DB7C7B" w:rsidRPr="003B66D8">
        <w:rPr>
          <w:rFonts w:asciiTheme="majorBidi" w:hAnsiTheme="majorBidi" w:cstheme="majorBidi"/>
          <w:i/>
          <w:iCs/>
          <w:color w:val="000000"/>
          <w:sz w:val="20"/>
        </w:rPr>
        <w:t>language</w:t>
      </w:r>
      <w:r w:rsidR="00DB7C7B" w:rsidRPr="003B66D8">
        <w:rPr>
          <w:rFonts w:asciiTheme="majorBidi" w:hAnsiTheme="majorBidi" w:cstheme="majorBidi"/>
          <w:i/>
          <w:color w:val="000000"/>
          <w:sz w:val="20"/>
        </w:rPr>
        <w:t>]</w:t>
      </w:r>
      <w:r w:rsidR="00DB7C7B" w:rsidRPr="003B66D8">
        <w:rPr>
          <w:rFonts w:asciiTheme="majorBidi" w:hAnsiTheme="majorBidi" w:cstheme="majorBidi"/>
          <w:color w:val="000000"/>
          <w:sz w:val="20"/>
        </w:rPr>
        <w:t xml:space="preserve"> may be purchased by interested bidders on the submission of a written application to</w:t>
      </w:r>
      <w:r w:rsidRPr="003B66D8">
        <w:rPr>
          <w:rFonts w:asciiTheme="majorBidi" w:hAnsiTheme="majorBidi" w:cstheme="majorBidi"/>
          <w:color w:val="000000"/>
          <w:sz w:val="20"/>
        </w:rPr>
        <w:t xml:space="preserve"> </w:t>
      </w:r>
      <w:r w:rsidR="00DB7C7B" w:rsidRPr="003B66D8">
        <w:rPr>
          <w:rFonts w:asciiTheme="majorBidi" w:hAnsiTheme="majorBidi" w:cstheme="majorBidi"/>
          <w:color w:val="000000"/>
          <w:sz w:val="20"/>
        </w:rPr>
        <w:t>the address below and upon payment of a nonrefundable fee</w:t>
      </w:r>
      <w:r w:rsidR="00843052" w:rsidRPr="003B66D8">
        <w:rPr>
          <w:rStyle w:val="FootnoteReference"/>
          <w:rFonts w:asciiTheme="majorBidi" w:hAnsiTheme="majorBidi" w:cstheme="majorBidi"/>
          <w:color w:val="000000"/>
          <w:sz w:val="20"/>
        </w:rPr>
        <w:footnoteReference w:id="29"/>
      </w:r>
      <w:r w:rsidR="00DB7C7B" w:rsidRPr="003B66D8">
        <w:rPr>
          <w:rFonts w:asciiTheme="majorBidi" w:hAnsiTheme="majorBidi" w:cstheme="majorBidi"/>
          <w:color w:val="000000"/>
          <w:sz w:val="20"/>
        </w:rPr>
        <w:t xml:space="preserve"> of </w:t>
      </w:r>
      <w:r w:rsidR="00DB7C7B" w:rsidRPr="003B66D8">
        <w:rPr>
          <w:rFonts w:asciiTheme="majorBidi" w:hAnsiTheme="majorBidi" w:cstheme="majorBidi"/>
          <w:i/>
          <w:color w:val="000000"/>
          <w:sz w:val="20"/>
        </w:rPr>
        <w:t>[</w:t>
      </w:r>
      <w:r w:rsidRPr="003B66D8">
        <w:rPr>
          <w:rFonts w:asciiTheme="majorBidi" w:hAnsiTheme="majorBidi" w:cstheme="majorBidi"/>
          <w:i/>
          <w:iCs/>
          <w:color w:val="000000"/>
          <w:sz w:val="20"/>
        </w:rPr>
        <w:t>I</w:t>
      </w:r>
      <w:r w:rsidR="00DB7C7B" w:rsidRPr="003B66D8">
        <w:rPr>
          <w:rFonts w:asciiTheme="majorBidi" w:hAnsiTheme="majorBidi" w:cstheme="majorBidi"/>
          <w:i/>
          <w:iCs/>
          <w:color w:val="000000"/>
          <w:sz w:val="20"/>
        </w:rPr>
        <w:t xml:space="preserve">nsert amount </w:t>
      </w:r>
      <w:r w:rsidRPr="003B66D8">
        <w:rPr>
          <w:rFonts w:asciiTheme="majorBidi" w:hAnsiTheme="majorBidi" w:cstheme="majorBidi"/>
          <w:i/>
          <w:iCs/>
          <w:color w:val="000000"/>
          <w:sz w:val="20"/>
        </w:rPr>
        <w:t xml:space="preserve">in words and figures </w:t>
      </w:r>
      <w:r w:rsidR="00DB7C7B" w:rsidRPr="003B66D8">
        <w:rPr>
          <w:rFonts w:asciiTheme="majorBidi" w:hAnsiTheme="majorBidi" w:cstheme="majorBidi"/>
          <w:i/>
          <w:iCs/>
          <w:color w:val="000000"/>
          <w:sz w:val="20"/>
        </w:rPr>
        <w:t>in local</w:t>
      </w:r>
      <w:r w:rsidRPr="003B66D8">
        <w:rPr>
          <w:rFonts w:asciiTheme="majorBidi" w:hAnsiTheme="majorBidi" w:cstheme="majorBidi"/>
          <w:i/>
          <w:iCs/>
          <w:color w:val="000000"/>
          <w:sz w:val="20"/>
        </w:rPr>
        <w:t xml:space="preserve"> </w:t>
      </w:r>
      <w:r w:rsidR="00DB7C7B" w:rsidRPr="003B66D8">
        <w:rPr>
          <w:rFonts w:asciiTheme="majorBidi" w:hAnsiTheme="majorBidi" w:cstheme="majorBidi"/>
          <w:i/>
          <w:iCs/>
          <w:color w:val="000000"/>
          <w:sz w:val="20"/>
        </w:rPr>
        <w:t>currency</w:t>
      </w:r>
      <w:r w:rsidR="00DB7C7B" w:rsidRPr="003B66D8">
        <w:rPr>
          <w:rFonts w:asciiTheme="majorBidi" w:hAnsiTheme="majorBidi" w:cstheme="majorBidi"/>
          <w:i/>
          <w:color w:val="000000"/>
          <w:sz w:val="20"/>
        </w:rPr>
        <w:t>]</w:t>
      </w:r>
      <w:r w:rsidR="00DB7C7B" w:rsidRPr="003B66D8">
        <w:rPr>
          <w:rFonts w:asciiTheme="majorBidi" w:hAnsiTheme="majorBidi" w:cstheme="majorBidi"/>
          <w:color w:val="000000"/>
          <w:sz w:val="20"/>
        </w:rPr>
        <w:t xml:space="preserve"> or in </w:t>
      </w:r>
      <w:r w:rsidR="00DB7C7B" w:rsidRPr="003B66D8">
        <w:rPr>
          <w:rFonts w:asciiTheme="majorBidi" w:hAnsiTheme="majorBidi" w:cstheme="majorBidi"/>
          <w:i/>
          <w:color w:val="000000"/>
          <w:sz w:val="20"/>
        </w:rPr>
        <w:t>[</w:t>
      </w:r>
      <w:r w:rsidRPr="003B66D8">
        <w:rPr>
          <w:rFonts w:asciiTheme="majorBidi" w:hAnsiTheme="majorBidi" w:cstheme="majorBidi"/>
          <w:i/>
          <w:iCs/>
          <w:color w:val="000000"/>
          <w:sz w:val="20"/>
        </w:rPr>
        <w:t>I</w:t>
      </w:r>
      <w:r w:rsidR="00DB7C7B" w:rsidRPr="003B66D8">
        <w:rPr>
          <w:rFonts w:asciiTheme="majorBidi" w:hAnsiTheme="majorBidi" w:cstheme="majorBidi"/>
          <w:i/>
          <w:iCs/>
          <w:color w:val="000000"/>
          <w:sz w:val="20"/>
        </w:rPr>
        <w:t>nsert amount</w:t>
      </w:r>
      <w:r w:rsidRPr="003B66D8">
        <w:rPr>
          <w:rFonts w:asciiTheme="majorBidi" w:hAnsiTheme="majorBidi" w:cstheme="majorBidi"/>
          <w:i/>
          <w:iCs/>
          <w:color w:val="000000"/>
          <w:sz w:val="20"/>
        </w:rPr>
        <w:t xml:space="preserve"> in words and figures</w:t>
      </w:r>
      <w:r w:rsidR="00DB7C7B" w:rsidRPr="003B66D8">
        <w:rPr>
          <w:rFonts w:asciiTheme="majorBidi" w:hAnsiTheme="majorBidi" w:cstheme="majorBidi"/>
          <w:i/>
          <w:iCs/>
          <w:color w:val="000000"/>
          <w:sz w:val="20"/>
        </w:rPr>
        <w:t xml:space="preserve"> in specified convertible currency</w:t>
      </w:r>
      <w:r w:rsidR="00DB7C7B" w:rsidRPr="003B66D8">
        <w:rPr>
          <w:rFonts w:asciiTheme="majorBidi" w:hAnsiTheme="majorBidi" w:cstheme="majorBidi"/>
          <w:i/>
          <w:color w:val="000000"/>
          <w:sz w:val="20"/>
        </w:rPr>
        <w:t>]</w:t>
      </w:r>
      <w:r w:rsidR="00DB7C7B" w:rsidRPr="003B66D8">
        <w:rPr>
          <w:rFonts w:asciiTheme="majorBidi" w:hAnsiTheme="majorBidi" w:cstheme="majorBidi"/>
          <w:color w:val="000000"/>
          <w:sz w:val="20"/>
        </w:rPr>
        <w:t>.</w:t>
      </w:r>
      <w:r w:rsidRPr="003B66D8">
        <w:rPr>
          <w:rFonts w:asciiTheme="majorBidi" w:hAnsiTheme="majorBidi" w:cstheme="majorBidi"/>
          <w:color w:val="000000"/>
          <w:sz w:val="20"/>
        </w:rPr>
        <w:t xml:space="preserve"> </w:t>
      </w:r>
      <w:r w:rsidR="00DB7C7B" w:rsidRPr="003B66D8">
        <w:rPr>
          <w:rFonts w:asciiTheme="majorBidi" w:hAnsiTheme="majorBidi" w:cstheme="majorBidi"/>
          <w:color w:val="000000"/>
          <w:sz w:val="20"/>
        </w:rPr>
        <w:t xml:space="preserve"> The method of payment will</w:t>
      </w:r>
      <w:r w:rsidRPr="003B66D8">
        <w:rPr>
          <w:rFonts w:asciiTheme="majorBidi" w:hAnsiTheme="majorBidi" w:cstheme="majorBidi"/>
          <w:color w:val="000000"/>
          <w:sz w:val="20"/>
        </w:rPr>
        <w:t xml:space="preserve"> </w:t>
      </w:r>
      <w:r w:rsidR="00DB7C7B" w:rsidRPr="003B66D8">
        <w:rPr>
          <w:rFonts w:asciiTheme="majorBidi" w:hAnsiTheme="majorBidi" w:cstheme="majorBidi"/>
          <w:color w:val="000000"/>
          <w:sz w:val="20"/>
        </w:rPr>
        <w:t xml:space="preserve">be </w:t>
      </w:r>
      <w:r w:rsidR="00DB7C7B" w:rsidRPr="003B66D8">
        <w:rPr>
          <w:rFonts w:asciiTheme="majorBidi" w:hAnsiTheme="majorBidi" w:cstheme="majorBidi"/>
          <w:i/>
          <w:color w:val="000000"/>
          <w:sz w:val="20"/>
        </w:rPr>
        <w:t>[</w:t>
      </w:r>
      <w:r w:rsidRPr="003B66D8">
        <w:rPr>
          <w:rFonts w:asciiTheme="majorBidi" w:hAnsiTheme="majorBidi" w:cstheme="majorBidi"/>
          <w:i/>
          <w:iCs/>
          <w:color w:val="000000"/>
          <w:sz w:val="20"/>
        </w:rPr>
        <w:t>I</w:t>
      </w:r>
      <w:r w:rsidR="00DB7C7B" w:rsidRPr="003B66D8">
        <w:rPr>
          <w:rFonts w:asciiTheme="majorBidi" w:hAnsiTheme="majorBidi" w:cstheme="majorBidi"/>
          <w:i/>
          <w:iCs/>
          <w:color w:val="000000"/>
          <w:sz w:val="20"/>
        </w:rPr>
        <w:t>nsert method of payment</w:t>
      </w:r>
      <w:r w:rsidR="00843052" w:rsidRPr="003B66D8">
        <w:rPr>
          <w:rStyle w:val="FootnoteReference"/>
          <w:rFonts w:asciiTheme="majorBidi" w:hAnsiTheme="majorBidi" w:cstheme="majorBidi"/>
          <w:i/>
          <w:iCs/>
          <w:color w:val="000000"/>
          <w:sz w:val="20"/>
        </w:rPr>
        <w:footnoteReference w:id="30"/>
      </w:r>
      <w:r w:rsidR="00DB7C7B" w:rsidRPr="003B66D8">
        <w:rPr>
          <w:rFonts w:asciiTheme="majorBidi" w:hAnsiTheme="majorBidi" w:cstheme="majorBidi"/>
          <w:i/>
          <w:color w:val="000000"/>
          <w:sz w:val="20"/>
        </w:rPr>
        <w:t>]</w:t>
      </w:r>
      <w:r w:rsidR="00843052" w:rsidRPr="003B66D8">
        <w:rPr>
          <w:rFonts w:asciiTheme="majorBidi" w:hAnsiTheme="majorBidi" w:cstheme="majorBidi"/>
          <w:color w:val="000000"/>
          <w:sz w:val="20"/>
        </w:rPr>
        <w:t>.</w:t>
      </w:r>
      <w:r w:rsidR="00DB7C7B" w:rsidRPr="003B66D8">
        <w:rPr>
          <w:rFonts w:asciiTheme="majorBidi" w:hAnsiTheme="majorBidi" w:cstheme="majorBidi"/>
          <w:color w:val="000000"/>
          <w:sz w:val="20"/>
        </w:rPr>
        <w:t xml:space="preserve"> </w:t>
      </w:r>
      <w:r w:rsidRPr="003B66D8">
        <w:rPr>
          <w:rFonts w:asciiTheme="majorBidi" w:hAnsiTheme="majorBidi" w:cstheme="majorBidi"/>
          <w:color w:val="000000"/>
          <w:sz w:val="20"/>
        </w:rPr>
        <w:t xml:space="preserve"> </w:t>
      </w:r>
      <w:r w:rsidR="00DB7C7B" w:rsidRPr="003B66D8">
        <w:rPr>
          <w:rFonts w:asciiTheme="majorBidi" w:hAnsiTheme="majorBidi" w:cstheme="majorBidi"/>
          <w:color w:val="000000"/>
          <w:sz w:val="20"/>
        </w:rPr>
        <w:t xml:space="preserve">The document will be sent by </w:t>
      </w:r>
      <w:r w:rsidR="00DB7C7B" w:rsidRPr="003B66D8">
        <w:rPr>
          <w:rFonts w:asciiTheme="majorBidi" w:hAnsiTheme="majorBidi" w:cstheme="majorBidi"/>
          <w:i/>
          <w:color w:val="000000"/>
          <w:sz w:val="20"/>
        </w:rPr>
        <w:t>[</w:t>
      </w:r>
      <w:r w:rsidRPr="003B66D8">
        <w:rPr>
          <w:rFonts w:asciiTheme="majorBidi" w:hAnsiTheme="majorBidi" w:cstheme="majorBidi"/>
          <w:i/>
          <w:iCs/>
          <w:color w:val="000000"/>
          <w:sz w:val="20"/>
        </w:rPr>
        <w:t>I</w:t>
      </w:r>
      <w:r w:rsidR="00DB7C7B" w:rsidRPr="003B66D8">
        <w:rPr>
          <w:rFonts w:asciiTheme="majorBidi" w:hAnsiTheme="majorBidi" w:cstheme="majorBidi"/>
          <w:i/>
          <w:iCs/>
          <w:color w:val="000000"/>
          <w:sz w:val="20"/>
        </w:rPr>
        <w:t>nsert delivery procedure</w:t>
      </w:r>
      <w:r w:rsidR="00843052" w:rsidRPr="003B66D8">
        <w:rPr>
          <w:rStyle w:val="FootnoteReference"/>
          <w:rFonts w:asciiTheme="majorBidi" w:hAnsiTheme="majorBidi" w:cstheme="majorBidi"/>
          <w:i/>
          <w:iCs/>
          <w:color w:val="000000"/>
          <w:sz w:val="20"/>
        </w:rPr>
        <w:footnoteReference w:id="31"/>
      </w:r>
      <w:r w:rsidR="00DB7C7B" w:rsidRPr="003B66D8">
        <w:rPr>
          <w:rFonts w:asciiTheme="majorBidi" w:hAnsiTheme="majorBidi" w:cstheme="majorBidi"/>
          <w:i/>
          <w:color w:val="000000"/>
          <w:sz w:val="20"/>
        </w:rPr>
        <w:t>]</w:t>
      </w:r>
      <w:r w:rsidR="00843052" w:rsidRPr="003B66D8">
        <w:rPr>
          <w:rFonts w:asciiTheme="majorBidi" w:hAnsiTheme="majorBidi" w:cstheme="majorBidi"/>
          <w:color w:val="000000"/>
          <w:sz w:val="20"/>
        </w:rPr>
        <w:t>.</w:t>
      </w:r>
    </w:p>
    <w:p w14:paraId="1834DE0E" w14:textId="77777777" w:rsidR="00843052" w:rsidRPr="003B66D8" w:rsidRDefault="00843052" w:rsidP="00843052">
      <w:pPr>
        <w:autoSpaceDE w:val="0"/>
        <w:autoSpaceDN w:val="0"/>
        <w:adjustRightInd w:val="0"/>
        <w:spacing w:before="120" w:after="120"/>
        <w:jc w:val="both"/>
        <w:rPr>
          <w:rFonts w:asciiTheme="majorBidi" w:hAnsiTheme="majorBidi" w:cstheme="majorBidi"/>
          <w:color w:val="000000"/>
          <w:sz w:val="20"/>
        </w:rPr>
      </w:pPr>
    </w:p>
    <w:p w14:paraId="3F378F09" w14:textId="77777777" w:rsidR="00843052" w:rsidRPr="003B66D8" w:rsidRDefault="00843052" w:rsidP="00182F6B">
      <w:pPr>
        <w:numPr>
          <w:ilvl w:val="0"/>
          <w:numId w:val="175"/>
        </w:numPr>
        <w:autoSpaceDE w:val="0"/>
        <w:autoSpaceDN w:val="0"/>
        <w:adjustRightInd w:val="0"/>
        <w:spacing w:before="120" w:after="120"/>
        <w:ind w:hanging="893"/>
        <w:jc w:val="both"/>
        <w:rPr>
          <w:rFonts w:asciiTheme="majorBidi" w:hAnsiTheme="majorBidi" w:cstheme="majorBidi"/>
          <w:color w:val="000000"/>
          <w:sz w:val="20"/>
        </w:rPr>
      </w:pPr>
      <w:r w:rsidRPr="003B66D8">
        <w:rPr>
          <w:rFonts w:asciiTheme="majorBidi" w:hAnsiTheme="majorBidi" w:cstheme="majorBidi"/>
          <w:color w:val="000000"/>
          <w:sz w:val="20"/>
        </w:rPr>
        <w:t xml:space="preserve">Bids must be delivered to the address below by </w:t>
      </w:r>
      <w:r w:rsidRPr="003B66D8">
        <w:rPr>
          <w:rFonts w:asciiTheme="majorBidi" w:hAnsiTheme="majorBidi" w:cstheme="majorBidi"/>
          <w:i/>
          <w:color w:val="000000"/>
          <w:sz w:val="20"/>
        </w:rPr>
        <w:t>[I</w:t>
      </w:r>
      <w:r w:rsidRPr="003B66D8">
        <w:rPr>
          <w:rFonts w:asciiTheme="majorBidi" w:hAnsiTheme="majorBidi" w:cstheme="majorBidi"/>
          <w:i/>
          <w:iCs/>
          <w:color w:val="000000"/>
          <w:sz w:val="20"/>
        </w:rPr>
        <w:t>nsert time and date</w:t>
      </w:r>
      <w:r w:rsidRPr="003B66D8">
        <w:rPr>
          <w:rFonts w:asciiTheme="majorBidi" w:hAnsiTheme="majorBidi" w:cstheme="majorBidi"/>
          <w:i/>
          <w:color w:val="000000"/>
          <w:sz w:val="20"/>
        </w:rPr>
        <w:t>]</w:t>
      </w:r>
      <w:r w:rsidRPr="003B66D8">
        <w:rPr>
          <w:rFonts w:asciiTheme="majorBidi" w:hAnsiTheme="majorBidi" w:cstheme="majorBidi"/>
          <w:color w:val="000000"/>
          <w:sz w:val="20"/>
        </w:rPr>
        <w:t xml:space="preserve">.  All bids must be accompanied by a bid security of </w:t>
      </w:r>
      <w:r w:rsidRPr="003B66D8">
        <w:rPr>
          <w:rFonts w:asciiTheme="majorBidi" w:hAnsiTheme="majorBidi" w:cstheme="majorBidi"/>
          <w:i/>
          <w:color w:val="000000"/>
          <w:sz w:val="20"/>
        </w:rPr>
        <w:t>[I</w:t>
      </w:r>
      <w:r w:rsidRPr="003B66D8">
        <w:rPr>
          <w:rFonts w:asciiTheme="majorBidi" w:hAnsiTheme="majorBidi" w:cstheme="majorBidi"/>
          <w:i/>
          <w:iCs/>
          <w:color w:val="000000"/>
          <w:sz w:val="20"/>
        </w:rPr>
        <w:t xml:space="preserve">nsert amount in local currency or minimum percentage of bid price] </w:t>
      </w:r>
      <w:r w:rsidRPr="003B66D8">
        <w:rPr>
          <w:rFonts w:asciiTheme="majorBidi" w:hAnsiTheme="majorBidi" w:cstheme="majorBidi"/>
          <w:color w:val="000000"/>
          <w:sz w:val="20"/>
        </w:rPr>
        <w:t>or an equivalent amount in a freely convertible currency</w:t>
      </w:r>
      <w:r w:rsidRPr="003B66D8">
        <w:rPr>
          <w:rStyle w:val="FootnoteReference"/>
          <w:rFonts w:asciiTheme="majorBidi" w:hAnsiTheme="majorBidi" w:cstheme="majorBidi"/>
          <w:color w:val="000000"/>
          <w:sz w:val="20"/>
        </w:rPr>
        <w:footnoteReference w:id="32"/>
      </w:r>
      <w:r w:rsidRPr="003B66D8">
        <w:rPr>
          <w:rFonts w:asciiTheme="majorBidi" w:hAnsiTheme="majorBidi" w:cstheme="majorBidi"/>
          <w:color w:val="000000"/>
          <w:sz w:val="20"/>
        </w:rPr>
        <w:t>.  Late bids will be rejected.  Bids will be opened in the presence of bidders’ representatives and anyone who choose to attend at the address below</w:t>
      </w:r>
      <w:r w:rsidRPr="003B66D8">
        <w:rPr>
          <w:rStyle w:val="FootnoteReference"/>
          <w:rFonts w:asciiTheme="majorBidi" w:hAnsiTheme="majorBidi" w:cstheme="majorBidi"/>
          <w:color w:val="000000"/>
          <w:sz w:val="20"/>
        </w:rPr>
        <w:footnoteReference w:id="33"/>
      </w:r>
      <w:r w:rsidRPr="003B66D8">
        <w:rPr>
          <w:rFonts w:asciiTheme="majorBidi" w:hAnsiTheme="majorBidi" w:cstheme="majorBidi"/>
          <w:color w:val="000000"/>
          <w:sz w:val="20"/>
        </w:rPr>
        <w:t xml:space="preserve"> at </w:t>
      </w:r>
      <w:r w:rsidRPr="003B66D8">
        <w:rPr>
          <w:rFonts w:asciiTheme="majorBidi" w:hAnsiTheme="majorBidi" w:cstheme="majorBidi"/>
          <w:i/>
          <w:color w:val="000000"/>
          <w:sz w:val="20"/>
        </w:rPr>
        <w:t>[I</w:t>
      </w:r>
      <w:r w:rsidRPr="003B66D8">
        <w:rPr>
          <w:rFonts w:asciiTheme="majorBidi" w:hAnsiTheme="majorBidi" w:cstheme="majorBidi"/>
          <w:i/>
          <w:iCs/>
          <w:color w:val="000000"/>
          <w:sz w:val="20"/>
        </w:rPr>
        <w:t>nsert time and date</w:t>
      </w:r>
      <w:r w:rsidRPr="003B66D8">
        <w:rPr>
          <w:rFonts w:asciiTheme="majorBidi" w:hAnsiTheme="majorBidi" w:cstheme="majorBidi"/>
          <w:i/>
          <w:color w:val="000000"/>
          <w:sz w:val="20"/>
        </w:rPr>
        <w:t>]</w:t>
      </w:r>
      <w:r w:rsidRPr="003B66D8">
        <w:rPr>
          <w:rFonts w:asciiTheme="majorBidi" w:hAnsiTheme="majorBidi" w:cstheme="majorBidi"/>
          <w:color w:val="000000"/>
          <w:sz w:val="20"/>
        </w:rPr>
        <w:t>.</w:t>
      </w:r>
    </w:p>
    <w:p w14:paraId="51771ED7" w14:textId="77777777" w:rsidR="00843052" w:rsidRPr="003B66D8" w:rsidRDefault="00843052" w:rsidP="00843052">
      <w:pPr>
        <w:autoSpaceDE w:val="0"/>
        <w:autoSpaceDN w:val="0"/>
        <w:adjustRightInd w:val="0"/>
        <w:spacing w:before="120" w:after="120"/>
        <w:jc w:val="both"/>
        <w:rPr>
          <w:rFonts w:asciiTheme="majorBidi" w:hAnsiTheme="majorBidi" w:cstheme="majorBidi"/>
          <w:color w:val="000000"/>
          <w:sz w:val="20"/>
        </w:rPr>
      </w:pPr>
    </w:p>
    <w:p w14:paraId="61E6FE63" w14:textId="77777777" w:rsidR="00DB7C7B" w:rsidRPr="003B66D8" w:rsidRDefault="00DB7C7B" w:rsidP="00DB7C7B">
      <w:pPr>
        <w:autoSpaceDE w:val="0"/>
        <w:autoSpaceDN w:val="0"/>
        <w:adjustRightInd w:val="0"/>
        <w:spacing w:before="120" w:after="120"/>
        <w:jc w:val="both"/>
        <w:rPr>
          <w:rFonts w:asciiTheme="majorBidi" w:hAnsiTheme="majorBidi" w:cstheme="majorBidi"/>
          <w:i/>
          <w:iCs/>
          <w:color w:val="000000"/>
          <w:sz w:val="20"/>
        </w:rPr>
      </w:pPr>
      <w:r w:rsidRPr="003B66D8">
        <w:rPr>
          <w:rFonts w:asciiTheme="majorBidi" w:hAnsiTheme="majorBidi" w:cstheme="majorBidi"/>
          <w:i/>
          <w:iCs/>
          <w:color w:val="000000"/>
          <w:sz w:val="20"/>
        </w:rPr>
        <w:t>[Insert name of office]</w:t>
      </w:r>
    </w:p>
    <w:p w14:paraId="75BA0576" w14:textId="77777777" w:rsidR="00DB7C7B" w:rsidRPr="003B66D8" w:rsidRDefault="00DB7C7B" w:rsidP="00DB7C7B">
      <w:pPr>
        <w:autoSpaceDE w:val="0"/>
        <w:autoSpaceDN w:val="0"/>
        <w:adjustRightInd w:val="0"/>
        <w:spacing w:before="120" w:after="120"/>
        <w:jc w:val="both"/>
        <w:rPr>
          <w:rFonts w:asciiTheme="majorBidi" w:hAnsiTheme="majorBidi" w:cstheme="majorBidi"/>
          <w:i/>
          <w:iCs/>
          <w:color w:val="000000"/>
          <w:sz w:val="20"/>
        </w:rPr>
      </w:pPr>
      <w:r w:rsidRPr="003B66D8">
        <w:rPr>
          <w:rFonts w:asciiTheme="majorBidi" w:hAnsiTheme="majorBidi" w:cstheme="majorBidi"/>
          <w:i/>
          <w:iCs/>
          <w:color w:val="000000"/>
          <w:sz w:val="20"/>
        </w:rPr>
        <w:t>[Insert name of officer]</w:t>
      </w:r>
    </w:p>
    <w:p w14:paraId="7C70767A" w14:textId="77777777" w:rsidR="00DB7C7B" w:rsidRPr="003B66D8" w:rsidRDefault="00DB7C7B" w:rsidP="00DB7C7B">
      <w:pPr>
        <w:autoSpaceDE w:val="0"/>
        <w:autoSpaceDN w:val="0"/>
        <w:adjustRightInd w:val="0"/>
        <w:spacing w:before="120" w:after="120"/>
        <w:jc w:val="both"/>
        <w:rPr>
          <w:rFonts w:asciiTheme="majorBidi" w:hAnsiTheme="majorBidi" w:cstheme="majorBidi"/>
          <w:i/>
          <w:iCs/>
          <w:color w:val="000000"/>
          <w:sz w:val="20"/>
        </w:rPr>
      </w:pPr>
      <w:r w:rsidRPr="003B66D8">
        <w:rPr>
          <w:rFonts w:asciiTheme="majorBidi" w:hAnsiTheme="majorBidi" w:cstheme="majorBidi"/>
          <w:i/>
          <w:iCs/>
          <w:color w:val="000000"/>
          <w:sz w:val="20"/>
        </w:rPr>
        <w:t>[Insert postal address and/or street address]</w:t>
      </w:r>
    </w:p>
    <w:p w14:paraId="017E14D8" w14:textId="77777777" w:rsidR="00DB7C7B" w:rsidRPr="003B66D8" w:rsidRDefault="00DB7C7B" w:rsidP="00DB7C7B">
      <w:pPr>
        <w:autoSpaceDE w:val="0"/>
        <w:autoSpaceDN w:val="0"/>
        <w:adjustRightInd w:val="0"/>
        <w:spacing w:before="120" w:after="120"/>
        <w:jc w:val="both"/>
        <w:rPr>
          <w:rFonts w:asciiTheme="majorBidi" w:hAnsiTheme="majorBidi" w:cstheme="majorBidi"/>
          <w:i/>
          <w:iCs/>
          <w:color w:val="000000"/>
          <w:sz w:val="20"/>
        </w:rPr>
      </w:pPr>
      <w:r w:rsidRPr="003B66D8">
        <w:rPr>
          <w:rFonts w:asciiTheme="majorBidi" w:hAnsiTheme="majorBidi" w:cstheme="majorBidi"/>
          <w:color w:val="000000"/>
          <w:sz w:val="20"/>
        </w:rPr>
        <w:t xml:space="preserve">Tel: </w:t>
      </w:r>
      <w:r w:rsidRPr="003B66D8">
        <w:rPr>
          <w:rFonts w:asciiTheme="majorBidi" w:hAnsiTheme="majorBidi" w:cstheme="majorBidi"/>
          <w:i/>
          <w:iCs/>
          <w:color w:val="000000"/>
          <w:sz w:val="20"/>
        </w:rPr>
        <w:t>[Indicate country and city code]</w:t>
      </w:r>
    </w:p>
    <w:p w14:paraId="5CF252F2" w14:textId="77777777" w:rsidR="00DB7C7B" w:rsidRPr="003B66D8" w:rsidRDefault="00DB7C7B" w:rsidP="00DB7C7B">
      <w:pPr>
        <w:autoSpaceDE w:val="0"/>
        <w:autoSpaceDN w:val="0"/>
        <w:adjustRightInd w:val="0"/>
        <w:spacing w:before="120" w:after="120"/>
        <w:jc w:val="both"/>
        <w:rPr>
          <w:rFonts w:asciiTheme="majorBidi" w:hAnsiTheme="majorBidi" w:cstheme="majorBidi"/>
          <w:i/>
          <w:iCs/>
          <w:color w:val="000000"/>
          <w:sz w:val="20"/>
        </w:rPr>
      </w:pPr>
      <w:r w:rsidRPr="003B66D8">
        <w:rPr>
          <w:rFonts w:asciiTheme="majorBidi" w:hAnsiTheme="majorBidi" w:cstheme="majorBidi"/>
          <w:color w:val="000000"/>
          <w:sz w:val="20"/>
        </w:rPr>
        <w:t xml:space="preserve">Fax: </w:t>
      </w:r>
      <w:r w:rsidRPr="003B66D8">
        <w:rPr>
          <w:rFonts w:asciiTheme="majorBidi" w:hAnsiTheme="majorBidi" w:cstheme="majorBidi"/>
          <w:i/>
          <w:iCs/>
          <w:color w:val="000000"/>
          <w:sz w:val="20"/>
        </w:rPr>
        <w:t>[Indicate country and city code]</w:t>
      </w:r>
    </w:p>
    <w:p w14:paraId="5764FBC2" w14:textId="77777777" w:rsidR="00DB7C7B" w:rsidRPr="003B66D8" w:rsidRDefault="00DB7C7B" w:rsidP="00DB7C7B">
      <w:pPr>
        <w:autoSpaceDE w:val="0"/>
        <w:autoSpaceDN w:val="0"/>
        <w:adjustRightInd w:val="0"/>
        <w:spacing w:before="120" w:after="120"/>
        <w:jc w:val="both"/>
        <w:rPr>
          <w:rFonts w:asciiTheme="majorBidi" w:hAnsiTheme="majorBidi" w:cstheme="majorBidi"/>
          <w:i/>
          <w:iCs/>
          <w:color w:val="000000"/>
          <w:sz w:val="20"/>
        </w:rPr>
      </w:pPr>
      <w:r w:rsidRPr="003B66D8">
        <w:rPr>
          <w:rFonts w:asciiTheme="majorBidi" w:hAnsiTheme="majorBidi" w:cstheme="majorBidi"/>
          <w:color w:val="000000"/>
          <w:sz w:val="20"/>
        </w:rPr>
        <w:t xml:space="preserve">E-mail: </w:t>
      </w:r>
      <w:r w:rsidRPr="003B66D8">
        <w:rPr>
          <w:rFonts w:asciiTheme="majorBidi" w:hAnsiTheme="majorBidi" w:cstheme="majorBidi"/>
          <w:i/>
          <w:iCs/>
          <w:color w:val="000000"/>
          <w:sz w:val="20"/>
        </w:rPr>
        <w:t>[Indicate E-mail address]</w:t>
      </w:r>
    </w:p>
    <w:p w14:paraId="581B31B8" w14:textId="77777777" w:rsidR="00DB7C7B" w:rsidRPr="003B66D8" w:rsidRDefault="00DB7C7B" w:rsidP="00DB7C7B">
      <w:pPr>
        <w:autoSpaceDE w:val="0"/>
        <w:autoSpaceDN w:val="0"/>
        <w:adjustRightInd w:val="0"/>
        <w:spacing w:before="120" w:after="120"/>
        <w:jc w:val="both"/>
        <w:rPr>
          <w:rFonts w:asciiTheme="majorBidi" w:hAnsiTheme="majorBidi" w:cstheme="majorBidi"/>
          <w:iCs/>
          <w:color w:val="000000"/>
          <w:sz w:val="18"/>
          <w:szCs w:val="18"/>
        </w:rPr>
      </w:pPr>
    </w:p>
    <w:p w14:paraId="264F3D6E" w14:textId="77777777" w:rsidR="00DB7C7B" w:rsidRPr="003B66D8" w:rsidRDefault="00DB7C7B" w:rsidP="00DB7C7B">
      <w:pPr>
        <w:autoSpaceDE w:val="0"/>
        <w:autoSpaceDN w:val="0"/>
        <w:adjustRightInd w:val="0"/>
        <w:spacing w:before="120" w:after="120"/>
        <w:jc w:val="both"/>
        <w:rPr>
          <w:rFonts w:asciiTheme="majorBidi" w:hAnsiTheme="majorBidi" w:cstheme="majorBidi"/>
          <w:iCs/>
          <w:color w:val="000000"/>
          <w:sz w:val="20"/>
        </w:rPr>
      </w:pPr>
    </w:p>
    <w:p w14:paraId="48F479C8" w14:textId="77777777" w:rsidR="00E6335F" w:rsidRPr="003B66D8" w:rsidRDefault="00E6335F" w:rsidP="005E6861">
      <w:pPr>
        <w:pStyle w:val="Heading4"/>
        <w:rPr>
          <w:rFonts w:asciiTheme="majorBidi" w:hAnsiTheme="majorBidi" w:cstheme="majorBidi"/>
          <w:color w:val="000000"/>
          <w:sz w:val="20"/>
        </w:rPr>
      </w:pPr>
    </w:p>
    <w:sectPr w:rsidR="00E6335F" w:rsidRPr="003B66D8" w:rsidSect="00027D93">
      <w:footerReference w:type="default" r:id="rId14"/>
      <w:type w:val="continuous"/>
      <w:pgSz w:w="12240" w:h="15840"/>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F3304D" w14:textId="77777777" w:rsidR="001816DE" w:rsidRDefault="001816DE">
      <w:r>
        <w:separator/>
      </w:r>
    </w:p>
  </w:endnote>
  <w:endnote w:type="continuationSeparator" w:id="0">
    <w:p w14:paraId="1F7162E3" w14:textId="77777777" w:rsidR="001816DE" w:rsidRDefault="00181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Small Cap">
    <w:altName w:val="Tahoma"/>
    <w:charset w:val="00"/>
    <w:family w:val="swiss"/>
    <w:pitch w:val="variable"/>
    <w:sig w:usb0="00000003" w:usb1="00000000" w:usb2="00000000" w:usb3="00000000" w:csb0="00000001" w:csb1="00000000"/>
  </w:font>
  <w:font w:name="Times New Roman Bold">
    <w:panose1 w:val="02020803070505020304"/>
    <w:charset w:val="00"/>
    <w:family w:val="auto"/>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B Nazanin">
    <w:panose1 w:val="00000400000000000000"/>
    <w:charset w:val="B2"/>
    <w:family w:val="auto"/>
    <w:pitch w:val="variable"/>
    <w:sig w:usb0="00002001" w:usb1="80000000" w:usb2="00000008" w:usb3="00000000" w:csb0="00000040"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F2D67" w14:textId="77777777" w:rsidR="00CA5D6C" w:rsidRDefault="00CA5D6C" w:rsidP="0076532A">
    <w:pPr>
      <w:pStyle w:val="Footer"/>
    </w:pPr>
  </w:p>
  <w:p w14:paraId="5D0D8D33" w14:textId="77777777" w:rsidR="00CA5D6C" w:rsidRDefault="00CA5D6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861462"/>
      <w:docPartObj>
        <w:docPartGallery w:val="Page Numbers (Bottom of Page)"/>
        <w:docPartUnique/>
      </w:docPartObj>
    </w:sdtPr>
    <w:sdtEndPr>
      <w:rPr>
        <w:noProof/>
      </w:rPr>
    </w:sdtEndPr>
    <w:sdtContent>
      <w:p w14:paraId="0570D2F9" w14:textId="010F3264" w:rsidR="00CA5D6C" w:rsidRDefault="00CA5D6C">
        <w:pPr>
          <w:pStyle w:val="Footer"/>
          <w:jc w:val="center"/>
        </w:pPr>
        <w:r>
          <w:fldChar w:fldCharType="begin"/>
        </w:r>
        <w:r>
          <w:instrText xml:space="preserve"> PAGE   \* MERGEFORMAT </w:instrText>
        </w:r>
        <w:r>
          <w:fldChar w:fldCharType="separate"/>
        </w:r>
        <w:r w:rsidR="00233D57">
          <w:rPr>
            <w:noProof/>
          </w:rPr>
          <w:t>53</w:t>
        </w:r>
        <w:r>
          <w:rPr>
            <w:noProof/>
          </w:rPr>
          <w:fldChar w:fldCharType="end"/>
        </w:r>
      </w:p>
    </w:sdtContent>
  </w:sdt>
  <w:p w14:paraId="03D6EDEA" w14:textId="77777777" w:rsidR="00CA5D6C" w:rsidRDefault="00CA5D6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7E923C" w14:textId="77777777" w:rsidR="001816DE" w:rsidRDefault="001816DE">
      <w:r>
        <w:separator/>
      </w:r>
    </w:p>
  </w:footnote>
  <w:footnote w:type="continuationSeparator" w:id="0">
    <w:p w14:paraId="6B526AA5" w14:textId="77777777" w:rsidR="001816DE" w:rsidRDefault="001816DE">
      <w:r>
        <w:continuationSeparator/>
      </w:r>
    </w:p>
  </w:footnote>
  <w:footnote w:id="1">
    <w:p w14:paraId="2080954A" w14:textId="77777777" w:rsidR="00CA5D6C" w:rsidRPr="0048565C" w:rsidRDefault="00CA5D6C" w:rsidP="00397F9E">
      <w:pPr>
        <w:pStyle w:val="FootnoteText"/>
        <w:rPr>
          <w:rFonts w:ascii="Tahoma" w:hAnsi="Tahoma" w:cs="Tahoma"/>
          <w:sz w:val="16"/>
          <w:szCs w:val="16"/>
        </w:rPr>
      </w:pPr>
      <w:r w:rsidRPr="0048565C">
        <w:rPr>
          <w:rStyle w:val="FootnoteReference"/>
          <w:rFonts w:ascii="Tahoma" w:hAnsi="Tahoma" w:cs="Tahoma"/>
          <w:sz w:val="16"/>
          <w:szCs w:val="16"/>
        </w:rPr>
        <w:footnoteRef/>
      </w:r>
      <w:r>
        <w:rPr>
          <w:rFonts w:ascii="Tahoma" w:hAnsi="Tahoma" w:cs="Tahoma"/>
          <w:sz w:val="16"/>
          <w:szCs w:val="16"/>
        </w:rPr>
        <w:t xml:space="preserve">   </w:t>
      </w:r>
      <w:r w:rsidRPr="0048565C">
        <w:rPr>
          <w:rFonts w:ascii="Tahoma" w:hAnsi="Tahoma" w:cs="Tahoma"/>
          <w:bCs/>
          <w:color w:val="000000"/>
          <w:sz w:val="16"/>
          <w:szCs w:val="16"/>
        </w:rPr>
        <w:t>In this context, any action taken by a bidder, supplier, contractor, or a sub-contractor to influence the procurement process or contract execution for undue advantage is improper</w:t>
      </w:r>
      <w:r w:rsidRPr="0048565C">
        <w:rPr>
          <w:rFonts w:ascii="Tahoma" w:hAnsi="Tahoma" w:cs="Tahoma"/>
          <w:sz w:val="16"/>
          <w:szCs w:val="16"/>
        </w:rPr>
        <w:t>.</w:t>
      </w:r>
    </w:p>
  </w:footnote>
  <w:footnote w:id="2">
    <w:p w14:paraId="7FEC0B6D" w14:textId="77777777" w:rsidR="00CA5D6C" w:rsidRPr="0048565C" w:rsidRDefault="00CA5D6C" w:rsidP="00286C07">
      <w:pPr>
        <w:pStyle w:val="FootnoteText"/>
        <w:rPr>
          <w:rFonts w:ascii="Tahoma" w:hAnsi="Tahoma" w:cs="Tahoma"/>
          <w:sz w:val="16"/>
          <w:szCs w:val="16"/>
        </w:rPr>
      </w:pPr>
      <w:r w:rsidRPr="0048565C">
        <w:rPr>
          <w:rStyle w:val="FootnoteReference"/>
          <w:rFonts w:ascii="Tahoma" w:hAnsi="Tahoma" w:cs="Tahoma"/>
          <w:sz w:val="16"/>
          <w:szCs w:val="16"/>
        </w:rPr>
        <w:footnoteRef/>
      </w:r>
      <w:r w:rsidRPr="0048565C">
        <w:rPr>
          <w:rFonts w:ascii="Tahoma" w:hAnsi="Tahoma" w:cs="Tahoma"/>
          <w:sz w:val="16"/>
          <w:szCs w:val="16"/>
        </w:rPr>
        <w:t xml:space="preserve"> </w:t>
      </w:r>
      <w:r>
        <w:rPr>
          <w:rFonts w:ascii="Tahoma" w:hAnsi="Tahoma" w:cs="Tahoma"/>
          <w:sz w:val="16"/>
          <w:szCs w:val="16"/>
        </w:rPr>
        <w:t xml:space="preserve">  </w:t>
      </w:r>
      <w:r w:rsidRPr="0048565C">
        <w:rPr>
          <w:rFonts w:ascii="Tahoma" w:hAnsi="Tahoma" w:cs="Tahoma"/>
          <w:sz w:val="16"/>
          <w:szCs w:val="16"/>
        </w:rPr>
        <w:t>“</w:t>
      </w:r>
      <w:r w:rsidRPr="0048565C">
        <w:rPr>
          <w:rFonts w:ascii="Tahoma" w:hAnsi="Tahoma" w:cs="Tahoma"/>
          <w:smallCaps/>
          <w:sz w:val="16"/>
          <w:szCs w:val="16"/>
        </w:rPr>
        <w:t>another party</w:t>
      </w:r>
      <w:r w:rsidRPr="0048565C">
        <w:rPr>
          <w:rFonts w:ascii="Tahoma" w:hAnsi="Tahoma" w:cs="Tahoma"/>
          <w:sz w:val="16"/>
          <w:szCs w:val="16"/>
        </w:rPr>
        <w:t>” refers to a public official acting in relation to the procurement process or contract execution.  In this context, “</w:t>
      </w:r>
      <w:r w:rsidRPr="0048565C">
        <w:rPr>
          <w:rFonts w:ascii="Tahoma" w:hAnsi="Tahoma" w:cs="Tahoma"/>
          <w:smallCaps/>
          <w:sz w:val="16"/>
          <w:szCs w:val="16"/>
        </w:rPr>
        <w:t>public official</w:t>
      </w:r>
      <w:r w:rsidRPr="0048565C">
        <w:rPr>
          <w:rFonts w:ascii="Tahoma" w:hAnsi="Tahoma" w:cs="Tahoma"/>
          <w:sz w:val="16"/>
          <w:szCs w:val="16"/>
        </w:rPr>
        <w:t>” includes Government staff and employees of other organizations taking or reviewing procurement decisions.</w:t>
      </w:r>
    </w:p>
  </w:footnote>
  <w:footnote w:id="3">
    <w:p w14:paraId="1D7F42BF" w14:textId="77777777" w:rsidR="00CA5D6C" w:rsidRPr="0048565C" w:rsidRDefault="00CA5D6C" w:rsidP="00286C07">
      <w:pPr>
        <w:pStyle w:val="FootnoteText"/>
        <w:rPr>
          <w:rFonts w:ascii="Tahoma" w:hAnsi="Tahoma" w:cs="Tahoma"/>
          <w:sz w:val="16"/>
          <w:szCs w:val="16"/>
        </w:rPr>
      </w:pPr>
      <w:r w:rsidRPr="0048565C">
        <w:rPr>
          <w:rStyle w:val="FootnoteReference"/>
          <w:rFonts w:ascii="Tahoma" w:hAnsi="Tahoma" w:cs="Tahoma"/>
          <w:sz w:val="16"/>
          <w:szCs w:val="16"/>
        </w:rPr>
        <w:footnoteRef/>
      </w:r>
      <w:r w:rsidRPr="0048565C">
        <w:rPr>
          <w:rFonts w:ascii="Tahoma" w:hAnsi="Tahoma" w:cs="Tahoma"/>
          <w:sz w:val="16"/>
          <w:szCs w:val="16"/>
        </w:rPr>
        <w:t xml:space="preserve"> </w:t>
      </w:r>
      <w:r>
        <w:rPr>
          <w:rFonts w:ascii="Tahoma" w:hAnsi="Tahoma" w:cs="Tahoma"/>
          <w:sz w:val="16"/>
          <w:szCs w:val="16"/>
        </w:rPr>
        <w:t xml:space="preserve">  </w:t>
      </w:r>
      <w:r w:rsidRPr="0048565C">
        <w:rPr>
          <w:rFonts w:ascii="Tahoma" w:hAnsi="Tahoma" w:cs="Tahoma"/>
          <w:sz w:val="16"/>
          <w:szCs w:val="16"/>
        </w:rPr>
        <w:t>A “</w:t>
      </w:r>
      <w:r w:rsidRPr="0048565C">
        <w:rPr>
          <w:rFonts w:ascii="Tahoma" w:hAnsi="Tahoma" w:cs="Tahoma"/>
          <w:smallCaps/>
          <w:sz w:val="16"/>
          <w:szCs w:val="16"/>
        </w:rPr>
        <w:t>party</w:t>
      </w:r>
      <w:r w:rsidRPr="0048565C">
        <w:rPr>
          <w:rFonts w:ascii="Tahoma" w:hAnsi="Tahoma" w:cs="Tahoma"/>
          <w:sz w:val="16"/>
          <w:szCs w:val="16"/>
        </w:rPr>
        <w:t>” refers to a public official; the terms “</w:t>
      </w:r>
      <w:r w:rsidRPr="0048565C">
        <w:rPr>
          <w:rFonts w:ascii="Tahoma" w:hAnsi="Tahoma" w:cs="Tahoma"/>
          <w:smallCaps/>
          <w:sz w:val="16"/>
          <w:szCs w:val="16"/>
        </w:rPr>
        <w:t>benefit</w:t>
      </w:r>
      <w:r w:rsidRPr="0048565C">
        <w:rPr>
          <w:rFonts w:ascii="Tahoma" w:hAnsi="Tahoma" w:cs="Tahoma"/>
          <w:sz w:val="16"/>
          <w:szCs w:val="16"/>
        </w:rPr>
        <w:t>” and “</w:t>
      </w:r>
      <w:r w:rsidRPr="0048565C">
        <w:rPr>
          <w:rFonts w:ascii="Tahoma" w:hAnsi="Tahoma" w:cs="Tahoma"/>
          <w:smallCaps/>
          <w:sz w:val="16"/>
          <w:szCs w:val="16"/>
        </w:rPr>
        <w:t>obligation</w:t>
      </w:r>
      <w:r w:rsidRPr="0048565C">
        <w:rPr>
          <w:rFonts w:ascii="Tahoma" w:hAnsi="Tahoma" w:cs="Tahoma"/>
          <w:sz w:val="16"/>
          <w:szCs w:val="16"/>
        </w:rPr>
        <w:t>” relate to the procurement process or contract execution; and the “</w:t>
      </w:r>
      <w:r w:rsidRPr="0048565C">
        <w:rPr>
          <w:rFonts w:ascii="Tahoma" w:hAnsi="Tahoma" w:cs="Tahoma"/>
          <w:smallCaps/>
          <w:sz w:val="16"/>
          <w:szCs w:val="16"/>
        </w:rPr>
        <w:t>act or omission</w:t>
      </w:r>
      <w:r w:rsidRPr="0048565C">
        <w:rPr>
          <w:rFonts w:ascii="Tahoma" w:hAnsi="Tahoma" w:cs="Tahoma"/>
          <w:sz w:val="16"/>
          <w:szCs w:val="16"/>
        </w:rPr>
        <w:t>” is intended to influence the procurement process contract execution.</w:t>
      </w:r>
    </w:p>
  </w:footnote>
  <w:footnote w:id="4">
    <w:p w14:paraId="36304D76" w14:textId="77777777" w:rsidR="00CA5D6C" w:rsidRPr="0048565C" w:rsidRDefault="00CA5D6C" w:rsidP="00286C07">
      <w:pPr>
        <w:pStyle w:val="FootnoteText"/>
        <w:rPr>
          <w:rFonts w:ascii="Tahoma" w:hAnsi="Tahoma" w:cs="Tahoma"/>
          <w:sz w:val="16"/>
          <w:szCs w:val="16"/>
        </w:rPr>
      </w:pPr>
      <w:r w:rsidRPr="0048565C">
        <w:rPr>
          <w:rStyle w:val="FootnoteReference"/>
          <w:rFonts w:ascii="Tahoma" w:hAnsi="Tahoma" w:cs="Tahoma"/>
          <w:sz w:val="16"/>
          <w:szCs w:val="16"/>
        </w:rPr>
        <w:footnoteRef/>
      </w:r>
      <w:r w:rsidRPr="0048565C">
        <w:rPr>
          <w:rFonts w:ascii="Tahoma" w:hAnsi="Tahoma" w:cs="Tahoma"/>
          <w:sz w:val="16"/>
          <w:szCs w:val="16"/>
        </w:rPr>
        <w:t xml:space="preserve"> </w:t>
      </w:r>
      <w:r>
        <w:rPr>
          <w:rFonts w:ascii="Tahoma" w:hAnsi="Tahoma" w:cs="Tahoma"/>
          <w:sz w:val="16"/>
          <w:szCs w:val="16"/>
        </w:rPr>
        <w:t xml:space="preserve">  </w:t>
      </w:r>
      <w:r w:rsidRPr="0048565C">
        <w:rPr>
          <w:rFonts w:ascii="Tahoma" w:hAnsi="Tahoma" w:cs="Tahoma"/>
          <w:sz w:val="16"/>
          <w:szCs w:val="16"/>
        </w:rPr>
        <w:t>“</w:t>
      </w:r>
      <w:r w:rsidRPr="0048565C">
        <w:rPr>
          <w:rFonts w:ascii="Tahoma" w:hAnsi="Tahoma" w:cs="Tahoma"/>
          <w:smallCaps/>
          <w:sz w:val="16"/>
          <w:szCs w:val="16"/>
        </w:rPr>
        <w:t>parties</w:t>
      </w:r>
      <w:r w:rsidRPr="0048565C">
        <w:rPr>
          <w:rFonts w:ascii="Tahoma" w:hAnsi="Tahoma" w:cs="Tahoma"/>
          <w:sz w:val="16"/>
          <w:szCs w:val="16"/>
        </w:rPr>
        <w:t>” refers to participants in the procurement process (including officials) attempting to establish bid prices at artificial, non competitive levels.</w:t>
      </w:r>
    </w:p>
  </w:footnote>
  <w:footnote w:id="5">
    <w:p w14:paraId="76188AEB" w14:textId="77777777" w:rsidR="00CA5D6C" w:rsidRPr="0048565C" w:rsidRDefault="00CA5D6C" w:rsidP="00286C07">
      <w:pPr>
        <w:pStyle w:val="FootnoteText"/>
        <w:rPr>
          <w:rFonts w:ascii="Tahoma" w:hAnsi="Tahoma" w:cs="Tahoma"/>
          <w:sz w:val="16"/>
          <w:szCs w:val="16"/>
        </w:rPr>
      </w:pPr>
      <w:r w:rsidRPr="0048565C">
        <w:rPr>
          <w:rStyle w:val="FootnoteReference"/>
          <w:rFonts w:ascii="Tahoma" w:hAnsi="Tahoma" w:cs="Tahoma"/>
          <w:sz w:val="16"/>
          <w:szCs w:val="16"/>
        </w:rPr>
        <w:footnoteRef/>
      </w:r>
      <w:r>
        <w:rPr>
          <w:rFonts w:ascii="Tahoma" w:hAnsi="Tahoma" w:cs="Tahoma"/>
          <w:sz w:val="16"/>
          <w:szCs w:val="16"/>
        </w:rPr>
        <w:t xml:space="preserve">   A</w:t>
      </w:r>
      <w:r w:rsidRPr="0048565C">
        <w:rPr>
          <w:rFonts w:ascii="Tahoma" w:hAnsi="Tahoma" w:cs="Tahoma"/>
          <w:sz w:val="16"/>
          <w:szCs w:val="16"/>
        </w:rPr>
        <w:t xml:space="preserve"> “</w:t>
      </w:r>
      <w:r w:rsidRPr="0048565C">
        <w:rPr>
          <w:rFonts w:ascii="Tahoma" w:hAnsi="Tahoma" w:cs="Tahoma"/>
          <w:smallCaps/>
          <w:sz w:val="16"/>
          <w:szCs w:val="16"/>
        </w:rPr>
        <w:t>party</w:t>
      </w:r>
      <w:r w:rsidRPr="0048565C">
        <w:rPr>
          <w:rFonts w:ascii="Tahoma" w:hAnsi="Tahoma" w:cs="Tahoma"/>
          <w:sz w:val="16"/>
          <w:szCs w:val="16"/>
        </w:rPr>
        <w:t>” refers to a participant in the procurement process or contract execution.</w:t>
      </w:r>
    </w:p>
  </w:footnote>
  <w:footnote w:id="6">
    <w:p w14:paraId="26965E85" w14:textId="77777777" w:rsidR="00CA5D6C" w:rsidRPr="00981B86" w:rsidRDefault="00CA5D6C">
      <w:pPr>
        <w:pStyle w:val="FootnoteText"/>
        <w:rPr>
          <w:rFonts w:ascii="Tahoma" w:hAnsi="Tahoma" w:cs="Tahoma"/>
          <w:sz w:val="16"/>
          <w:szCs w:val="16"/>
        </w:rPr>
      </w:pPr>
      <w:r w:rsidRPr="00981B86">
        <w:rPr>
          <w:rStyle w:val="FootnoteReference"/>
          <w:rFonts w:ascii="Tahoma" w:hAnsi="Tahoma" w:cs="Tahoma"/>
          <w:sz w:val="16"/>
          <w:szCs w:val="16"/>
        </w:rPr>
        <w:footnoteRef/>
      </w:r>
      <w:r w:rsidRPr="00981B86">
        <w:rPr>
          <w:rFonts w:ascii="Tahoma" w:hAnsi="Tahoma" w:cs="Tahoma"/>
          <w:sz w:val="16"/>
          <w:szCs w:val="16"/>
        </w:rPr>
        <w:t xml:space="preserve"> Bidder to use as appropriate</w:t>
      </w:r>
    </w:p>
  </w:footnote>
  <w:footnote w:id="7">
    <w:p w14:paraId="71B4E59C" w14:textId="77777777" w:rsidR="00CA5D6C" w:rsidRPr="006E2079" w:rsidRDefault="00CA5D6C">
      <w:pPr>
        <w:pStyle w:val="FootnoteText"/>
        <w:rPr>
          <w:rFonts w:ascii="Tahoma" w:hAnsi="Tahoma" w:cs="Tahoma"/>
          <w:sz w:val="16"/>
          <w:szCs w:val="16"/>
        </w:rPr>
      </w:pPr>
      <w:r w:rsidRPr="006E2079">
        <w:rPr>
          <w:rStyle w:val="FootnoteReference"/>
          <w:rFonts w:ascii="Tahoma" w:hAnsi="Tahoma" w:cs="Tahoma"/>
          <w:sz w:val="16"/>
          <w:szCs w:val="16"/>
        </w:rPr>
        <w:footnoteRef/>
      </w:r>
      <w:r w:rsidRPr="006E2079">
        <w:rPr>
          <w:rFonts w:ascii="Tahoma" w:hAnsi="Tahoma" w:cs="Tahoma"/>
          <w:sz w:val="16"/>
          <w:szCs w:val="16"/>
        </w:rPr>
        <w:t xml:space="preserve"> To be entered by the </w:t>
      </w:r>
      <w:r>
        <w:rPr>
          <w:rFonts w:ascii="Tahoma" w:hAnsi="Tahoma" w:cs="Tahoma"/>
          <w:sz w:val="16"/>
          <w:szCs w:val="16"/>
        </w:rPr>
        <w:t>Entity</w:t>
      </w:r>
      <w:r w:rsidRPr="006E2079">
        <w:rPr>
          <w:rFonts w:ascii="Tahoma" w:hAnsi="Tahoma" w:cs="Tahoma"/>
          <w:sz w:val="16"/>
          <w:szCs w:val="16"/>
        </w:rPr>
        <w:t>.</w:t>
      </w:r>
    </w:p>
  </w:footnote>
  <w:footnote w:id="8">
    <w:p w14:paraId="43D994F2" w14:textId="77777777" w:rsidR="00CA5D6C" w:rsidRPr="006E2079" w:rsidRDefault="00CA5D6C">
      <w:pPr>
        <w:pStyle w:val="FootnoteText"/>
        <w:rPr>
          <w:rFonts w:ascii="Tahoma" w:hAnsi="Tahoma" w:cs="Tahoma"/>
          <w:sz w:val="16"/>
          <w:szCs w:val="16"/>
        </w:rPr>
      </w:pPr>
      <w:r w:rsidRPr="006E2079">
        <w:rPr>
          <w:rStyle w:val="FootnoteReference"/>
          <w:rFonts w:ascii="Tahoma" w:hAnsi="Tahoma" w:cs="Tahoma"/>
          <w:sz w:val="16"/>
          <w:szCs w:val="16"/>
        </w:rPr>
        <w:footnoteRef/>
      </w:r>
      <w:r w:rsidRPr="006E2079">
        <w:rPr>
          <w:rFonts w:ascii="Tahoma" w:hAnsi="Tahoma" w:cs="Tahoma"/>
          <w:sz w:val="16"/>
          <w:szCs w:val="16"/>
        </w:rPr>
        <w:t xml:space="preserve"> To be entered by the </w:t>
      </w:r>
      <w:r>
        <w:rPr>
          <w:rFonts w:ascii="Tahoma" w:hAnsi="Tahoma" w:cs="Tahoma"/>
          <w:sz w:val="16"/>
          <w:szCs w:val="16"/>
        </w:rPr>
        <w:t>Entity</w:t>
      </w:r>
      <w:r w:rsidRPr="006E2079">
        <w:rPr>
          <w:rFonts w:ascii="Tahoma" w:hAnsi="Tahoma" w:cs="Tahoma"/>
          <w:sz w:val="16"/>
          <w:szCs w:val="16"/>
        </w:rPr>
        <w:t>.</w:t>
      </w:r>
    </w:p>
  </w:footnote>
  <w:footnote w:id="9">
    <w:p w14:paraId="0D33EABF" w14:textId="77777777" w:rsidR="00CA5D6C" w:rsidRPr="006E2079" w:rsidRDefault="00CA5D6C">
      <w:pPr>
        <w:pStyle w:val="FootnoteText"/>
        <w:rPr>
          <w:rFonts w:ascii="Tahoma" w:hAnsi="Tahoma" w:cs="Tahoma"/>
          <w:sz w:val="16"/>
          <w:szCs w:val="16"/>
        </w:rPr>
      </w:pPr>
      <w:r w:rsidRPr="006E2079">
        <w:rPr>
          <w:rStyle w:val="FootnoteReference"/>
          <w:rFonts w:ascii="Tahoma" w:hAnsi="Tahoma" w:cs="Tahoma"/>
          <w:sz w:val="16"/>
          <w:szCs w:val="16"/>
        </w:rPr>
        <w:footnoteRef/>
      </w:r>
      <w:r w:rsidRPr="006E2079">
        <w:rPr>
          <w:rFonts w:ascii="Tahoma" w:hAnsi="Tahoma" w:cs="Tahoma"/>
          <w:sz w:val="16"/>
          <w:szCs w:val="16"/>
        </w:rPr>
        <w:t xml:space="preserve"> To be entered by the </w:t>
      </w:r>
      <w:r>
        <w:rPr>
          <w:rFonts w:ascii="Tahoma" w:hAnsi="Tahoma" w:cs="Tahoma"/>
          <w:sz w:val="16"/>
          <w:szCs w:val="16"/>
        </w:rPr>
        <w:t>Entity</w:t>
      </w:r>
      <w:r w:rsidRPr="006E2079">
        <w:rPr>
          <w:rFonts w:ascii="Tahoma" w:hAnsi="Tahoma" w:cs="Tahoma"/>
          <w:sz w:val="16"/>
          <w:szCs w:val="16"/>
        </w:rPr>
        <w:t>.</w:t>
      </w:r>
    </w:p>
  </w:footnote>
  <w:footnote w:id="10">
    <w:p w14:paraId="1BC16B45" w14:textId="77777777" w:rsidR="00CA5D6C" w:rsidRPr="006E2079" w:rsidRDefault="00CA5D6C">
      <w:pPr>
        <w:pStyle w:val="FootnoteText"/>
        <w:rPr>
          <w:rFonts w:ascii="Tahoma" w:hAnsi="Tahoma" w:cs="Tahoma"/>
          <w:sz w:val="16"/>
          <w:szCs w:val="16"/>
        </w:rPr>
      </w:pPr>
      <w:r w:rsidRPr="006E2079">
        <w:rPr>
          <w:rStyle w:val="FootnoteReference"/>
          <w:rFonts w:ascii="Tahoma" w:hAnsi="Tahoma" w:cs="Tahoma"/>
          <w:sz w:val="16"/>
          <w:szCs w:val="16"/>
        </w:rPr>
        <w:footnoteRef/>
      </w:r>
      <w:r w:rsidRPr="006E2079">
        <w:rPr>
          <w:rFonts w:ascii="Tahoma" w:hAnsi="Tahoma" w:cs="Tahoma"/>
          <w:sz w:val="16"/>
          <w:szCs w:val="16"/>
        </w:rPr>
        <w:t xml:space="preserve"> To be entered by the </w:t>
      </w:r>
      <w:r>
        <w:rPr>
          <w:rFonts w:ascii="Tahoma" w:hAnsi="Tahoma" w:cs="Tahoma"/>
          <w:sz w:val="16"/>
          <w:szCs w:val="16"/>
        </w:rPr>
        <w:t>Entity</w:t>
      </w:r>
      <w:r w:rsidRPr="006E2079">
        <w:rPr>
          <w:rFonts w:ascii="Tahoma" w:hAnsi="Tahoma" w:cs="Tahoma"/>
          <w:sz w:val="16"/>
          <w:szCs w:val="16"/>
        </w:rPr>
        <w:t>.</w:t>
      </w:r>
    </w:p>
  </w:footnote>
  <w:footnote w:id="11">
    <w:p w14:paraId="663CED49" w14:textId="77777777" w:rsidR="00CA5D6C" w:rsidRPr="006E2079" w:rsidRDefault="00CA5D6C">
      <w:pPr>
        <w:pStyle w:val="FootnoteText"/>
        <w:rPr>
          <w:rFonts w:ascii="Tahoma" w:hAnsi="Tahoma" w:cs="Tahoma"/>
          <w:sz w:val="16"/>
          <w:szCs w:val="16"/>
        </w:rPr>
      </w:pPr>
      <w:r w:rsidRPr="006E2079">
        <w:rPr>
          <w:rStyle w:val="FootnoteReference"/>
          <w:rFonts w:ascii="Tahoma" w:hAnsi="Tahoma" w:cs="Tahoma"/>
          <w:sz w:val="16"/>
          <w:szCs w:val="16"/>
        </w:rPr>
        <w:footnoteRef/>
      </w:r>
      <w:r w:rsidRPr="006E2079">
        <w:rPr>
          <w:rFonts w:ascii="Tahoma" w:hAnsi="Tahoma" w:cs="Tahoma"/>
          <w:sz w:val="16"/>
          <w:szCs w:val="16"/>
        </w:rPr>
        <w:t xml:space="preserve"> To be entered by the </w:t>
      </w:r>
      <w:r>
        <w:rPr>
          <w:rFonts w:ascii="Tahoma" w:hAnsi="Tahoma" w:cs="Tahoma"/>
          <w:sz w:val="16"/>
          <w:szCs w:val="16"/>
        </w:rPr>
        <w:t>Entity</w:t>
      </w:r>
      <w:r w:rsidRPr="006E2079">
        <w:rPr>
          <w:rFonts w:ascii="Tahoma" w:hAnsi="Tahoma" w:cs="Tahoma"/>
          <w:sz w:val="16"/>
          <w:szCs w:val="16"/>
        </w:rPr>
        <w:t>.</w:t>
      </w:r>
    </w:p>
  </w:footnote>
  <w:footnote w:id="12">
    <w:p w14:paraId="4A6804B4" w14:textId="77777777" w:rsidR="00CA5D6C" w:rsidRPr="002364E1" w:rsidRDefault="00CA5D6C">
      <w:pPr>
        <w:pStyle w:val="FootnoteText"/>
        <w:rPr>
          <w:rFonts w:ascii="Tahoma" w:hAnsi="Tahoma" w:cs="Tahoma"/>
          <w:sz w:val="16"/>
          <w:szCs w:val="16"/>
        </w:rPr>
      </w:pPr>
      <w:r w:rsidRPr="002364E1">
        <w:rPr>
          <w:rStyle w:val="FootnoteReference"/>
          <w:rFonts w:ascii="Tahoma" w:hAnsi="Tahoma" w:cs="Tahoma"/>
          <w:sz w:val="16"/>
          <w:szCs w:val="16"/>
        </w:rPr>
        <w:footnoteRef/>
      </w:r>
      <w:r w:rsidRPr="002364E1">
        <w:rPr>
          <w:rFonts w:ascii="Tahoma" w:hAnsi="Tahoma" w:cs="Tahoma"/>
          <w:sz w:val="16"/>
          <w:szCs w:val="16"/>
        </w:rPr>
        <w:t xml:space="preserve"> To be entered by the </w:t>
      </w:r>
      <w:r>
        <w:rPr>
          <w:rFonts w:ascii="Tahoma" w:hAnsi="Tahoma" w:cs="Tahoma"/>
          <w:sz w:val="16"/>
          <w:szCs w:val="16"/>
        </w:rPr>
        <w:t>Entity</w:t>
      </w:r>
      <w:r w:rsidRPr="002364E1">
        <w:rPr>
          <w:rFonts w:ascii="Tahoma" w:hAnsi="Tahoma" w:cs="Tahoma"/>
          <w:sz w:val="16"/>
          <w:szCs w:val="16"/>
        </w:rPr>
        <w:t>.</w:t>
      </w:r>
    </w:p>
  </w:footnote>
  <w:footnote w:id="13">
    <w:p w14:paraId="1389388C" w14:textId="77777777" w:rsidR="00CA5D6C" w:rsidRPr="002452C2" w:rsidRDefault="00CA5D6C">
      <w:pPr>
        <w:pStyle w:val="FootnoteText"/>
        <w:rPr>
          <w:rFonts w:ascii="Tahoma" w:hAnsi="Tahoma" w:cs="Tahoma"/>
          <w:sz w:val="16"/>
          <w:szCs w:val="16"/>
        </w:rPr>
      </w:pPr>
      <w:r w:rsidRPr="002452C2">
        <w:rPr>
          <w:rStyle w:val="FootnoteReference"/>
          <w:rFonts w:ascii="Tahoma" w:hAnsi="Tahoma" w:cs="Tahoma"/>
          <w:sz w:val="16"/>
          <w:szCs w:val="16"/>
        </w:rPr>
        <w:footnoteRef/>
      </w:r>
      <w:r w:rsidRPr="002452C2">
        <w:rPr>
          <w:rFonts w:ascii="Tahoma" w:hAnsi="Tahoma" w:cs="Tahoma"/>
          <w:sz w:val="16"/>
          <w:szCs w:val="16"/>
        </w:rPr>
        <w:t xml:space="preserve"> As listed in Section 3.</w:t>
      </w:r>
    </w:p>
  </w:footnote>
  <w:footnote w:id="14">
    <w:p w14:paraId="124B0D75" w14:textId="77777777" w:rsidR="00CA5D6C" w:rsidRPr="002452C2" w:rsidRDefault="00CA5D6C" w:rsidP="002452C2">
      <w:pPr>
        <w:pStyle w:val="FootnoteText"/>
        <w:rPr>
          <w:rFonts w:ascii="Tahoma" w:hAnsi="Tahoma" w:cs="Tahoma"/>
          <w:sz w:val="16"/>
          <w:szCs w:val="16"/>
        </w:rPr>
      </w:pPr>
      <w:r w:rsidRPr="002452C2">
        <w:rPr>
          <w:rStyle w:val="FootnoteReference"/>
          <w:rFonts w:ascii="Tahoma" w:hAnsi="Tahoma" w:cs="Tahoma"/>
          <w:sz w:val="16"/>
          <w:szCs w:val="16"/>
        </w:rPr>
        <w:footnoteRef/>
      </w:r>
      <w:r w:rsidRPr="002452C2">
        <w:rPr>
          <w:rFonts w:ascii="Tahoma" w:hAnsi="Tahoma" w:cs="Tahoma"/>
          <w:sz w:val="16"/>
          <w:szCs w:val="16"/>
        </w:rPr>
        <w:t xml:space="preserve"> As listed in Section 3.</w:t>
      </w:r>
    </w:p>
  </w:footnote>
  <w:footnote w:id="15">
    <w:p w14:paraId="644FF6A0" w14:textId="77777777" w:rsidR="00CA5D6C" w:rsidRPr="002452C2" w:rsidRDefault="00CA5D6C" w:rsidP="002452C2">
      <w:pPr>
        <w:pStyle w:val="FootnoteText"/>
        <w:rPr>
          <w:rFonts w:ascii="Tahoma" w:hAnsi="Tahoma" w:cs="Tahoma"/>
          <w:sz w:val="16"/>
          <w:szCs w:val="16"/>
        </w:rPr>
      </w:pPr>
      <w:r w:rsidRPr="002452C2">
        <w:rPr>
          <w:rStyle w:val="FootnoteReference"/>
          <w:rFonts w:ascii="Tahoma" w:hAnsi="Tahoma" w:cs="Tahoma"/>
          <w:sz w:val="16"/>
          <w:szCs w:val="16"/>
        </w:rPr>
        <w:footnoteRef/>
      </w:r>
      <w:r w:rsidRPr="002452C2">
        <w:rPr>
          <w:rFonts w:ascii="Tahoma" w:hAnsi="Tahoma" w:cs="Tahoma"/>
          <w:sz w:val="16"/>
          <w:szCs w:val="16"/>
        </w:rPr>
        <w:t xml:space="preserve"> As listed in Section 3.</w:t>
      </w:r>
    </w:p>
  </w:footnote>
  <w:footnote w:id="16">
    <w:p w14:paraId="6AB55002" w14:textId="77777777" w:rsidR="00CA5D6C" w:rsidRPr="002452C2" w:rsidRDefault="00CA5D6C" w:rsidP="002452C2">
      <w:pPr>
        <w:pStyle w:val="FootnoteText"/>
        <w:rPr>
          <w:rFonts w:ascii="Tahoma" w:hAnsi="Tahoma" w:cs="Tahoma"/>
          <w:sz w:val="16"/>
          <w:szCs w:val="16"/>
        </w:rPr>
      </w:pPr>
      <w:r w:rsidRPr="002452C2">
        <w:rPr>
          <w:rStyle w:val="FootnoteReference"/>
          <w:rFonts w:ascii="Tahoma" w:hAnsi="Tahoma" w:cs="Tahoma"/>
          <w:sz w:val="16"/>
          <w:szCs w:val="16"/>
        </w:rPr>
        <w:footnoteRef/>
      </w:r>
      <w:r w:rsidRPr="002452C2">
        <w:rPr>
          <w:rFonts w:ascii="Tahoma" w:hAnsi="Tahoma" w:cs="Tahoma"/>
          <w:sz w:val="16"/>
          <w:szCs w:val="16"/>
        </w:rPr>
        <w:t xml:space="preserve"> As listed in Section 3.</w:t>
      </w:r>
    </w:p>
  </w:footnote>
  <w:footnote w:id="17">
    <w:p w14:paraId="48CB4E8B" w14:textId="77777777" w:rsidR="00CA5D6C" w:rsidRPr="008E3685" w:rsidRDefault="00CA5D6C">
      <w:pPr>
        <w:pStyle w:val="FootnoteText"/>
        <w:rPr>
          <w:rFonts w:ascii="Tahoma" w:hAnsi="Tahoma" w:cs="Tahoma"/>
          <w:sz w:val="16"/>
          <w:szCs w:val="16"/>
        </w:rPr>
      </w:pPr>
      <w:r w:rsidRPr="008E3685">
        <w:rPr>
          <w:rStyle w:val="FootnoteReference"/>
          <w:rFonts w:ascii="Tahoma" w:hAnsi="Tahoma" w:cs="Tahoma"/>
          <w:sz w:val="16"/>
          <w:szCs w:val="16"/>
        </w:rPr>
        <w:footnoteRef/>
      </w:r>
      <w:r w:rsidRPr="008E3685">
        <w:rPr>
          <w:rFonts w:ascii="Tahoma" w:hAnsi="Tahoma" w:cs="Tahoma"/>
          <w:sz w:val="16"/>
          <w:szCs w:val="16"/>
        </w:rPr>
        <w:t xml:space="preserve"> </w:t>
      </w:r>
      <w:r w:rsidRPr="008E3685">
        <w:rPr>
          <w:rFonts w:ascii="Tahoma" w:hAnsi="Tahoma" w:cs="Tahoma"/>
          <w:bCs/>
          <w:sz w:val="16"/>
          <w:szCs w:val="16"/>
          <w:lang w:val="en-GB"/>
        </w:rPr>
        <w:t xml:space="preserve">For the purpose of this Contract, </w:t>
      </w:r>
      <w:r w:rsidRPr="008E3685">
        <w:rPr>
          <w:rFonts w:ascii="Tahoma" w:hAnsi="Tahoma" w:cs="Tahoma"/>
          <w:bCs/>
          <w:smallCaps/>
          <w:sz w:val="16"/>
          <w:szCs w:val="16"/>
          <w:lang w:val="en-GB"/>
        </w:rPr>
        <w:t>“another party”</w:t>
      </w:r>
      <w:r w:rsidRPr="008E3685">
        <w:rPr>
          <w:rFonts w:ascii="Tahoma" w:hAnsi="Tahoma" w:cs="Tahoma"/>
          <w:bCs/>
          <w:sz w:val="16"/>
          <w:szCs w:val="16"/>
          <w:lang w:val="en-GB"/>
        </w:rPr>
        <w:t xml:space="preserve"> refers to a public official acting in relation to the procurement process or contract execution]. In this context, </w:t>
      </w:r>
      <w:r w:rsidRPr="008E3685">
        <w:rPr>
          <w:rFonts w:ascii="Tahoma" w:hAnsi="Tahoma" w:cs="Tahoma"/>
          <w:bCs/>
          <w:smallCaps/>
          <w:sz w:val="16"/>
          <w:szCs w:val="16"/>
          <w:lang w:val="en-GB"/>
        </w:rPr>
        <w:t>“public official”</w:t>
      </w:r>
      <w:r w:rsidRPr="008E3685">
        <w:rPr>
          <w:rFonts w:ascii="Tahoma" w:hAnsi="Tahoma" w:cs="Tahoma"/>
          <w:bCs/>
          <w:sz w:val="16"/>
          <w:szCs w:val="16"/>
          <w:lang w:val="en-GB"/>
        </w:rPr>
        <w:t xml:space="preserve"> includes </w:t>
      </w:r>
      <w:r>
        <w:rPr>
          <w:rFonts w:ascii="Tahoma" w:hAnsi="Tahoma" w:cs="Tahoma"/>
          <w:bCs/>
          <w:color w:val="FF0000"/>
          <w:sz w:val="16"/>
          <w:szCs w:val="16"/>
          <w:lang w:val="en-GB"/>
        </w:rPr>
        <w:t>staff of funding agency</w:t>
      </w:r>
      <w:r w:rsidRPr="008E3685">
        <w:rPr>
          <w:rFonts w:ascii="Tahoma" w:hAnsi="Tahoma" w:cs="Tahoma"/>
          <w:bCs/>
          <w:sz w:val="16"/>
          <w:szCs w:val="16"/>
          <w:lang w:val="en-GB"/>
        </w:rPr>
        <w:t xml:space="preserve"> and employees of other organizations taking or reviewing procurement decisions.</w:t>
      </w:r>
    </w:p>
  </w:footnote>
  <w:footnote w:id="18">
    <w:p w14:paraId="3A9100F7" w14:textId="77777777" w:rsidR="00CA5D6C" w:rsidRPr="008E3685" w:rsidRDefault="00CA5D6C">
      <w:pPr>
        <w:pStyle w:val="FootnoteText"/>
        <w:rPr>
          <w:rFonts w:ascii="Tahoma" w:hAnsi="Tahoma" w:cs="Tahoma"/>
          <w:sz w:val="16"/>
          <w:szCs w:val="16"/>
        </w:rPr>
      </w:pPr>
      <w:r w:rsidRPr="008E3685">
        <w:rPr>
          <w:rStyle w:val="FootnoteReference"/>
          <w:rFonts w:ascii="Tahoma" w:hAnsi="Tahoma" w:cs="Tahoma"/>
          <w:sz w:val="16"/>
          <w:szCs w:val="16"/>
        </w:rPr>
        <w:footnoteRef/>
      </w:r>
      <w:r w:rsidRPr="008E3685">
        <w:rPr>
          <w:rFonts w:ascii="Tahoma" w:hAnsi="Tahoma" w:cs="Tahoma"/>
          <w:sz w:val="16"/>
          <w:szCs w:val="16"/>
        </w:rPr>
        <w:t xml:space="preserve"> </w:t>
      </w:r>
      <w:r w:rsidRPr="008E3685">
        <w:rPr>
          <w:rFonts w:ascii="Tahoma" w:hAnsi="Tahoma" w:cs="Tahoma"/>
          <w:bCs/>
          <w:sz w:val="16"/>
          <w:szCs w:val="16"/>
          <w:lang w:val="en-GB"/>
        </w:rPr>
        <w:t xml:space="preserve">For the purpose of this Contract, </w:t>
      </w:r>
      <w:r w:rsidRPr="008E3685">
        <w:rPr>
          <w:rFonts w:ascii="Tahoma" w:hAnsi="Tahoma" w:cs="Tahoma"/>
          <w:bCs/>
          <w:smallCaps/>
          <w:sz w:val="16"/>
          <w:szCs w:val="16"/>
          <w:lang w:val="en-GB"/>
        </w:rPr>
        <w:t>“party”</w:t>
      </w:r>
      <w:r w:rsidRPr="008E3685">
        <w:rPr>
          <w:rFonts w:ascii="Tahoma" w:hAnsi="Tahoma" w:cs="Tahoma"/>
          <w:bCs/>
          <w:sz w:val="16"/>
          <w:szCs w:val="16"/>
          <w:lang w:val="en-GB"/>
        </w:rPr>
        <w:t xml:space="preserve"> refers to a public official; the terms </w:t>
      </w:r>
      <w:r w:rsidRPr="008E3685">
        <w:rPr>
          <w:rFonts w:ascii="Tahoma" w:hAnsi="Tahoma" w:cs="Tahoma"/>
          <w:bCs/>
          <w:smallCaps/>
          <w:sz w:val="16"/>
          <w:szCs w:val="16"/>
          <w:lang w:val="en-GB"/>
        </w:rPr>
        <w:t>“benefit”</w:t>
      </w:r>
      <w:r w:rsidRPr="008E3685">
        <w:rPr>
          <w:rFonts w:ascii="Tahoma" w:hAnsi="Tahoma" w:cs="Tahoma"/>
          <w:bCs/>
          <w:sz w:val="16"/>
          <w:szCs w:val="16"/>
          <w:lang w:val="en-GB"/>
        </w:rPr>
        <w:t xml:space="preserve"> and </w:t>
      </w:r>
      <w:r w:rsidRPr="008E3685">
        <w:rPr>
          <w:rFonts w:ascii="Tahoma" w:hAnsi="Tahoma" w:cs="Tahoma"/>
          <w:bCs/>
          <w:smallCaps/>
          <w:sz w:val="16"/>
          <w:szCs w:val="16"/>
          <w:lang w:val="en-GB"/>
        </w:rPr>
        <w:t>“obligation”</w:t>
      </w:r>
      <w:r w:rsidRPr="008E3685">
        <w:rPr>
          <w:rFonts w:ascii="Tahoma" w:hAnsi="Tahoma" w:cs="Tahoma"/>
          <w:bCs/>
          <w:sz w:val="16"/>
          <w:szCs w:val="16"/>
          <w:lang w:val="en-GB"/>
        </w:rPr>
        <w:t xml:space="preserve"> relate to the procurement process or contract execution; and the </w:t>
      </w:r>
      <w:r w:rsidRPr="008E3685">
        <w:rPr>
          <w:rFonts w:ascii="Tahoma" w:hAnsi="Tahoma" w:cs="Tahoma"/>
          <w:bCs/>
          <w:smallCaps/>
          <w:sz w:val="16"/>
          <w:szCs w:val="16"/>
          <w:lang w:val="en-GB"/>
        </w:rPr>
        <w:t>“act or omission”</w:t>
      </w:r>
      <w:r w:rsidRPr="008E3685">
        <w:rPr>
          <w:rFonts w:ascii="Tahoma" w:hAnsi="Tahoma" w:cs="Tahoma"/>
          <w:bCs/>
          <w:sz w:val="16"/>
          <w:szCs w:val="16"/>
          <w:lang w:val="en-GB"/>
        </w:rPr>
        <w:t xml:space="preserve"> is intended to influence the procurement process or contract execution</w:t>
      </w:r>
      <w:r>
        <w:rPr>
          <w:rFonts w:ascii="Tahoma" w:hAnsi="Tahoma" w:cs="Tahoma"/>
          <w:bCs/>
          <w:sz w:val="16"/>
          <w:szCs w:val="16"/>
          <w:lang w:val="en-GB"/>
        </w:rPr>
        <w:t>.</w:t>
      </w:r>
    </w:p>
  </w:footnote>
  <w:footnote w:id="19">
    <w:p w14:paraId="67DECEBB" w14:textId="77777777" w:rsidR="00CA5D6C" w:rsidRPr="008E3685" w:rsidRDefault="00CA5D6C">
      <w:pPr>
        <w:pStyle w:val="FootnoteText"/>
        <w:rPr>
          <w:rFonts w:ascii="Tahoma" w:hAnsi="Tahoma" w:cs="Tahoma"/>
          <w:sz w:val="16"/>
          <w:szCs w:val="16"/>
        </w:rPr>
      </w:pPr>
      <w:r w:rsidRPr="008E3685">
        <w:rPr>
          <w:rStyle w:val="FootnoteReference"/>
          <w:rFonts w:ascii="Tahoma" w:hAnsi="Tahoma" w:cs="Tahoma"/>
          <w:sz w:val="16"/>
          <w:szCs w:val="16"/>
        </w:rPr>
        <w:footnoteRef/>
      </w:r>
      <w:r w:rsidRPr="008E3685">
        <w:rPr>
          <w:rFonts w:ascii="Tahoma" w:hAnsi="Tahoma" w:cs="Tahoma"/>
          <w:sz w:val="16"/>
          <w:szCs w:val="16"/>
        </w:rPr>
        <w:t xml:space="preserve"> </w:t>
      </w:r>
      <w:r w:rsidRPr="008E3685">
        <w:rPr>
          <w:rFonts w:ascii="Tahoma" w:hAnsi="Tahoma" w:cs="Tahoma"/>
          <w:bCs/>
          <w:sz w:val="16"/>
          <w:szCs w:val="16"/>
          <w:lang w:val="en-GB"/>
        </w:rPr>
        <w:t xml:space="preserve">For the purpose of this Contract, </w:t>
      </w:r>
      <w:r w:rsidRPr="008E3685">
        <w:rPr>
          <w:rFonts w:ascii="Tahoma" w:hAnsi="Tahoma" w:cs="Tahoma"/>
          <w:bCs/>
          <w:smallCaps/>
          <w:sz w:val="16"/>
          <w:szCs w:val="16"/>
          <w:lang w:val="en-GB"/>
        </w:rPr>
        <w:t>“parties”</w:t>
      </w:r>
      <w:r w:rsidRPr="008E3685">
        <w:rPr>
          <w:rFonts w:ascii="Tahoma" w:hAnsi="Tahoma" w:cs="Tahoma"/>
          <w:bCs/>
          <w:sz w:val="16"/>
          <w:szCs w:val="16"/>
          <w:lang w:val="en-GB"/>
        </w:rPr>
        <w:t xml:space="preserve"> refers to participants in the procurement process (including public officials) attempting to establish bid prices at artificial, non competitive levels.</w:t>
      </w:r>
    </w:p>
  </w:footnote>
  <w:footnote w:id="20">
    <w:p w14:paraId="69ADD551" w14:textId="77777777" w:rsidR="00CA5D6C" w:rsidRPr="008E3685" w:rsidRDefault="00CA5D6C">
      <w:pPr>
        <w:pStyle w:val="FootnoteText"/>
        <w:rPr>
          <w:rFonts w:ascii="Tahoma" w:hAnsi="Tahoma" w:cs="Tahoma"/>
          <w:sz w:val="16"/>
          <w:szCs w:val="16"/>
        </w:rPr>
      </w:pPr>
      <w:r w:rsidRPr="008E3685">
        <w:rPr>
          <w:rStyle w:val="FootnoteReference"/>
          <w:rFonts w:ascii="Tahoma" w:hAnsi="Tahoma" w:cs="Tahoma"/>
          <w:sz w:val="16"/>
          <w:szCs w:val="16"/>
        </w:rPr>
        <w:footnoteRef/>
      </w:r>
      <w:r w:rsidRPr="008E3685">
        <w:rPr>
          <w:rFonts w:ascii="Tahoma" w:hAnsi="Tahoma" w:cs="Tahoma"/>
          <w:sz w:val="16"/>
          <w:szCs w:val="16"/>
        </w:rPr>
        <w:t xml:space="preserve"> </w:t>
      </w:r>
      <w:r w:rsidRPr="008E3685">
        <w:rPr>
          <w:rFonts w:ascii="Tahoma" w:hAnsi="Tahoma" w:cs="Tahoma"/>
          <w:bCs/>
          <w:sz w:val="16"/>
          <w:szCs w:val="16"/>
          <w:lang w:val="en-GB"/>
        </w:rPr>
        <w:t xml:space="preserve">For the purpose of this Contract, </w:t>
      </w:r>
      <w:r w:rsidRPr="008E3685">
        <w:rPr>
          <w:rFonts w:ascii="Tahoma" w:hAnsi="Tahoma" w:cs="Tahoma"/>
          <w:bCs/>
          <w:smallCaps/>
          <w:sz w:val="16"/>
          <w:szCs w:val="16"/>
          <w:lang w:val="en-GB"/>
        </w:rPr>
        <w:t>“party”</w:t>
      </w:r>
      <w:r w:rsidRPr="008E3685">
        <w:rPr>
          <w:rFonts w:ascii="Tahoma" w:hAnsi="Tahoma" w:cs="Tahoma"/>
          <w:bCs/>
          <w:sz w:val="16"/>
          <w:szCs w:val="16"/>
          <w:lang w:val="en-GB"/>
        </w:rPr>
        <w:t xml:space="preserve"> refers to a participant in the procurement process or contract execution</w:t>
      </w:r>
      <w:r>
        <w:rPr>
          <w:rFonts w:ascii="Tahoma" w:hAnsi="Tahoma" w:cs="Tahoma"/>
          <w:bCs/>
          <w:sz w:val="16"/>
          <w:szCs w:val="16"/>
          <w:lang w:val="en-GB"/>
        </w:rPr>
        <w:t>.</w:t>
      </w:r>
    </w:p>
  </w:footnote>
  <w:footnote w:id="21">
    <w:p w14:paraId="4CDD6828" w14:textId="77777777" w:rsidR="00CA5D6C" w:rsidRDefault="00CA5D6C">
      <w:pPr>
        <w:pStyle w:val="FootnoteText"/>
      </w:pPr>
      <w:r>
        <w:rPr>
          <w:rStyle w:val="FootnoteReference"/>
        </w:rPr>
        <w:footnoteRef/>
      </w:r>
      <w:r>
        <w:t xml:space="preserve"> </w:t>
      </w:r>
      <w:r w:rsidRPr="003173AC">
        <w:rPr>
          <w:rFonts w:ascii="Tahoma" w:hAnsi="Tahoma" w:cs="Tahoma"/>
          <w:i/>
          <w:iCs/>
          <w:sz w:val="18"/>
          <w:szCs w:val="18"/>
        </w:rPr>
        <w:t xml:space="preserve">The Guarantor shall insert an amount representing the percentage of the Contract Price specified in the Contract and denominated either in the currency(cies) of the Contract or a freely convertible currency acceptable to the </w:t>
      </w:r>
      <w:r>
        <w:rPr>
          <w:rFonts w:ascii="Tahoma" w:hAnsi="Tahoma" w:cs="Tahoma"/>
          <w:i/>
          <w:iCs/>
          <w:sz w:val="18"/>
          <w:szCs w:val="18"/>
        </w:rPr>
        <w:t>Entity</w:t>
      </w:r>
      <w:r w:rsidRPr="003173AC">
        <w:rPr>
          <w:rFonts w:ascii="Tahoma" w:hAnsi="Tahoma" w:cs="Tahoma"/>
          <w:i/>
          <w:iCs/>
          <w:sz w:val="18"/>
          <w:szCs w:val="18"/>
        </w:rPr>
        <w:t>.</w:t>
      </w:r>
    </w:p>
  </w:footnote>
  <w:footnote w:id="22">
    <w:p w14:paraId="64F1974D" w14:textId="77777777" w:rsidR="00CA5D6C" w:rsidRDefault="00CA5D6C">
      <w:pPr>
        <w:pStyle w:val="FootnoteText"/>
      </w:pPr>
      <w:r>
        <w:rPr>
          <w:rStyle w:val="FootnoteReference"/>
        </w:rPr>
        <w:footnoteRef/>
      </w:r>
      <w:r>
        <w:t xml:space="preserve"> </w:t>
      </w:r>
      <w:r w:rsidRPr="003173AC">
        <w:rPr>
          <w:rFonts w:ascii="Tahoma" w:hAnsi="Tahoma" w:cs="Tahoma"/>
          <w:i/>
          <w:iCs/>
          <w:sz w:val="18"/>
          <w:szCs w:val="18"/>
        </w:rPr>
        <w:t xml:space="preserve">Insert the date twenty-eight </w:t>
      </w:r>
      <w:r>
        <w:rPr>
          <w:rFonts w:ascii="Tahoma" w:hAnsi="Tahoma" w:cs="Tahoma"/>
          <w:i/>
          <w:iCs/>
          <w:sz w:val="18"/>
          <w:szCs w:val="18"/>
        </w:rPr>
        <w:t xml:space="preserve">(28) </w:t>
      </w:r>
      <w:r w:rsidRPr="003173AC">
        <w:rPr>
          <w:rFonts w:ascii="Tahoma" w:hAnsi="Tahoma" w:cs="Tahoma"/>
          <w:i/>
          <w:iCs/>
          <w:sz w:val="18"/>
          <w:szCs w:val="18"/>
        </w:rPr>
        <w:t>days after the expected completion date.</w:t>
      </w:r>
      <w:r>
        <w:rPr>
          <w:rFonts w:ascii="Tahoma" w:hAnsi="Tahoma" w:cs="Tahoma"/>
          <w:i/>
          <w:iCs/>
          <w:sz w:val="18"/>
          <w:szCs w:val="18"/>
        </w:rPr>
        <w:t xml:space="preserve"> </w:t>
      </w:r>
      <w:r w:rsidRPr="003173AC">
        <w:rPr>
          <w:rFonts w:ascii="Tahoma" w:hAnsi="Tahoma" w:cs="Tahoma"/>
          <w:i/>
          <w:iCs/>
          <w:sz w:val="18"/>
          <w:szCs w:val="18"/>
        </w:rPr>
        <w:t xml:space="preserve"> The </w:t>
      </w:r>
      <w:r>
        <w:rPr>
          <w:rFonts w:ascii="Tahoma" w:hAnsi="Tahoma" w:cs="Tahoma"/>
          <w:i/>
          <w:iCs/>
          <w:sz w:val="18"/>
          <w:szCs w:val="18"/>
        </w:rPr>
        <w:t>Entity</w:t>
      </w:r>
      <w:r w:rsidRPr="003173AC">
        <w:rPr>
          <w:rFonts w:ascii="Tahoma" w:hAnsi="Tahoma" w:cs="Tahoma"/>
          <w:i/>
          <w:iCs/>
          <w:sz w:val="18"/>
          <w:szCs w:val="18"/>
        </w:rPr>
        <w:t xml:space="preserve"> should note that in the event of an extension of the time for completion of the Contract, the </w:t>
      </w:r>
      <w:r>
        <w:rPr>
          <w:rFonts w:ascii="Tahoma" w:hAnsi="Tahoma" w:cs="Tahoma"/>
          <w:i/>
          <w:iCs/>
          <w:sz w:val="18"/>
          <w:szCs w:val="18"/>
        </w:rPr>
        <w:t>Entity</w:t>
      </w:r>
      <w:r w:rsidRPr="003173AC">
        <w:rPr>
          <w:rFonts w:ascii="Tahoma" w:hAnsi="Tahoma" w:cs="Tahoma"/>
          <w:i/>
          <w:iCs/>
          <w:sz w:val="18"/>
          <w:szCs w:val="18"/>
        </w:rPr>
        <w:t xml:space="preserve"> would need to request an extension of this guarantee from the Guarantor. </w:t>
      </w:r>
      <w:r>
        <w:rPr>
          <w:rFonts w:ascii="Tahoma" w:hAnsi="Tahoma" w:cs="Tahoma"/>
          <w:i/>
          <w:iCs/>
          <w:sz w:val="18"/>
          <w:szCs w:val="18"/>
        </w:rPr>
        <w:t xml:space="preserve"> </w:t>
      </w:r>
      <w:r w:rsidRPr="003173AC">
        <w:rPr>
          <w:rFonts w:ascii="Tahoma" w:hAnsi="Tahoma" w:cs="Tahoma"/>
          <w:i/>
          <w:iCs/>
          <w:sz w:val="18"/>
          <w:szCs w:val="18"/>
        </w:rPr>
        <w:t>Such request must be in writing and must be made prior to the expiration date established in the guarantee.</w:t>
      </w:r>
      <w:r>
        <w:rPr>
          <w:rFonts w:ascii="Tahoma" w:hAnsi="Tahoma" w:cs="Tahoma"/>
          <w:i/>
          <w:iCs/>
          <w:sz w:val="18"/>
          <w:szCs w:val="18"/>
        </w:rPr>
        <w:t xml:space="preserve"> </w:t>
      </w:r>
      <w:r w:rsidRPr="003173AC">
        <w:rPr>
          <w:rFonts w:ascii="Tahoma" w:hAnsi="Tahoma" w:cs="Tahoma"/>
          <w:i/>
          <w:iCs/>
          <w:sz w:val="18"/>
          <w:szCs w:val="18"/>
        </w:rPr>
        <w:t xml:space="preserve"> In preparing this guarantee, the </w:t>
      </w:r>
      <w:r>
        <w:rPr>
          <w:rFonts w:ascii="Tahoma" w:hAnsi="Tahoma" w:cs="Tahoma"/>
          <w:i/>
          <w:iCs/>
          <w:sz w:val="18"/>
          <w:szCs w:val="18"/>
        </w:rPr>
        <w:t>Entity</w:t>
      </w:r>
      <w:r w:rsidRPr="003173AC">
        <w:rPr>
          <w:rFonts w:ascii="Tahoma" w:hAnsi="Tahoma" w:cs="Tahoma"/>
          <w:i/>
          <w:iCs/>
          <w:sz w:val="18"/>
          <w:szCs w:val="18"/>
        </w:rPr>
        <w:t xml:space="preserve"> might consider adding the following text to the form, at the end of the penultimate paragraph:</w:t>
      </w:r>
      <w:r>
        <w:rPr>
          <w:rFonts w:ascii="Tahoma" w:hAnsi="Tahoma" w:cs="Tahoma"/>
          <w:i/>
          <w:iCs/>
          <w:sz w:val="18"/>
          <w:szCs w:val="18"/>
        </w:rPr>
        <w:t xml:space="preserve"> </w:t>
      </w:r>
      <w:r w:rsidRPr="003173AC">
        <w:rPr>
          <w:rFonts w:ascii="Tahoma" w:hAnsi="Tahoma" w:cs="Tahoma"/>
          <w:i/>
          <w:iCs/>
          <w:sz w:val="18"/>
          <w:szCs w:val="18"/>
        </w:rPr>
        <w:t xml:space="preserve"> “The Guarantor agrees to a one-time extension of this guarantee for a pe</w:t>
      </w:r>
      <w:r>
        <w:rPr>
          <w:rFonts w:ascii="Tahoma" w:hAnsi="Tahoma" w:cs="Tahoma"/>
          <w:i/>
          <w:iCs/>
          <w:sz w:val="18"/>
          <w:szCs w:val="18"/>
        </w:rPr>
        <w:t xml:space="preserve">riod not to exceed [Insert either six months or </w:t>
      </w:r>
      <w:r w:rsidRPr="003173AC">
        <w:rPr>
          <w:rFonts w:ascii="Tahoma" w:hAnsi="Tahoma" w:cs="Tahoma"/>
          <w:i/>
          <w:iCs/>
          <w:sz w:val="18"/>
          <w:szCs w:val="18"/>
        </w:rPr>
        <w:t xml:space="preserve">one year], in response to the </w:t>
      </w:r>
      <w:r>
        <w:rPr>
          <w:rFonts w:ascii="Tahoma" w:hAnsi="Tahoma" w:cs="Tahoma"/>
          <w:i/>
          <w:iCs/>
          <w:sz w:val="18"/>
          <w:szCs w:val="18"/>
        </w:rPr>
        <w:t>Entity</w:t>
      </w:r>
      <w:r w:rsidRPr="003173AC">
        <w:rPr>
          <w:rFonts w:ascii="Tahoma" w:hAnsi="Tahoma" w:cs="Tahoma"/>
          <w:i/>
          <w:iCs/>
          <w:sz w:val="18"/>
          <w:szCs w:val="18"/>
        </w:rPr>
        <w:t>’s written request for such extension, such request to be presented to the Guarantor bef</w:t>
      </w:r>
      <w:r>
        <w:rPr>
          <w:rFonts w:ascii="Tahoma" w:hAnsi="Tahoma" w:cs="Tahoma"/>
          <w:i/>
          <w:iCs/>
          <w:sz w:val="18"/>
          <w:szCs w:val="18"/>
        </w:rPr>
        <w:t>ore the expiry of the guarantee</w:t>
      </w:r>
      <w:r w:rsidRPr="003173AC">
        <w:rPr>
          <w:rFonts w:ascii="Tahoma" w:hAnsi="Tahoma" w:cs="Tahoma"/>
          <w:i/>
          <w:iCs/>
          <w:sz w:val="18"/>
          <w:szCs w:val="18"/>
        </w:rPr>
        <w:t>”</w:t>
      </w:r>
      <w:r>
        <w:rPr>
          <w:rFonts w:ascii="Tahoma" w:hAnsi="Tahoma" w:cs="Tahoma"/>
          <w:i/>
          <w:iCs/>
          <w:sz w:val="18"/>
          <w:szCs w:val="18"/>
        </w:rPr>
        <w:t>.</w:t>
      </w:r>
    </w:p>
  </w:footnote>
  <w:footnote w:id="23">
    <w:p w14:paraId="23465DD6" w14:textId="77777777" w:rsidR="00CA5D6C" w:rsidRDefault="00CA5D6C">
      <w:pPr>
        <w:pStyle w:val="FootnoteText"/>
      </w:pPr>
      <w:r>
        <w:rPr>
          <w:rStyle w:val="FootnoteReference"/>
        </w:rPr>
        <w:footnoteRef/>
      </w:r>
      <w:r>
        <w:t xml:space="preserve"> </w:t>
      </w:r>
      <w:r w:rsidRPr="00994045">
        <w:rPr>
          <w:rFonts w:ascii="Tahoma" w:hAnsi="Tahoma" w:cs="Tahoma"/>
          <w:i/>
          <w:iCs/>
          <w:sz w:val="18"/>
          <w:szCs w:val="18"/>
        </w:rPr>
        <w:t xml:space="preserve">The Guarantor shall insert an amount representing the amount of the advance payment and denominated either in the currency(ies) of the advance payment as specified in the Contract, or in a freely convertible currency acceptable to the </w:t>
      </w:r>
      <w:r>
        <w:rPr>
          <w:rFonts w:ascii="Tahoma" w:hAnsi="Tahoma" w:cs="Tahoma"/>
          <w:i/>
          <w:iCs/>
          <w:sz w:val="18"/>
          <w:szCs w:val="18"/>
        </w:rPr>
        <w:t>Entity</w:t>
      </w:r>
      <w:r w:rsidRPr="00994045">
        <w:rPr>
          <w:rFonts w:ascii="Tahoma" w:hAnsi="Tahoma" w:cs="Tahoma"/>
          <w:i/>
          <w:iCs/>
          <w:sz w:val="18"/>
          <w:szCs w:val="18"/>
        </w:rPr>
        <w:t>.</w:t>
      </w:r>
    </w:p>
  </w:footnote>
  <w:footnote w:id="24">
    <w:p w14:paraId="5D8A8DB1" w14:textId="77777777" w:rsidR="00CA5D6C" w:rsidRDefault="00CA5D6C" w:rsidP="005E6861">
      <w:pPr>
        <w:pStyle w:val="FootnoteText"/>
      </w:pPr>
      <w:r>
        <w:rPr>
          <w:rStyle w:val="FootnoteReference"/>
        </w:rPr>
        <w:footnoteRef/>
      </w:r>
      <w:r>
        <w:t xml:space="preserve"> </w:t>
      </w:r>
      <w:r w:rsidRPr="00994045">
        <w:rPr>
          <w:rFonts w:ascii="Tahoma" w:hAnsi="Tahoma" w:cs="Tahoma"/>
          <w:i/>
          <w:iCs/>
          <w:sz w:val="18"/>
          <w:szCs w:val="18"/>
        </w:rPr>
        <w:t xml:space="preserve">Insert the expected expiration date of the Time for Completion. The </w:t>
      </w:r>
      <w:r>
        <w:rPr>
          <w:rFonts w:ascii="Tahoma" w:hAnsi="Tahoma" w:cs="Tahoma"/>
          <w:i/>
          <w:iCs/>
          <w:sz w:val="18"/>
          <w:szCs w:val="18"/>
        </w:rPr>
        <w:t>Entity</w:t>
      </w:r>
      <w:r w:rsidRPr="00994045">
        <w:rPr>
          <w:rFonts w:ascii="Tahoma" w:hAnsi="Tahoma" w:cs="Tahoma"/>
          <w:i/>
          <w:iCs/>
          <w:sz w:val="18"/>
          <w:szCs w:val="18"/>
        </w:rPr>
        <w:t xml:space="preserve"> should note that in the event of an extension of the time for completion of the Contract, the </w:t>
      </w:r>
      <w:r>
        <w:rPr>
          <w:rFonts w:ascii="Tahoma" w:hAnsi="Tahoma" w:cs="Tahoma"/>
          <w:i/>
          <w:iCs/>
          <w:sz w:val="18"/>
          <w:szCs w:val="18"/>
        </w:rPr>
        <w:t>Entity</w:t>
      </w:r>
      <w:r w:rsidRPr="00994045">
        <w:rPr>
          <w:rFonts w:ascii="Tahoma" w:hAnsi="Tahoma" w:cs="Tahoma"/>
          <w:i/>
          <w:iCs/>
          <w:sz w:val="18"/>
          <w:szCs w:val="18"/>
        </w:rPr>
        <w:t xml:space="preserve"> would need to request an extension of this guarantee from the Guarantor. Such request must be in writing and must be made prior to the </w:t>
      </w:r>
    </w:p>
  </w:footnote>
  <w:footnote w:id="25">
    <w:p w14:paraId="276AACEC" w14:textId="77777777" w:rsidR="00CA5D6C" w:rsidRPr="005E6861" w:rsidRDefault="00CA5D6C">
      <w:pPr>
        <w:pStyle w:val="FootnoteText"/>
      </w:pPr>
      <w:r w:rsidRPr="005E6861">
        <w:rPr>
          <w:rStyle w:val="FootnoteReference"/>
        </w:rPr>
        <w:footnoteRef/>
      </w:r>
      <w:r w:rsidRPr="005E6861">
        <w:t xml:space="preserve"> </w:t>
      </w:r>
      <w:r w:rsidRPr="005E6861">
        <w:rPr>
          <w:rFonts w:ascii="Tahoma" w:hAnsi="Tahoma" w:cs="Tahoma"/>
          <w:iCs/>
          <w:sz w:val="18"/>
          <w:szCs w:val="18"/>
        </w:rPr>
        <w:t>A brief description of the type(s) of goods or Works should be provided, including quantities, location of Project, and other information necessary to enable potential bidders to decide whether or not to respond to the invitation.  Bidding documents may require bidders to have specific experience or capabilities; such restrictions should also be included in this paragraph.</w:t>
      </w:r>
    </w:p>
  </w:footnote>
  <w:footnote w:id="26">
    <w:p w14:paraId="4278A99C" w14:textId="77777777" w:rsidR="00CA5D6C" w:rsidRPr="005E6861" w:rsidRDefault="00CA5D6C">
      <w:pPr>
        <w:pStyle w:val="FootnoteText"/>
      </w:pPr>
      <w:r w:rsidRPr="005E6861">
        <w:rPr>
          <w:rStyle w:val="FootnoteReference"/>
        </w:rPr>
        <w:footnoteRef/>
      </w:r>
      <w:r w:rsidRPr="005E6861">
        <w:t xml:space="preserve"> </w:t>
      </w:r>
      <w:r w:rsidRPr="005E6861">
        <w:rPr>
          <w:rFonts w:ascii="Tahoma" w:hAnsi="Tahoma" w:cs="Tahoma"/>
          <w:iCs/>
          <w:sz w:val="18"/>
          <w:szCs w:val="18"/>
        </w:rPr>
        <w:t>Insert this sentence if applicable.</w:t>
      </w:r>
    </w:p>
  </w:footnote>
  <w:footnote w:id="27">
    <w:p w14:paraId="2A0F9147" w14:textId="77777777" w:rsidR="00CA5D6C" w:rsidRPr="005E6861" w:rsidRDefault="00CA5D6C">
      <w:pPr>
        <w:pStyle w:val="FootnoteText"/>
      </w:pPr>
      <w:r w:rsidRPr="005E6861">
        <w:rPr>
          <w:rStyle w:val="FootnoteReference"/>
        </w:rPr>
        <w:footnoteRef/>
      </w:r>
      <w:r w:rsidRPr="005E6861">
        <w:t xml:space="preserve"> </w:t>
      </w:r>
      <w:r w:rsidRPr="005E6861">
        <w:rPr>
          <w:rFonts w:ascii="Tahoma" w:hAnsi="Tahoma" w:cs="Tahoma"/>
          <w:iCs/>
          <w:sz w:val="18"/>
          <w:szCs w:val="18"/>
        </w:rPr>
        <w:t>Indicate any margin of preference that may be granted and specified in the bidding documents.</w:t>
      </w:r>
    </w:p>
  </w:footnote>
  <w:footnote w:id="28">
    <w:p w14:paraId="32450ED6" w14:textId="77777777" w:rsidR="00CA5D6C" w:rsidRPr="005E6861" w:rsidRDefault="00CA5D6C">
      <w:pPr>
        <w:pStyle w:val="FootnoteText"/>
      </w:pPr>
      <w:r w:rsidRPr="005E6861">
        <w:rPr>
          <w:rStyle w:val="FootnoteReference"/>
        </w:rPr>
        <w:footnoteRef/>
      </w:r>
      <w:r w:rsidRPr="005E6861">
        <w:t xml:space="preserve"> </w:t>
      </w:r>
      <w:r w:rsidRPr="005E6861">
        <w:rPr>
          <w:rFonts w:ascii="Tahoma" w:hAnsi="Tahoma" w:cs="Tahoma"/>
          <w:iCs/>
          <w:sz w:val="18"/>
          <w:szCs w:val="18"/>
        </w:rPr>
        <w:t>For example, 0900 to 1200 hours.</w:t>
      </w:r>
    </w:p>
  </w:footnote>
  <w:footnote w:id="29">
    <w:p w14:paraId="1E56EA81" w14:textId="77777777" w:rsidR="00CA5D6C" w:rsidRDefault="00CA5D6C">
      <w:pPr>
        <w:pStyle w:val="FootnoteText"/>
      </w:pPr>
      <w:r w:rsidRPr="005E6861">
        <w:rPr>
          <w:rStyle w:val="FootnoteReference"/>
        </w:rPr>
        <w:footnoteRef/>
      </w:r>
      <w:r w:rsidRPr="005E6861">
        <w:t xml:space="preserve"> </w:t>
      </w:r>
      <w:r w:rsidRPr="005E6861">
        <w:rPr>
          <w:rFonts w:ascii="Tahoma" w:hAnsi="Tahoma" w:cs="Tahoma"/>
          <w:iCs/>
          <w:sz w:val="18"/>
          <w:szCs w:val="18"/>
        </w:rPr>
        <w:t>The fee, limited to defray printing and mailing/shipping costs, should be nominal.</w:t>
      </w:r>
    </w:p>
  </w:footnote>
  <w:footnote w:id="30">
    <w:p w14:paraId="076F2AA3" w14:textId="77777777" w:rsidR="00CA5D6C" w:rsidRPr="005E6861" w:rsidRDefault="00CA5D6C">
      <w:pPr>
        <w:pStyle w:val="FootnoteText"/>
      </w:pPr>
      <w:r w:rsidRPr="005E6861">
        <w:rPr>
          <w:rStyle w:val="FootnoteReference"/>
        </w:rPr>
        <w:footnoteRef/>
      </w:r>
      <w:r w:rsidRPr="005E6861">
        <w:t xml:space="preserve"> </w:t>
      </w:r>
      <w:r w:rsidRPr="005E6861">
        <w:rPr>
          <w:rFonts w:ascii="Tahoma" w:hAnsi="Tahoma" w:cs="Tahoma"/>
          <w:iCs/>
          <w:sz w:val="18"/>
          <w:szCs w:val="18"/>
        </w:rPr>
        <w:t>For example, cashier’s check, direct deposit to specified account number, etc.</w:t>
      </w:r>
    </w:p>
  </w:footnote>
  <w:footnote w:id="31">
    <w:p w14:paraId="4EC3658A" w14:textId="77777777" w:rsidR="00CA5D6C" w:rsidRPr="005E6861" w:rsidRDefault="00CA5D6C" w:rsidP="00426214">
      <w:pPr>
        <w:pStyle w:val="FootnoteText"/>
        <w:tabs>
          <w:tab w:val="left" w:pos="8010"/>
        </w:tabs>
      </w:pPr>
      <w:r w:rsidRPr="005E6861">
        <w:rPr>
          <w:rStyle w:val="FootnoteReference"/>
        </w:rPr>
        <w:footnoteRef/>
      </w:r>
      <w:r w:rsidRPr="005E6861">
        <w:t xml:space="preserve"> </w:t>
      </w:r>
      <w:r w:rsidRPr="005E6861">
        <w:rPr>
          <w:rFonts w:ascii="Tahoma" w:hAnsi="Tahoma" w:cs="Tahoma"/>
          <w:iCs/>
          <w:sz w:val="18"/>
          <w:szCs w:val="18"/>
        </w:rPr>
        <w:t>The delivery procedure is usually air mail for overseas delivery and surface mail or courier for local delivery.  The practice of download is also encouraged.  If urgency or security dictates, courier services may be required for overseas delivery.</w:t>
      </w:r>
    </w:p>
  </w:footnote>
  <w:footnote w:id="32">
    <w:p w14:paraId="391B2D0F" w14:textId="77777777" w:rsidR="00CA5D6C" w:rsidRPr="005E6861" w:rsidRDefault="00CA5D6C">
      <w:pPr>
        <w:pStyle w:val="FootnoteText"/>
      </w:pPr>
      <w:r w:rsidRPr="005E6861">
        <w:rPr>
          <w:rStyle w:val="FootnoteReference"/>
        </w:rPr>
        <w:footnoteRef/>
      </w:r>
      <w:r w:rsidRPr="005E6861">
        <w:t xml:space="preserve"> </w:t>
      </w:r>
      <w:r w:rsidRPr="005E6861">
        <w:rPr>
          <w:rFonts w:ascii="Tahoma" w:hAnsi="Tahoma" w:cs="Tahoma"/>
          <w:iCs/>
          <w:sz w:val="18"/>
          <w:szCs w:val="18"/>
        </w:rPr>
        <w:t>The amount of bid security should be stated as a fixed amount or as a minimum percentage of the Bid Price.  Alternatively, if a bid security is not required (often the case in supply contracts), the paragraph should so state.</w:t>
      </w:r>
    </w:p>
  </w:footnote>
  <w:footnote w:id="33">
    <w:p w14:paraId="629C6EB1" w14:textId="77777777" w:rsidR="00CA5D6C" w:rsidRDefault="00CA5D6C">
      <w:pPr>
        <w:pStyle w:val="FootnoteText"/>
      </w:pPr>
      <w:r w:rsidRPr="005E6861">
        <w:rPr>
          <w:rStyle w:val="FootnoteReference"/>
        </w:rPr>
        <w:footnoteRef/>
      </w:r>
      <w:r w:rsidRPr="005E6861">
        <w:t xml:space="preserve"> </w:t>
      </w:r>
      <w:r w:rsidRPr="005E6861">
        <w:rPr>
          <w:rFonts w:ascii="Tahoma" w:hAnsi="Tahoma" w:cs="Tahoma"/>
          <w:iCs/>
          <w:sz w:val="18"/>
          <w:szCs w:val="18"/>
        </w:rPr>
        <w:t>The office for bid opening may not necessarily be the same as that for inspection or issuance of documents or for bid submission.  If they differ, each address must appear at the end of the notice and be numbered; as, for example, (1), (2), (3).  The text in the paragraph would then refer to address (1), (2), etc.  Only one office and its address may be specified for submission, and it should be near the place where bids will be opened.</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01B10"/>
    <w:multiLevelType w:val="hybridMultilevel"/>
    <w:tmpl w:val="0F744708"/>
    <w:lvl w:ilvl="0" w:tplc="A76AFE42">
      <w:start w:val="1"/>
      <w:numFmt w:val="lowerLetter"/>
      <w:lvlText w:val="(%1)"/>
      <w:lvlJc w:val="left"/>
      <w:pPr>
        <w:tabs>
          <w:tab w:val="num" w:pos="1008"/>
        </w:tabs>
        <w:ind w:left="1008" w:hanging="648"/>
      </w:pPr>
      <w:rPr>
        <w:rFonts w:hint="default"/>
        <w:b w:val="0"/>
        <w:bCs w:val="0"/>
        <w:i w:val="0"/>
        <w:sz w:val="20"/>
        <w:szCs w:val="20"/>
      </w:rPr>
    </w:lvl>
    <w:lvl w:ilvl="1" w:tplc="9AF67934">
      <w:start w:val="1"/>
      <w:numFmt w:val="lowerRoman"/>
      <w:lvlText w:val="(%2)"/>
      <w:lvlJc w:val="left"/>
      <w:pPr>
        <w:tabs>
          <w:tab w:val="num" w:pos="1760"/>
        </w:tabs>
        <w:ind w:left="1760" w:hanging="680"/>
      </w:pPr>
      <w:rPr>
        <w:rFonts w:hint="default"/>
        <w:b w:val="0"/>
        <w:bCs w:val="0"/>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7B5CB3"/>
    <w:multiLevelType w:val="hybridMultilevel"/>
    <w:tmpl w:val="D16A736E"/>
    <w:lvl w:ilvl="0" w:tplc="38A0DCC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A5757C"/>
    <w:multiLevelType w:val="hybridMultilevel"/>
    <w:tmpl w:val="6A663B30"/>
    <w:lvl w:ilvl="0" w:tplc="11066E18">
      <w:start w:val="1"/>
      <w:numFmt w:val="lowerRoman"/>
      <w:lvlText w:val="(%1)"/>
      <w:lvlJc w:val="left"/>
      <w:pPr>
        <w:tabs>
          <w:tab w:val="num" w:pos="1040"/>
        </w:tabs>
        <w:ind w:left="1040" w:hanging="680"/>
      </w:pPr>
      <w:rPr>
        <w:rFonts w:hint="default"/>
        <w:b w:val="0"/>
        <w:bCs w:val="0"/>
        <w:i w:val="0"/>
        <w:sz w:val="20"/>
        <w:szCs w:val="20"/>
      </w:rPr>
    </w:lvl>
    <w:lvl w:ilvl="1" w:tplc="2D72F81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932D79"/>
    <w:multiLevelType w:val="hybridMultilevel"/>
    <w:tmpl w:val="1D1AE720"/>
    <w:lvl w:ilvl="0" w:tplc="A76AFE42">
      <w:start w:val="1"/>
      <w:numFmt w:val="lowerLetter"/>
      <w:lvlText w:val="(%1)"/>
      <w:lvlJc w:val="left"/>
      <w:pPr>
        <w:tabs>
          <w:tab w:val="num" w:pos="1008"/>
        </w:tabs>
        <w:ind w:left="1008" w:hanging="648"/>
      </w:pPr>
      <w:rPr>
        <w:rFonts w:hint="default"/>
        <w:b w:val="0"/>
        <w:bCs w:val="0"/>
        <w:i w:val="0"/>
        <w:sz w:val="20"/>
        <w:szCs w:val="20"/>
      </w:rPr>
    </w:lvl>
    <w:lvl w:ilvl="1" w:tplc="9AF67934">
      <w:start w:val="1"/>
      <w:numFmt w:val="lowerRoman"/>
      <w:lvlText w:val="(%2)"/>
      <w:lvlJc w:val="left"/>
      <w:pPr>
        <w:tabs>
          <w:tab w:val="num" w:pos="1760"/>
        </w:tabs>
        <w:ind w:left="1760" w:hanging="680"/>
      </w:pPr>
      <w:rPr>
        <w:rFonts w:hint="default"/>
        <w:b w:val="0"/>
        <w:bCs w:val="0"/>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5746072"/>
    <w:multiLevelType w:val="hybridMultilevel"/>
    <w:tmpl w:val="7B3C4EAC"/>
    <w:lvl w:ilvl="0" w:tplc="007C1388">
      <w:start w:val="1"/>
      <w:numFmt w:val="lowerLetter"/>
      <w:lvlText w:val="(%1)"/>
      <w:lvlJc w:val="left"/>
      <w:pPr>
        <w:tabs>
          <w:tab w:val="num" w:pos="3200"/>
        </w:tabs>
        <w:ind w:left="3200" w:hanging="680"/>
      </w:pPr>
      <w:rPr>
        <w:rFonts w:hint="default"/>
        <w:b w:val="0"/>
        <w:bCs w:val="0"/>
        <w:i w:val="0"/>
        <w:sz w:val="20"/>
        <w:szCs w:val="20"/>
      </w:rPr>
    </w:lvl>
    <w:lvl w:ilvl="1" w:tplc="F642C2E2">
      <w:start w:val="1"/>
      <w:numFmt w:val="lowerRoman"/>
      <w:lvlText w:val="(%2)"/>
      <w:lvlJc w:val="left"/>
      <w:pPr>
        <w:tabs>
          <w:tab w:val="num" w:pos="1760"/>
        </w:tabs>
        <w:ind w:left="1760" w:hanging="680"/>
      </w:pPr>
      <w:rPr>
        <w:rFonts w:hint="default"/>
        <w:b w:val="0"/>
        <w:bCs w:val="0"/>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5BC351C"/>
    <w:multiLevelType w:val="hybridMultilevel"/>
    <w:tmpl w:val="6A5CE9FA"/>
    <w:lvl w:ilvl="0" w:tplc="77E03F3A">
      <w:start w:val="1"/>
      <w:numFmt w:val="lowerLetter"/>
      <w:lvlText w:val="(%1)"/>
      <w:lvlJc w:val="left"/>
      <w:pPr>
        <w:tabs>
          <w:tab w:val="num" w:pos="3920"/>
        </w:tabs>
        <w:ind w:left="3920" w:hanging="680"/>
      </w:pPr>
      <w:rPr>
        <w:rFonts w:hint="default"/>
        <w:b w:val="0"/>
        <w:bCs w:val="0"/>
        <w:i w:val="0"/>
        <w:sz w:val="20"/>
        <w:szCs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066D30D2"/>
    <w:multiLevelType w:val="hybridMultilevel"/>
    <w:tmpl w:val="2D406C8A"/>
    <w:lvl w:ilvl="0" w:tplc="9AF67934">
      <w:start w:val="1"/>
      <w:numFmt w:val="lowerRoman"/>
      <w:lvlText w:val="(%1)"/>
      <w:lvlJc w:val="left"/>
      <w:pPr>
        <w:tabs>
          <w:tab w:val="num" w:pos="3200"/>
        </w:tabs>
        <w:ind w:left="3200" w:hanging="680"/>
      </w:pPr>
      <w:rPr>
        <w:rFonts w:hint="default"/>
        <w:b w:val="0"/>
        <w:bCs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6E937FE"/>
    <w:multiLevelType w:val="hybridMultilevel"/>
    <w:tmpl w:val="86AABA9A"/>
    <w:lvl w:ilvl="0" w:tplc="FFBEE08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83E5871"/>
    <w:multiLevelType w:val="multilevel"/>
    <w:tmpl w:val="4E54695A"/>
    <w:lvl w:ilvl="0">
      <w:start w:val="1"/>
      <w:numFmt w:val="decimal"/>
      <w:lvlText w:val="%1."/>
      <w:lvlJc w:val="left"/>
      <w:pPr>
        <w:tabs>
          <w:tab w:val="num" w:pos="375"/>
        </w:tabs>
        <w:ind w:left="375" w:hanging="375"/>
      </w:pPr>
      <w:rPr>
        <w:rFonts w:hint="default"/>
      </w:rPr>
    </w:lvl>
    <w:lvl w:ilvl="1">
      <w:start w:val="1"/>
      <w:numFmt w:val="decimal"/>
      <w:lvlText w:val="3.%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09180CFD"/>
    <w:multiLevelType w:val="hybridMultilevel"/>
    <w:tmpl w:val="CFA4679E"/>
    <w:lvl w:ilvl="0" w:tplc="517ED730">
      <w:start w:val="1"/>
      <w:numFmt w:val="upperLetter"/>
      <w:lvlText w:val="%1."/>
      <w:lvlJc w:val="left"/>
      <w:pPr>
        <w:tabs>
          <w:tab w:val="num" w:pos="1080"/>
        </w:tabs>
        <w:ind w:left="1080" w:hanging="720"/>
      </w:pPr>
      <w:rPr>
        <w:rFonts w:hint="default"/>
      </w:rPr>
    </w:lvl>
    <w:lvl w:ilvl="1" w:tplc="97F4DE1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A285F49"/>
    <w:multiLevelType w:val="hybridMultilevel"/>
    <w:tmpl w:val="77547016"/>
    <w:lvl w:ilvl="0" w:tplc="F2983DB2">
      <w:start w:val="1"/>
      <w:numFmt w:val="lowerLetter"/>
      <w:lvlText w:val="(%1)"/>
      <w:lvlJc w:val="left"/>
      <w:pPr>
        <w:tabs>
          <w:tab w:val="num" w:pos="1728"/>
        </w:tabs>
        <w:ind w:left="1728" w:hanging="648"/>
      </w:pPr>
      <w:rPr>
        <w:rFonts w:hint="default"/>
        <w:b w:val="0"/>
        <w:bCs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A406E48"/>
    <w:multiLevelType w:val="hybridMultilevel"/>
    <w:tmpl w:val="F86CD6DE"/>
    <w:lvl w:ilvl="0" w:tplc="C56407F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A47750E"/>
    <w:multiLevelType w:val="hybridMultilevel"/>
    <w:tmpl w:val="9DF2E716"/>
    <w:lvl w:ilvl="0" w:tplc="E96A170E">
      <w:start w:val="1"/>
      <w:numFmt w:val="lowerLetter"/>
      <w:lvlText w:val="(%1)"/>
      <w:lvlJc w:val="left"/>
      <w:pPr>
        <w:tabs>
          <w:tab w:val="num" w:pos="1440"/>
        </w:tabs>
        <w:ind w:left="1440" w:hanging="360"/>
      </w:pPr>
      <w:rPr>
        <w:rFonts w:hint="default"/>
        <w:b w:val="0"/>
        <w:bCs w:val="0"/>
        <w:i w:val="0"/>
        <w:sz w:val="20"/>
        <w:szCs w:val="20"/>
      </w:rPr>
    </w:lvl>
    <w:lvl w:ilvl="1" w:tplc="B3F2D916">
      <w:start w:val="1"/>
      <w:numFmt w:val="lowerRoman"/>
      <w:lvlText w:val="(%2)"/>
      <w:lvlJc w:val="right"/>
      <w:pPr>
        <w:tabs>
          <w:tab w:val="num" w:pos="1260"/>
        </w:tabs>
        <w:ind w:left="1260" w:hanging="180"/>
      </w:pPr>
      <w:rPr>
        <w:rFonts w:ascii="Tahoma" w:hAnsi="Tahoma" w:hint="default"/>
        <w:b w:val="0"/>
        <w:bCs w:val="0"/>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A785DB0"/>
    <w:multiLevelType w:val="hybridMultilevel"/>
    <w:tmpl w:val="F3F4696E"/>
    <w:lvl w:ilvl="0" w:tplc="AEF45FBA">
      <w:start w:val="1"/>
      <w:numFmt w:val="lowerLetter"/>
      <w:lvlText w:val="(%1)"/>
      <w:lvlJc w:val="left"/>
      <w:pPr>
        <w:tabs>
          <w:tab w:val="num" w:pos="2520"/>
        </w:tabs>
        <w:ind w:left="2448" w:hanging="648"/>
      </w:pPr>
      <w:rPr>
        <w:rFonts w:hint="default"/>
        <w:b w:val="0"/>
        <w:bCs w:val="0"/>
        <w:i w:val="0"/>
        <w:sz w:val="20"/>
        <w:szCs w:val="2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0AA755EF"/>
    <w:multiLevelType w:val="hybridMultilevel"/>
    <w:tmpl w:val="12CC6174"/>
    <w:lvl w:ilvl="0" w:tplc="0AE689DE">
      <w:start w:val="1"/>
      <w:numFmt w:val="lowerLetter"/>
      <w:lvlText w:val="(%1)"/>
      <w:lvlJc w:val="left"/>
      <w:pPr>
        <w:tabs>
          <w:tab w:val="num" w:pos="3200"/>
        </w:tabs>
        <w:ind w:left="3200" w:hanging="680"/>
      </w:pPr>
      <w:rPr>
        <w:rFonts w:hint="default"/>
        <w:b w:val="0"/>
        <w:bCs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B3C1C0D"/>
    <w:multiLevelType w:val="hybridMultilevel"/>
    <w:tmpl w:val="51C8E992"/>
    <w:lvl w:ilvl="0" w:tplc="8F4CCAB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C570DFF"/>
    <w:multiLevelType w:val="hybridMultilevel"/>
    <w:tmpl w:val="2F6245B4"/>
    <w:lvl w:ilvl="0" w:tplc="5CAE022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0CE02198"/>
    <w:multiLevelType w:val="hybridMultilevel"/>
    <w:tmpl w:val="AE2416C0"/>
    <w:lvl w:ilvl="0" w:tplc="7458C63A">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0D094ECB"/>
    <w:multiLevelType w:val="hybridMultilevel"/>
    <w:tmpl w:val="342AA2DC"/>
    <w:lvl w:ilvl="0" w:tplc="CAF4724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EA45782"/>
    <w:multiLevelType w:val="hybridMultilevel"/>
    <w:tmpl w:val="D166B98E"/>
    <w:lvl w:ilvl="0" w:tplc="70F867B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0F97373C"/>
    <w:multiLevelType w:val="hybridMultilevel"/>
    <w:tmpl w:val="B53C64F8"/>
    <w:lvl w:ilvl="0" w:tplc="25627C1C">
      <w:start w:val="1"/>
      <w:numFmt w:val="lowerRoman"/>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10036BBD"/>
    <w:multiLevelType w:val="hybridMultilevel"/>
    <w:tmpl w:val="E6841A92"/>
    <w:lvl w:ilvl="0" w:tplc="0BD6611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02337BF"/>
    <w:multiLevelType w:val="hybridMultilevel"/>
    <w:tmpl w:val="C67E4FE0"/>
    <w:lvl w:ilvl="0" w:tplc="0AE689DE">
      <w:start w:val="1"/>
      <w:numFmt w:val="lowerLetter"/>
      <w:lvlText w:val="(%1)"/>
      <w:lvlJc w:val="left"/>
      <w:pPr>
        <w:tabs>
          <w:tab w:val="num" w:pos="3200"/>
        </w:tabs>
        <w:ind w:left="3200" w:hanging="680"/>
      </w:pPr>
      <w:rPr>
        <w:rFonts w:hint="default"/>
        <w:b w:val="0"/>
        <w:bCs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0EE2E74"/>
    <w:multiLevelType w:val="hybridMultilevel"/>
    <w:tmpl w:val="889E7DE8"/>
    <w:lvl w:ilvl="0" w:tplc="A76AFE42">
      <w:start w:val="1"/>
      <w:numFmt w:val="lowerLetter"/>
      <w:lvlText w:val="(%1)"/>
      <w:lvlJc w:val="left"/>
      <w:pPr>
        <w:tabs>
          <w:tab w:val="num" w:pos="1008"/>
        </w:tabs>
        <w:ind w:left="1008" w:hanging="648"/>
      </w:pPr>
      <w:rPr>
        <w:rFonts w:hint="default"/>
        <w:b w:val="0"/>
        <w:bCs w:val="0"/>
        <w:i w:val="0"/>
        <w:sz w:val="20"/>
        <w:szCs w:val="20"/>
      </w:rPr>
    </w:lvl>
    <w:lvl w:ilvl="1" w:tplc="9AF67934">
      <w:start w:val="1"/>
      <w:numFmt w:val="lowerRoman"/>
      <w:lvlText w:val="(%2)"/>
      <w:lvlJc w:val="left"/>
      <w:pPr>
        <w:tabs>
          <w:tab w:val="num" w:pos="1760"/>
        </w:tabs>
        <w:ind w:left="1760" w:hanging="680"/>
      </w:pPr>
      <w:rPr>
        <w:rFonts w:hint="default"/>
        <w:b w:val="0"/>
        <w:bCs w:val="0"/>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11201EA1"/>
    <w:multiLevelType w:val="hybridMultilevel"/>
    <w:tmpl w:val="7D32499E"/>
    <w:lvl w:ilvl="0" w:tplc="A76AFE42">
      <w:start w:val="1"/>
      <w:numFmt w:val="lowerLetter"/>
      <w:lvlText w:val="(%1)"/>
      <w:lvlJc w:val="left"/>
      <w:pPr>
        <w:tabs>
          <w:tab w:val="num" w:pos="1008"/>
        </w:tabs>
        <w:ind w:left="1008" w:hanging="648"/>
      </w:pPr>
      <w:rPr>
        <w:rFonts w:hint="default"/>
        <w:b w:val="0"/>
        <w:bCs w:val="0"/>
        <w:i w:val="0"/>
        <w:sz w:val="20"/>
        <w:szCs w:val="20"/>
      </w:rPr>
    </w:lvl>
    <w:lvl w:ilvl="1" w:tplc="9AF67934">
      <w:start w:val="1"/>
      <w:numFmt w:val="lowerRoman"/>
      <w:lvlText w:val="(%2)"/>
      <w:lvlJc w:val="left"/>
      <w:pPr>
        <w:tabs>
          <w:tab w:val="num" w:pos="1760"/>
        </w:tabs>
        <w:ind w:left="1760" w:hanging="680"/>
      </w:pPr>
      <w:rPr>
        <w:rFonts w:hint="default"/>
        <w:b w:val="0"/>
        <w:bCs w:val="0"/>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1281081C"/>
    <w:multiLevelType w:val="hybridMultilevel"/>
    <w:tmpl w:val="B434E660"/>
    <w:lvl w:ilvl="0" w:tplc="5CAE022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129F1E75"/>
    <w:multiLevelType w:val="hybridMultilevel"/>
    <w:tmpl w:val="0D96801A"/>
    <w:lvl w:ilvl="0" w:tplc="9AF67934">
      <w:start w:val="1"/>
      <w:numFmt w:val="lowerRoman"/>
      <w:lvlText w:val="(%1)"/>
      <w:lvlJc w:val="left"/>
      <w:pPr>
        <w:tabs>
          <w:tab w:val="num" w:pos="1040"/>
        </w:tabs>
        <w:ind w:left="1040" w:hanging="680"/>
      </w:pPr>
      <w:rPr>
        <w:rFonts w:hint="default"/>
        <w:b w:val="0"/>
        <w:bCs w:val="0"/>
        <w:i w:val="0"/>
        <w:sz w:val="20"/>
        <w:szCs w:val="20"/>
      </w:rPr>
    </w:lvl>
    <w:lvl w:ilvl="1" w:tplc="FFCE3F5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136E2A09"/>
    <w:multiLevelType w:val="multilevel"/>
    <w:tmpl w:val="A2FC0EE6"/>
    <w:lvl w:ilvl="0">
      <w:start w:val="1"/>
      <w:numFmt w:val="decimal"/>
      <w:lvlText w:val="%1."/>
      <w:lvlJc w:val="left"/>
      <w:pPr>
        <w:tabs>
          <w:tab w:val="num" w:pos="375"/>
        </w:tabs>
        <w:ind w:left="375" w:hanging="375"/>
      </w:pPr>
      <w:rPr>
        <w:rFonts w:hint="default"/>
      </w:rPr>
    </w:lvl>
    <w:lvl w:ilvl="1">
      <w:start w:val="1"/>
      <w:numFmt w:val="decimal"/>
      <w:lvlText w:val="14.%2."/>
      <w:lvlJc w:val="left"/>
      <w:pPr>
        <w:tabs>
          <w:tab w:val="num" w:pos="720"/>
        </w:tabs>
        <w:ind w:left="720" w:hanging="720"/>
      </w:pPr>
      <w:rPr>
        <w:rFonts w:hint="default"/>
        <w:lang w:val="en-G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1379337F"/>
    <w:multiLevelType w:val="hybridMultilevel"/>
    <w:tmpl w:val="0D5E5340"/>
    <w:lvl w:ilvl="0" w:tplc="D63C56A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13AC6176"/>
    <w:multiLevelType w:val="hybridMultilevel"/>
    <w:tmpl w:val="C964AEC8"/>
    <w:lvl w:ilvl="0" w:tplc="0596CB4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13B37B8D"/>
    <w:multiLevelType w:val="hybridMultilevel"/>
    <w:tmpl w:val="9CC6F86E"/>
    <w:lvl w:ilvl="0" w:tplc="917A76E4">
      <w:start w:val="1"/>
      <w:numFmt w:val="lowerLetter"/>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14A52929"/>
    <w:multiLevelType w:val="hybridMultilevel"/>
    <w:tmpl w:val="764CD53E"/>
    <w:lvl w:ilvl="0" w:tplc="5CAE0224">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2" w15:restartNumberingAfterBreak="0">
    <w:nsid w:val="15A16DCA"/>
    <w:multiLevelType w:val="hybridMultilevel"/>
    <w:tmpl w:val="C8ECB654"/>
    <w:lvl w:ilvl="0" w:tplc="2864C85C">
      <w:start w:val="1"/>
      <w:numFmt w:val="lowerRoman"/>
      <w:lvlText w:val="(%1)"/>
      <w:lvlJc w:val="left"/>
      <w:pPr>
        <w:tabs>
          <w:tab w:val="num" w:pos="1152"/>
        </w:tabs>
        <w:ind w:left="1080" w:hanging="432"/>
      </w:pPr>
      <w:rPr>
        <w:rFonts w:hint="default"/>
        <w:b w:val="0"/>
        <w:bCs w:val="0"/>
        <w:i w:val="0"/>
        <w:sz w:val="20"/>
        <w:szCs w:val="20"/>
      </w:rPr>
    </w:lvl>
    <w:lvl w:ilvl="1" w:tplc="35A8F43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16112FC8"/>
    <w:multiLevelType w:val="hybridMultilevel"/>
    <w:tmpl w:val="6DF0178A"/>
    <w:lvl w:ilvl="0" w:tplc="5798E5B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167117A6"/>
    <w:multiLevelType w:val="hybridMultilevel"/>
    <w:tmpl w:val="FD7040C8"/>
    <w:lvl w:ilvl="0" w:tplc="FAEE0AC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16A86EF2"/>
    <w:multiLevelType w:val="hybridMultilevel"/>
    <w:tmpl w:val="FB385AFC"/>
    <w:lvl w:ilvl="0" w:tplc="0AE689DE">
      <w:start w:val="1"/>
      <w:numFmt w:val="lowerLetter"/>
      <w:lvlText w:val="(%1)"/>
      <w:lvlJc w:val="left"/>
      <w:pPr>
        <w:tabs>
          <w:tab w:val="num" w:pos="3200"/>
        </w:tabs>
        <w:ind w:left="3200" w:hanging="680"/>
      </w:pPr>
      <w:rPr>
        <w:rFonts w:hint="default"/>
        <w:b w:val="0"/>
        <w:bCs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175F4416"/>
    <w:multiLevelType w:val="hybridMultilevel"/>
    <w:tmpl w:val="97FAF18E"/>
    <w:lvl w:ilvl="0" w:tplc="5A084C82">
      <w:start w:val="1"/>
      <w:numFmt w:val="lowerLetter"/>
      <w:lvlText w:val="(%1)"/>
      <w:lvlJc w:val="left"/>
      <w:pPr>
        <w:tabs>
          <w:tab w:val="num" w:pos="1512"/>
        </w:tabs>
        <w:ind w:left="1512" w:hanging="432"/>
      </w:pPr>
      <w:rPr>
        <w:rFonts w:hint="default"/>
        <w:color w:val="000000"/>
      </w:rPr>
    </w:lvl>
    <w:lvl w:ilvl="1" w:tplc="ADC865C6">
      <w:start w:val="1"/>
      <w:numFmt w:val="lowerRoman"/>
      <w:lvlText w:val="(%2)"/>
      <w:lvlJc w:val="left"/>
      <w:pPr>
        <w:tabs>
          <w:tab w:val="num" w:pos="1512"/>
        </w:tabs>
        <w:ind w:left="1512" w:hanging="43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17D61F8D"/>
    <w:multiLevelType w:val="multilevel"/>
    <w:tmpl w:val="26DA043E"/>
    <w:lvl w:ilvl="0">
      <w:start w:val="1"/>
      <w:numFmt w:val="decimal"/>
      <w:lvlText w:val="%1."/>
      <w:lvlJc w:val="left"/>
      <w:pPr>
        <w:tabs>
          <w:tab w:val="num" w:pos="375"/>
        </w:tabs>
        <w:ind w:left="375" w:hanging="375"/>
      </w:pPr>
      <w:rPr>
        <w:rFonts w:hint="default"/>
      </w:rPr>
    </w:lvl>
    <w:lvl w:ilvl="1">
      <w:start w:val="1"/>
      <w:numFmt w:val="decimal"/>
      <w:lvlText w:val="16.%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15:restartNumberingAfterBreak="0">
    <w:nsid w:val="17FE177C"/>
    <w:multiLevelType w:val="hybridMultilevel"/>
    <w:tmpl w:val="7D3034A8"/>
    <w:lvl w:ilvl="0" w:tplc="E7FE863E">
      <w:start w:val="1"/>
      <w:numFmt w:val="lowerRoman"/>
      <w:lvlText w:val="(%1)"/>
      <w:lvlJc w:val="left"/>
      <w:pPr>
        <w:tabs>
          <w:tab w:val="num" w:pos="1760"/>
        </w:tabs>
        <w:ind w:left="1760" w:hanging="680"/>
      </w:pPr>
      <w:rPr>
        <w:rFonts w:hint="default"/>
        <w:b w:val="0"/>
        <w:bCs w:val="0"/>
        <w:i w:val="0"/>
        <w:sz w:val="20"/>
        <w:szCs w:val="20"/>
      </w:rPr>
    </w:lvl>
    <w:lvl w:ilvl="1" w:tplc="65A83326">
      <w:start w:val="1"/>
      <w:numFmt w:val="lowerLetter"/>
      <w:lvlText w:val="(%2)"/>
      <w:lvlJc w:val="left"/>
      <w:pPr>
        <w:tabs>
          <w:tab w:val="num" w:pos="540"/>
        </w:tabs>
        <w:ind w:left="540" w:hanging="360"/>
      </w:pPr>
      <w:rPr>
        <w:rFonts w:hint="default"/>
      </w:rPr>
    </w:lvl>
    <w:lvl w:ilvl="2" w:tplc="F976A53A">
      <w:start w:val="1"/>
      <w:numFmt w:val="lowerRoman"/>
      <w:lvlText w:val="(%3)"/>
      <w:lvlJc w:val="left"/>
      <w:pPr>
        <w:tabs>
          <w:tab w:val="num" w:pos="1584"/>
        </w:tabs>
        <w:ind w:left="1512" w:hanging="432"/>
      </w:pPr>
      <w:rPr>
        <w:rFonts w:hint="default"/>
        <w:b w:val="0"/>
        <w:bCs w:val="0"/>
        <w:i w:val="0"/>
        <w:sz w:val="20"/>
        <w:szCs w:val="20"/>
      </w:r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39" w15:restartNumberingAfterBreak="0">
    <w:nsid w:val="19160804"/>
    <w:multiLevelType w:val="hybridMultilevel"/>
    <w:tmpl w:val="46848B96"/>
    <w:lvl w:ilvl="0" w:tplc="1B5E247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19214A17"/>
    <w:multiLevelType w:val="hybridMultilevel"/>
    <w:tmpl w:val="9A4028C0"/>
    <w:lvl w:ilvl="0" w:tplc="5CAE0224">
      <w:start w:val="1"/>
      <w:numFmt w:val="lowerLetter"/>
      <w:lvlText w:val="(%1)"/>
      <w:lvlJc w:val="left"/>
      <w:pPr>
        <w:tabs>
          <w:tab w:val="num" w:pos="1080"/>
        </w:tabs>
        <w:ind w:left="1080" w:hanging="360"/>
      </w:pPr>
      <w:rPr>
        <w:rFonts w:hint="default"/>
      </w:rPr>
    </w:lvl>
    <w:lvl w:ilvl="1" w:tplc="CA22FEE2">
      <w:start w:val="1"/>
      <w:numFmt w:val="lowerRoman"/>
      <w:lvlText w:val="(%2)"/>
      <w:lvlJc w:val="left"/>
      <w:pPr>
        <w:tabs>
          <w:tab w:val="num" w:pos="1440"/>
        </w:tabs>
        <w:ind w:left="1440" w:hanging="360"/>
      </w:pPr>
      <w:rPr>
        <w:rFonts w:hint="default"/>
        <w:b w:val="0"/>
        <w:bCs w:val="0"/>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19B02682"/>
    <w:multiLevelType w:val="hybridMultilevel"/>
    <w:tmpl w:val="C59A402C"/>
    <w:lvl w:ilvl="0" w:tplc="83DC27F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19CB27CF"/>
    <w:multiLevelType w:val="hybridMultilevel"/>
    <w:tmpl w:val="F3EC53B6"/>
    <w:lvl w:ilvl="0" w:tplc="E37A4D16">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1ADE7723"/>
    <w:multiLevelType w:val="hybridMultilevel"/>
    <w:tmpl w:val="9BA474F6"/>
    <w:lvl w:ilvl="0" w:tplc="CA22FEE2">
      <w:start w:val="1"/>
      <w:numFmt w:val="lowerRoman"/>
      <w:lvlText w:val="(%1)"/>
      <w:lvlJc w:val="left"/>
      <w:pPr>
        <w:tabs>
          <w:tab w:val="num" w:pos="720"/>
        </w:tabs>
        <w:ind w:left="720" w:hanging="360"/>
      </w:pPr>
      <w:rPr>
        <w:rFonts w:hint="default"/>
        <w:b w:val="0"/>
        <w:bCs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1B2F038A"/>
    <w:multiLevelType w:val="hybridMultilevel"/>
    <w:tmpl w:val="FACC0D56"/>
    <w:lvl w:ilvl="0" w:tplc="DCC2978A">
      <w:start w:val="1"/>
      <w:numFmt w:val="lowerLetter"/>
      <w:lvlText w:val="(%1)"/>
      <w:lvlJc w:val="left"/>
      <w:pPr>
        <w:tabs>
          <w:tab w:val="num" w:pos="1620"/>
        </w:tabs>
        <w:ind w:left="1548" w:hanging="648"/>
      </w:pPr>
      <w:rPr>
        <w:rFonts w:hint="default"/>
        <w:b w:val="0"/>
        <w:bCs w:val="0"/>
        <w:i w:val="0"/>
        <w:sz w:val="20"/>
        <w:szCs w:val="2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5" w15:restartNumberingAfterBreak="0">
    <w:nsid w:val="1BE26D38"/>
    <w:multiLevelType w:val="hybridMultilevel"/>
    <w:tmpl w:val="FA4CDC10"/>
    <w:lvl w:ilvl="0" w:tplc="86FABF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1BF40BA7"/>
    <w:multiLevelType w:val="hybridMultilevel"/>
    <w:tmpl w:val="EAA42B5C"/>
    <w:lvl w:ilvl="0" w:tplc="9356F5C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1BF77A86"/>
    <w:multiLevelType w:val="hybridMultilevel"/>
    <w:tmpl w:val="A554394E"/>
    <w:lvl w:ilvl="0" w:tplc="F39657C2">
      <w:start w:val="1"/>
      <w:numFmt w:val="bullet"/>
      <w:lvlText w:val=""/>
      <w:lvlJc w:val="left"/>
      <w:pPr>
        <w:tabs>
          <w:tab w:val="num" w:pos="1440"/>
        </w:tabs>
        <w:ind w:left="1440" w:hanging="360"/>
      </w:pPr>
      <w:rPr>
        <w:rFonts w:ascii="Symbol" w:hAnsi="Symbol" w:hint="default"/>
        <w:color w:val="auto"/>
      </w:rPr>
    </w:lvl>
    <w:lvl w:ilvl="1" w:tplc="D946E97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1C2313D4"/>
    <w:multiLevelType w:val="multilevel"/>
    <w:tmpl w:val="7A62A354"/>
    <w:lvl w:ilvl="0">
      <w:start w:val="1"/>
      <w:numFmt w:val="decimal"/>
      <w:lvlText w:val="%1."/>
      <w:lvlJc w:val="left"/>
      <w:pPr>
        <w:tabs>
          <w:tab w:val="num" w:pos="375"/>
        </w:tabs>
        <w:ind w:left="375" w:hanging="375"/>
      </w:pPr>
      <w:rPr>
        <w:rFonts w:hint="default"/>
      </w:rPr>
    </w:lvl>
    <w:lvl w:ilvl="1">
      <w:start w:val="1"/>
      <w:numFmt w:val="decimal"/>
      <w:lvlText w:val="12.%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15:restartNumberingAfterBreak="0">
    <w:nsid w:val="1D254BD6"/>
    <w:multiLevelType w:val="hybridMultilevel"/>
    <w:tmpl w:val="43962734"/>
    <w:lvl w:ilvl="0" w:tplc="31307A7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1D434FB3"/>
    <w:multiLevelType w:val="hybridMultilevel"/>
    <w:tmpl w:val="9BCED008"/>
    <w:lvl w:ilvl="0" w:tplc="66BEFC6E">
      <w:start w:val="1"/>
      <w:numFmt w:val="decimal"/>
      <w:lvlText w:val="%1."/>
      <w:lvlJc w:val="left"/>
      <w:pPr>
        <w:tabs>
          <w:tab w:val="num" w:pos="893"/>
        </w:tabs>
        <w:ind w:left="893"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1DE750F9"/>
    <w:multiLevelType w:val="multilevel"/>
    <w:tmpl w:val="1E761830"/>
    <w:lvl w:ilvl="0">
      <w:start w:val="1"/>
      <w:numFmt w:val="decimal"/>
      <w:lvlText w:val="%1."/>
      <w:lvlJc w:val="left"/>
      <w:pPr>
        <w:tabs>
          <w:tab w:val="num" w:pos="375"/>
        </w:tabs>
        <w:ind w:left="375" w:hanging="375"/>
      </w:pPr>
      <w:rPr>
        <w:rFonts w:hint="default"/>
      </w:rPr>
    </w:lvl>
    <w:lvl w:ilvl="1">
      <w:start w:val="1"/>
      <w:numFmt w:val="decimal"/>
      <w:lvlText w:val="9.%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15:restartNumberingAfterBreak="0">
    <w:nsid w:val="1E641A3F"/>
    <w:multiLevelType w:val="hybridMultilevel"/>
    <w:tmpl w:val="BF862404"/>
    <w:lvl w:ilvl="0" w:tplc="8BCEF84A">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1F8E374F"/>
    <w:multiLevelType w:val="hybridMultilevel"/>
    <w:tmpl w:val="E806F36A"/>
    <w:lvl w:ilvl="0" w:tplc="0409000F">
      <w:start w:val="1"/>
      <w:numFmt w:val="decimal"/>
      <w:lvlText w:val="%1."/>
      <w:lvlJc w:val="left"/>
      <w:pPr>
        <w:tabs>
          <w:tab w:val="num" w:pos="720"/>
        </w:tabs>
        <w:ind w:left="720" w:hanging="360"/>
      </w:pPr>
    </w:lvl>
    <w:lvl w:ilvl="1" w:tplc="5CAE022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2071354D"/>
    <w:multiLevelType w:val="hybridMultilevel"/>
    <w:tmpl w:val="88467CB8"/>
    <w:lvl w:ilvl="0" w:tplc="68F03AD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20B03BC3"/>
    <w:multiLevelType w:val="hybridMultilevel"/>
    <w:tmpl w:val="CB4E29F8"/>
    <w:lvl w:ilvl="0" w:tplc="5CAE0224">
      <w:start w:val="1"/>
      <w:numFmt w:val="lowerLetter"/>
      <w:lvlText w:val="(%1)"/>
      <w:lvlJc w:val="left"/>
      <w:pPr>
        <w:tabs>
          <w:tab w:val="num" w:pos="1080"/>
        </w:tabs>
        <w:ind w:left="1080" w:hanging="360"/>
      </w:pPr>
      <w:rPr>
        <w:rFonts w:hint="default"/>
      </w:rPr>
    </w:lvl>
    <w:lvl w:ilvl="1" w:tplc="CA22FEE2">
      <w:start w:val="1"/>
      <w:numFmt w:val="lowerRoman"/>
      <w:lvlText w:val="(%2)"/>
      <w:lvlJc w:val="left"/>
      <w:pPr>
        <w:tabs>
          <w:tab w:val="num" w:pos="1440"/>
        </w:tabs>
        <w:ind w:left="1440" w:hanging="360"/>
      </w:pPr>
      <w:rPr>
        <w:rFonts w:hint="default"/>
        <w:b w:val="0"/>
        <w:bCs w:val="0"/>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21143C4C"/>
    <w:multiLevelType w:val="hybridMultilevel"/>
    <w:tmpl w:val="BB4A9CB8"/>
    <w:lvl w:ilvl="0" w:tplc="F2983DB2">
      <w:start w:val="1"/>
      <w:numFmt w:val="lowerLetter"/>
      <w:lvlText w:val="(%1)"/>
      <w:lvlJc w:val="left"/>
      <w:pPr>
        <w:tabs>
          <w:tab w:val="num" w:pos="1728"/>
        </w:tabs>
        <w:ind w:left="1728" w:hanging="648"/>
      </w:pPr>
      <w:rPr>
        <w:rFonts w:hint="default"/>
        <w:b w:val="0"/>
        <w:bCs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214B038E"/>
    <w:multiLevelType w:val="hybridMultilevel"/>
    <w:tmpl w:val="617A12E6"/>
    <w:lvl w:ilvl="0" w:tplc="F742445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21723812"/>
    <w:multiLevelType w:val="hybridMultilevel"/>
    <w:tmpl w:val="01405A56"/>
    <w:lvl w:ilvl="0" w:tplc="9B9071E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21783E1A"/>
    <w:multiLevelType w:val="multilevel"/>
    <w:tmpl w:val="625CC3BA"/>
    <w:lvl w:ilvl="0">
      <w:start w:val="1"/>
      <w:numFmt w:val="decimal"/>
      <w:lvlText w:val="%1."/>
      <w:lvlJc w:val="left"/>
      <w:pPr>
        <w:tabs>
          <w:tab w:val="num" w:pos="375"/>
        </w:tabs>
        <w:ind w:left="375" w:hanging="375"/>
      </w:pPr>
      <w:rPr>
        <w:rFonts w:hint="default"/>
      </w:rPr>
    </w:lvl>
    <w:lvl w:ilvl="1">
      <w:start w:val="1"/>
      <w:numFmt w:val="decimal"/>
      <w:lvlText w:val="1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0" w15:restartNumberingAfterBreak="0">
    <w:nsid w:val="21A329F8"/>
    <w:multiLevelType w:val="hybridMultilevel"/>
    <w:tmpl w:val="FE688CFE"/>
    <w:lvl w:ilvl="0" w:tplc="525C29C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21DD45C1"/>
    <w:multiLevelType w:val="hybridMultilevel"/>
    <w:tmpl w:val="BFB05542"/>
    <w:lvl w:ilvl="0" w:tplc="E3DE73C2">
      <w:start w:val="1"/>
      <w:numFmt w:val="lowerLetter"/>
      <w:lvlText w:val="(%1)"/>
      <w:lvlJc w:val="left"/>
      <w:pPr>
        <w:tabs>
          <w:tab w:val="num" w:pos="1440"/>
        </w:tabs>
        <w:ind w:left="1368" w:hanging="648"/>
      </w:pPr>
      <w:rPr>
        <w:rFonts w:hint="default"/>
        <w:b w:val="0"/>
        <w:bCs w:val="0"/>
        <w:i w:val="0"/>
        <w:sz w:val="20"/>
        <w:szCs w:val="20"/>
      </w:rPr>
    </w:lvl>
    <w:lvl w:ilvl="1" w:tplc="E3DE73C2">
      <w:start w:val="1"/>
      <w:numFmt w:val="lowerLetter"/>
      <w:lvlText w:val="(%2)"/>
      <w:lvlJc w:val="left"/>
      <w:pPr>
        <w:tabs>
          <w:tab w:val="num" w:pos="1800"/>
        </w:tabs>
        <w:ind w:left="1728" w:hanging="648"/>
      </w:pPr>
      <w:rPr>
        <w:rFonts w:hint="default"/>
        <w:b w:val="0"/>
        <w:bCs w:val="0"/>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24575D98"/>
    <w:multiLevelType w:val="hybridMultilevel"/>
    <w:tmpl w:val="B53AFC40"/>
    <w:lvl w:ilvl="0" w:tplc="A76AFE42">
      <w:start w:val="1"/>
      <w:numFmt w:val="lowerLetter"/>
      <w:lvlText w:val="(%1)"/>
      <w:lvlJc w:val="left"/>
      <w:pPr>
        <w:tabs>
          <w:tab w:val="num" w:pos="1008"/>
        </w:tabs>
        <w:ind w:left="1008" w:hanging="648"/>
      </w:pPr>
      <w:rPr>
        <w:rFonts w:hint="default"/>
        <w:b w:val="0"/>
        <w:bCs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25916E1A"/>
    <w:multiLevelType w:val="hybridMultilevel"/>
    <w:tmpl w:val="725C9CB6"/>
    <w:lvl w:ilvl="0" w:tplc="0CFC5C1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26D452BA"/>
    <w:multiLevelType w:val="multilevel"/>
    <w:tmpl w:val="DE2E0406"/>
    <w:lvl w:ilvl="0">
      <w:start w:val="1"/>
      <w:numFmt w:val="decimal"/>
      <w:lvlText w:val="%1."/>
      <w:lvlJc w:val="left"/>
      <w:pPr>
        <w:tabs>
          <w:tab w:val="num" w:pos="375"/>
        </w:tabs>
        <w:ind w:left="375" w:hanging="375"/>
      </w:pPr>
      <w:rPr>
        <w:rFonts w:hint="default"/>
      </w:rPr>
    </w:lvl>
    <w:lvl w:ilvl="1">
      <w:start w:val="1"/>
      <w:numFmt w:val="decimal"/>
      <w:lvlText w:val="13.%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5" w15:restartNumberingAfterBreak="0">
    <w:nsid w:val="27CE46D5"/>
    <w:multiLevelType w:val="hybridMultilevel"/>
    <w:tmpl w:val="3BD857B4"/>
    <w:lvl w:ilvl="0" w:tplc="9AF67934">
      <w:start w:val="1"/>
      <w:numFmt w:val="lowerRoman"/>
      <w:lvlText w:val="(%1)"/>
      <w:lvlJc w:val="left"/>
      <w:pPr>
        <w:tabs>
          <w:tab w:val="num" w:pos="1040"/>
        </w:tabs>
        <w:ind w:left="1040" w:hanging="680"/>
      </w:pPr>
      <w:rPr>
        <w:rFonts w:hint="default"/>
        <w:b w:val="0"/>
        <w:bCs w:val="0"/>
        <w:i w:val="0"/>
        <w:sz w:val="20"/>
        <w:szCs w:val="2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0"/>
        </w:tabs>
        <w:ind w:left="0" w:hanging="180"/>
      </w:pPr>
    </w:lvl>
    <w:lvl w:ilvl="3" w:tplc="0409000F" w:tentative="1">
      <w:start w:val="1"/>
      <w:numFmt w:val="decimal"/>
      <w:lvlText w:val="%4."/>
      <w:lvlJc w:val="left"/>
      <w:pPr>
        <w:tabs>
          <w:tab w:val="num" w:pos="720"/>
        </w:tabs>
        <w:ind w:left="720" w:hanging="360"/>
      </w:pPr>
    </w:lvl>
    <w:lvl w:ilvl="4" w:tplc="04090019" w:tentative="1">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abstractNum w:abstractNumId="66" w15:restartNumberingAfterBreak="0">
    <w:nsid w:val="2865617D"/>
    <w:multiLevelType w:val="hybridMultilevel"/>
    <w:tmpl w:val="64744AE6"/>
    <w:lvl w:ilvl="0" w:tplc="E96A170E">
      <w:start w:val="1"/>
      <w:numFmt w:val="lowerLetter"/>
      <w:lvlText w:val="(%1)"/>
      <w:lvlJc w:val="left"/>
      <w:pPr>
        <w:tabs>
          <w:tab w:val="num" w:pos="1440"/>
        </w:tabs>
        <w:ind w:left="1440" w:hanging="360"/>
      </w:pPr>
      <w:rPr>
        <w:rFonts w:hint="default"/>
        <w:b w:val="0"/>
        <w:bCs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286979ED"/>
    <w:multiLevelType w:val="multilevel"/>
    <w:tmpl w:val="635E6790"/>
    <w:lvl w:ilvl="0">
      <w:start w:val="1"/>
      <w:numFmt w:val="decimal"/>
      <w:lvlText w:val="%1."/>
      <w:lvlJc w:val="left"/>
      <w:pPr>
        <w:tabs>
          <w:tab w:val="num" w:pos="375"/>
        </w:tabs>
        <w:ind w:left="375" w:hanging="375"/>
      </w:pPr>
      <w:rPr>
        <w:rFonts w:hint="default"/>
      </w:rPr>
    </w:lvl>
    <w:lvl w:ilvl="1">
      <w:start w:val="1"/>
      <w:numFmt w:val="decimal"/>
      <w:lvlText w:val="8.%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8" w15:restartNumberingAfterBreak="0">
    <w:nsid w:val="28B3037A"/>
    <w:multiLevelType w:val="hybridMultilevel"/>
    <w:tmpl w:val="0EFE7C28"/>
    <w:lvl w:ilvl="0" w:tplc="000E59F6">
      <w:start w:val="2"/>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9" w15:restartNumberingAfterBreak="0">
    <w:nsid w:val="28CB3CA9"/>
    <w:multiLevelType w:val="hybridMultilevel"/>
    <w:tmpl w:val="AEE8AEB4"/>
    <w:lvl w:ilvl="0" w:tplc="F2983DB2">
      <w:start w:val="1"/>
      <w:numFmt w:val="lowerLetter"/>
      <w:lvlText w:val="(%1)"/>
      <w:lvlJc w:val="left"/>
      <w:pPr>
        <w:tabs>
          <w:tab w:val="num" w:pos="1728"/>
        </w:tabs>
        <w:ind w:left="1728" w:hanging="648"/>
      </w:pPr>
      <w:rPr>
        <w:rFonts w:hint="default"/>
        <w:b w:val="0"/>
        <w:bCs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29491205"/>
    <w:multiLevelType w:val="hybridMultilevel"/>
    <w:tmpl w:val="12B064FE"/>
    <w:lvl w:ilvl="0" w:tplc="A76AFE42">
      <w:start w:val="1"/>
      <w:numFmt w:val="lowerLetter"/>
      <w:lvlText w:val="(%1)"/>
      <w:lvlJc w:val="left"/>
      <w:pPr>
        <w:tabs>
          <w:tab w:val="num" w:pos="1008"/>
        </w:tabs>
        <w:ind w:left="1008" w:hanging="648"/>
      </w:pPr>
      <w:rPr>
        <w:rFonts w:hint="default"/>
        <w:b w:val="0"/>
        <w:bCs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297A65DF"/>
    <w:multiLevelType w:val="hybridMultilevel"/>
    <w:tmpl w:val="6BC86A44"/>
    <w:lvl w:ilvl="0" w:tplc="E96A170E">
      <w:start w:val="1"/>
      <w:numFmt w:val="lowerLetter"/>
      <w:lvlText w:val="(%1)"/>
      <w:lvlJc w:val="left"/>
      <w:pPr>
        <w:tabs>
          <w:tab w:val="num" w:pos="1440"/>
        </w:tabs>
        <w:ind w:left="1440" w:hanging="360"/>
      </w:pPr>
      <w:rPr>
        <w:rFonts w:hint="default"/>
        <w:b w:val="0"/>
        <w:bCs w:val="0"/>
        <w:i w:val="0"/>
        <w:sz w:val="20"/>
        <w:szCs w:val="20"/>
      </w:rPr>
    </w:lvl>
    <w:lvl w:ilvl="1" w:tplc="B3F2D916">
      <w:start w:val="1"/>
      <w:numFmt w:val="lowerRoman"/>
      <w:lvlText w:val="(%2)"/>
      <w:lvlJc w:val="right"/>
      <w:pPr>
        <w:tabs>
          <w:tab w:val="num" w:pos="1260"/>
        </w:tabs>
        <w:ind w:left="1260" w:hanging="180"/>
      </w:pPr>
      <w:rPr>
        <w:rFonts w:ascii="Tahoma" w:hAnsi="Tahoma" w:hint="default"/>
        <w:b w:val="0"/>
        <w:bCs w:val="0"/>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2A3D2F29"/>
    <w:multiLevelType w:val="hybridMultilevel"/>
    <w:tmpl w:val="AB9C173A"/>
    <w:lvl w:ilvl="0" w:tplc="7DC43484">
      <w:start w:val="1"/>
      <w:numFmt w:val="lowerLetter"/>
      <w:lvlText w:val="(%1)"/>
      <w:lvlJc w:val="left"/>
      <w:pPr>
        <w:tabs>
          <w:tab w:val="num" w:pos="1728"/>
        </w:tabs>
        <w:ind w:left="1728" w:hanging="648"/>
      </w:pPr>
      <w:rPr>
        <w:rFonts w:hint="default"/>
        <w:b w:val="0"/>
        <w:bCs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2A857469"/>
    <w:multiLevelType w:val="hybridMultilevel"/>
    <w:tmpl w:val="2E82A0C4"/>
    <w:lvl w:ilvl="0" w:tplc="E37EEE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2AF65010"/>
    <w:multiLevelType w:val="hybridMultilevel"/>
    <w:tmpl w:val="B7B88CF6"/>
    <w:lvl w:ilvl="0" w:tplc="B02637F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2B26795B"/>
    <w:multiLevelType w:val="multilevel"/>
    <w:tmpl w:val="A63A75A0"/>
    <w:lvl w:ilvl="0">
      <w:start w:val="1"/>
      <w:numFmt w:val="decimal"/>
      <w:lvlText w:val="%1."/>
      <w:lvlJc w:val="left"/>
      <w:pPr>
        <w:tabs>
          <w:tab w:val="num" w:pos="375"/>
        </w:tabs>
        <w:ind w:left="375" w:hanging="375"/>
      </w:pPr>
      <w:rPr>
        <w:rFonts w:hint="default"/>
      </w:rPr>
    </w:lvl>
    <w:lvl w:ilvl="1">
      <w:start w:val="1"/>
      <w:numFmt w:val="decimal"/>
      <w:lvlText w:val="5.%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6" w15:restartNumberingAfterBreak="0">
    <w:nsid w:val="2C421D56"/>
    <w:multiLevelType w:val="hybridMultilevel"/>
    <w:tmpl w:val="8DA09B50"/>
    <w:lvl w:ilvl="0" w:tplc="9AF67934">
      <w:start w:val="1"/>
      <w:numFmt w:val="lowerRoman"/>
      <w:lvlText w:val="(%1)"/>
      <w:lvlJc w:val="left"/>
      <w:pPr>
        <w:tabs>
          <w:tab w:val="num" w:pos="3200"/>
        </w:tabs>
        <w:ind w:left="3200" w:hanging="680"/>
      </w:pPr>
      <w:rPr>
        <w:rFonts w:hint="default"/>
        <w:b w:val="0"/>
        <w:bCs w:val="0"/>
        <w:i w:val="0"/>
        <w:sz w:val="20"/>
        <w:szCs w:val="20"/>
      </w:rPr>
    </w:lvl>
    <w:lvl w:ilvl="1" w:tplc="F12EF54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2D4D1D64"/>
    <w:multiLevelType w:val="hybridMultilevel"/>
    <w:tmpl w:val="7848F7DE"/>
    <w:lvl w:ilvl="0" w:tplc="D946E97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2E7B59BD"/>
    <w:multiLevelType w:val="hybridMultilevel"/>
    <w:tmpl w:val="FB348740"/>
    <w:lvl w:ilvl="0" w:tplc="0AE689DE">
      <w:start w:val="1"/>
      <w:numFmt w:val="lowerLetter"/>
      <w:lvlText w:val="(%1)"/>
      <w:lvlJc w:val="left"/>
      <w:pPr>
        <w:tabs>
          <w:tab w:val="num" w:pos="3200"/>
        </w:tabs>
        <w:ind w:left="3200" w:hanging="680"/>
      </w:pPr>
      <w:rPr>
        <w:rFonts w:hint="default"/>
        <w:b w:val="0"/>
        <w:bCs w:val="0"/>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2EA112AC"/>
    <w:multiLevelType w:val="hybridMultilevel"/>
    <w:tmpl w:val="2768202E"/>
    <w:lvl w:ilvl="0" w:tplc="7458C63A">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2EB21415"/>
    <w:multiLevelType w:val="hybridMultilevel"/>
    <w:tmpl w:val="148EFB70"/>
    <w:lvl w:ilvl="0" w:tplc="ADCCDAA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2F2552D7"/>
    <w:multiLevelType w:val="multilevel"/>
    <w:tmpl w:val="B4E667A8"/>
    <w:lvl w:ilvl="0">
      <w:start w:val="1"/>
      <w:numFmt w:val="decimal"/>
      <w:lvlText w:val="%1."/>
      <w:lvlJc w:val="left"/>
      <w:pPr>
        <w:tabs>
          <w:tab w:val="num" w:pos="375"/>
        </w:tabs>
        <w:ind w:left="375" w:hanging="375"/>
      </w:pPr>
      <w:rPr>
        <w:rFonts w:hint="default"/>
      </w:rPr>
    </w:lvl>
    <w:lvl w:ilvl="1">
      <w:start w:val="1"/>
      <w:numFmt w:val="decimal"/>
      <w:lvlText w:val="18.%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2" w15:restartNumberingAfterBreak="0">
    <w:nsid w:val="2FC41FEA"/>
    <w:multiLevelType w:val="hybridMultilevel"/>
    <w:tmpl w:val="9FCA99D0"/>
    <w:lvl w:ilvl="0" w:tplc="429CEF2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321F79EF"/>
    <w:multiLevelType w:val="hybridMultilevel"/>
    <w:tmpl w:val="2968DC62"/>
    <w:lvl w:ilvl="0" w:tplc="E9DC2268">
      <w:start w:val="1"/>
      <w:numFmt w:val="lowerRoman"/>
      <w:lvlText w:val="(%1)"/>
      <w:lvlJc w:val="left"/>
      <w:pPr>
        <w:tabs>
          <w:tab w:val="num" w:pos="3200"/>
        </w:tabs>
        <w:ind w:left="3200" w:hanging="680"/>
      </w:pPr>
      <w:rPr>
        <w:rFonts w:hint="default"/>
        <w:b w:val="0"/>
        <w:bCs w:val="0"/>
        <w:i w:val="0"/>
        <w:sz w:val="20"/>
        <w:szCs w:val="20"/>
      </w:rPr>
    </w:lvl>
    <w:lvl w:ilvl="1" w:tplc="154A3ABC">
      <w:start w:val="1"/>
      <w:numFmt w:val="lowerLetter"/>
      <w:lvlText w:val="(%2)"/>
      <w:lvlJc w:val="left"/>
      <w:pPr>
        <w:tabs>
          <w:tab w:val="num" w:pos="1455"/>
        </w:tabs>
        <w:ind w:left="1455" w:hanging="3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32551562"/>
    <w:multiLevelType w:val="hybridMultilevel"/>
    <w:tmpl w:val="16CE54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330F16AE"/>
    <w:multiLevelType w:val="hybridMultilevel"/>
    <w:tmpl w:val="91B675B4"/>
    <w:lvl w:ilvl="0" w:tplc="9B9E659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15:restartNumberingAfterBreak="0">
    <w:nsid w:val="33126D6F"/>
    <w:multiLevelType w:val="hybridMultilevel"/>
    <w:tmpl w:val="1060928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3FF77A3"/>
    <w:multiLevelType w:val="hybridMultilevel"/>
    <w:tmpl w:val="D3145E90"/>
    <w:lvl w:ilvl="0" w:tplc="9D52C54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343A5359"/>
    <w:multiLevelType w:val="multilevel"/>
    <w:tmpl w:val="9070BCDC"/>
    <w:lvl w:ilvl="0">
      <w:start w:val="1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9" w15:restartNumberingAfterBreak="0">
    <w:nsid w:val="343B6C41"/>
    <w:multiLevelType w:val="hybridMultilevel"/>
    <w:tmpl w:val="79004F70"/>
    <w:lvl w:ilvl="0" w:tplc="F39657C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35B64C67"/>
    <w:multiLevelType w:val="hybridMultilevel"/>
    <w:tmpl w:val="B370636E"/>
    <w:lvl w:ilvl="0" w:tplc="A76AFE42">
      <w:start w:val="1"/>
      <w:numFmt w:val="lowerLetter"/>
      <w:lvlText w:val="(%1)"/>
      <w:lvlJc w:val="left"/>
      <w:pPr>
        <w:tabs>
          <w:tab w:val="num" w:pos="1008"/>
        </w:tabs>
        <w:ind w:left="1008" w:hanging="648"/>
      </w:pPr>
      <w:rPr>
        <w:rFonts w:hint="default"/>
        <w:b w:val="0"/>
        <w:bCs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15:restartNumberingAfterBreak="0">
    <w:nsid w:val="376B31A8"/>
    <w:multiLevelType w:val="multilevel"/>
    <w:tmpl w:val="5CF000A2"/>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2" w15:restartNumberingAfterBreak="0">
    <w:nsid w:val="37765D3D"/>
    <w:multiLevelType w:val="hybridMultilevel"/>
    <w:tmpl w:val="75E07C9C"/>
    <w:lvl w:ilvl="0" w:tplc="01EAC628">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39000115"/>
    <w:multiLevelType w:val="multilevel"/>
    <w:tmpl w:val="7CA8D4D4"/>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4" w15:restartNumberingAfterBreak="0">
    <w:nsid w:val="39187CA1"/>
    <w:multiLevelType w:val="hybridMultilevel"/>
    <w:tmpl w:val="FE62B2A0"/>
    <w:lvl w:ilvl="0" w:tplc="0409000F">
      <w:start w:val="1"/>
      <w:numFmt w:val="decimal"/>
      <w:lvlText w:val="%1."/>
      <w:lvlJc w:val="left"/>
      <w:pPr>
        <w:tabs>
          <w:tab w:val="num" w:pos="720"/>
        </w:tabs>
        <w:ind w:left="720" w:hanging="360"/>
      </w:pPr>
    </w:lvl>
    <w:lvl w:ilvl="1" w:tplc="DD56DEA0">
      <w:start w:val="1"/>
      <w:numFmt w:val="bullet"/>
      <w:lvlText w:val=""/>
      <w:lvlJc w:val="left"/>
      <w:pPr>
        <w:tabs>
          <w:tab w:val="num" w:pos="1250"/>
        </w:tabs>
        <w:ind w:left="1250" w:hanging="170"/>
      </w:pPr>
      <w:rPr>
        <w:rFonts w:ascii="Symbol" w:eastAsia="Times New Roman" w:hAnsi="Symbol" w:cs="Arial" w:hint="default"/>
      </w:rPr>
    </w:lvl>
    <w:lvl w:ilvl="2" w:tplc="121410A2">
      <w:start w:val="1"/>
      <w:numFmt w:val="lowerLetter"/>
      <w:lvlText w:val="(%3)"/>
      <w:lvlJc w:val="left"/>
      <w:pPr>
        <w:tabs>
          <w:tab w:val="num" w:pos="2355"/>
        </w:tabs>
        <w:ind w:left="2355" w:hanging="375"/>
      </w:pPr>
      <w:rPr>
        <w:rFonts w:hint="default"/>
      </w:rPr>
    </w:lvl>
    <w:lvl w:ilvl="3" w:tplc="2B886428">
      <w:start w:val="1"/>
      <w:numFmt w:val="upperLetter"/>
      <w:lvlText w:val="%4."/>
      <w:lvlJc w:val="left"/>
      <w:pPr>
        <w:tabs>
          <w:tab w:val="num" w:pos="3240"/>
        </w:tabs>
        <w:ind w:left="3240" w:hanging="72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392864D1"/>
    <w:multiLevelType w:val="hybridMultilevel"/>
    <w:tmpl w:val="F976CA80"/>
    <w:lvl w:ilvl="0" w:tplc="77E03F3A">
      <w:start w:val="1"/>
      <w:numFmt w:val="lowerLetter"/>
      <w:lvlText w:val="(%1)"/>
      <w:lvlJc w:val="left"/>
      <w:pPr>
        <w:tabs>
          <w:tab w:val="num" w:pos="3200"/>
        </w:tabs>
        <w:ind w:left="3200" w:hanging="680"/>
      </w:pPr>
      <w:rPr>
        <w:rFonts w:hint="default"/>
        <w:b w:val="0"/>
        <w:bCs w:val="0"/>
        <w:i w:val="0"/>
        <w:sz w:val="20"/>
        <w:szCs w:val="20"/>
      </w:rPr>
    </w:lvl>
    <w:lvl w:ilvl="1" w:tplc="03AAED70">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15:restartNumberingAfterBreak="0">
    <w:nsid w:val="397879DD"/>
    <w:multiLevelType w:val="hybridMultilevel"/>
    <w:tmpl w:val="3C7A9E8E"/>
    <w:lvl w:ilvl="0" w:tplc="3F2E270C">
      <w:start w:val="1"/>
      <w:numFmt w:val="low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15:restartNumberingAfterBreak="0">
    <w:nsid w:val="399D70B3"/>
    <w:multiLevelType w:val="hybridMultilevel"/>
    <w:tmpl w:val="718A43B2"/>
    <w:lvl w:ilvl="0" w:tplc="5CAE0224">
      <w:start w:val="1"/>
      <w:numFmt w:val="lowerLetter"/>
      <w:lvlText w:val="(%1)"/>
      <w:lvlJc w:val="left"/>
      <w:pPr>
        <w:tabs>
          <w:tab w:val="num" w:pos="1080"/>
        </w:tabs>
        <w:ind w:left="1080" w:hanging="360"/>
      </w:pPr>
      <w:rPr>
        <w:rFonts w:hint="default"/>
      </w:rPr>
    </w:lvl>
    <w:lvl w:ilvl="1" w:tplc="CA22FEE2">
      <w:start w:val="1"/>
      <w:numFmt w:val="lowerRoman"/>
      <w:lvlText w:val="(%2)"/>
      <w:lvlJc w:val="left"/>
      <w:pPr>
        <w:tabs>
          <w:tab w:val="num" w:pos="1440"/>
        </w:tabs>
        <w:ind w:left="1440" w:hanging="360"/>
      </w:pPr>
      <w:rPr>
        <w:rFonts w:hint="default"/>
        <w:b w:val="0"/>
        <w:bCs w:val="0"/>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15:restartNumberingAfterBreak="0">
    <w:nsid w:val="3BC40CEA"/>
    <w:multiLevelType w:val="multilevel"/>
    <w:tmpl w:val="5228562A"/>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9" w15:restartNumberingAfterBreak="0">
    <w:nsid w:val="3BE74317"/>
    <w:multiLevelType w:val="hybridMultilevel"/>
    <w:tmpl w:val="D1E276AE"/>
    <w:lvl w:ilvl="0" w:tplc="4540350E">
      <w:start w:val="1"/>
      <w:numFmt w:val="lowerLetter"/>
      <w:lvlText w:val="(%1)"/>
      <w:lvlJc w:val="left"/>
      <w:pPr>
        <w:tabs>
          <w:tab w:val="num" w:pos="1728"/>
        </w:tabs>
        <w:ind w:left="1728" w:hanging="648"/>
      </w:pPr>
      <w:rPr>
        <w:rFonts w:hint="default"/>
        <w:b w:val="0"/>
        <w:bCs w:val="0"/>
        <w:i w:val="0"/>
        <w:sz w:val="20"/>
        <w:szCs w:val="20"/>
      </w:rPr>
    </w:lvl>
    <w:lvl w:ilvl="1" w:tplc="9AF67934">
      <w:start w:val="1"/>
      <w:numFmt w:val="lowerRoman"/>
      <w:lvlText w:val="(%2)"/>
      <w:lvlJc w:val="left"/>
      <w:pPr>
        <w:tabs>
          <w:tab w:val="num" w:pos="1760"/>
        </w:tabs>
        <w:ind w:left="1760" w:hanging="680"/>
      </w:pPr>
      <w:rPr>
        <w:rFonts w:hint="default"/>
        <w:b w:val="0"/>
        <w:bCs w:val="0"/>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15:restartNumberingAfterBreak="0">
    <w:nsid w:val="3D2E3B56"/>
    <w:multiLevelType w:val="hybridMultilevel"/>
    <w:tmpl w:val="05087CD4"/>
    <w:lvl w:ilvl="0" w:tplc="4540350E">
      <w:start w:val="1"/>
      <w:numFmt w:val="lowerLetter"/>
      <w:lvlText w:val="(%1)"/>
      <w:lvlJc w:val="left"/>
      <w:pPr>
        <w:tabs>
          <w:tab w:val="num" w:pos="1728"/>
        </w:tabs>
        <w:ind w:left="1728" w:hanging="648"/>
      </w:pPr>
      <w:rPr>
        <w:rFonts w:hint="default"/>
        <w:b w:val="0"/>
        <w:bCs w:val="0"/>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15:restartNumberingAfterBreak="0">
    <w:nsid w:val="3F584E43"/>
    <w:multiLevelType w:val="hybridMultilevel"/>
    <w:tmpl w:val="643CDDD2"/>
    <w:lvl w:ilvl="0" w:tplc="F2983DB2">
      <w:start w:val="1"/>
      <w:numFmt w:val="lowerLetter"/>
      <w:lvlText w:val="(%1)"/>
      <w:lvlJc w:val="left"/>
      <w:pPr>
        <w:tabs>
          <w:tab w:val="num" w:pos="1728"/>
        </w:tabs>
        <w:ind w:left="1728" w:hanging="648"/>
      </w:pPr>
      <w:rPr>
        <w:rFonts w:hint="default"/>
        <w:b w:val="0"/>
        <w:bCs w:val="0"/>
        <w:i w:val="0"/>
        <w:sz w:val="20"/>
        <w:szCs w:val="20"/>
      </w:rPr>
    </w:lvl>
    <w:lvl w:ilvl="1" w:tplc="E7FE863E">
      <w:start w:val="1"/>
      <w:numFmt w:val="lowerRoman"/>
      <w:lvlText w:val="(%2)"/>
      <w:lvlJc w:val="left"/>
      <w:pPr>
        <w:tabs>
          <w:tab w:val="num" w:pos="1760"/>
        </w:tabs>
        <w:ind w:left="1760" w:hanging="680"/>
      </w:pPr>
      <w:rPr>
        <w:rFonts w:hint="default"/>
        <w:b w:val="0"/>
        <w:bCs w:val="0"/>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15:restartNumberingAfterBreak="0">
    <w:nsid w:val="3FA602DC"/>
    <w:multiLevelType w:val="hybridMultilevel"/>
    <w:tmpl w:val="7E76E8CC"/>
    <w:lvl w:ilvl="0" w:tplc="53DC9A8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15:restartNumberingAfterBreak="0">
    <w:nsid w:val="40BD5832"/>
    <w:multiLevelType w:val="hybridMultilevel"/>
    <w:tmpl w:val="4994FEF2"/>
    <w:lvl w:ilvl="0" w:tplc="0AA4B1D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15:restartNumberingAfterBreak="0">
    <w:nsid w:val="414A7F56"/>
    <w:multiLevelType w:val="multilevel"/>
    <w:tmpl w:val="6CEE74FC"/>
    <w:lvl w:ilvl="0">
      <w:start w:val="1"/>
      <w:numFmt w:val="decimal"/>
      <w:lvlText w:val="%1."/>
      <w:lvlJc w:val="left"/>
      <w:pPr>
        <w:tabs>
          <w:tab w:val="num" w:pos="360"/>
        </w:tabs>
        <w:ind w:left="360" w:hanging="360"/>
      </w:pPr>
      <w:rPr>
        <w:rFonts w:ascii="Tahoma Small Cap" w:hAnsi="Tahoma Small Cap" w:hint="default"/>
        <w:b w:val="0"/>
        <w:bCs/>
        <w:i w:val="0"/>
        <w:sz w:val="20"/>
        <w:szCs w:val="20"/>
      </w:rPr>
    </w:lvl>
    <w:lvl w:ilvl="1">
      <w:start w:val="1"/>
      <w:numFmt w:val="decimal"/>
      <w:lvlText w:val="1.%2."/>
      <w:lvlJc w:val="left"/>
      <w:pPr>
        <w:tabs>
          <w:tab w:val="num" w:pos="792"/>
        </w:tabs>
        <w:ind w:left="792" w:hanging="432"/>
      </w:pPr>
      <w:rPr>
        <w:rFonts w:hint="default"/>
        <w:b w:val="0"/>
        <w:i w:val="0"/>
        <w:sz w:val="20"/>
        <w:szCs w:val="2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5" w15:restartNumberingAfterBreak="0">
    <w:nsid w:val="4155097E"/>
    <w:multiLevelType w:val="hybridMultilevel"/>
    <w:tmpl w:val="D9589982"/>
    <w:lvl w:ilvl="0" w:tplc="6652C058">
      <w:start w:val="1"/>
      <w:numFmt w:val="lowerLetter"/>
      <w:lvlText w:val="(%1)"/>
      <w:lvlJc w:val="left"/>
      <w:pPr>
        <w:tabs>
          <w:tab w:val="num" w:pos="1008"/>
        </w:tabs>
        <w:ind w:left="1008" w:hanging="648"/>
      </w:pPr>
      <w:rPr>
        <w:rFonts w:hint="default"/>
        <w:b w:val="0"/>
        <w:bCs w:val="0"/>
        <w:i w:val="0"/>
        <w:sz w:val="20"/>
        <w:szCs w:val="20"/>
      </w:rPr>
    </w:lvl>
    <w:lvl w:ilvl="1" w:tplc="9620E7D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15:restartNumberingAfterBreak="0">
    <w:nsid w:val="41BA40D2"/>
    <w:multiLevelType w:val="hybridMultilevel"/>
    <w:tmpl w:val="CF28BE4A"/>
    <w:lvl w:ilvl="0" w:tplc="5CAE022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7" w15:restartNumberingAfterBreak="0">
    <w:nsid w:val="42770691"/>
    <w:multiLevelType w:val="hybridMultilevel"/>
    <w:tmpl w:val="A1305E64"/>
    <w:lvl w:ilvl="0" w:tplc="B4DABCF4">
      <w:start w:val="1"/>
      <w:numFmt w:val="decimal"/>
      <w:lvlText w:val="%1."/>
      <w:lvlJc w:val="left"/>
      <w:pPr>
        <w:tabs>
          <w:tab w:val="num" w:pos="1080"/>
        </w:tabs>
        <w:ind w:left="1080" w:hanging="720"/>
      </w:pPr>
      <w:rPr>
        <w:rFonts w:hint="default"/>
      </w:rPr>
    </w:lvl>
    <w:lvl w:ilvl="1" w:tplc="5784D9FC">
      <w:numFmt w:val="none"/>
      <w:lvlText w:val=""/>
      <w:lvlJc w:val="left"/>
      <w:pPr>
        <w:tabs>
          <w:tab w:val="num" w:pos="360"/>
        </w:tabs>
      </w:pPr>
    </w:lvl>
    <w:lvl w:ilvl="2" w:tplc="3F10DBE2">
      <w:numFmt w:val="none"/>
      <w:lvlText w:val=""/>
      <w:lvlJc w:val="left"/>
      <w:pPr>
        <w:tabs>
          <w:tab w:val="num" w:pos="360"/>
        </w:tabs>
      </w:pPr>
    </w:lvl>
    <w:lvl w:ilvl="3" w:tplc="FD58D49C">
      <w:numFmt w:val="none"/>
      <w:lvlText w:val=""/>
      <w:lvlJc w:val="left"/>
      <w:pPr>
        <w:tabs>
          <w:tab w:val="num" w:pos="360"/>
        </w:tabs>
      </w:pPr>
    </w:lvl>
    <w:lvl w:ilvl="4" w:tplc="F6DCE0B0">
      <w:numFmt w:val="none"/>
      <w:lvlText w:val=""/>
      <w:lvlJc w:val="left"/>
      <w:pPr>
        <w:tabs>
          <w:tab w:val="num" w:pos="360"/>
        </w:tabs>
      </w:pPr>
    </w:lvl>
    <w:lvl w:ilvl="5" w:tplc="3B324F1A">
      <w:numFmt w:val="none"/>
      <w:lvlText w:val=""/>
      <w:lvlJc w:val="left"/>
      <w:pPr>
        <w:tabs>
          <w:tab w:val="num" w:pos="360"/>
        </w:tabs>
      </w:pPr>
    </w:lvl>
    <w:lvl w:ilvl="6" w:tplc="2432F850">
      <w:numFmt w:val="none"/>
      <w:lvlText w:val=""/>
      <w:lvlJc w:val="left"/>
      <w:pPr>
        <w:tabs>
          <w:tab w:val="num" w:pos="360"/>
        </w:tabs>
      </w:pPr>
    </w:lvl>
    <w:lvl w:ilvl="7" w:tplc="C3A0698E">
      <w:numFmt w:val="none"/>
      <w:lvlText w:val=""/>
      <w:lvlJc w:val="left"/>
      <w:pPr>
        <w:tabs>
          <w:tab w:val="num" w:pos="360"/>
        </w:tabs>
      </w:pPr>
    </w:lvl>
    <w:lvl w:ilvl="8" w:tplc="FB3828E4">
      <w:numFmt w:val="none"/>
      <w:lvlText w:val=""/>
      <w:lvlJc w:val="left"/>
      <w:pPr>
        <w:tabs>
          <w:tab w:val="num" w:pos="360"/>
        </w:tabs>
      </w:pPr>
    </w:lvl>
  </w:abstractNum>
  <w:abstractNum w:abstractNumId="108" w15:restartNumberingAfterBreak="0">
    <w:nsid w:val="42E0548F"/>
    <w:multiLevelType w:val="hybridMultilevel"/>
    <w:tmpl w:val="88220D30"/>
    <w:lvl w:ilvl="0" w:tplc="66BEFC6E">
      <w:start w:val="1"/>
      <w:numFmt w:val="decimal"/>
      <w:lvlText w:val="%1."/>
      <w:lvlJc w:val="left"/>
      <w:pPr>
        <w:tabs>
          <w:tab w:val="num" w:pos="893"/>
        </w:tabs>
        <w:ind w:left="893"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9" w15:restartNumberingAfterBreak="0">
    <w:nsid w:val="43303C1D"/>
    <w:multiLevelType w:val="multilevel"/>
    <w:tmpl w:val="C6DA0B18"/>
    <w:lvl w:ilvl="0">
      <w:start w:val="1"/>
      <w:numFmt w:val="decimal"/>
      <w:lvlText w:val="%1."/>
      <w:lvlJc w:val="left"/>
      <w:pPr>
        <w:tabs>
          <w:tab w:val="num" w:pos="375"/>
        </w:tabs>
        <w:ind w:left="375" w:hanging="375"/>
      </w:pPr>
      <w:rPr>
        <w:rFonts w:hint="default"/>
      </w:rPr>
    </w:lvl>
    <w:lvl w:ilvl="1">
      <w:start w:val="1"/>
      <w:numFmt w:val="decimal"/>
      <w:lvlText w:val="2.%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0" w15:restartNumberingAfterBreak="0">
    <w:nsid w:val="435003BF"/>
    <w:multiLevelType w:val="hybridMultilevel"/>
    <w:tmpl w:val="5088F8BC"/>
    <w:lvl w:ilvl="0" w:tplc="D7B25F1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1" w15:restartNumberingAfterBreak="0">
    <w:nsid w:val="43816408"/>
    <w:multiLevelType w:val="hybridMultilevel"/>
    <w:tmpl w:val="680ACFD0"/>
    <w:lvl w:ilvl="0" w:tplc="59D82F84">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2" w15:restartNumberingAfterBreak="0">
    <w:nsid w:val="43BA7E82"/>
    <w:multiLevelType w:val="hybridMultilevel"/>
    <w:tmpl w:val="22C8C924"/>
    <w:lvl w:ilvl="0" w:tplc="948657F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3" w15:restartNumberingAfterBreak="0">
    <w:nsid w:val="4421590A"/>
    <w:multiLevelType w:val="hybridMultilevel"/>
    <w:tmpl w:val="3E2EC476"/>
    <w:lvl w:ilvl="0" w:tplc="E96A170E">
      <w:start w:val="1"/>
      <w:numFmt w:val="lowerLetter"/>
      <w:lvlText w:val="(%1)"/>
      <w:lvlJc w:val="left"/>
      <w:pPr>
        <w:tabs>
          <w:tab w:val="num" w:pos="1440"/>
        </w:tabs>
        <w:ind w:left="1440" w:hanging="360"/>
      </w:pPr>
      <w:rPr>
        <w:rFonts w:hint="default"/>
        <w:b w:val="0"/>
        <w:bCs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15:restartNumberingAfterBreak="0">
    <w:nsid w:val="44D678F2"/>
    <w:multiLevelType w:val="hybridMultilevel"/>
    <w:tmpl w:val="3E56D6F4"/>
    <w:lvl w:ilvl="0" w:tplc="9AF67934">
      <w:start w:val="1"/>
      <w:numFmt w:val="lowerRoman"/>
      <w:lvlText w:val="(%1)"/>
      <w:lvlJc w:val="left"/>
      <w:pPr>
        <w:tabs>
          <w:tab w:val="num" w:pos="3200"/>
        </w:tabs>
        <w:ind w:left="3200" w:hanging="680"/>
      </w:pPr>
      <w:rPr>
        <w:rFonts w:hint="default"/>
        <w:b w:val="0"/>
        <w:bCs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5" w15:restartNumberingAfterBreak="0">
    <w:nsid w:val="452905CB"/>
    <w:multiLevelType w:val="hybridMultilevel"/>
    <w:tmpl w:val="D83E6874"/>
    <w:lvl w:ilvl="0" w:tplc="A76AFE42">
      <w:start w:val="1"/>
      <w:numFmt w:val="lowerLetter"/>
      <w:lvlText w:val="(%1)"/>
      <w:lvlJc w:val="left"/>
      <w:pPr>
        <w:tabs>
          <w:tab w:val="num" w:pos="1008"/>
        </w:tabs>
        <w:ind w:left="1008" w:hanging="648"/>
      </w:pPr>
      <w:rPr>
        <w:rFonts w:hint="default"/>
        <w:b w:val="0"/>
        <w:bCs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6" w15:restartNumberingAfterBreak="0">
    <w:nsid w:val="4622513F"/>
    <w:multiLevelType w:val="hybridMultilevel"/>
    <w:tmpl w:val="E7320E26"/>
    <w:lvl w:ilvl="0" w:tplc="51523D0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7" w15:restartNumberingAfterBreak="0">
    <w:nsid w:val="462A7601"/>
    <w:multiLevelType w:val="hybridMultilevel"/>
    <w:tmpl w:val="E11EEF44"/>
    <w:lvl w:ilvl="0" w:tplc="9C3C3C5A">
      <w:start w:val="1"/>
      <w:numFmt w:val="lowerLetter"/>
      <w:lvlText w:val="(%1)"/>
      <w:lvlJc w:val="left"/>
      <w:pPr>
        <w:tabs>
          <w:tab w:val="num" w:pos="720"/>
        </w:tabs>
        <w:ind w:left="720" w:hanging="360"/>
      </w:pPr>
      <w:rPr>
        <w:rFonts w:hint="default"/>
      </w:rPr>
    </w:lvl>
    <w:lvl w:ilvl="1" w:tplc="9AF67934">
      <w:start w:val="1"/>
      <w:numFmt w:val="lowerRoman"/>
      <w:lvlText w:val="(%2)"/>
      <w:lvlJc w:val="left"/>
      <w:pPr>
        <w:tabs>
          <w:tab w:val="num" w:pos="1760"/>
        </w:tabs>
        <w:ind w:left="1760" w:hanging="680"/>
      </w:pPr>
      <w:rPr>
        <w:rFonts w:hint="default"/>
        <w:b w:val="0"/>
        <w:bCs w:val="0"/>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8" w15:restartNumberingAfterBreak="0">
    <w:nsid w:val="46347E2F"/>
    <w:multiLevelType w:val="hybridMultilevel"/>
    <w:tmpl w:val="394A598E"/>
    <w:lvl w:ilvl="0" w:tplc="CA22FEE2">
      <w:start w:val="1"/>
      <w:numFmt w:val="lowerRoman"/>
      <w:lvlText w:val="(%1)"/>
      <w:lvlJc w:val="left"/>
      <w:pPr>
        <w:tabs>
          <w:tab w:val="num" w:pos="1033"/>
        </w:tabs>
        <w:ind w:left="1033" w:hanging="360"/>
      </w:pPr>
      <w:rPr>
        <w:rFonts w:hint="default"/>
        <w:b w:val="0"/>
        <w:bCs w:val="0"/>
        <w:i w:val="0"/>
        <w:sz w:val="20"/>
        <w:szCs w:val="20"/>
      </w:rPr>
    </w:lvl>
    <w:lvl w:ilvl="1" w:tplc="04090019" w:tentative="1">
      <w:start w:val="1"/>
      <w:numFmt w:val="lowerLetter"/>
      <w:lvlText w:val="%2."/>
      <w:lvlJc w:val="left"/>
      <w:pPr>
        <w:tabs>
          <w:tab w:val="num" w:pos="1753"/>
        </w:tabs>
        <w:ind w:left="1753" w:hanging="360"/>
      </w:pPr>
    </w:lvl>
    <w:lvl w:ilvl="2" w:tplc="0409001B" w:tentative="1">
      <w:start w:val="1"/>
      <w:numFmt w:val="lowerRoman"/>
      <w:lvlText w:val="%3."/>
      <w:lvlJc w:val="right"/>
      <w:pPr>
        <w:tabs>
          <w:tab w:val="num" w:pos="2473"/>
        </w:tabs>
        <w:ind w:left="2473" w:hanging="180"/>
      </w:pPr>
    </w:lvl>
    <w:lvl w:ilvl="3" w:tplc="0409000F" w:tentative="1">
      <w:start w:val="1"/>
      <w:numFmt w:val="decimal"/>
      <w:lvlText w:val="%4."/>
      <w:lvlJc w:val="left"/>
      <w:pPr>
        <w:tabs>
          <w:tab w:val="num" w:pos="3193"/>
        </w:tabs>
        <w:ind w:left="3193" w:hanging="360"/>
      </w:pPr>
    </w:lvl>
    <w:lvl w:ilvl="4" w:tplc="04090019" w:tentative="1">
      <w:start w:val="1"/>
      <w:numFmt w:val="lowerLetter"/>
      <w:lvlText w:val="%5."/>
      <w:lvlJc w:val="left"/>
      <w:pPr>
        <w:tabs>
          <w:tab w:val="num" w:pos="3913"/>
        </w:tabs>
        <w:ind w:left="3913" w:hanging="360"/>
      </w:pPr>
    </w:lvl>
    <w:lvl w:ilvl="5" w:tplc="0409001B" w:tentative="1">
      <w:start w:val="1"/>
      <w:numFmt w:val="lowerRoman"/>
      <w:lvlText w:val="%6."/>
      <w:lvlJc w:val="right"/>
      <w:pPr>
        <w:tabs>
          <w:tab w:val="num" w:pos="4633"/>
        </w:tabs>
        <w:ind w:left="4633" w:hanging="180"/>
      </w:pPr>
    </w:lvl>
    <w:lvl w:ilvl="6" w:tplc="0409000F" w:tentative="1">
      <w:start w:val="1"/>
      <w:numFmt w:val="decimal"/>
      <w:lvlText w:val="%7."/>
      <w:lvlJc w:val="left"/>
      <w:pPr>
        <w:tabs>
          <w:tab w:val="num" w:pos="5353"/>
        </w:tabs>
        <w:ind w:left="5353" w:hanging="360"/>
      </w:pPr>
    </w:lvl>
    <w:lvl w:ilvl="7" w:tplc="04090019" w:tentative="1">
      <w:start w:val="1"/>
      <w:numFmt w:val="lowerLetter"/>
      <w:lvlText w:val="%8."/>
      <w:lvlJc w:val="left"/>
      <w:pPr>
        <w:tabs>
          <w:tab w:val="num" w:pos="6073"/>
        </w:tabs>
        <w:ind w:left="6073" w:hanging="360"/>
      </w:pPr>
    </w:lvl>
    <w:lvl w:ilvl="8" w:tplc="0409001B" w:tentative="1">
      <w:start w:val="1"/>
      <w:numFmt w:val="lowerRoman"/>
      <w:lvlText w:val="%9."/>
      <w:lvlJc w:val="right"/>
      <w:pPr>
        <w:tabs>
          <w:tab w:val="num" w:pos="6793"/>
        </w:tabs>
        <w:ind w:left="6793" w:hanging="180"/>
      </w:pPr>
    </w:lvl>
  </w:abstractNum>
  <w:abstractNum w:abstractNumId="119" w15:restartNumberingAfterBreak="0">
    <w:nsid w:val="4664249D"/>
    <w:multiLevelType w:val="multilevel"/>
    <w:tmpl w:val="A0CEB13A"/>
    <w:lvl w:ilvl="0">
      <w:start w:val="1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0" w15:restartNumberingAfterBreak="0">
    <w:nsid w:val="47D0480E"/>
    <w:multiLevelType w:val="hybridMultilevel"/>
    <w:tmpl w:val="6E76172E"/>
    <w:lvl w:ilvl="0" w:tplc="0010B0DC">
      <w:start w:val="1"/>
      <w:numFmt w:val="lowerLetter"/>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1" w15:restartNumberingAfterBreak="0">
    <w:nsid w:val="47D9128B"/>
    <w:multiLevelType w:val="multilevel"/>
    <w:tmpl w:val="7DD48C72"/>
    <w:lvl w:ilvl="0">
      <w:start w:val="1"/>
      <w:numFmt w:val="decimal"/>
      <w:lvlText w:val="%1."/>
      <w:lvlJc w:val="left"/>
      <w:pPr>
        <w:tabs>
          <w:tab w:val="num" w:pos="375"/>
        </w:tabs>
        <w:ind w:left="375" w:hanging="375"/>
      </w:pPr>
      <w:rPr>
        <w:rFonts w:hint="default"/>
      </w:rPr>
    </w:lvl>
    <w:lvl w:ilvl="1">
      <w:start w:val="1"/>
      <w:numFmt w:val="decimal"/>
      <w:lvlText w:val="7.%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2" w15:restartNumberingAfterBreak="0">
    <w:nsid w:val="48DF57E4"/>
    <w:multiLevelType w:val="hybridMultilevel"/>
    <w:tmpl w:val="A46C4162"/>
    <w:lvl w:ilvl="0" w:tplc="4140AF24">
      <w:start w:val="1"/>
      <w:numFmt w:val="lowerLetter"/>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3" w15:restartNumberingAfterBreak="0">
    <w:nsid w:val="4A8E730F"/>
    <w:multiLevelType w:val="hybridMultilevel"/>
    <w:tmpl w:val="C5CE0AF8"/>
    <w:lvl w:ilvl="0" w:tplc="E37A4D16">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4" w15:restartNumberingAfterBreak="0">
    <w:nsid w:val="4AC1097A"/>
    <w:multiLevelType w:val="hybridMultilevel"/>
    <w:tmpl w:val="80EEC5DA"/>
    <w:lvl w:ilvl="0" w:tplc="1408E67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5" w15:restartNumberingAfterBreak="0">
    <w:nsid w:val="4AD215EA"/>
    <w:multiLevelType w:val="hybridMultilevel"/>
    <w:tmpl w:val="A92452A4"/>
    <w:lvl w:ilvl="0" w:tplc="F2983DB2">
      <w:start w:val="1"/>
      <w:numFmt w:val="lowerLetter"/>
      <w:lvlText w:val="(%1)"/>
      <w:lvlJc w:val="left"/>
      <w:pPr>
        <w:tabs>
          <w:tab w:val="num" w:pos="1728"/>
        </w:tabs>
        <w:ind w:left="1728" w:hanging="648"/>
      </w:pPr>
      <w:rPr>
        <w:rFonts w:hint="default"/>
        <w:b w:val="0"/>
        <w:bCs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6" w15:restartNumberingAfterBreak="0">
    <w:nsid w:val="4B2632BA"/>
    <w:multiLevelType w:val="hybridMultilevel"/>
    <w:tmpl w:val="ECBC9A34"/>
    <w:lvl w:ilvl="0" w:tplc="F2AC518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7" w15:restartNumberingAfterBreak="0">
    <w:nsid w:val="4C3B353E"/>
    <w:multiLevelType w:val="hybridMultilevel"/>
    <w:tmpl w:val="A1F0F4BE"/>
    <w:lvl w:ilvl="0" w:tplc="0DB671F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15:restartNumberingAfterBreak="0">
    <w:nsid w:val="4C5A6C00"/>
    <w:multiLevelType w:val="hybridMultilevel"/>
    <w:tmpl w:val="A5146098"/>
    <w:lvl w:ilvl="0" w:tplc="DB32CBD0">
      <w:start w:val="1"/>
      <w:numFmt w:val="lowerLetter"/>
      <w:lvlText w:val="(%1)"/>
      <w:lvlJc w:val="left"/>
      <w:pPr>
        <w:tabs>
          <w:tab w:val="num" w:pos="1728"/>
        </w:tabs>
        <w:ind w:left="1728" w:hanging="648"/>
      </w:pPr>
      <w:rPr>
        <w:rFonts w:hint="default"/>
        <w:b w:val="0"/>
        <w:bCs w:val="0"/>
        <w:i w:val="0"/>
        <w:sz w:val="20"/>
        <w:szCs w:val="20"/>
      </w:rPr>
    </w:lvl>
    <w:lvl w:ilvl="1" w:tplc="DB32CBD0">
      <w:start w:val="1"/>
      <w:numFmt w:val="lowerLetter"/>
      <w:lvlText w:val="(%2)"/>
      <w:lvlJc w:val="left"/>
      <w:pPr>
        <w:tabs>
          <w:tab w:val="num" w:pos="1728"/>
        </w:tabs>
        <w:ind w:left="1728" w:hanging="648"/>
      </w:pPr>
      <w:rPr>
        <w:rFonts w:hint="default"/>
        <w:b w:val="0"/>
        <w:bCs w:val="0"/>
        <w:i w:val="0"/>
        <w:sz w:val="20"/>
        <w:szCs w:val="20"/>
      </w:rPr>
    </w:lvl>
    <w:lvl w:ilvl="2" w:tplc="15C8E2E6">
      <w:start w:val="1"/>
      <w:numFmt w:val="upp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9" w15:restartNumberingAfterBreak="0">
    <w:nsid w:val="4D3B1BEF"/>
    <w:multiLevelType w:val="hybridMultilevel"/>
    <w:tmpl w:val="0814200C"/>
    <w:lvl w:ilvl="0" w:tplc="72549BF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0" w15:restartNumberingAfterBreak="0">
    <w:nsid w:val="4D7E0EBA"/>
    <w:multiLevelType w:val="hybridMultilevel"/>
    <w:tmpl w:val="339E98DC"/>
    <w:lvl w:ilvl="0" w:tplc="F2983DB2">
      <w:start w:val="1"/>
      <w:numFmt w:val="lowerLetter"/>
      <w:lvlText w:val="(%1)"/>
      <w:lvlJc w:val="left"/>
      <w:pPr>
        <w:tabs>
          <w:tab w:val="num" w:pos="1728"/>
        </w:tabs>
        <w:ind w:left="1728" w:hanging="648"/>
      </w:pPr>
      <w:rPr>
        <w:rFonts w:hint="default"/>
        <w:b w:val="0"/>
        <w:bCs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1" w15:restartNumberingAfterBreak="0">
    <w:nsid w:val="4E671B7A"/>
    <w:multiLevelType w:val="multilevel"/>
    <w:tmpl w:val="1802456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color w:val="auto"/>
        <w:sz w:val="20"/>
        <w:szCs w:val="20"/>
        <w:lang w:val="en-US"/>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2" w15:restartNumberingAfterBreak="0">
    <w:nsid w:val="4E914F20"/>
    <w:multiLevelType w:val="multilevel"/>
    <w:tmpl w:val="6E760A84"/>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3" w15:restartNumberingAfterBreak="0">
    <w:nsid w:val="51B000D2"/>
    <w:multiLevelType w:val="hybridMultilevel"/>
    <w:tmpl w:val="3CB6757A"/>
    <w:lvl w:ilvl="0" w:tplc="9AF67934">
      <w:start w:val="1"/>
      <w:numFmt w:val="lowerRoman"/>
      <w:lvlText w:val="(%1)"/>
      <w:lvlJc w:val="left"/>
      <w:pPr>
        <w:tabs>
          <w:tab w:val="num" w:pos="3200"/>
        </w:tabs>
        <w:ind w:left="3200" w:hanging="680"/>
      </w:pPr>
      <w:rPr>
        <w:rFonts w:hint="default"/>
        <w:b w:val="0"/>
        <w:bCs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4" w15:restartNumberingAfterBreak="0">
    <w:nsid w:val="54476186"/>
    <w:multiLevelType w:val="hybridMultilevel"/>
    <w:tmpl w:val="2696A7AE"/>
    <w:lvl w:ilvl="0" w:tplc="F2983DB2">
      <w:start w:val="1"/>
      <w:numFmt w:val="lowerLetter"/>
      <w:lvlText w:val="(%1)"/>
      <w:lvlJc w:val="left"/>
      <w:pPr>
        <w:tabs>
          <w:tab w:val="num" w:pos="1728"/>
        </w:tabs>
        <w:ind w:left="1728" w:hanging="648"/>
      </w:pPr>
      <w:rPr>
        <w:rFonts w:hint="default"/>
        <w:b w:val="0"/>
        <w:bCs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5" w15:restartNumberingAfterBreak="0">
    <w:nsid w:val="56827AB4"/>
    <w:multiLevelType w:val="hybridMultilevel"/>
    <w:tmpl w:val="B6EAA7EC"/>
    <w:lvl w:ilvl="0" w:tplc="66BEFC6E">
      <w:start w:val="1"/>
      <w:numFmt w:val="decimal"/>
      <w:lvlText w:val="%1."/>
      <w:lvlJc w:val="left"/>
      <w:pPr>
        <w:tabs>
          <w:tab w:val="num" w:pos="893"/>
        </w:tabs>
        <w:ind w:left="893" w:hanging="360"/>
      </w:pPr>
      <w:rPr>
        <w:rFonts w:hint="default"/>
      </w:rPr>
    </w:lvl>
    <w:lvl w:ilvl="1" w:tplc="F976A53A">
      <w:start w:val="1"/>
      <w:numFmt w:val="lowerRoman"/>
      <w:lvlText w:val="(%2)"/>
      <w:lvlJc w:val="left"/>
      <w:pPr>
        <w:tabs>
          <w:tab w:val="num" w:pos="1584"/>
        </w:tabs>
        <w:ind w:left="1512" w:hanging="432"/>
      </w:pPr>
      <w:rPr>
        <w:rFonts w:hint="default"/>
        <w:b w:val="0"/>
        <w:bCs w:val="0"/>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6" w15:restartNumberingAfterBreak="0">
    <w:nsid w:val="568E5697"/>
    <w:multiLevelType w:val="multilevel"/>
    <w:tmpl w:val="45A40A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7" w15:restartNumberingAfterBreak="0">
    <w:nsid w:val="56E12DD8"/>
    <w:multiLevelType w:val="multilevel"/>
    <w:tmpl w:val="08F4CE5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8" w15:restartNumberingAfterBreak="0">
    <w:nsid w:val="56EE2DE1"/>
    <w:multiLevelType w:val="multilevel"/>
    <w:tmpl w:val="9FF4F07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56FD7B68"/>
    <w:multiLevelType w:val="hybridMultilevel"/>
    <w:tmpl w:val="E67E34CE"/>
    <w:lvl w:ilvl="0" w:tplc="4540350E">
      <w:start w:val="1"/>
      <w:numFmt w:val="lowerLetter"/>
      <w:lvlText w:val="(%1)"/>
      <w:lvlJc w:val="left"/>
      <w:pPr>
        <w:tabs>
          <w:tab w:val="num" w:pos="1728"/>
        </w:tabs>
        <w:ind w:left="1728" w:hanging="648"/>
      </w:pPr>
      <w:rPr>
        <w:rFonts w:hint="default"/>
        <w:b w:val="0"/>
        <w:bCs w:val="0"/>
        <w:i w:val="0"/>
        <w:sz w:val="20"/>
        <w:szCs w:val="20"/>
      </w:rPr>
    </w:lvl>
    <w:lvl w:ilvl="1" w:tplc="4540350E">
      <w:start w:val="1"/>
      <w:numFmt w:val="lowerLetter"/>
      <w:lvlText w:val="(%2)"/>
      <w:lvlJc w:val="left"/>
      <w:pPr>
        <w:tabs>
          <w:tab w:val="num" w:pos="1728"/>
        </w:tabs>
        <w:ind w:left="1728" w:hanging="648"/>
      </w:pPr>
      <w:rPr>
        <w:rFonts w:hint="default"/>
        <w:b w:val="0"/>
        <w:bCs w:val="0"/>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0" w15:restartNumberingAfterBreak="0">
    <w:nsid w:val="575B0D1D"/>
    <w:multiLevelType w:val="hybridMultilevel"/>
    <w:tmpl w:val="916C75D0"/>
    <w:lvl w:ilvl="0" w:tplc="A76AFE42">
      <w:start w:val="1"/>
      <w:numFmt w:val="lowerLetter"/>
      <w:lvlText w:val="(%1)"/>
      <w:lvlJc w:val="left"/>
      <w:pPr>
        <w:tabs>
          <w:tab w:val="num" w:pos="1008"/>
        </w:tabs>
        <w:ind w:left="1008" w:hanging="648"/>
      </w:pPr>
      <w:rPr>
        <w:rFonts w:hint="default"/>
        <w:b w:val="0"/>
        <w:bCs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1" w15:restartNumberingAfterBreak="0">
    <w:nsid w:val="57E822B9"/>
    <w:multiLevelType w:val="hybridMultilevel"/>
    <w:tmpl w:val="F2786C2A"/>
    <w:lvl w:ilvl="0" w:tplc="0409000F">
      <w:start w:val="1"/>
      <w:numFmt w:val="decimal"/>
      <w:lvlText w:val="%1."/>
      <w:lvlJc w:val="left"/>
      <w:pPr>
        <w:tabs>
          <w:tab w:val="num" w:pos="720"/>
        </w:tabs>
        <w:ind w:left="720" w:hanging="360"/>
      </w:pPr>
    </w:lvl>
    <w:lvl w:ilvl="1" w:tplc="5CAE0224">
      <w:start w:val="1"/>
      <w:numFmt w:val="lowerLetter"/>
      <w:lvlText w:val="(%2)"/>
      <w:lvlJc w:val="left"/>
      <w:pPr>
        <w:tabs>
          <w:tab w:val="num" w:pos="1440"/>
        </w:tabs>
        <w:ind w:left="1440" w:hanging="360"/>
      </w:pPr>
      <w:rPr>
        <w:rFonts w:hint="default"/>
      </w:rPr>
    </w:lvl>
    <w:lvl w:ilvl="2" w:tplc="CA22FEE2">
      <w:start w:val="1"/>
      <w:numFmt w:val="lowerRoman"/>
      <w:lvlText w:val="(%3)"/>
      <w:lvlJc w:val="left"/>
      <w:pPr>
        <w:tabs>
          <w:tab w:val="num" w:pos="2340"/>
        </w:tabs>
        <w:ind w:left="2340" w:hanging="360"/>
      </w:pPr>
      <w:rPr>
        <w:rFonts w:hint="default"/>
        <w:b w:val="0"/>
        <w:bCs w:val="0"/>
        <w:i w:val="0"/>
        <w:sz w:val="20"/>
        <w:szCs w:val="20"/>
      </w:rPr>
    </w:lvl>
    <w:lvl w:ilvl="3" w:tplc="5CAE0224">
      <w:start w:val="1"/>
      <w:numFmt w:val="lowerLetter"/>
      <w:lvlText w:val="(%4)"/>
      <w:lvlJc w:val="left"/>
      <w:pPr>
        <w:tabs>
          <w:tab w:val="num" w:pos="2880"/>
        </w:tabs>
        <w:ind w:left="2880" w:hanging="360"/>
      </w:pPr>
      <w:rPr>
        <w:rFonts w:hint="default"/>
      </w:rPr>
    </w:lvl>
    <w:lvl w:ilvl="4" w:tplc="CA22FEE2">
      <w:start w:val="1"/>
      <w:numFmt w:val="lowerRoman"/>
      <w:lvlText w:val="(%5)"/>
      <w:lvlJc w:val="left"/>
      <w:pPr>
        <w:tabs>
          <w:tab w:val="num" w:pos="3600"/>
        </w:tabs>
        <w:ind w:left="3600" w:hanging="360"/>
      </w:pPr>
      <w:rPr>
        <w:rFonts w:hint="default"/>
        <w:b w:val="0"/>
        <w:bCs w:val="0"/>
        <w:i w:val="0"/>
        <w:sz w:val="20"/>
        <w:szCs w:val="20"/>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2" w15:restartNumberingAfterBreak="0">
    <w:nsid w:val="588A7E1B"/>
    <w:multiLevelType w:val="hybridMultilevel"/>
    <w:tmpl w:val="56A8D53E"/>
    <w:lvl w:ilvl="0" w:tplc="B3F2D916">
      <w:start w:val="1"/>
      <w:numFmt w:val="lowerRoman"/>
      <w:lvlText w:val="(%1)"/>
      <w:lvlJc w:val="right"/>
      <w:pPr>
        <w:tabs>
          <w:tab w:val="num" w:pos="1260"/>
        </w:tabs>
        <w:ind w:left="1260" w:hanging="180"/>
      </w:pPr>
      <w:rPr>
        <w:rFonts w:ascii="Tahoma" w:hAnsi="Tahoma"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3" w15:restartNumberingAfterBreak="0">
    <w:nsid w:val="593056C1"/>
    <w:multiLevelType w:val="hybridMultilevel"/>
    <w:tmpl w:val="4A4CA640"/>
    <w:lvl w:ilvl="0" w:tplc="616CE45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4" w15:restartNumberingAfterBreak="0">
    <w:nsid w:val="59D03D9B"/>
    <w:multiLevelType w:val="multilevel"/>
    <w:tmpl w:val="3BB26B74"/>
    <w:lvl w:ilvl="0">
      <w:start w:val="1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5" w15:restartNumberingAfterBreak="0">
    <w:nsid w:val="5B0943B8"/>
    <w:multiLevelType w:val="multilevel"/>
    <w:tmpl w:val="79004FB8"/>
    <w:lvl w:ilvl="0">
      <w:start w:val="2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6" w15:restartNumberingAfterBreak="0">
    <w:nsid w:val="5B174116"/>
    <w:multiLevelType w:val="hybridMultilevel"/>
    <w:tmpl w:val="93AE1094"/>
    <w:lvl w:ilvl="0" w:tplc="2BFA8C3E">
      <w:start w:val="1"/>
      <w:numFmt w:val="lowerLetter"/>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7" w15:restartNumberingAfterBreak="0">
    <w:nsid w:val="5B1D2CEC"/>
    <w:multiLevelType w:val="hybridMultilevel"/>
    <w:tmpl w:val="C338C23E"/>
    <w:lvl w:ilvl="0" w:tplc="A76AFE42">
      <w:start w:val="1"/>
      <w:numFmt w:val="lowerLetter"/>
      <w:lvlText w:val="(%1)"/>
      <w:lvlJc w:val="left"/>
      <w:pPr>
        <w:tabs>
          <w:tab w:val="num" w:pos="1008"/>
        </w:tabs>
        <w:ind w:left="1008" w:hanging="648"/>
      </w:pPr>
      <w:rPr>
        <w:rFonts w:hint="default"/>
        <w:b w:val="0"/>
        <w:bCs w:val="0"/>
        <w:i w:val="0"/>
        <w:sz w:val="20"/>
        <w:szCs w:val="20"/>
      </w:rPr>
    </w:lvl>
    <w:lvl w:ilvl="1" w:tplc="9AF67934">
      <w:start w:val="1"/>
      <w:numFmt w:val="lowerRoman"/>
      <w:lvlText w:val="(%2)"/>
      <w:lvlJc w:val="left"/>
      <w:pPr>
        <w:tabs>
          <w:tab w:val="num" w:pos="1760"/>
        </w:tabs>
        <w:ind w:left="1760" w:hanging="680"/>
      </w:pPr>
      <w:rPr>
        <w:rFonts w:hint="default"/>
        <w:b w:val="0"/>
        <w:bCs w:val="0"/>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8" w15:restartNumberingAfterBreak="0">
    <w:nsid w:val="5B9525EB"/>
    <w:multiLevelType w:val="hybridMultilevel"/>
    <w:tmpl w:val="93442938"/>
    <w:lvl w:ilvl="0" w:tplc="E96A170E">
      <w:start w:val="1"/>
      <w:numFmt w:val="lowerLetter"/>
      <w:lvlText w:val="(%1)"/>
      <w:lvlJc w:val="left"/>
      <w:pPr>
        <w:tabs>
          <w:tab w:val="num" w:pos="2803"/>
        </w:tabs>
        <w:ind w:left="2803" w:hanging="360"/>
      </w:pPr>
      <w:rPr>
        <w:rFonts w:hint="default"/>
        <w:b w:val="0"/>
        <w:bCs w:val="0"/>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9" w15:restartNumberingAfterBreak="0">
    <w:nsid w:val="5C7B3459"/>
    <w:multiLevelType w:val="multilevel"/>
    <w:tmpl w:val="E92E1E2A"/>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0" w15:restartNumberingAfterBreak="0">
    <w:nsid w:val="5CEF10DB"/>
    <w:multiLevelType w:val="hybridMultilevel"/>
    <w:tmpl w:val="1E7016DE"/>
    <w:lvl w:ilvl="0" w:tplc="B60C80D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15:restartNumberingAfterBreak="0">
    <w:nsid w:val="5D33333D"/>
    <w:multiLevelType w:val="multilevel"/>
    <w:tmpl w:val="DC683BBA"/>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2" w15:restartNumberingAfterBreak="0">
    <w:nsid w:val="5DFC45F5"/>
    <w:multiLevelType w:val="hybridMultilevel"/>
    <w:tmpl w:val="D4BCB362"/>
    <w:lvl w:ilvl="0" w:tplc="185E52A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3" w15:restartNumberingAfterBreak="0">
    <w:nsid w:val="5F0B7178"/>
    <w:multiLevelType w:val="hybridMultilevel"/>
    <w:tmpl w:val="F8C08BA4"/>
    <w:lvl w:ilvl="0" w:tplc="DF6CD742">
      <w:start w:val="1"/>
      <w:numFmt w:val="lowerRoman"/>
      <w:lvlText w:val="(%1)"/>
      <w:lvlJc w:val="left"/>
      <w:pPr>
        <w:tabs>
          <w:tab w:val="num" w:pos="972"/>
        </w:tabs>
        <w:ind w:left="972" w:hanging="432"/>
      </w:pPr>
      <w:rPr>
        <w:rFonts w:hint="default"/>
      </w:rPr>
    </w:lvl>
    <w:lvl w:ilvl="1" w:tplc="E37A4D1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4" w15:restartNumberingAfterBreak="0">
    <w:nsid w:val="5F237EE9"/>
    <w:multiLevelType w:val="multilevel"/>
    <w:tmpl w:val="63B4693E"/>
    <w:lvl w:ilvl="0">
      <w:start w:val="1"/>
      <w:numFmt w:val="decimal"/>
      <w:lvlText w:val="%1."/>
      <w:lvlJc w:val="left"/>
      <w:pPr>
        <w:tabs>
          <w:tab w:val="num" w:pos="375"/>
        </w:tabs>
        <w:ind w:left="375" w:hanging="375"/>
      </w:pPr>
      <w:rPr>
        <w:rFonts w:hint="default"/>
      </w:rPr>
    </w:lvl>
    <w:lvl w:ilvl="1">
      <w:start w:val="1"/>
      <w:numFmt w:val="decimal"/>
      <w:lvlText w:val="15.%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5" w15:restartNumberingAfterBreak="0">
    <w:nsid w:val="5F9231D2"/>
    <w:multiLevelType w:val="hybridMultilevel"/>
    <w:tmpl w:val="214A7860"/>
    <w:lvl w:ilvl="0" w:tplc="DC50A144">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6" w15:restartNumberingAfterBreak="0">
    <w:nsid w:val="5FF6349C"/>
    <w:multiLevelType w:val="hybridMultilevel"/>
    <w:tmpl w:val="1B168AEC"/>
    <w:lvl w:ilvl="0" w:tplc="A76AFE42">
      <w:start w:val="1"/>
      <w:numFmt w:val="lowerLetter"/>
      <w:lvlText w:val="(%1)"/>
      <w:lvlJc w:val="left"/>
      <w:pPr>
        <w:tabs>
          <w:tab w:val="num" w:pos="1008"/>
        </w:tabs>
        <w:ind w:left="1008" w:hanging="648"/>
      </w:pPr>
      <w:rPr>
        <w:rFonts w:hint="default"/>
        <w:b w:val="0"/>
        <w:bCs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7" w15:restartNumberingAfterBreak="0">
    <w:nsid w:val="609467A7"/>
    <w:multiLevelType w:val="hybridMultilevel"/>
    <w:tmpl w:val="A4A6F47E"/>
    <w:lvl w:ilvl="0" w:tplc="76340FC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8" w15:restartNumberingAfterBreak="0">
    <w:nsid w:val="60B41EAD"/>
    <w:multiLevelType w:val="multilevel"/>
    <w:tmpl w:val="236670B0"/>
    <w:lvl w:ilvl="0">
      <w:start w:val="1"/>
      <w:numFmt w:val="decimal"/>
      <w:lvlText w:val="%1."/>
      <w:lvlJc w:val="left"/>
      <w:pPr>
        <w:tabs>
          <w:tab w:val="num" w:pos="375"/>
        </w:tabs>
        <w:ind w:left="375" w:hanging="375"/>
      </w:pPr>
      <w:rPr>
        <w:rFonts w:hint="default"/>
      </w:rPr>
    </w:lvl>
    <w:lvl w:ilvl="1">
      <w:start w:val="1"/>
      <w:numFmt w:val="decimal"/>
      <w:lvlText w:val="10.%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9" w15:restartNumberingAfterBreak="0">
    <w:nsid w:val="60C23DE9"/>
    <w:multiLevelType w:val="hybridMultilevel"/>
    <w:tmpl w:val="8188C9B6"/>
    <w:lvl w:ilvl="0" w:tplc="B404920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0" w15:restartNumberingAfterBreak="0">
    <w:nsid w:val="615C4B7F"/>
    <w:multiLevelType w:val="multilevel"/>
    <w:tmpl w:val="0DDAD02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1" w15:restartNumberingAfterBreak="0">
    <w:nsid w:val="64665AA9"/>
    <w:multiLevelType w:val="hybridMultilevel"/>
    <w:tmpl w:val="9364DAD0"/>
    <w:lvl w:ilvl="0" w:tplc="E96A170E">
      <w:start w:val="1"/>
      <w:numFmt w:val="lowerLetter"/>
      <w:lvlText w:val="(%1)"/>
      <w:lvlJc w:val="left"/>
      <w:pPr>
        <w:tabs>
          <w:tab w:val="num" w:pos="1440"/>
        </w:tabs>
        <w:ind w:left="1440" w:hanging="360"/>
      </w:pPr>
      <w:rPr>
        <w:rFonts w:hint="default"/>
        <w:b w:val="0"/>
        <w:bCs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2" w15:restartNumberingAfterBreak="0">
    <w:nsid w:val="648626E7"/>
    <w:multiLevelType w:val="hybridMultilevel"/>
    <w:tmpl w:val="5FD020D2"/>
    <w:lvl w:ilvl="0" w:tplc="F2983DB2">
      <w:start w:val="1"/>
      <w:numFmt w:val="lowerLetter"/>
      <w:lvlText w:val="(%1)"/>
      <w:lvlJc w:val="left"/>
      <w:pPr>
        <w:tabs>
          <w:tab w:val="num" w:pos="1728"/>
        </w:tabs>
        <w:ind w:left="1728" w:hanging="648"/>
      </w:pPr>
      <w:rPr>
        <w:rFonts w:hint="default"/>
        <w:b w:val="0"/>
        <w:bCs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3" w15:restartNumberingAfterBreak="0">
    <w:nsid w:val="64A6005C"/>
    <w:multiLevelType w:val="multilevel"/>
    <w:tmpl w:val="EF9613FE"/>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4" w15:restartNumberingAfterBreak="0">
    <w:nsid w:val="6564723C"/>
    <w:multiLevelType w:val="hybridMultilevel"/>
    <w:tmpl w:val="AA46BB86"/>
    <w:lvl w:ilvl="0" w:tplc="9AF67934">
      <w:start w:val="1"/>
      <w:numFmt w:val="lowerRoman"/>
      <w:lvlText w:val="(%1)"/>
      <w:lvlJc w:val="left"/>
      <w:pPr>
        <w:tabs>
          <w:tab w:val="num" w:pos="3200"/>
        </w:tabs>
        <w:ind w:left="3200" w:hanging="680"/>
      </w:pPr>
      <w:rPr>
        <w:rFonts w:hint="default"/>
        <w:b w:val="0"/>
        <w:bCs w:val="0"/>
        <w:i w:val="0"/>
        <w:sz w:val="20"/>
        <w:szCs w:val="20"/>
      </w:rPr>
    </w:lvl>
    <w:lvl w:ilvl="1" w:tplc="A7E8EDC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5" w15:restartNumberingAfterBreak="0">
    <w:nsid w:val="670D35CC"/>
    <w:multiLevelType w:val="hybridMultilevel"/>
    <w:tmpl w:val="B2E45A56"/>
    <w:lvl w:ilvl="0" w:tplc="A76AFE42">
      <w:start w:val="1"/>
      <w:numFmt w:val="lowerLetter"/>
      <w:lvlText w:val="(%1)"/>
      <w:lvlJc w:val="left"/>
      <w:pPr>
        <w:tabs>
          <w:tab w:val="num" w:pos="1008"/>
        </w:tabs>
        <w:ind w:left="1008" w:hanging="648"/>
      </w:pPr>
      <w:rPr>
        <w:rFonts w:hint="default"/>
        <w:b w:val="0"/>
        <w:bCs w:val="0"/>
        <w:i w:val="0"/>
        <w:sz w:val="20"/>
        <w:szCs w:val="20"/>
      </w:rPr>
    </w:lvl>
    <w:lvl w:ilvl="1" w:tplc="9AF67934">
      <w:start w:val="1"/>
      <w:numFmt w:val="lowerRoman"/>
      <w:lvlText w:val="(%2)"/>
      <w:lvlJc w:val="left"/>
      <w:pPr>
        <w:tabs>
          <w:tab w:val="num" w:pos="1760"/>
        </w:tabs>
        <w:ind w:left="1760" w:hanging="680"/>
      </w:pPr>
      <w:rPr>
        <w:rFonts w:hint="default"/>
        <w:b w:val="0"/>
        <w:bCs w:val="0"/>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6" w15:restartNumberingAfterBreak="0">
    <w:nsid w:val="674C1F95"/>
    <w:multiLevelType w:val="hybridMultilevel"/>
    <w:tmpl w:val="2DC40552"/>
    <w:lvl w:ilvl="0" w:tplc="6FF0E22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7" w15:restartNumberingAfterBreak="0">
    <w:nsid w:val="682E6F7A"/>
    <w:multiLevelType w:val="multilevel"/>
    <w:tmpl w:val="E188A462"/>
    <w:lvl w:ilvl="0">
      <w:start w:val="1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8" w15:restartNumberingAfterBreak="0">
    <w:nsid w:val="688804D5"/>
    <w:multiLevelType w:val="hybridMultilevel"/>
    <w:tmpl w:val="A73642BC"/>
    <w:lvl w:ilvl="0" w:tplc="9AF67934">
      <w:start w:val="1"/>
      <w:numFmt w:val="lowerRoman"/>
      <w:lvlText w:val="(%1)"/>
      <w:lvlJc w:val="left"/>
      <w:pPr>
        <w:tabs>
          <w:tab w:val="num" w:pos="3200"/>
        </w:tabs>
        <w:ind w:left="3200" w:hanging="680"/>
      </w:pPr>
      <w:rPr>
        <w:rFonts w:hint="default"/>
        <w:b w:val="0"/>
        <w:bCs w:val="0"/>
        <w:i w:val="0"/>
        <w:sz w:val="20"/>
        <w:szCs w:val="20"/>
      </w:rPr>
    </w:lvl>
    <w:lvl w:ilvl="1" w:tplc="9ED24754">
      <w:start w:val="1"/>
      <w:numFmt w:val="lowerLetter"/>
      <w:lvlText w:val="(%2)"/>
      <w:lvlJc w:val="left"/>
      <w:pPr>
        <w:tabs>
          <w:tab w:val="num" w:pos="1455"/>
        </w:tabs>
        <w:ind w:left="1455" w:hanging="3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9" w15:restartNumberingAfterBreak="0">
    <w:nsid w:val="689146FB"/>
    <w:multiLevelType w:val="multilevel"/>
    <w:tmpl w:val="A90A57A2"/>
    <w:lvl w:ilvl="0">
      <w:start w:val="1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0" w15:restartNumberingAfterBreak="0">
    <w:nsid w:val="69331C70"/>
    <w:multiLevelType w:val="multilevel"/>
    <w:tmpl w:val="3A760BE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1" w15:restartNumberingAfterBreak="0">
    <w:nsid w:val="69AA7231"/>
    <w:multiLevelType w:val="hybridMultilevel"/>
    <w:tmpl w:val="7B76C3DE"/>
    <w:lvl w:ilvl="0" w:tplc="78582A6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2" w15:restartNumberingAfterBreak="0">
    <w:nsid w:val="69E8372D"/>
    <w:multiLevelType w:val="hybridMultilevel"/>
    <w:tmpl w:val="685287CC"/>
    <w:lvl w:ilvl="0" w:tplc="9914FB48">
      <w:start w:val="1"/>
      <w:numFmt w:val="lowerLetter"/>
      <w:lvlText w:val="(%1)"/>
      <w:lvlJc w:val="left"/>
      <w:pPr>
        <w:tabs>
          <w:tab w:val="num" w:pos="4280"/>
        </w:tabs>
        <w:ind w:left="4280" w:hanging="680"/>
      </w:pPr>
      <w:rPr>
        <w:rFonts w:hint="default"/>
        <w:b w:val="0"/>
        <w:bCs w:val="0"/>
        <w:i w:val="0"/>
        <w:sz w:val="20"/>
        <w:szCs w:val="20"/>
      </w:rPr>
    </w:lvl>
    <w:lvl w:ilvl="1" w:tplc="007C1388">
      <w:start w:val="1"/>
      <w:numFmt w:val="lowerLetter"/>
      <w:lvlText w:val="(%2)"/>
      <w:lvlJc w:val="left"/>
      <w:pPr>
        <w:tabs>
          <w:tab w:val="num" w:pos="3020"/>
        </w:tabs>
        <w:ind w:left="3020" w:hanging="680"/>
      </w:pPr>
      <w:rPr>
        <w:rFonts w:hint="default"/>
        <w:b w:val="0"/>
        <w:bCs w:val="0"/>
        <w:i w:val="0"/>
        <w:sz w:val="20"/>
        <w:szCs w:val="20"/>
      </w:rPr>
    </w:lvl>
    <w:lvl w:ilvl="2" w:tplc="F642C2E2">
      <w:start w:val="1"/>
      <w:numFmt w:val="lowerRoman"/>
      <w:lvlText w:val="(%3)"/>
      <w:lvlJc w:val="left"/>
      <w:pPr>
        <w:tabs>
          <w:tab w:val="num" w:pos="3740"/>
        </w:tabs>
        <w:ind w:left="3740" w:hanging="680"/>
      </w:pPr>
      <w:rPr>
        <w:rFonts w:hint="default"/>
        <w:b w:val="0"/>
        <w:bCs w:val="0"/>
        <w:i w:val="0"/>
        <w:sz w:val="20"/>
        <w:szCs w:val="20"/>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3" w15:restartNumberingAfterBreak="0">
    <w:nsid w:val="69FB1462"/>
    <w:multiLevelType w:val="hybridMultilevel"/>
    <w:tmpl w:val="9F725FF4"/>
    <w:lvl w:ilvl="0" w:tplc="9AF67934">
      <w:start w:val="1"/>
      <w:numFmt w:val="lowerRoman"/>
      <w:lvlText w:val="(%1)"/>
      <w:lvlJc w:val="left"/>
      <w:pPr>
        <w:tabs>
          <w:tab w:val="num" w:pos="1040"/>
        </w:tabs>
        <w:ind w:left="1040" w:hanging="680"/>
      </w:pPr>
      <w:rPr>
        <w:rFonts w:hint="default"/>
        <w:b w:val="0"/>
        <w:bCs w:val="0"/>
        <w:i w:val="0"/>
        <w:sz w:val="20"/>
        <w:szCs w:val="20"/>
      </w:rPr>
    </w:lvl>
    <w:lvl w:ilvl="1" w:tplc="74F076F4">
      <w:start w:val="1"/>
      <w:numFmt w:val="lowerLetter"/>
      <w:lvlText w:val="(%2)"/>
      <w:lvlJc w:val="left"/>
      <w:pPr>
        <w:tabs>
          <w:tab w:val="num" w:pos="-705"/>
        </w:tabs>
        <w:ind w:left="-705" w:hanging="375"/>
      </w:pPr>
      <w:rPr>
        <w:rFonts w:hint="default"/>
      </w:rPr>
    </w:lvl>
    <w:lvl w:ilvl="2" w:tplc="0409001B" w:tentative="1">
      <w:start w:val="1"/>
      <w:numFmt w:val="lowerRoman"/>
      <w:lvlText w:val="%3."/>
      <w:lvlJc w:val="right"/>
      <w:pPr>
        <w:tabs>
          <w:tab w:val="num" w:pos="0"/>
        </w:tabs>
        <w:ind w:left="0" w:hanging="180"/>
      </w:pPr>
    </w:lvl>
    <w:lvl w:ilvl="3" w:tplc="0409000F" w:tentative="1">
      <w:start w:val="1"/>
      <w:numFmt w:val="decimal"/>
      <w:lvlText w:val="%4."/>
      <w:lvlJc w:val="left"/>
      <w:pPr>
        <w:tabs>
          <w:tab w:val="num" w:pos="720"/>
        </w:tabs>
        <w:ind w:left="720" w:hanging="360"/>
      </w:pPr>
    </w:lvl>
    <w:lvl w:ilvl="4" w:tplc="04090019" w:tentative="1">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abstractNum w:abstractNumId="174" w15:restartNumberingAfterBreak="0">
    <w:nsid w:val="6A9110CC"/>
    <w:multiLevelType w:val="hybridMultilevel"/>
    <w:tmpl w:val="7D84B6AA"/>
    <w:lvl w:ilvl="0" w:tplc="5BEA96B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5" w15:restartNumberingAfterBreak="0">
    <w:nsid w:val="6AAD3475"/>
    <w:multiLevelType w:val="hybridMultilevel"/>
    <w:tmpl w:val="D47C2394"/>
    <w:lvl w:ilvl="0" w:tplc="4540350E">
      <w:start w:val="1"/>
      <w:numFmt w:val="lowerLetter"/>
      <w:lvlText w:val="(%1)"/>
      <w:lvlJc w:val="left"/>
      <w:pPr>
        <w:tabs>
          <w:tab w:val="num" w:pos="1728"/>
        </w:tabs>
        <w:ind w:left="1728" w:hanging="648"/>
      </w:pPr>
      <w:rPr>
        <w:rFonts w:hint="default"/>
        <w:b w:val="0"/>
        <w:bCs w:val="0"/>
        <w:i w:val="0"/>
        <w:sz w:val="20"/>
        <w:szCs w:val="20"/>
      </w:rPr>
    </w:lvl>
    <w:lvl w:ilvl="1" w:tplc="9AF67934">
      <w:start w:val="1"/>
      <w:numFmt w:val="lowerRoman"/>
      <w:lvlText w:val="(%2)"/>
      <w:lvlJc w:val="left"/>
      <w:pPr>
        <w:tabs>
          <w:tab w:val="num" w:pos="1760"/>
        </w:tabs>
        <w:ind w:left="1760" w:hanging="680"/>
      </w:pPr>
      <w:rPr>
        <w:rFonts w:hint="default"/>
        <w:b w:val="0"/>
        <w:bCs w:val="0"/>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6" w15:restartNumberingAfterBreak="0">
    <w:nsid w:val="6AF16BE6"/>
    <w:multiLevelType w:val="multilevel"/>
    <w:tmpl w:val="5442EB7E"/>
    <w:lvl w:ilvl="0">
      <w:start w:val="1"/>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7" w15:restartNumberingAfterBreak="0">
    <w:nsid w:val="6BEC1928"/>
    <w:multiLevelType w:val="multilevel"/>
    <w:tmpl w:val="88D0F7A8"/>
    <w:lvl w:ilvl="0">
      <w:start w:val="1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8" w15:restartNumberingAfterBreak="0">
    <w:nsid w:val="6CF65C36"/>
    <w:multiLevelType w:val="hybridMultilevel"/>
    <w:tmpl w:val="35602B94"/>
    <w:lvl w:ilvl="0" w:tplc="D9D0B59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9" w15:restartNumberingAfterBreak="0">
    <w:nsid w:val="6D7F63D6"/>
    <w:multiLevelType w:val="multilevel"/>
    <w:tmpl w:val="CA54B63C"/>
    <w:lvl w:ilvl="0">
      <w:start w:val="1"/>
      <w:numFmt w:val="decimal"/>
      <w:lvlText w:val="%1."/>
      <w:lvlJc w:val="left"/>
      <w:pPr>
        <w:tabs>
          <w:tab w:val="num" w:pos="375"/>
        </w:tabs>
        <w:ind w:left="375" w:hanging="375"/>
      </w:pPr>
      <w:rPr>
        <w:rFonts w:hint="default"/>
      </w:rPr>
    </w:lvl>
    <w:lvl w:ilvl="1">
      <w:start w:val="1"/>
      <w:numFmt w:val="decimal"/>
      <w:lvlText w:val="20.%2."/>
      <w:lvlJc w:val="left"/>
      <w:pPr>
        <w:tabs>
          <w:tab w:val="num" w:pos="720"/>
        </w:tabs>
        <w:ind w:left="720" w:hanging="720"/>
      </w:pPr>
      <w:rPr>
        <w:rFonts w:hint="default"/>
        <w:lang w:val="en-G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0" w15:restartNumberingAfterBreak="0">
    <w:nsid w:val="6E1B4EDB"/>
    <w:multiLevelType w:val="hybridMultilevel"/>
    <w:tmpl w:val="F35A895E"/>
    <w:lvl w:ilvl="0" w:tplc="5CAE022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1" w15:restartNumberingAfterBreak="0">
    <w:nsid w:val="6E307EF1"/>
    <w:multiLevelType w:val="multilevel"/>
    <w:tmpl w:val="098CA3FC"/>
    <w:lvl w:ilvl="0">
      <w:start w:val="1"/>
      <w:numFmt w:val="decimal"/>
      <w:lvlText w:val="%1."/>
      <w:lvlJc w:val="left"/>
      <w:pPr>
        <w:tabs>
          <w:tab w:val="num" w:pos="375"/>
        </w:tabs>
        <w:ind w:left="375" w:hanging="375"/>
      </w:pPr>
      <w:rPr>
        <w:rFonts w:hint="default"/>
      </w:rPr>
    </w:lvl>
    <w:lvl w:ilvl="1">
      <w:start w:val="1"/>
      <w:numFmt w:val="decimal"/>
      <w:lvlText w:val="17.%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2" w15:restartNumberingAfterBreak="0">
    <w:nsid w:val="6F8926D6"/>
    <w:multiLevelType w:val="hybridMultilevel"/>
    <w:tmpl w:val="C840BE06"/>
    <w:lvl w:ilvl="0" w:tplc="98E2A10C">
      <w:start w:val="1"/>
      <w:numFmt w:val="lowerLetter"/>
      <w:lvlText w:val="(%1)"/>
      <w:lvlJc w:val="left"/>
      <w:pPr>
        <w:tabs>
          <w:tab w:val="num" w:pos="792"/>
        </w:tabs>
        <w:ind w:left="792" w:hanging="360"/>
      </w:pPr>
      <w:rPr>
        <w:rFonts w:hint="default"/>
        <w:b w:val="0"/>
        <w:bCs w:val="0"/>
        <w:i w:val="0"/>
        <w:sz w:val="20"/>
        <w:szCs w:val="20"/>
      </w:rPr>
    </w:lvl>
    <w:lvl w:ilvl="1" w:tplc="77E03F3A">
      <w:start w:val="1"/>
      <w:numFmt w:val="lowerLetter"/>
      <w:lvlText w:val="(%2)"/>
      <w:lvlJc w:val="left"/>
      <w:pPr>
        <w:tabs>
          <w:tab w:val="num" w:pos="1760"/>
        </w:tabs>
        <w:ind w:left="1760" w:hanging="680"/>
      </w:pPr>
      <w:rPr>
        <w:rFonts w:hint="default"/>
        <w:b w:val="0"/>
        <w:bCs w:val="0"/>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3" w15:restartNumberingAfterBreak="0">
    <w:nsid w:val="6FF439F8"/>
    <w:multiLevelType w:val="hybridMultilevel"/>
    <w:tmpl w:val="59A80A68"/>
    <w:lvl w:ilvl="0" w:tplc="F2983DB2">
      <w:start w:val="1"/>
      <w:numFmt w:val="lowerLetter"/>
      <w:lvlText w:val="(%1)"/>
      <w:lvlJc w:val="left"/>
      <w:pPr>
        <w:tabs>
          <w:tab w:val="num" w:pos="1728"/>
        </w:tabs>
        <w:ind w:left="1728" w:hanging="648"/>
      </w:pPr>
      <w:rPr>
        <w:rFonts w:hint="default"/>
        <w:b w:val="0"/>
        <w:bCs w:val="0"/>
        <w:i w:val="0"/>
        <w:sz w:val="20"/>
        <w:szCs w:val="20"/>
      </w:rPr>
    </w:lvl>
    <w:lvl w:ilvl="1" w:tplc="11066E18">
      <w:start w:val="1"/>
      <w:numFmt w:val="lowerRoman"/>
      <w:lvlText w:val="(%2)"/>
      <w:lvlJc w:val="left"/>
      <w:pPr>
        <w:tabs>
          <w:tab w:val="num" w:pos="1760"/>
        </w:tabs>
        <w:ind w:left="1760" w:hanging="680"/>
      </w:pPr>
      <w:rPr>
        <w:rFonts w:hint="default"/>
        <w:b w:val="0"/>
        <w:bCs w:val="0"/>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4" w15:restartNumberingAfterBreak="0">
    <w:nsid w:val="709C557D"/>
    <w:multiLevelType w:val="hybridMultilevel"/>
    <w:tmpl w:val="E70C78FE"/>
    <w:lvl w:ilvl="0" w:tplc="F2983DB2">
      <w:start w:val="1"/>
      <w:numFmt w:val="lowerLetter"/>
      <w:lvlText w:val="(%1)"/>
      <w:lvlJc w:val="left"/>
      <w:pPr>
        <w:tabs>
          <w:tab w:val="num" w:pos="1728"/>
        </w:tabs>
        <w:ind w:left="1728" w:hanging="648"/>
      </w:pPr>
      <w:rPr>
        <w:rFonts w:hint="default"/>
        <w:b w:val="0"/>
        <w:bCs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5" w15:restartNumberingAfterBreak="0">
    <w:nsid w:val="72E75BD8"/>
    <w:multiLevelType w:val="hybridMultilevel"/>
    <w:tmpl w:val="21786504"/>
    <w:lvl w:ilvl="0" w:tplc="15B405CC">
      <w:start w:val="1"/>
      <w:numFmt w:val="decimal"/>
      <w:lvlText w:val="%1."/>
      <w:lvlJc w:val="left"/>
      <w:pPr>
        <w:tabs>
          <w:tab w:val="num" w:pos="360"/>
        </w:tabs>
        <w:ind w:left="360" w:hanging="360"/>
      </w:pPr>
      <w:rPr>
        <w:rFonts w:hint="default"/>
      </w:rPr>
    </w:lvl>
    <w:lvl w:ilvl="1" w:tplc="A9EC4C36">
      <w:start w:val="1"/>
      <w:numFmt w:val="upperLetter"/>
      <w:lvlText w:val="%2."/>
      <w:lvlJc w:val="left"/>
      <w:pPr>
        <w:tabs>
          <w:tab w:val="num" w:pos="370"/>
        </w:tabs>
        <w:ind w:left="370" w:hanging="420"/>
      </w:pPr>
      <w:rPr>
        <w:rFonts w:hint="default"/>
        <w:b/>
        <w:i w:val="0"/>
        <w:sz w:val="22"/>
        <w:szCs w:val="22"/>
      </w:rPr>
    </w:lvl>
    <w:lvl w:ilvl="2" w:tplc="0409001B" w:tentative="1">
      <w:start w:val="1"/>
      <w:numFmt w:val="lowerRoman"/>
      <w:lvlText w:val="%3."/>
      <w:lvlJc w:val="right"/>
      <w:pPr>
        <w:tabs>
          <w:tab w:val="num" w:pos="1030"/>
        </w:tabs>
        <w:ind w:left="1030" w:hanging="180"/>
      </w:pPr>
    </w:lvl>
    <w:lvl w:ilvl="3" w:tplc="0409000F" w:tentative="1">
      <w:start w:val="1"/>
      <w:numFmt w:val="decimal"/>
      <w:lvlText w:val="%4."/>
      <w:lvlJc w:val="left"/>
      <w:pPr>
        <w:tabs>
          <w:tab w:val="num" w:pos="1750"/>
        </w:tabs>
        <w:ind w:left="1750" w:hanging="360"/>
      </w:pPr>
    </w:lvl>
    <w:lvl w:ilvl="4" w:tplc="04090019" w:tentative="1">
      <w:start w:val="1"/>
      <w:numFmt w:val="lowerLetter"/>
      <w:lvlText w:val="%5."/>
      <w:lvlJc w:val="left"/>
      <w:pPr>
        <w:tabs>
          <w:tab w:val="num" w:pos="2470"/>
        </w:tabs>
        <w:ind w:left="2470" w:hanging="360"/>
      </w:pPr>
    </w:lvl>
    <w:lvl w:ilvl="5" w:tplc="0409001B" w:tentative="1">
      <w:start w:val="1"/>
      <w:numFmt w:val="lowerRoman"/>
      <w:lvlText w:val="%6."/>
      <w:lvlJc w:val="right"/>
      <w:pPr>
        <w:tabs>
          <w:tab w:val="num" w:pos="3190"/>
        </w:tabs>
        <w:ind w:left="3190" w:hanging="180"/>
      </w:pPr>
    </w:lvl>
    <w:lvl w:ilvl="6" w:tplc="0409000F" w:tentative="1">
      <w:start w:val="1"/>
      <w:numFmt w:val="decimal"/>
      <w:lvlText w:val="%7."/>
      <w:lvlJc w:val="left"/>
      <w:pPr>
        <w:tabs>
          <w:tab w:val="num" w:pos="3910"/>
        </w:tabs>
        <w:ind w:left="3910" w:hanging="360"/>
      </w:pPr>
    </w:lvl>
    <w:lvl w:ilvl="7" w:tplc="04090019" w:tentative="1">
      <w:start w:val="1"/>
      <w:numFmt w:val="lowerLetter"/>
      <w:lvlText w:val="%8."/>
      <w:lvlJc w:val="left"/>
      <w:pPr>
        <w:tabs>
          <w:tab w:val="num" w:pos="4630"/>
        </w:tabs>
        <w:ind w:left="4630" w:hanging="360"/>
      </w:pPr>
    </w:lvl>
    <w:lvl w:ilvl="8" w:tplc="0409001B" w:tentative="1">
      <w:start w:val="1"/>
      <w:numFmt w:val="lowerRoman"/>
      <w:lvlText w:val="%9."/>
      <w:lvlJc w:val="right"/>
      <w:pPr>
        <w:tabs>
          <w:tab w:val="num" w:pos="5350"/>
        </w:tabs>
        <w:ind w:left="5350" w:hanging="180"/>
      </w:pPr>
    </w:lvl>
  </w:abstractNum>
  <w:abstractNum w:abstractNumId="186" w15:restartNumberingAfterBreak="0">
    <w:nsid w:val="73A41FDC"/>
    <w:multiLevelType w:val="hybridMultilevel"/>
    <w:tmpl w:val="559E2614"/>
    <w:lvl w:ilvl="0" w:tplc="4BC6383C">
      <w:start w:val="1"/>
      <w:numFmt w:val="bullet"/>
      <w:lvlText w:val=""/>
      <w:lvlJc w:val="left"/>
      <w:pPr>
        <w:tabs>
          <w:tab w:val="num" w:pos="720"/>
        </w:tabs>
        <w:ind w:left="720" w:hanging="360"/>
      </w:pPr>
      <w:rPr>
        <w:rFonts w:ascii="Wingdings" w:hAnsi="Wingdings" w:hint="default"/>
        <w:b w:val="0"/>
        <w:i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7" w15:restartNumberingAfterBreak="0">
    <w:nsid w:val="74FB01BF"/>
    <w:multiLevelType w:val="multilevel"/>
    <w:tmpl w:val="5ACE14F8"/>
    <w:lvl w:ilvl="0">
      <w:start w:val="1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8" w15:restartNumberingAfterBreak="0">
    <w:nsid w:val="754068EE"/>
    <w:multiLevelType w:val="multilevel"/>
    <w:tmpl w:val="605AEFEC"/>
    <w:lvl w:ilvl="0">
      <w:start w:val="1"/>
      <w:numFmt w:val="decimal"/>
      <w:lvlText w:val="%1."/>
      <w:lvlJc w:val="left"/>
      <w:pPr>
        <w:tabs>
          <w:tab w:val="num" w:pos="375"/>
        </w:tabs>
        <w:ind w:left="375" w:hanging="375"/>
      </w:pPr>
      <w:rPr>
        <w:rFonts w:hint="default"/>
      </w:rPr>
    </w:lvl>
    <w:lvl w:ilvl="1">
      <w:start w:val="1"/>
      <w:numFmt w:val="decimal"/>
      <w:lvlText w:val="19.%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9" w15:restartNumberingAfterBreak="0">
    <w:nsid w:val="75691A1E"/>
    <w:multiLevelType w:val="hybridMultilevel"/>
    <w:tmpl w:val="89F0479C"/>
    <w:lvl w:ilvl="0" w:tplc="609EF5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0" w15:restartNumberingAfterBreak="0">
    <w:nsid w:val="769A4F87"/>
    <w:multiLevelType w:val="hybridMultilevel"/>
    <w:tmpl w:val="6F92A284"/>
    <w:lvl w:ilvl="0" w:tplc="5CAE0224">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91" w15:restartNumberingAfterBreak="0">
    <w:nsid w:val="76B00E90"/>
    <w:multiLevelType w:val="hybridMultilevel"/>
    <w:tmpl w:val="9E64D384"/>
    <w:lvl w:ilvl="0" w:tplc="E96A170E">
      <w:start w:val="1"/>
      <w:numFmt w:val="lowerLetter"/>
      <w:lvlText w:val="(%1)"/>
      <w:lvlJc w:val="left"/>
      <w:pPr>
        <w:tabs>
          <w:tab w:val="num" w:pos="1440"/>
        </w:tabs>
        <w:ind w:left="1440" w:hanging="360"/>
      </w:pPr>
      <w:rPr>
        <w:rFonts w:hint="default"/>
        <w:b w:val="0"/>
        <w:bCs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2" w15:restartNumberingAfterBreak="0">
    <w:nsid w:val="77695A5B"/>
    <w:multiLevelType w:val="hybridMultilevel"/>
    <w:tmpl w:val="AF361DA6"/>
    <w:lvl w:ilvl="0" w:tplc="DD2A3886">
      <w:start w:val="1"/>
      <w:numFmt w:val="decimal"/>
      <w:lvlText w:val="1.%1"/>
      <w:lvlJc w:val="left"/>
      <w:pPr>
        <w:tabs>
          <w:tab w:val="num" w:pos="504"/>
        </w:tabs>
        <w:ind w:left="504" w:hanging="504"/>
      </w:pPr>
      <w:rPr>
        <w:rFonts w:hint="default"/>
        <w:b w:val="0"/>
        <w:bCs w:val="0"/>
        <w:i w:val="0"/>
        <w:color w:val="auto"/>
        <w:sz w:val="20"/>
        <w:szCs w:val="20"/>
      </w:rPr>
    </w:lvl>
    <w:lvl w:ilvl="1" w:tplc="79A88FB6">
      <w:start w:val="1"/>
      <w:numFmt w:val="lowerLetter"/>
      <w:lvlText w:val="(%2)"/>
      <w:lvlJc w:val="left"/>
      <w:pPr>
        <w:tabs>
          <w:tab w:val="num" w:pos="2736"/>
        </w:tabs>
        <w:ind w:left="1872" w:hanging="792"/>
      </w:pPr>
      <w:rPr>
        <w:rFonts w:hint="default"/>
        <w:b w:val="0"/>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3" w15:restartNumberingAfterBreak="0">
    <w:nsid w:val="77E44793"/>
    <w:multiLevelType w:val="multilevel"/>
    <w:tmpl w:val="30E084A0"/>
    <w:lvl w:ilvl="0">
      <w:start w:val="1"/>
      <w:numFmt w:val="decimal"/>
      <w:lvlText w:val="%1."/>
      <w:lvlJc w:val="left"/>
      <w:pPr>
        <w:tabs>
          <w:tab w:val="num" w:pos="375"/>
        </w:tabs>
        <w:ind w:left="375" w:hanging="375"/>
      </w:pPr>
      <w:rPr>
        <w:rFonts w:hint="default"/>
      </w:rPr>
    </w:lvl>
    <w:lvl w:ilvl="1">
      <w:start w:val="1"/>
      <w:numFmt w:val="decimal"/>
      <w:lvlText w:val="6.%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4" w15:restartNumberingAfterBreak="0">
    <w:nsid w:val="78E243E0"/>
    <w:multiLevelType w:val="hybridMultilevel"/>
    <w:tmpl w:val="321A6582"/>
    <w:lvl w:ilvl="0" w:tplc="A76AFE42">
      <w:start w:val="1"/>
      <w:numFmt w:val="lowerLetter"/>
      <w:lvlText w:val="(%1)"/>
      <w:lvlJc w:val="left"/>
      <w:pPr>
        <w:tabs>
          <w:tab w:val="num" w:pos="1008"/>
        </w:tabs>
        <w:ind w:left="1008" w:hanging="648"/>
      </w:pPr>
      <w:rPr>
        <w:rFonts w:hint="default"/>
        <w:b w:val="0"/>
        <w:bCs w:val="0"/>
        <w:i w:val="0"/>
        <w:sz w:val="20"/>
        <w:szCs w:val="20"/>
      </w:rPr>
    </w:lvl>
    <w:lvl w:ilvl="1" w:tplc="9AF67934">
      <w:start w:val="1"/>
      <w:numFmt w:val="lowerRoman"/>
      <w:lvlText w:val="(%2)"/>
      <w:lvlJc w:val="left"/>
      <w:pPr>
        <w:tabs>
          <w:tab w:val="num" w:pos="1760"/>
        </w:tabs>
        <w:ind w:left="1760" w:hanging="680"/>
      </w:pPr>
      <w:rPr>
        <w:rFonts w:hint="default"/>
        <w:b w:val="0"/>
        <w:bCs w:val="0"/>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5" w15:restartNumberingAfterBreak="0">
    <w:nsid w:val="790C02FC"/>
    <w:multiLevelType w:val="hybridMultilevel"/>
    <w:tmpl w:val="24A88DD6"/>
    <w:lvl w:ilvl="0" w:tplc="BEBE1834">
      <w:start w:val="1"/>
      <w:numFmt w:val="lowerLetter"/>
      <w:lvlText w:val="(%1)"/>
      <w:lvlJc w:val="left"/>
      <w:pPr>
        <w:tabs>
          <w:tab w:val="num" w:pos="1440"/>
        </w:tabs>
        <w:ind w:left="1368" w:hanging="648"/>
      </w:pPr>
      <w:rPr>
        <w:rFonts w:hint="default"/>
        <w:b w:val="0"/>
        <w:bCs w:val="0"/>
        <w:i w:val="0"/>
        <w:sz w:val="20"/>
        <w:szCs w:val="20"/>
      </w:rPr>
    </w:lvl>
    <w:lvl w:ilvl="1" w:tplc="7CE8758A">
      <w:start w:val="1"/>
      <w:numFmt w:val="lowerLetter"/>
      <w:lvlText w:val="(%2)"/>
      <w:lvlJc w:val="left"/>
      <w:pPr>
        <w:tabs>
          <w:tab w:val="num" w:pos="1800"/>
        </w:tabs>
        <w:ind w:left="1728" w:hanging="648"/>
      </w:pPr>
      <w:rPr>
        <w:rFonts w:hint="default"/>
        <w:b w:val="0"/>
        <w:bCs w:val="0"/>
        <w:i w:val="0"/>
        <w:sz w:val="20"/>
        <w:szCs w:val="20"/>
      </w:rPr>
    </w:lvl>
    <w:lvl w:ilvl="2" w:tplc="F642C2E2">
      <w:start w:val="1"/>
      <w:numFmt w:val="lowerRoman"/>
      <w:lvlText w:val="(%3)"/>
      <w:lvlJc w:val="left"/>
      <w:pPr>
        <w:tabs>
          <w:tab w:val="num" w:pos="2660"/>
        </w:tabs>
        <w:ind w:left="2660" w:hanging="680"/>
      </w:pPr>
      <w:rPr>
        <w:rFonts w:hint="default"/>
        <w:b w:val="0"/>
        <w:bCs w:val="0"/>
        <w:i w:val="0"/>
        <w:sz w:val="20"/>
        <w:szCs w:val="2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6" w15:restartNumberingAfterBreak="0">
    <w:nsid w:val="7950387E"/>
    <w:multiLevelType w:val="hybridMultilevel"/>
    <w:tmpl w:val="8DAA5952"/>
    <w:lvl w:ilvl="0" w:tplc="153ABC0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7" w15:restartNumberingAfterBreak="0">
    <w:nsid w:val="79CD1349"/>
    <w:multiLevelType w:val="hybridMultilevel"/>
    <w:tmpl w:val="F60833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8" w15:restartNumberingAfterBreak="0">
    <w:nsid w:val="7B872C17"/>
    <w:multiLevelType w:val="hybridMultilevel"/>
    <w:tmpl w:val="D6843874"/>
    <w:lvl w:ilvl="0" w:tplc="9CD415E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9" w15:restartNumberingAfterBreak="0">
    <w:nsid w:val="7BB10E61"/>
    <w:multiLevelType w:val="hybridMultilevel"/>
    <w:tmpl w:val="0C928094"/>
    <w:lvl w:ilvl="0" w:tplc="D69EEBA0">
      <w:start w:val="1"/>
      <w:numFmt w:val="lowerLetter"/>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0" w15:restartNumberingAfterBreak="0">
    <w:nsid w:val="7CAF1FD1"/>
    <w:multiLevelType w:val="hybridMultilevel"/>
    <w:tmpl w:val="559A6912"/>
    <w:lvl w:ilvl="0" w:tplc="FF0AE99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1" w15:restartNumberingAfterBreak="0">
    <w:nsid w:val="7E1663D5"/>
    <w:multiLevelType w:val="multilevel"/>
    <w:tmpl w:val="73446F30"/>
    <w:lvl w:ilvl="0">
      <w:start w:val="1"/>
      <w:numFmt w:val="decimal"/>
      <w:lvlText w:val="%1."/>
      <w:lvlJc w:val="left"/>
      <w:pPr>
        <w:tabs>
          <w:tab w:val="num" w:pos="375"/>
        </w:tabs>
        <w:ind w:left="375" w:hanging="375"/>
      </w:pPr>
      <w:rPr>
        <w:rFonts w:hint="default"/>
      </w:rPr>
    </w:lvl>
    <w:lvl w:ilvl="1">
      <w:start w:val="1"/>
      <w:numFmt w:val="decimal"/>
      <w:lvlText w:val="4.%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2" w15:restartNumberingAfterBreak="0">
    <w:nsid w:val="7F5F31C4"/>
    <w:multiLevelType w:val="hybridMultilevel"/>
    <w:tmpl w:val="F5B85226"/>
    <w:lvl w:ilvl="0" w:tplc="77E03F3A">
      <w:start w:val="1"/>
      <w:numFmt w:val="lowerLetter"/>
      <w:lvlText w:val="(%1)"/>
      <w:lvlJc w:val="left"/>
      <w:pPr>
        <w:tabs>
          <w:tab w:val="num" w:pos="3920"/>
        </w:tabs>
        <w:ind w:left="3920" w:hanging="680"/>
      </w:pPr>
      <w:rPr>
        <w:rFonts w:hint="default"/>
        <w:b w:val="0"/>
        <w:bCs w:val="0"/>
        <w:i w:val="0"/>
        <w:sz w:val="20"/>
        <w:szCs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3" w15:restartNumberingAfterBreak="0">
    <w:nsid w:val="7FC905B1"/>
    <w:multiLevelType w:val="hybridMultilevel"/>
    <w:tmpl w:val="F96AE59C"/>
    <w:lvl w:ilvl="0" w:tplc="6CEC088A">
      <w:start w:val="1"/>
      <w:numFmt w:val="lowerLetter"/>
      <w:lvlText w:val="(%1)"/>
      <w:lvlJc w:val="left"/>
      <w:pPr>
        <w:tabs>
          <w:tab w:val="num" w:pos="3200"/>
        </w:tabs>
        <w:ind w:left="3200" w:hanging="680"/>
      </w:pPr>
      <w:rPr>
        <w:rFonts w:hint="default"/>
        <w:b w:val="0"/>
        <w:bCs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4" w15:restartNumberingAfterBreak="0">
    <w:nsid w:val="7FD01732"/>
    <w:multiLevelType w:val="hybridMultilevel"/>
    <w:tmpl w:val="C0C620FC"/>
    <w:lvl w:ilvl="0" w:tplc="4412B302">
      <w:start w:val="1"/>
      <w:numFmt w:val="lowerLetter"/>
      <w:lvlText w:val="(%1)"/>
      <w:lvlJc w:val="left"/>
      <w:pPr>
        <w:tabs>
          <w:tab w:val="num" w:pos="1728"/>
        </w:tabs>
        <w:ind w:left="1728" w:hanging="648"/>
      </w:pPr>
      <w:rPr>
        <w:rFonts w:hint="default"/>
        <w:b w:val="0"/>
        <w:bCs w:val="0"/>
        <w:i w:val="0"/>
        <w:sz w:val="20"/>
        <w:szCs w:val="20"/>
      </w:rPr>
    </w:lvl>
    <w:lvl w:ilvl="1" w:tplc="7BD0624C">
      <w:start w:val="1"/>
      <w:numFmt w:val="lowerLetter"/>
      <w:lvlText w:val="(%2)"/>
      <w:lvlJc w:val="left"/>
      <w:pPr>
        <w:tabs>
          <w:tab w:val="num" w:pos="1728"/>
        </w:tabs>
        <w:ind w:left="1728" w:hanging="648"/>
      </w:pPr>
      <w:rPr>
        <w:rFonts w:hint="default"/>
        <w:b w:val="0"/>
        <w:bCs w:val="0"/>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4"/>
  </w:num>
  <w:num w:numId="2">
    <w:abstractNumId w:val="185"/>
  </w:num>
  <w:num w:numId="3">
    <w:abstractNumId w:val="192"/>
  </w:num>
  <w:num w:numId="4">
    <w:abstractNumId w:val="131"/>
  </w:num>
  <w:num w:numId="5">
    <w:abstractNumId w:val="36"/>
  </w:num>
  <w:num w:numId="6">
    <w:abstractNumId w:val="153"/>
  </w:num>
  <w:num w:numId="7">
    <w:abstractNumId w:val="47"/>
  </w:num>
  <w:num w:numId="8">
    <w:abstractNumId w:val="9"/>
  </w:num>
  <w:num w:numId="9">
    <w:abstractNumId w:val="22"/>
  </w:num>
  <w:num w:numId="10">
    <w:abstractNumId w:val="35"/>
  </w:num>
  <w:num w:numId="11">
    <w:abstractNumId w:val="78"/>
  </w:num>
  <w:num w:numId="12">
    <w:abstractNumId w:val="14"/>
  </w:num>
  <w:num w:numId="13">
    <w:abstractNumId w:val="203"/>
  </w:num>
  <w:num w:numId="14">
    <w:abstractNumId w:val="172"/>
  </w:num>
  <w:num w:numId="15">
    <w:abstractNumId w:val="4"/>
  </w:num>
  <w:num w:numId="16">
    <w:abstractNumId w:val="61"/>
  </w:num>
  <w:num w:numId="17">
    <w:abstractNumId w:val="44"/>
  </w:num>
  <w:num w:numId="18">
    <w:abstractNumId w:val="13"/>
  </w:num>
  <w:num w:numId="19">
    <w:abstractNumId w:val="195"/>
  </w:num>
  <w:num w:numId="20">
    <w:abstractNumId w:val="204"/>
  </w:num>
  <w:num w:numId="21">
    <w:abstractNumId w:val="128"/>
  </w:num>
  <w:num w:numId="22">
    <w:abstractNumId w:val="72"/>
  </w:num>
  <w:num w:numId="23">
    <w:abstractNumId w:val="104"/>
  </w:num>
  <w:num w:numId="24">
    <w:abstractNumId w:val="176"/>
  </w:num>
  <w:num w:numId="25">
    <w:abstractNumId w:val="109"/>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201"/>
  </w:num>
  <w:num w:numId="29">
    <w:abstractNumId w:val="75"/>
  </w:num>
  <w:num w:numId="30">
    <w:abstractNumId w:val="193"/>
  </w:num>
  <w:num w:numId="31">
    <w:abstractNumId w:val="121"/>
  </w:num>
  <w:num w:numId="32">
    <w:abstractNumId w:val="67"/>
  </w:num>
  <w:num w:numId="33">
    <w:abstractNumId w:val="51"/>
  </w:num>
  <w:num w:numId="34">
    <w:abstractNumId w:val="158"/>
  </w:num>
  <w:num w:numId="35">
    <w:abstractNumId w:val="59"/>
  </w:num>
  <w:num w:numId="36">
    <w:abstractNumId w:val="48"/>
  </w:num>
  <w:num w:numId="37">
    <w:abstractNumId w:val="64"/>
  </w:num>
  <w:num w:numId="38">
    <w:abstractNumId w:val="27"/>
  </w:num>
  <w:num w:numId="39">
    <w:abstractNumId w:val="154"/>
  </w:num>
  <w:num w:numId="40">
    <w:abstractNumId w:val="37"/>
  </w:num>
  <w:num w:numId="41">
    <w:abstractNumId w:val="181"/>
  </w:num>
  <w:num w:numId="42">
    <w:abstractNumId w:val="81"/>
  </w:num>
  <w:num w:numId="43">
    <w:abstractNumId w:val="188"/>
  </w:num>
  <w:num w:numId="44">
    <w:abstractNumId w:val="179"/>
  </w:num>
  <w:num w:numId="45">
    <w:abstractNumId w:val="136"/>
  </w:num>
  <w:num w:numId="46">
    <w:abstractNumId w:val="95"/>
  </w:num>
  <w:num w:numId="47">
    <w:abstractNumId w:val="5"/>
  </w:num>
  <w:num w:numId="48">
    <w:abstractNumId w:val="77"/>
  </w:num>
  <w:num w:numId="49">
    <w:abstractNumId w:val="38"/>
  </w:num>
  <w:num w:numId="50">
    <w:abstractNumId w:val="202"/>
  </w:num>
  <w:num w:numId="51">
    <w:abstractNumId w:val="123"/>
  </w:num>
  <w:num w:numId="52">
    <w:abstractNumId w:val="42"/>
  </w:num>
  <w:num w:numId="53">
    <w:abstractNumId w:val="125"/>
  </w:num>
  <w:num w:numId="54">
    <w:abstractNumId w:val="162"/>
  </w:num>
  <w:num w:numId="55">
    <w:abstractNumId w:val="184"/>
  </w:num>
  <w:num w:numId="56">
    <w:abstractNumId w:val="101"/>
  </w:num>
  <w:num w:numId="57">
    <w:abstractNumId w:val="10"/>
  </w:num>
  <w:num w:numId="58">
    <w:abstractNumId w:val="56"/>
  </w:num>
  <w:num w:numId="59">
    <w:abstractNumId w:val="69"/>
  </w:num>
  <w:num w:numId="60">
    <w:abstractNumId w:val="96"/>
  </w:num>
  <w:num w:numId="61">
    <w:abstractNumId w:val="73"/>
  </w:num>
  <w:num w:numId="62">
    <w:abstractNumId w:val="34"/>
  </w:num>
  <w:num w:numId="63">
    <w:abstractNumId w:val="150"/>
  </w:num>
  <w:num w:numId="64">
    <w:abstractNumId w:val="199"/>
  </w:num>
  <w:num w:numId="65">
    <w:abstractNumId w:val="33"/>
  </w:num>
  <w:num w:numId="66">
    <w:abstractNumId w:val="80"/>
  </w:num>
  <w:num w:numId="67">
    <w:abstractNumId w:val="200"/>
  </w:num>
  <w:num w:numId="68">
    <w:abstractNumId w:val="41"/>
  </w:num>
  <w:num w:numId="69">
    <w:abstractNumId w:val="87"/>
  </w:num>
  <w:num w:numId="70">
    <w:abstractNumId w:val="49"/>
  </w:num>
  <w:num w:numId="71">
    <w:abstractNumId w:val="105"/>
  </w:num>
  <w:num w:numId="72">
    <w:abstractNumId w:val="83"/>
  </w:num>
  <w:num w:numId="73">
    <w:abstractNumId w:val="166"/>
  </w:num>
  <w:num w:numId="74">
    <w:abstractNumId w:val="120"/>
  </w:num>
  <w:num w:numId="75">
    <w:abstractNumId w:val="130"/>
  </w:num>
  <w:num w:numId="76">
    <w:abstractNumId w:val="2"/>
  </w:num>
  <w:num w:numId="77">
    <w:abstractNumId w:val="183"/>
  </w:num>
  <w:num w:numId="78">
    <w:abstractNumId w:val="129"/>
  </w:num>
  <w:num w:numId="79">
    <w:abstractNumId w:val="189"/>
  </w:num>
  <w:num w:numId="80">
    <w:abstractNumId w:val="112"/>
  </w:num>
  <w:num w:numId="81">
    <w:abstractNumId w:val="28"/>
  </w:num>
  <w:num w:numId="82">
    <w:abstractNumId w:val="11"/>
  </w:num>
  <w:num w:numId="83">
    <w:abstractNumId w:val="157"/>
  </w:num>
  <w:num w:numId="84">
    <w:abstractNumId w:val="63"/>
  </w:num>
  <w:num w:numId="85">
    <w:abstractNumId w:val="111"/>
  </w:num>
  <w:num w:numId="86">
    <w:abstractNumId w:val="21"/>
  </w:num>
  <w:num w:numId="87">
    <w:abstractNumId w:val="134"/>
  </w:num>
  <w:num w:numId="88">
    <w:abstractNumId w:val="133"/>
  </w:num>
  <w:num w:numId="89">
    <w:abstractNumId w:val="139"/>
  </w:num>
  <w:num w:numId="90">
    <w:abstractNumId w:val="52"/>
  </w:num>
  <w:num w:numId="91">
    <w:abstractNumId w:val="54"/>
  </w:num>
  <w:num w:numId="92">
    <w:abstractNumId w:val="1"/>
  </w:num>
  <w:num w:numId="93">
    <w:abstractNumId w:val="152"/>
  </w:num>
  <w:num w:numId="94">
    <w:abstractNumId w:val="45"/>
  </w:num>
  <w:num w:numId="95">
    <w:abstractNumId w:val="159"/>
  </w:num>
  <w:num w:numId="96">
    <w:abstractNumId w:val="178"/>
  </w:num>
  <w:num w:numId="97">
    <w:abstractNumId w:val="58"/>
  </w:num>
  <w:num w:numId="98">
    <w:abstractNumId w:val="15"/>
  </w:num>
  <w:num w:numId="99">
    <w:abstractNumId w:val="7"/>
  </w:num>
  <w:num w:numId="100">
    <w:abstractNumId w:val="57"/>
  </w:num>
  <w:num w:numId="101">
    <w:abstractNumId w:val="103"/>
  </w:num>
  <w:num w:numId="102">
    <w:abstractNumId w:val="76"/>
  </w:num>
  <w:num w:numId="103">
    <w:abstractNumId w:val="6"/>
  </w:num>
  <w:num w:numId="104">
    <w:abstractNumId w:val="100"/>
  </w:num>
  <w:num w:numId="105">
    <w:abstractNumId w:val="168"/>
  </w:num>
  <w:num w:numId="106">
    <w:abstractNumId w:val="175"/>
  </w:num>
  <w:num w:numId="107">
    <w:abstractNumId w:val="29"/>
  </w:num>
  <w:num w:numId="108">
    <w:abstractNumId w:val="171"/>
  </w:num>
  <w:num w:numId="109">
    <w:abstractNumId w:val="117"/>
  </w:num>
  <w:num w:numId="110">
    <w:abstractNumId w:val="146"/>
  </w:num>
  <w:num w:numId="111">
    <w:abstractNumId w:val="102"/>
  </w:num>
  <w:num w:numId="112">
    <w:abstractNumId w:val="60"/>
  </w:num>
  <w:num w:numId="113">
    <w:abstractNumId w:val="99"/>
  </w:num>
  <w:num w:numId="114">
    <w:abstractNumId w:val="124"/>
  </w:num>
  <w:num w:numId="115">
    <w:abstractNumId w:val="174"/>
  </w:num>
  <w:num w:numId="116">
    <w:abstractNumId w:val="143"/>
  </w:num>
  <w:num w:numId="117">
    <w:abstractNumId w:val="85"/>
  </w:num>
  <w:num w:numId="118">
    <w:abstractNumId w:val="196"/>
  </w:num>
  <w:num w:numId="119">
    <w:abstractNumId w:val="198"/>
  </w:num>
  <w:num w:numId="120">
    <w:abstractNumId w:val="165"/>
  </w:num>
  <w:num w:numId="121">
    <w:abstractNumId w:val="23"/>
  </w:num>
  <w:num w:numId="122">
    <w:abstractNumId w:val="114"/>
  </w:num>
  <w:num w:numId="123">
    <w:abstractNumId w:val="122"/>
  </w:num>
  <w:num w:numId="124">
    <w:abstractNumId w:val="3"/>
  </w:num>
  <w:num w:numId="125">
    <w:abstractNumId w:val="74"/>
  </w:num>
  <w:num w:numId="126">
    <w:abstractNumId w:val="82"/>
  </w:num>
  <w:num w:numId="127">
    <w:abstractNumId w:val="39"/>
  </w:num>
  <w:num w:numId="128">
    <w:abstractNumId w:val="110"/>
  </w:num>
  <w:num w:numId="129">
    <w:abstractNumId w:val="30"/>
  </w:num>
  <w:num w:numId="130">
    <w:abstractNumId w:val="26"/>
  </w:num>
  <w:num w:numId="131">
    <w:abstractNumId w:val="126"/>
  </w:num>
  <w:num w:numId="132">
    <w:abstractNumId w:val="62"/>
  </w:num>
  <w:num w:numId="133">
    <w:abstractNumId w:val="65"/>
  </w:num>
  <w:num w:numId="134">
    <w:abstractNumId w:val="24"/>
  </w:num>
  <w:num w:numId="135">
    <w:abstractNumId w:val="147"/>
  </w:num>
  <w:num w:numId="136">
    <w:abstractNumId w:val="127"/>
  </w:num>
  <w:num w:numId="137">
    <w:abstractNumId w:val="155"/>
  </w:num>
  <w:num w:numId="138">
    <w:abstractNumId w:val="116"/>
  </w:num>
  <w:num w:numId="139">
    <w:abstractNumId w:val="46"/>
  </w:num>
  <w:num w:numId="140">
    <w:abstractNumId w:val="156"/>
  </w:num>
  <w:num w:numId="141">
    <w:abstractNumId w:val="173"/>
  </w:num>
  <w:num w:numId="142">
    <w:abstractNumId w:val="115"/>
  </w:num>
  <w:num w:numId="143">
    <w:abstractNumId w:val="140"/>
  </w:num>
  <w:num w:numId="144">
    <w:abstractNumId w:val="70"/>
  </w:num>
  <w:num w:numId="145">
    <w:abstractNumId w:val="90"/>
  </w:num>
  <w:num w:numId="146">
    <w:abstractNumId w:val="194"/>
  </w:num>
  <w:num w:numId="147">
    <w:abstractNumId w:val="164"/>
  </w:num>
  <w:num w:numId="148">
    <w:abstractNumId w:val="43"/>
  </w:num>
  <w:num w:numId="149">
    <w:abstractNumId w:val="0"/>
  </w:num>
  <w:num w:numId="150">
    <w:abstractNumId w:val="89"/>
  </w:num>
  <w:num w:numId="151">
    <w:abstractNumId w:val="107"/>
  </w:num>
  <w:num w:numId="152">
    <w:abstractNumId w:val="148"/>
  </w:num>
  <w:num w:numId="153">
    <w:abstractNumId w:val="182"/>
  </w:num>
  <w:num w:numId="154">
    <w:abstractNumId w:val="32"/>
  </w:num>
  <w:num w:numId="155">
    <w:abstractNumId w:val="160"/>
  </w:num>
  <w:num w:numId="156">
    <w:abstractNumId w:val="138"/>
  </w:num>
  <w:num w:numId="157">
    <w:abstractNumId w:val="170"/>
  </w:num>
  <w:num w:numId="158">
    <w:abstractNumId w:val="151"/>
  </w:num>
  <w:num w:numId="159">
    <w:abstractNumId w:val="137"/>
  </w:num>
  <w:num w:numId="160">
    <w:abstractNumId w:val="149"/>
  </w:num>
  <w:num w:numId="161">
    <w:abstractNumId w:val="93"/>
  </w:num>
  <w:num w:numId="162">
    <w:abstractNumId w:val="91"/>
  </w:num>
  <w:num w:numId="163">
    <w:abstractNumId w:val="132"/>
  </w:num>
  <w:num w:numId="164">
    <w:abstractNumId w:val="163"/>
  </w:num>
  <w:num w:numId="165">
    <w:abstractNumId w:val="98"/>
  </w:num>
  <w:num w:numId="166">
    <w:abstractNumId w:val="187"/>
  </w:num>
  <w:num w:numId="167">
    <w:abstractNumId w:val="169"/>
  </w:num>
  <w:num w:numId="168">
    <w:abstractNumId w:val="88"/>
  </w:num>
  <w:num w:numId="169">
    <w:abstractNumId w:val="177"/>
  </w:num>
  <w:num w:numId="170">
    <w:abstractNumId w:val="119"/>
  </w:num>
  <w:num w:numId="171">
    <w:abstractNumId w:val="144"/>
  </w:num>
  <w:num w:numId="172">
    <w:abstractNumId w:val="167"/>
  </w:num>
  <w:num w:numId="173">
    <w:abstractNumId w:val="145"/>
  </w:num>
  <w:num w:numId="174">
    <w:abstractNumId w:val="135"/>
  </w:num>
  <w:num w:numId="175">
    <w:abstractNumId w:val="108"/>
  </w:num>
  <w:num w:numId="176">
    <w:abstractNumId w:val="50"/>
  </w:num>
  <w:num w:numId="177">
    <w:abstractNumId w:val="53"/>
  </w:num>
  <w:num w:numId="178">
    <w:abstractNumId w:val="197"/>
  </w:num>
  <w:num w:numId="179">
    <w:abstractNumId w:val="16"/>
  </w:num>
  <w:num w:numId="180">
    <w:abstractNumId w:val="25"/>
  </w:num>
  <w:num w:numId="181">
    <w:abstractNumId w:val="106"/>
  </w:num>
  <w:num w:numId="182">
    <w:abstractNumId w:val="141"/>
  </w:num>
  <w:num w:numId="183">
    <w:abstractNumId w:val="31"/>
  </w:num>
  <w:num w:numId="184">
    <w:abstractNumId w:val="18"/>
  </w:num>
  <w:num w:numId="185">
    <w:abstractNumId w:val="190"/>
  </w:num>
  <w:num w:numId="1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180"/>
  </w:num>
  <w:num w:numId="188">
    <w:abstractNumId w:val="97"/>
  </w:num>
  <w:num w:numId="189">
    <w:abstractNumId w:val="40"/>
  </w:num>
  <w:num w:numId="190">
    <w:abstractNumId w:val="55"/>
  </w:num>
  <w:num w:numId="191">
    <w:abstractNumId w:val="118"/>
  </w:num>
  <w:num w:numId="192">
    <w:abstractNumId w:val="71"/>
  </w:num>
  <w:num w:numId="193">
    <w:abstractNumId w:val="142"/>
  </w:num>
  <w:num w:numId="194">
    <w:abstractNumId w:val="66"/>
  </w:num>
  <w:num w:numId="195">
    <w:abstractNumId w:val="113"/>
  </w:num>
  <w:num w:numId="196">
    <w:abstractNumId w:val="191"/>
  </w:num>
  <w:num w:numId="197">
    <w:abstractNumId w:val="12"/>
  </w:num>
  <w:num w:numId="198">
    <w:abstractNumId w:val="161"/>
  </w:num>
  <w:num w:numId="199">
    <w:abstractNumId w:val="92"/>
  </w:num>
  <w:num w:numId="200">
    <w:abstractNumId w:val="17"/>
  </w:num>
  <w:num w:numId="201">
    <w:abstractNumId w:val="186"/>
  </w:num>
  <w:num w:numId="202">
    <w:abstractNumId w:val="84"/>
  </w:num>
  <w:num w:numId="203">
    <w:abstractNumId w:val="79"/>
  </w:num>
  <w:num w:numId="204">
    <w:abstractNumId w:val="86"/>
  </w:num>
  <w:num w:numId="205">
    <w:abstractNumId w:val="68"/>
  </w:num>
  <w:numIdMacAtCleanup w:val="1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E31"/>
    <w:rsid w:val="0000144E"/>
    <w:rsid w:val="00002508"/>
    <w:rsid w:val="00002EA8"/>
    <w:rsid w:val="00005D37"/>
    <w:rsid w:val="0000746B"/>
    <w:rsid w:val="0000769A"/>
    <w:rsid w:val="00007979"/>
    <w:rsid w:val="00007A26"/>
    <w:rsid w:val="00011ADF"/>
    <w:rsid w:val="00011CBD"/>
    <w:rsid w:val="000123F3"/>
    <w:rsid w:val="000127A1"/>
    <w:rsid w:val="00012B95"/>
    <w:rsid w:val="00012D22"/>
    <w:rsid w:val="00014D79"/>
    <w:rsid w:val="00015914"/>
    <w:rsid w:val="000166ED"/>
    <w:rsid w:val="0001677D"/>
    <w:rsid w:val="000169FC"/>
    <w:rsid w:val="000213BC"/>
    <w:rsid w:val="0002157D"/>
    <w:rsid w:val="000215DC"/>
    <w:rsid w:val="00021C7A"/>
    <w:rsid w:val="00024A0E"/>
    <w:rsid w:val="00024FCD"/>
    <w:rsid w:val="00026160"/>
    <w:rsid w:val="00026660"/>
    <w:rsid w:val="00026D70"/>
    <w:rsid w:val="0002730F"/>
    <w:rsid w:val="000273C2"/>
    <w:rsid w:val="00027D93"/>
    <w:rsid w:val="00027DB5"/>
    <w:rsid w:val="000316ED"/>
    <w:rsid w:val="000318C5"/>
    <w:rsid w:val="00031C1D"/>
    <w:rsid w:val="0003283B"/>
    <w:rsid w:val="000356BC"/>
    <w:rsid w:val="00041557"/>
    <w:rsid w:val="00042CED"/>
    <w:rsid w:val="00043AF3"/>
    <w:rsid w:val="00043E9E"/>
    <w:rsid w:val="000468E6"/>
    <w:rsid w:val="0004706F"/>
    <w:rsid w:val="0004743C"/>
    <w:rsid w:val="000477FE"/>
    <w:rsid w:val="0005063F"/>
    <w:rsid w:val="00050FA4"/>
    <w:rsid w:val="0005215B"/>
    <w:rsid w:val="000528B5"/>
    <w:rsid w:val="000546D9"/>
    <w:rsid w:val="00055073"/>
    <w:rsid w:val="00056653"/>
    <w:rsid w:val="000566D3"/>
    <w:rsid w:val="00056B00"/>
    <w:rsid w:val="00057AC6"/>
    <w:rsid w:val="00060EF7"/>
    <w:rsid w:val="00060F8A"/>
    <w:rsid w:val="00062950"/>
    <w:rsid w:val="00064552"/>
    <w:rsid w:val="000658DA"/>
    <w:rsid w:val="00065C52"/>
    <w:rsid w:val="000666A3"/>
    <w:rsid w:val="00070F01"/>
    <w:rsid w:val="000711CA"/>
    <w:rsid w:val="00071E7D"/>
    <w:rsid w:val="00071EF9"/>
    <w:rsid w:val="00072E4C"/>
    <w:rsid w:val="0007548D"/>
    <w:rsid w:val="00075686"/>
    <w:rsid w:val="0007596B"/>
    <w:rsid w:val="00076E78"/>
    <w:rsid w:val="000772FB"/>
    <w:rsid w:val="00077A5F"/>
    <w:rsid w:val="00080B0A"/>
    <w:rsid w:val="00081336"/>
    <w:rsid w:val="000818BA"/>
    <w:rsid w:val="000819AC"/>
    <w:rsid w:val="00081DBF"/>
    <w:rsid w:val="00083A4D"/>
    <w:rsid w:val="00084FB0"/>
    <w:rsid w:val="000864AB"/>
    <w:rsid w:val="00091713"/>
    <w:rsid w:val="00091D21"/>
    <w:rsid w:val="0009242D"/>
    <w:rsid w:val="0009290D"/>
    <w:rsid w:val="00094935"/>
    <w:rsid w:val="00094E88"/>
    <w:rsid w:val="000950C5"/>
    <w:rsid w:val="00095913"/>
    <w:rsid w:val="00095BAB"/>
    <w:rsid w:val="00097075"/>
    <w:rsid w:val="00097913"/>
    <w:rsid w:val="000A02F9"/>
    <w:rsid w:val="000A0F70"/>
    <w:rsid w:val="000A11C9"/>
    <w:rsid w:val="000A2092"/>
    <w:rsid w:val="000A2905"/>
    <w:rsid w:val="000A4B21"/>
    <w:rsid w:val="000A4C53"/>
    <w:rsid w:val="000A4EE2"/>
    <w:rsid w:val="000A4F56"/>
    <w:rsid w:val="000A5E9D"/>
    <w:rsid w:val="000A7793"/>
    <w:rsid w:val="000A7DD9"/>
    <w:rsid w:val="000B0B96"/>
    <w:rsid w:val="000B29EB"/>
    <w:rsid w:val="000B5E18"/>
    <w:rsid w:val="000B68D8"/>
    <w:rsid w:val="000B6C67"/>
    <w:rsid w:val="000B71B7"/>
    <w:rsid w:val="000B72AF"/>
    <w:rsid w:val="000C16C0"/>
    <w:rsid w:val="000C66E5"/>
    <w:rsid w:val="000C79BB"/>
    <w:rsid w:val="000D0C2F"/>
    <w:rsid w:val="000D154D"/>
    <w:rsid w:val="000D1A4E"/>
    <w:rsid w:val="000D38F6"/>
    <w:rsid w:val="000D40A9"/>
    <w:rsid w:val="000D47C6"/>
    <w:rsid w:val="000D5D10"/>
    <w:rsid w:val="000D66F2"/>
    <w:rsid w:val="000D756B"/>
    <w:rsid w:val="000E0B30"/>
    <w:rsid w:val="000E1778"/>
    <w:rsid w:val="000E28F4"/>
    <w:rsid w:val="000E3100"/>
    <w:rsid w:val="000E523E"/>
    <w:rsid w:val="000E550B"/>
    <w:rsid w:val="000E61FB"/>
    <w:rsid w:val="000F0218"/>
    <w:rsid w:val="000F1D01"/>
    <w:rsid w:val="000F41B8"/>
    <w:rsid w:val="000F4D2C"/>
    <w:rsid w:val="000F5F10"/>
    <w:rsid w:val="000F6222"/>
    <w:rsid w:val="000F79FB"/>
    <w:rsid w:val="0010000F"/>
    <w:rsid w:val="00100287"/>
    <w:rsid w:val="00101A50"/>
    <w:rsid w:val="0010307F"/>
    <w:rsid w:val="00106F73"/>
    <w:rsid w:val="001077F2"/>
    <w:rsid w:val="00110993"/>
    <w:rsid w:val="001126BA"/>
    <w:rsid w:val="00114DA9"/>
    <w:rsid w:val="001159DC"/>
    <w:rsid w:val="00116BF7"/>
    <w:rsid w:val="001213C8"/>
    <w:rsid w:val="0012553C"/>
    <w:rsid w:val="001268EC"/>
    <w:rsid w:val="00127663"/>
    <w:rsid w:val="00127E10"/>
    <w:rsid w:val="001346AB"/>
    <w:rsid w:val="00134999"/>
    <w:rsid w:val="001363F9"/>
    <w:rsid w:val="001365B4"/>
    <w:rsid w:val="0014000F"/>
    <w:rsid w:val="00140A72"/>
    <w:rsid w:val="00142E0C"/>
    <w:rsid w:val="00143423"/>
    <w:rsid w:val="00143649"/>
    <w:rsid w:val="00147622"/>
    <w:rsid w:val="00147C91"/>
    <w:rsid w:val="0015272D"/>
    <w:rsid w:val="00152A3D"/>
    <w:rsid w:val="001552F0"/>
    <w:rsid w:val="00155BF8"/>
    <w:rsid w:val="00156467"/>
    <w:rsid w:val="001579B8"/>
    <w:rsid w:val="00157EA8"/>
    <w:rsid w:val="00160FA8"/>
    <w:rsid w:val="0016106D"/>
    <w:rsid w:val="001622E1"/>
    <w:rsid w:val="00162987"/>
    <w:rsid w:val="001646CD"/>
    <w:rsid w:val="00170410"/>
    <w:rsid w:val="0017249C"/>
    <w:rsid w:val="00172FB6"/>
    <w:rsid w:val="00173486"/>
    <w:rsid w:val="001746FB"/>
    <w:rsid w:val="001765B6"/>
    <w:rsid w:val="00176C7D"/>
    <w:rsid w:val="00177D01"/>
    <w:rsid w:val="00180BFF"/>
    <w:rsid w:val="001816DE"/>
    <w:rsid w:val="00182C53"/>
    <w:rsid w:val="00182F6B"/>
    <w:rsid w:val="00184582"/>
    <w:rsid w:val="00184CF6"/>
    <w:rsid w:val="001850AD"/>
    <w:rsid w:val="00185119"/>
    <w:rsid w:val="00186CD1"/>
    <w:rsid w:val="00186CD7"/>
    <w:rsid w:val="00187179"/>
    <w:rsid w:val="00187B97"/>
    <w:rsid w:val="00190EE8"/>
    <w:rsid w:val="0019117D"/>
    <w:rsid w:val="00191239"/>
    <w:rsid w:val="0019170A"/>
    <w:rsid w:val="00191C17"/>
    <w:rsid w:val="00192DC9"/>
    <w:rsid w:val="001944A0"/>
    <w:rsid w:val="00194775"/>
    <w:rsid w:val="00195796"/>
    <w:rsid w:val="00196EA4"/>
    <w:rsid w:val="001A036A"/>
    <w:rsid w:val="001A1F03"/>
    <w:rsid w:val="001A3F14"/>
    <w:rsid w:val="001A491B"/>
    <w:rsid w:val="001A49CC"/>
    <w:rsid w:val="001A4B7B"/>
    <w:rsid w:val="001A6A43"/>
    <w:rsid w:val="001B059E"/>
    <w:rsid w:val="001B15D3"/>
    <w:rsid w:val="001B3E9B"/>
    <w:rsid w:val="001B6A92"/>
    <w:rsid w:val="001B6D1B"/>
    <w:rsid w:val="001C1400"/>
    <w:rsid w:val="001C20E7"/>
    <w:rsid w:val="001C2FBD"/>
    <w:rsid w:val="001C3509"/>
    <w:rsid w:val="001C46C1"/>
    <w:rsid w:val="001C716A"/>
    <w:rsid w:val="001C7990"/>
    <w:rsid w:val="001C79BD"/>
    <w:rsid w:val="001D08DC"/>
    <w:rsid w:val="001D0F1B"/>
    <w:rsid w:val="001D260E"/>
    <w:rsid w:val="001D324C"/>
    <w:rsid w:val="001D40AB"/>
    <w:rsid w:val="001D642B"/>
    <w:rsid w:val="001D6635"/>
    <w:rsid w:val="001D6A7C"/>
    <w:rsid w:val="001D6DE2"/>
    <w:rsid w:val="001D7417"/>
    <w:rsid w:val="001D7A14"/>
    <w:rsid w:val="001E02A2"/>
    <w:rsid w:val="001E2F33"/>
    <w:rsid w:val="001E459C"/>
    <w:rsid w:val="001F0C03"/>
    <w:rsid w:val="001F1617"/>
    <w:rsid w:val="001F184A"/>
    <w:rsid w:val="001F18D0"/>
    <w:rsid w:val="001F30B9"/>
    <w:rsid w:val="001F38D4"/>
    <w:rsid w:val="001F40BE"/>
    <w:rsid w:val="001F4140"/>
    <w:rsid w:val="001F449F"/>
    <w:rsid w:val="001F607A"/>
    <w:rsid w:val="001F6CDF"/>
    <w:rsid w:val="00200FFF"/>
    <w:rsid w:val="00201904"/>
    <w:rsid w:val="00201A91"/>
    <w:rsid w:val="00201B0C"/>
    <w:rsid w:val="00201B2C"/>
    <w:rsid w:val="00201E14"/>
    <w:rsid w:val="002029D5"/>
    <w:rsid w:val="00203FEA"/>
    <w:rsid w:val="00204333"/>
    <w:rsid w:val="00206F62"/>
    <w:rsid w:val="002073BB"/>
    <w:rsid w:val="00207F4C"/>
    <w:rsid w:val="00210A92"/>
    <w:rsid w:val="00211BAA"/>
    <w:rsid w:val="00212582"/>
    <w:rsid w:val="002128B1"/>
    <w:rsid w:val="002143F0"/>
    <w:rsid w:val="00214925"/>
    <w:rsid w:val="00217D36"/>
    <w:rsid w:val="002210AC"/>
    <w:rsid w:val="00221301"/>
    <w:rsid w:val="002225C2"/>
    <w:rsid w:val="002228F7"/>
    <w:rsid w:val="00222EB2"/>
    <w:rsid w:val="0022377C"/>
    <w:rsid w:val="0022497F"/>
    <w:rsid w:val="00225250"/>
    <w:rsid w:val="0022640F"/>
    <w:rsid w:val="002264F7"/>
    <w:rsid w:val="002265AB"/>
    <w:rsid w:val="00226F53"/>
    <w:rsid w:val="0022737A"/>
    <w:rsid w:val="00227C67"/>
    <w:rsid w:val="00230923"/>
    <w:rsid w:val="00230DEB"/>
    <w:rsid w:val="00230F21"/>
    <w:rsid w:val="0023138B"/>
    <w:rsid w:val="00233D57"/>
    <w:rsid w:val="00234502"/>
    <w:rsid w:val="00235341"/>
    <w:rsid w:val="002364E1"/>
    <w:rsid w:val="00236BEC"/>
    <w:rsid w:val="00236E6F"/>
    <w:rsid w:val="002375F5"/>
    <w:rsid w:val="0023766D"/>
    <w:rsid w:val="00241948"/>
    <w:rsid w:val="002428B3"/>
    <w:rsid w:val="00244377"/>
    <w:rsid w:val="002452C2"/>
    <w:rsid w:val="0024572F"/>
    <w:rsid w:val="00246885"/>
    <w:rsid w:val="002469C3"/>
    <w:rsid w:val="00246E62"/>
    <w:rsid w:val="002518CB"/>
    <w:rsid w:val="00253462"/>
    <w:rsid w:val="0025361F"/>
    <w:rsid w:val="00255860"/>
    <w:rsid w:val="00255C22"/>
    <w:rsid w:val="002571CC"/>
    <w:rsid w:val="00260AB2"/>
    <w:rsid w:val="00260F93"/>
    <w:rsid w:val="002639BE"/>
    <w:rsid w:val="00264A97"/>
    <w:rsid w:val="0026591F"/>
    <w:rsid w:val="00265EBC"/>
    <w:rsid w:val="002679FD"/>
    <w:rsid w:val="00267F6A"/>
    <w:rsid w:val="00270B91"/>
    <w:rsid w:val="002736BA"/>
    <w:rsid w:val="00274722"/>
    <w:rsid w:val="002751F9"/>
    <w:rsid w:val="00277752"/>
    <w:rsid w:val="0027777A"/>
    <w:rsid w:val="002812E2"/>
    <w:rsid w:val="002824FE"/>
    <w:rsid w:val="0028326B"/>
    <w:rsid w:val="0028372C"/>
    <w:rsid w:val="00283DB3"/>
    <w:rsid w:val="002846E9"/>
    <w:rsid w:val="00284F0A"/>
    <w:rsid w:val="002866C8"/>
    <w:rsid w:val="00286B3A"/>
    <w:rsid w:val="00286C07"/>
    <w:rsid w:val="0028755D"/>
    <w:rsid w:val="0029028E"/>
    <w:rsid w:val="00290F63"/>
    <w:rsid w:val="0029155C"/>
    <w:rsid w:val="00292662"/>
    <w:rsid w:val="00292889"/>
    <w:rsid w:val="00292A2A"/>
    <w:rsid w:val="00292F8E"/>
    <w:rsid w:val="0029391E"/>
    <w:rsid w:val="00293B4A"/>
    <w:rsid w:val="00295F05"/>
    <w:rsid w:val="002974BC"/>
    <w:rsid w:val="002A0FC0"/>
    <w:rsid w:val="002A2BEB"/>
    <w:rsid w:val="002A384C"/>
    <w:rsid w:val="002A4C07"/>
    <w:rsid w:val="002A5F61"/>
    <w:rsid w:val="002A608B"/>
    <w:rsid w:val="002A676A"/>
    <w:rsid w:val="002A76E1"/>
    <w:rsid w:val="002A7E4C"/>
    <w:rsid w:val="002B1CC7"/>
    <w:rsid w:val="002B253A"/>
    <w:rsid w:val="002B4266"/>
    <w:rsid w:val="002B5EDB"/>
    <w:rsid w:val="002C0067"/>
    <w:rsid w:val="002C2330"/>
    <w:rsid w:val="002C2383"/>
    <w:rsid w:val="002C47A6"/>
    <w:rsid w:val="002C55C0"/>
    <w:rsid w:val="002C624B"/>
    <w:rsid w:val="002C6354"/>
    <w:rsid w:val="002D10E1"/>
    <w:rsid w:val="002D1110"/>
    <w:rsid w:val="002D2CB8"/>
    <w:rsid w:val="002D3571"/>
    <w:rsid w:val="002D35E0"/>
    <w:rsid w:val="002D366E"/>
    <w:rsid w:val="002D3EA2"/>
    <w:rsid w:val="002D438D"/>
    <w:rsid w:val="002D4F0E"/>
    <w:rsid w:val="002D7406"/>
    <w:rsid w:val="002E09A5"/>
    <w:rsid w:val="002E1162"/>
    <w:rsid w:val="002E4F29"/>
    <w:rsid w:val="002E6D87"/>
    <w:rsid w:val="002E7212"/>
    <w:rsid w:val="002E7916"/>
    <w:rsid w:val="002F2043"/>
    <w:rsid w:val="002F29DF"/>
    <w:rsid w:val="002F2B9E"/>
    <w:rsid w:val="002F2CEB"/>
    <w:rsid w:val="002F2E53"/>
    <w:rsid w:val="002F6F10"/>
    <w:rsid w:val="00300152"/>
    <w:rsid w:val="00301020"/>
    <w:rsid w:val="0030277F"/>
    <w:rsid w:val="00303E2B"/>
    <w:rsid w:val="00303FEE"/>
    <w:rsid w:val="003047A7"/>
    <w:rsid w:val="00305B82"/>
    <w:rsid w:val="00310320"/>
    <w:rsid w:val="00311093"/>
    <w:rsid w:val="00312505"/>
    <w:rsid w:val="00316362"/>
    <w:rsid w:val="00316472"/>
    <w:rsid w:val="00316C55"/>
    <w:rsid w:val="003173AC"/>
    <w:rsid w:val="00317C79"/>
    <w:rsid w:val="003205D2"/>
    <w:rsid w:val="003212A8"/>
    <w:rsid w:val="003225D3"/>
    <w:rsid w:val="003226DA"/>
    <w:rsid w:val="003226E1"/>
    <w:rsid w:val="00322B40"/>
    <w:rsid w:val="003231FE"/>
    <w:rsid w:val="003235E5"/>
    <w:rsid w:val="003248B0"/>
    <w:rsid w:val="00324ED3"/>
    <w:rsid w:val="00325124"/>
    <w:rsid w:val="00326D0C"/>
    <w:rsid w:val="00327006"/>
    <w:rsid w:val="003272CE"/>
    <w:rsid w:val="003274CC"/>
    <w:rsid w:val="0033047C"/>
    <w:rsid w:val="00330667"/>
    <w:rsid w:val="00330C95"/>
    <w:rsid w:val="003318BF"/>
    <w:rsid w:val="00333323"/>
    <w:rsid w:val="00333D7A"/>
    <w:rsid w:val="00336332"/>
    <w:rsid w:val="00337F57"/>
    <w:rsid w:val="00340A06"/>
    <w:rsid w:val="00343079"/>
    <w:rsid w:val="003437CC"/>
    <w:rsid w:val="00343E2C"/>
    <w:rsid w:val="00343FF5"/>
    <w:rsid w:val="00345B9A"/>
    <w:rsid w:val="00346C3E"/>
    <w:rsid w:val="00347C99"/>
    <w:rsid w:val="00352F99"/>
    <w:rsid w:val="00356151"/>
    <w:rsid w:val="00360225"/>
    <w:rsid w:val="00360580"/>
    <w:rsid w:val="003608E8"/>
    <w:rsid w:val="00360D69"/>
    <w:rsid w:val="00360DFE"/>
    <w:rsid w:val="0036142E"/>
    <w:rsid w:val="003614FC"/>
    <w:rsid w:val="00361F39"/>
    <w:rsid w:val="00363974"/>
    <w:rsid w:val="00364F10"/>
    <w:rsid w:val="00367898"/>
    <w:rsid w:val="00370CD2"/>
    <w:rsid w:val="00371118"/>
    <w:rsid w:val="0037345D"/>
    <w:rsid w:val="00373587"/>
    <w:rsid w:val="003814E1"/>
    <w:rsid w:val="00383573"/>
    <w:rsid w:val="00383CBA"/>
    <w:rsid w:val="00383D87"/>
    <w:rsid w:val="00384EE7"/>
    <w:rsid w:val="0038539F"/>
    <w:rsid w:val="003858B5"/>
    <w:rsid w:val="00385934"/>
    <w:rsid w:val="003859D4"/>
    <w:rsid w:val="0038619F"/>
    <w:rsid w:val="0038691E"/>
    <w:rsid w:val="00387557"/>
    <w:rsid w:val="0039009F"/>
    <w:rsid w:val="00390725"/>
    <w:rsid w:val="003922F9"/>
    <w:rsid w:val="00392D4C"/>
    <w:rsid w:val="00393C27"/>
    <w:rsid w:val="00394297"/>
    <w:rsid w:val="00395C54"/>
    <w:rsid w:val="0039607D"/>
    <w:rsid w:val="00396F67"/>
    <w:rsid w:val="00397F9E"/>
    <w:rsid w:val="003A0016"/>
    <w:rsid w:val="003A3362"/>
    <w:rsid w:val="003A3905"/>
    <w:rsid w:val="003A56D6"/>
    <w:rsid w:val="003A6F31"/>
    <w:rsid w:val="003A7174"/>
    <w:rsid w:val="003A7333"/>
    <w:rsid w:val="003B2469"/>
    <w:rsid w:val="003B275A"/>
    <w:rsid w:val="003B31B9"/>
    <w:rsid w:val="003B49DA"/>
    <w:rsid w:val="003B5673"/>
    <w:rsid w:val="003B568F"/>
    <w:rsid w:val="003B66D8"/>
    <w:rsid w:val="003B7133"/>
    <w:rsid w:val="003B7672"/>
    <w:rsid w:val="003B7800"/>
    <w:rsid w:val="003C09DF"/>
    <w:rsid w:val="003C0EFA"/>
    <w:rsid w:val="003C1488"/>
    <w:rsid w:val="003C18E6"/>
    <w:rsid w:val="003C1A1C"/>
    <w:rsid w:val="003C1F35"/>
    <w:rsid w:val="003C3EE8"/>
    <w:rsid w:val="003C4A7E"/>
    <w:rsid w:val="003C5AA6"/>
    <w:rsid w:val="003C68C0"/>
    <w:rsid w:val="003D181A"/>
    <w:rsid w:val="003D254A"/>
    <w:rsid w:val="003D4563"/>
    <w:rsid w:val="003D5735"/>
    <w:rsid w:val="003D6651"/>
    <w:rsid w:val="003D6E11"/>
    <w:rsid w:val="003D6E44"/>
    <w:rsid w:val="003D72B9"/>
    <w:rsid w:val="003E049B"/>
    <w:rsid w:val="003E12BC"/>
    <w:rsid w:val="003E17FC"/>
    <w:rsid w:val="003E1D76"/>
    <w:rsid w:val="003E1E0A"/>
    <w:rsid w:val="003E2E64"/>
    <w:rsid w:val="003E3035"/>
    <w:rsid w:val="003E3FC5"/>
    <w:rsid w:val="003E409C"/>
    <w:rsid w:val="003E44B3"/>
    <w:rsid w:val="003E776D"/>
    <w:rsid w:val="003E7C0D"/>
    <w:rsid w:val="003F0178"/>
    <w:rsid w:val="003F1791"/>
    <w:rsid w:val="003F28E4"/>
    <w:rsid w:val="003F49AE"/>
    <w:rsid w:val="003F52E9"/>
    <w:rsid w:val="003F5897"/>
    <w:rsid w:val="004005DB"/>
    <w:rsid w:val="0040077E"/>
    <w:rsid w:val="004007B1"/>
    <w:rsid w:val="00400955"/>
    <w:rsid w:val="004013C0"/>
    <w:rsid w:val="00402A2E"/>
    <w:rsid w:val="0040332F"/>
    <w:rsid w:val="00405008"/>
    <w:rsid w:val="004050A4"/>
    <w:rsid w:val="00406C2E"/>
    <w:rsid w:val="00407BDE"/>
    <w:rsid w:val="0041127B"/>
    <w:rsid w:val="004115CA"/>
    <w:rsid w:val="00411B27"/>
    <w:rsid w:val="00411F7B"/>
    <w:rsid w:val="004121A4"/>
    <w:rsid w:val="00412721"/>
    <w:rsid w:val="0041639D"/>
    <w:rsid w:val="00416675"/>
    <w:rsid w:val="00416A67"/>
    <w:rsid w:val="0041792A"/>
    <w:rsid w:val="004200D2"/>
    <w:rsid w:val="0042215A"/>
    <w:rsid w:val="004237B2"/>
    <w:rsid w:val="004239AE"/>
    <w:rsid w:val="004243B8"/>
    <w:rsid w:val="00424C15"/>
    <w:rsid w:val="00425F3C"/>
    <w:rsid w:val="00426214"/>
    <w:rsid w:val="00427BA8"/>
    <w:rsid w:val="00430568"/>
    <w:rsid w:val="00430E6D"/>
    <w:rsid w:val="00431937"/>
    <w:rsid w:val="00433D1F"/>
    <w:rsid w:val="004341A3"/>
    <w:rsid w:val="00435188"/>
    <w:rsid w:val="004423C9"/>
    <w:rsid w:val="00443D66"/>
    <w:rsid w:val="004449D7"/>
    <w:rsid w:val="00444CAF"/>
    <w:rsid w:val="00452E58"/>
    <w:rsid w:val="0045512B"/>
    <w:rsid w:val="00455CB2"/>
    <w:rsid w:val="00456198"/>
    <w:rsid w:val="00456670"/>
    <w:rsid w:val="00462F68"/>
    <w:rsid w:val="0046417E"/>
    <w:rsid w:val="0046424A"/>
    <w:rsid w:val="00467DC4"/>
    <w:rsid w:val="00470859"/>
    <w:rsid w:val="004711AE"/>
    <w:rsid w:val="00471946"/>
    <w:rsid w:val="00472F18"/>
    <w:rsid w:val="004743EB"/>
    <w:rsid w:val="0047541A"/>
    <w:rsid w:val="0047577D"/>
    <w:rsid w:val="0047614B"/>
    <w:rsid w:val="00476474"/>
    <w:rsid w:val="00476970"/>
    <w:rsid w:val="00476FC4"/>
    <w:rsid w:val="00477439"/>
    <w:rsid w:val="00477898"/>
    <w:rsid w:val="00480662"/>
    <w:rsid w:val="00481D04"/>
    <w:rsid w:val="00481FCD"/>
    <w:rsid w:val="00483410"/>
    <w:rsid w:val="00483E31"/>
    <w:rsid w:val="00485084"/>
    <w:rsid w:val="0048565C"/>
    <w:rsid w:val="004900A1"/>
    <w:rsid w:val="0049190B"/>
    <w:rsid w:val="00497A73"/>
    <w:rsid w:val="00497F06"/>
    <w:rsid w:val="004A266B"/>
    <w:rsid w:val="004A3BC4"/>
    <w:rsid w:val="004A41FD"/>
    <w:rsid w:val="004B0DF9"/>
    <w:rsid w:val="004B0EBE"/>
    <w:rsid w:val="004B0F3B"/>
    <w:rsid w:val="004B170A"/>
    <w:rsid w:val="004B1D06"/>
    <w:rsid w:val="004B1D84"/>
    <w:rsid w:val="004B2CF2"/>
    <w:rsid w:val="004B2F8E"/>
    <w:rsid w:val="004B48F1"/>
    <w:rsid w:val="004B5B7F"/>
    <w:rsid w:val="004B72CB"/>
    <w:rsid w:val="004C0479"/>
    <w:rsid w:val="004C1C5F"/>
    <w:rsid w:val="004C39E7"/>
    <w:rsid w:val="004C3A79"/>
    <w:rsid w:val="004C413E"/>
    <w:rsid w:val="004C4CAB"/>
    <w:rsid w:val="004C4E4B"/>
    <w:rsid w:val="004C52D5"/>
    <w:rsid w:val="004C6F3D"/>
    <w:rsid w:val="004C72F8"/>
    <w:rsid w:val="004C758A"/>
    <w:rsid w:val="004C7AF7"/>
    <w:rsid w:val="004D01CE"/>
    <w:rsid w:val="004D0986"/>
    <w:rsid w:val="004D0B4B"/>
    <w:rsid w:val="004D0FEE"/>
    <w:rsid w:val="004D1B4E"/>
    <w:rsid w:val="004D34AC"/>
    <w:rsid w:val="004D3927"/>
    <w:rsid w:val="004D433C"/>
    <w:rsid w:val="004D5C47"/>
    <w:rsid w:val="004D781B"/>
    <w:rsid w:val="004D7948"/>
    <w:rsid w:val="004D7B6D"/>
    <w:rsid w:val="004E0064"/>
    <w:rsid w:val="004E04BF"/>
    <w:rsid w:val="004E1AC6"/>
    <w:rsid w:val="004E2135"/>
    <w:rsid w:val="004E22FB"/>
    <w:rsid w:val="004E25CD"/>
    <w:rsid w:val="004E2920"/>
    <w:rsid w:val="004E5F7A"/>
    <w:rsid w:val="004E7109"/>
    <w:rsid w:val="004E78A5"/>
    <w:rsid w:val="004E7B6B"/>
    <w:rsid w:val="004F0660"/>
    <w:rsid w:val="004F1BD6"/>
    <w:rsid w:val="004F3657"/>
    <w:rsid w:val="004F505A"/>
    <w:rsid w:val="004F5F3E"/>
    <w:rsid w:val="005017D6"/>
    <w:rsid w:val="005020E3"/>
    <w:rsid w:val="00502CD1"/>
    <w:rsid w:val="00502D69"/>
    <w:rsid w:val="00505551"/>
    <w:rsid w:val="0050569D"/>
    <w:rsid w:val="00505E37"/>
    <w:rsid w:val="005112BD"/>
    <w:rsid w:val="00513E36"/>
    <w:rsid w:val="00514196"/>
    <w:rsid w:val="00514BC4"/>
    <w:rsid w:val="00516071"/>
    <w:rsid w:val="00521731"/>
    <w:rsid w:val="00522996"/>
    <w:rsid w:val="005241AD"/>
    <w:rsid w:val="005254C8"/>
    <w:rsid w:val="00525D73"/>
    <w:rsid w:val="00526789"/>
    <w:rsid w:val="00527B08"/>
    <w:rsid w:val="00527CDE"/>
    <w:rsid w:val="005314E1"/>
    <w:rsid w:val="00533F50"/>
    <w:rsid w:val="00534068"/>
    <w:rsid w:val="005351FF"/>
    <w:rsid w:val="00536BDE"/>
    <w:rsid w:val="00542726"/>
    <w:rsid w:val="005439FC"/>
    <w:rsid w:val="00544D8F"/>
    <w:rsid w:val="00545697"/>
    <w:rsid w:val="00546EBF"/>
    <w:rsid w:val="00551D00"/>
    <w:rsid w:val="00552568"/>
    <w:rsid w:val="005540C0"/>
    <w:rsid w:val="0055428A"/>
    <w:rsid w:val="00555B67"/>
    <w:rsid w:val="005566AB"/>
    <w:rsid w:val="00557392"/>
    <w:rsid w:val="00560EB9"/>
    <w:rsid w:val="005612BD"/>
    <w:rsid w:val="00561FD5"/>
    <w:rsid w:val="00563432"/>
    <w:rsid w:val="00563559"/>
    <w:rsid w:val="0056482F"/>
    <w:rsid w:val="00565182"/>
    <w:rsid w:val="00565736"/>
    <w:rsid w:val="00565AAB"/>
    <w:rsid w:val="00566F7C"/>
    <w:rsid w:val="00567751"/>
    <w:rsid w:val="005702A0"/>
    <w:rsid w:val="00571A9F"/>
    <w:rsid w:val="00572F65"/>
    <w:rsid w:val="00573055"/>
    <w:rsid w:val="0057311D"/>
    <w:rsid w:val="0057531A"/>
    <w:rsid w:val="00577070"/>
    <w:rsid w:val="0058121B"/>
    <w:rsid w:val="00581462"/>
    <w:rsid w:val="00581895"/>
    <w:rsid w:val="00582138"/>
    <w:rsid w:val="00582A23"/>
    <w:rsid w:val="005839B9"/>
    <w:rsid w:val="0058476D"/>
    <w:rsid w:val="0058543B"/>
    <w:rsid w:val="00591475"/>
    <w:rsid w:val="00592836"/>
    <w:rsid w:val="0059444C"/>
    <w:rsid w:val="005946F0"/>
    <w:rsid w:val="0059475F"/>
    <w:rsid w:val="00595D6F"/>
    <w:rsid w:val="0059671E"/>
    <w:rsid w:val="005A0753"/>
    <w:rsid w:val="005A087B"/>
    <w:rsid w:val="005A0922"/>
    <w:rsid w:val="005A0ED2"/>
    <w:rsid w:val="005A17D3"/>
    <w:rsid w:val="005A5440"/>
    <w:rsid w:val="005A54D9"/>
    <w:rsid w:val="005A56D6"/>
    <w:rsid w:val="005A5B61"/>
    <w:rsid w:val="005A64F2"/>
    <w:rsid w:val="005B1689"/>
    <w:rsid w:val="005B302D"/>
    <w:rsid w:val="005B516B"/>
    <w:rsid w:val="005B6DF5"/>
    <w:rsid w:val="005B71B5"/>
    <w:rsid w:val="005B7FC5"/>
    <w:rsid w:val="005C0031"/>
    <w:rsid w:val="005C0389"/>
    <w:rsid w:val="005C0742"/>
    <w:rsid w:val="005C1DCB"/>
    <w:rsid w:val="005C46F5"/>
    <w:rsid w:val="005C5D52"/>
    <w:rsid w:val="005C6595"/>
    <w:rsid w:val="005D0CE8"/>
    <w:rsid w:val="005D0ED3"/>
    <w:rsid w:val="005D189C"/>
    <w:rsid w:val="005D2B73"/>
    <w:rsid w:val="005D4661"/>
    <w:rsid w:val="005D52E7"/>
    <w:rsid w:val="005D5AC0"/>
    <w:rsid w:val="005D6821"/>
    <w:rsid w:val="005D7C65"/>
    <w:rsid w:val="005E0E9C"/>
    <w:rsid w:val="005E1154"/>
    <w:rsid w:val="005E180A"/>
    <w:rsid w:val="005E1C60"/>
    <w:rsid w:val="005E4C24"/>
    <w:rsid w:val="005E6806"/>
    <w:rsid w:val="005E6861"/>
    <w:rsid w:val="005E6F5B"/>
    <w:rsid w:val="005E78CB"/>
    <w:rsid w:val="005F064C"/>
    <w:rsid w:val="005F1708"/>
    <w:rsid w:val="005F1B4E"/>
    <w:rsid w:val="005F1EB4"/>
    <w:rsid w:val="005F2279"/>
    <w:rsid w:val="005F2819"/>
    <w:rsid w:val="005F286C"/>
    <w:rsid w:val="005F2949"/>
    <w:rsid w:val="005F59A0"/>
    <w:rsid w:val="005F770D"/>
    <w:rsid w:val="0060239C"/>
    <w:rsid w:val="00604917"/>
    <w:rsid w:val="006071B7"/>
    <w:rsid w:val="0060731A"/>
    <w:rsid w:val="006101B8"/>
    <w:rsid w:val="00610439"/>
    <w:rsid w:val="006109CB"/>
    <w:rsid w:val="00614C2A"/>
    <w:rsid w:val="00615146"/>
    <w:rsid w:val="0061564E"/>
    <w:rsid w:val="00615B9E"/>
    <w:rsid w:val="00620974"/>
    <w:rsid w:val="00620BBB"/>
    <w:rsid w:val="006213AC"/>
    <w:rsid w:val="006213CA"/>
    <w:rsid w:val="006216DE"/>
    <w:rsid w:val="006234D1"/>
    <w:rsid w:val="0062439A"/>
    <w:rsid w:val="006243D6"/>
    <w:rsid w:val="00624DDD"/>
    <w:rsid w:val="00625066"/>
    <w:rsid w:val="0062555A"/>
    <w:rsid w:val="00625A33"/>
    <w:rsid w:val="00631A60"/>
    <w:rsid w:val="00634BBE"/>
    <w:rsid w:val="0063524D"/>
    <w:rsid w:val="0063579C"/>
    <w:rsid w:val="00636CCF"/>
    <w:rsid w:val="00636F38"/>
    <w:rsid w:val="006371E0"/>
    <w:rsid w:val="00637433"/>
    <w:rsid w:val="00637FBF"/>
    <w:rsid w:val="006409D1"/>
    <w:rsid w:val="0064103E"/>
    <w:rsid w:val="00642B6E"/>
    <w:rsid w:val="00643819"/>
    <w:rsid w:val="006439A9"/>
    <w:rsid w:val="00644256"/>
    <w:rsid w:val="00644666"/>
    <w:rsid w:val="00645FBE"/>
    <w:rsid w:val="00650359"/>
    <w:rsid w:val="006503CE"/>
    <w:rsid w:val="006508CE"/>
    <w:rsid w:val="006522F6"/>
    <w:rsid w:val="00655743"/>
    <w:rsid w:val="00657171"/>
    <w:rsid w:val="0065760D"/>
    <w:rsid w:val="0066013E"/>
    <w:rsid w:val="0066059D"/>
    <w:rsid w:val="00660CA9"/>
    <w:rsid w:val="00660E12"/>
    <w:rsid w:val="00661637"/>
    <w:rsid w:val="006638EC"/>
    <w:rsid w:val="006646D5"/>
    <w:rsid w:val="00665887"/>
    <w:rsid w:val="00665AC3"/>
    <w:rsid w:val="00666505"/>
    <w:rsid w:val="00667BC4"/>
    <w:rsid w:val="00670023"/>
    <w:rsid w:val="00671DBC"/>
    <w:rsid w:val="00672368"/>
    <w:rsid w:val="006733E2"/>
    <w:rsid w:val="00673432"/>
    <w:rsid w:val="00674E65"/>
    <w:rsid w:val="00676BCF"/>
    <w:rsid w:val="0068021E"/>
    <w:rsid w:val="00683A9B"/>
    <w:rsid w:val="00683C03"/>
    <w:rsid w:val="006843B2"/>
    <w:rsid w:val="00684CEA"/>
    <w:rsid w:val="0068564F"/>
    <w:rsid w:val="00685C7A"/>
    <w:rsid w:val="0068610D"/>
    <w:rsid w:val="00687EC4"/>
    <w:rsid w:val="00690C98"/>
    <w:rsid w:val="00692960"/>
    <w:rsid w:val="0069304D"/>
    <w:rsid w:val="0069378F"/>
    <w:rsid w:val="00694380"/>
    <w:rsid w:val="006955C1"/>
    <w:rsid w:val="006962E7"/>
    <w:rsid w:val="0069784B"/>
    <w:rsid w:val="00697F81"/>
    <w:rsid w:val="006A11CD"/>
    <w:rsid w:val="006A18E0"/>
    <w:rsid w:val="006A1980"/>
    <w:rsid w:val="006A2EC0"/>
    <w:rsid w:val="006A5FC8"/>
    <w:rsid w:val="006A7303"/>
    <w:rsid w:val="006B2435"/>
    <w:rsid w:val="006B69B4"/>
    <w:rsid w:val="006B7B1E"/>
    <w:rsid w:val="006C0DBE"/>
    <w:rsid w:val="006C19D4"/>
    <w:rsid w:val="006C5C7D"/>
    <w:rsid w:val="006C63A7"/>
    <w:rsid w:val="006C6DA4"/>
    <w:rsid w:val="006C728D"/>
    <w:rsid w:val="006D193C"/>
    <w:rsid w:val="006D27E9"/>
    <w:rsid w:val="006D2F12"/>
    <w:rsid w:val="006D4D00"/>
    <w:rsid w:val="006D63B1"/>
    <w:rsid w:val="006D6569"/>
    <w:rsid w:val="006D6951"/>
    <w:rsid w:val="006E1CEE"/>
    <w:rsid w:val="006E2079"/>
    <w:rsid w:val="006E209D"/>
    <w:rsid w:val="006E29A7"/>
    <w:rsid w:val="006E321F"/>
    <w:rsid w:val="006E3C10"/>
    <w:rsid w:val="006E3C83"/>
    <w:rsid w:val="006E60CD"/>
    <w:rsid w:val="006F023D"/>
    <w:rsid w:val="006F0357"/>
    <w:rsid w:val="006F062A"/>
    <w:rsid w:val="006F0FC3"/>
    <w:rsid w:val="006F1F40"/>
    <w:rsid w:val="006F3A0F"/>
    <w:rsid w:val="006F4307"/>
    <w:rsid w:val="006F4317"/>
    <w:rsid w:val="006F508C"/>
    <w:rsid w:val="006F5BF8"/>
    <w:rsid w:val="006F5C90"/>
    <w:rsid w:val="006F5D44"/>
    <w:rsid w:val="006F6189"/>
    <w:rsid w:val="006F7A72"/>
    <w:rsid w:val="00700A9F"/>
    <w:rsid w:val="007020CC"/>
    <w:rsid w:val="007025E1"/>
    <w:rsid w:val="00703DF7"/>
    <w:rsid w:val="0070484A"/>
    <w:rsid w:val="0070486A"/>
    <w:rsid w:val="007053EB"/>
    <w:rsid w:val="00705AB4"/>
    <w:rsid w:val="00706C90"/>
    <w:rsid w:val="0070732C"/>
    <w:rsid w:val="00707DE9"/>
    <w:rsid w:val="00710A51"/>
    <w:rsid w:val="007117AE"/>
    <w:rsid w:val="00711EB3"/>
    <w:rsid w:val="0071329C"/>
    <w:rsid w:val="007135AA"/>
    <w:rsid w:val="00713690"/>
    <w:rsid w:val="00716368"/>
    <w:rsid w:val="00720E8F"/>
    <w:rsid w:val="00722862"/>
    <w:rsid w:val="00722A9C"/>
    <w:rsid w:val="007269D9"/>
    <w:rsid w:val="00727D40"/>
    <w:rsid w:val="00731557"/>
    <w:rsid w:val="0073169B"/>
    <w:rsid w:val="0073233F"/>
    <w:rsid w:val="00733C0D"/>
    <w:rsid w:val="00734807"/>
    <w:rsid w:val="00734A26"/>
    <w:rsid w:val="00735904"/>
    <w:rsid w:val="007374A4"/>
    <w:rsid w:val="00737FC3"/>
    <w:rsid w:val="007405E0"/>
    <w:rsid w:val="00740E5B"/>
    <w:rsid w:val="007449A3"/>
    <w:rsid w:val="00744D00"/>
    <w:rsid w:val="0074585E"/>
    <w:rsid w:val="00745B65"/>
    <w:rsid w:val="0074686C"/>
    <w:rsid w:val="007475D9"/>
    <w:rsid w:val="00750B59"/>
    <w:rsid w:val="007511A6"/>
    <w:rsid w:val="00751E72"/>
    <w:rsid w:val="00753F83"/>
    <w:rsid w:val="00755147"/>
    <w:rsid w:val="00755A34"/>
    <w:rsid w:val="0075691C"/>
    <w:rsid w:val="007572BE"/>
    <w:rsid w:val="00761465"/>
    <w:rsid w:val="0076362A"/>
    <w:rsid w:val="0076532A"/>
    <w:rsid w:val="007672F1"/>
    <w:rsid w:val="007706AC"/>
    <w:rsid w:val="00775234"/>
    <w:rsid w:val="00775E4F"/>
    <w:rsid w:val="007773DA"/>
    <w:rsid w:val="007778D7"/>
    <w:rsid w:val="00777990"/>
    <w:rsid w:val="007802E4"/>
    <w:rsid w:val="007818D6"/>
    <w:rsid w:val="00783DD3"/>
    <w:rsid w:val="00784D6A"/>
    <w:rsid w:val="00785457"/>
    <w:rsid w:val="00785AB5"/>
    <w:rsid w:val="00785B2C"/>
    <w:rsid w:val="00785B43"/>
    <w:rsid w:val="00785EE6"/>
    <w:rsid w:val="00787584"/>
    <w:rsid w:val="007876F7"/>
    <w:rsid w:val="007879E0"/>
    <w:rsid w:val="007904F8"/>
    <w:rsid w:val="00792256"/>
    <w:rsid w:val="00792ACC"/>
    <w:rsid w:val="0079330D"/>
    <w:rsid w:val="0079466B"/>
    <w:rsid w:val="00795BF9"/>
    <w:rsid w:val="0079655E"/>
    <w:rsid w:val="007967E6"/>
    <w:rsid w:val="00796AB3"/>
    <w:rsid w:val="0079720A"/>
    <w:rsid w:val="007A0692"/>
    <w:rsid w:val="007A170D"/>
    <w:rsid w:val="007A36D8"/>
    <w:rsid w:val="007A4A4A"/>
    <w:rsid w:val="007A7B87"/>
    <w:rsid w:val="007A7E9F"/>
    <w:rsid w:val="007B096D"/>
    <w:rsid w:val="007B0D42"/>
    <w:rsid w:val="007B10AD"/>
    <w:rsid w:val="007B240C"/>
    <w:rsid w:val="007B2B4D"/>
    <w:rsid w:val="007B3AF3"/>
    <w:rsid w:val="007B4585"/>
    <w:rsid w:val="007B4E5C"/>
    <w:rsid w:val="007B5BCD"/>
    <w:rsid w:val="007B617E"/>
    <w:rsid w:val="007B6363"/>
    <w:rsid w:val="007B68C4"/>
    <w:rsid w:val="007B73AE"/>
    <w:rsid w:val="007B7D28"/>
    <w:rsid w:val="007C00A7"/>
    <w:rsid w:val="007C0286"/>
    <w:rsid w:val="007C02E6"/>
    <w:rsid w:val="007C048F"/>
    <w:rsid w:val="007C1B45"/>
    <w:rsid w:val="007C2384"/>
    <w:rsid w:val="007C40CC"/>
    <w:rsid w:val="007C49F6"/>
    <w:rsid w:val="007C5C0C"/>
    <w:rsid w:val="007C6314"/>
    <w:rsid w:val="007C6420"/>
    <w:rsid w:val="007C7E01"/>
    <w:rsid w:val="007C7E06"/>
    <w:rsid w:val="007D0880"/>
    <w:rsid w:val="007D317C"/>
    <w:rsid w:val="007D3D92"/>
    <w:rsid w:val="007D4264"/>
    <w:rsid w:val="007D5235"/>
    <w:rsid w:val="007D55DA"/>
    <w:rsid w:val="007D5B73"/>
    <w:rsid w:val="007D63B3"/>
    <w:rsid w:val="007D7427"/>
    <w:rsid w:val="007E048C"/>
    <w:rsid w:val="007E2B9E"/>
    <w:rsid w:val="007E3B11"/>
    <w:rsid w:val="007E40D8"/>
    <w:rsid w:val="007E5A58"/>
    <w:rsid w:val="007E5C1C"/>
    <w:rsid w:val="007E636D"/>
    <w:rsid w:val="007E652F"/>
    <w:rsid w:val="007E6857"/>
    <w:rsid w:val="007E6F75"/>
    <w:rsid w:val="007F05EA"/>
    <w:rsid w:val="007F20EF"/>
    <w:rsid w:val="007F3A34"/>
    <w:rsid w:val="007F5730"/>
    <w:rsid w:val="00800353"/>
    <w:rsid w:val="008004C5"/>
    <w:rsid w:val="008009CB"/>
    <w:rsid w:val="00800B0E"/>
    <w:rsid w:val="00800D16"/>
    <w:rsid w:val="00802246"/>
    <w:rsid w:val="00804129"/>
    <w:rsid w:val="00805176"/>
    <w:rsid w:val="00806526"/>
    <w:rsid w:val="00806B86"/>
    <w:rsid w:val="00806E22"/>
    <w:rsid w:val="00810E3B"/>
    <w:rsid w:val="00812145"/>
    <w:rsid w:val="00812623"/>
    <w:rsid w:val="00812BCF"/>
    <w:rsid w:val="00813CFF"/>
    <w:rsid w:val="008152FE"/>
    <w:rsid w:val="00816670"/>
    <w:rsid w:val="00816A74"/>
    <w:rsid w:val="00820A35"/>
    <w:rsid w:val="008216A9"/>
    <w:rsid w:val="00823443"/>
    <w:rsid w:val="008238D2"/>
    <w:rsid w:val="00823985"/>
    <w:rsid w:val="008240C6"/>
    <w:rsid w:val="0082449F"/>
    <w:rsid w:val="00824FFF"/>
    <w:rsid w:val="0082528E"/>
    <w:rsid w:val="00826251"/>
    <w:rsid w:val="00830C75"/>
    <w:rsid w:val="00830DC5"/>
    <w:rsid w:val="00831BFF"/>
    <w:rsid w:val="00833522"/>
    <w:rsid w:val="0083555B"/>
    <w:rsid w:val="00835FD2"/>
    <w:rsid w:val="00836743"/>
    <w:rsid w:val="00836BE6"/>
    <w:rsid w:val="0083787E"/>
    <w:rsid w:val="008407DA"/>
    <w:rsid w:val="00840EAF"/>
    <w:rsid w:val="00840F31"/>
    <w:rsid w:val="00842D06"/>
    <w:rsid w:val="00843052"/>
    <w:rsid w:val="008430F1"/>
    <w:rsid w:val="008431A3"/>
    <w:rsid w:val="008443C8"/>
    <w:rsid w:val="00846B53"/>
    <w:rsid w:val="00847550"/>
    <w:rsid w:val="008501DE"/>
    <w:rsid w:val="00850370"/>
    <w:rsid w:val="00850467"/>
    <w:rsid w:val="00850FCF"/>
    <w:rsid w:val="00851E6F"/>
    <w:rsid w:val="0085310D"/>
    <w:rsid w:val="00854B1D"/>
    <w:rsid w:val="00854DE9"/>
    <w:rsid w:val="00856294"/>
    <w:rsid w:val="0085755F"/>
    <w:rsid w:val="008600BB"/>
    <w:rsid w:val="00862AAA"/>
    <w:rsid w:val="00863843"/>
    <w:rsid w:val="00863DA3"/>
    <w:rsid w:val="00864A9F"/>
    <w:rsid w:val="0086569C"/>
    <w:rsid w:val="00865755"/>
    <w:rsid w:val="00865E36"/>
    <w:rsid w:val="00866F6D"/>
    <w:rsid w:val="00867109"/>
    <w:rsid w:val="00867970"/>
    <w:rsid w:val="00867A38"/>
    <w:rsid w:val="00870267"/>
    <w:rsid w:val="00871201"/>
    <w:rsid w:val="00873507"/>
    <w:rsid w:val="0087489F"/>
    <w:rsid w:val="0087513A"/>
    <w:rsid w:val="00876F19"/>
    <w:rsid w:val="008771AE"/>
    <w:rsid w:val="008777F3"/>
    <w:rsid w:val="00882B7F"/>
    <w:rsid w:val="00882D4F"/>
    <w:rsid w:val="008839BD"/>
    <w:rsid w:val="00883D37"/>
    <w:rsid w:val="00883D9E"/>
    <w:rsid w:val="008846F5"/>
    <w:rsid w:val="0088511A"/>
    <w:rsid w:val="00886145"/>
    <w:rsid w:val="008872C9"/>
    <w:rsid w:val="00887387"/>
    <w:rsid w:val="0088768D"/>
    <w:rsid w:val="008878EA"/>
    <w:rsid w:val="00887934"/>
    <w:rsid w:val="00887DD0"/>
    <w:rsid w:val="008906AA"/>
    <w:rsid w:val="0089151B"/>
    <w:rsid w:val="00892591"/>
    <w:rsid w:val="008938D6"/>
    <w:rsid w:val="00893DDB"/>
    <w:rsid w:val="00895288"/>
    <w:rsid w:val="00895C74"/>
    <w:rsid w:val="00897E19"/>
    <w:rsid w:val="008A0B01"/>
    <w:rsid w:val="008A1091"/>
    <w:rsid w:val="008A1234"/>
    <w:rsid w:val="008A2375"/>
    <w:rsid w:val="008A355F"/>
    <w:rsid w:val="008A394A"/>
    <w:rsid w:val="008A5E28"/>
    <w:rsid w:val="008A63A2"/>
    <w:rsid w:val="008A7B3B"/>
    <w:rsid w:val="008B0413"/>
    <w:rsid w:val="008B12AD"/>
    <w:rsid w:val="008B22E0"/>
    <w:rsid w:val="008B5F1D"/>
    <w:rsid w:val="008C1616"/>
    <w:rsid w:val="008C23F1"/>
    <w:rsid w:val="008C2538"/>
    <w:rsid w:val="008C41BD"/>
    <w:rsid w:val="008C7362"/>
    <w:rsid w:val="008C7844"/>
    <w:rsid w:val="008D0221"/>
    <w:rsid w:val="008D3C03"/>
    <w:rsid w:val="008D602B"/>
    <w:rsid w:val="008D60C1"/>
    <w:rsid w:val="008D7436"/>
    <w:rsid w:val="008E216A"/>
    <w:rsid w:val="008E3685"/>
    <w:rsid w:val="008E3882"/>
    <w:rsid w:val="008E398F"/>
    <w:rsid w:val="008E4AAC"/>
    <w:rsid w:val="008E558B"/>
    <w:rsid w:val="008E5C69"/>
    <w:rsid w:val="008F28CF"/>
    <w:rsid w:val="008F29A6"/>
    <w:rsid w:val="008F348E"/>
    <w:rsid w:val="008F35E8"/>
    <w:rsid w:val="008F429C"/>
    <w:rsid w:val="008F5BC2"/>
    <w:rsid w:val="008F61B8"/>
    <w:rsid w:val="008F7772"/>
    <w:rsid w:val="00900D60"/>
    <w:rsid w:val="0090151C"/>
    <w:rsid w:val="00902113"/>
    <w:rsid w:val="0090351A"/>
    <w:rsid w:val="00903792"/>
    <w:rsid w:val="00904003"/>
    <w:rsid w:val="009060EE"/>
    <w:rsid w:val="0090631F"/>
    <w:rsid w:val="00906A96"/>
    <w:rsid w:val="00910AED"/>
    <w:rsid w:val="009118C6"/>
    <w:rsid w:val="00912164"/>
    <w:rsid w:val="00913319"/>
    <w:rsid w:val="009135D4"/>
    <w:rsid w:val="00913FE0"/>
    <w:rsid w:val="009153EB"/>
    <w:rsid w:val="009155F4"/>
    <w:rsid w:val="00915C50"/>
    <w:rsid w:val="00916ABB"/>
    <w:rsid w:val="00920274"/>
    <w:rsid w:val="009204C1"/>
    <w:rsid w:val="00921F3F"/>
    <w:rsid w:val="00923BDF"/>
    <w:rsid w:val="00926826"/>
    <w:rsid w:val="00927BDB"/>
    <w:rsid w:val="00927D73"/>
    <w:rsid w:val="00927E4D"/>
    <w:rsid w:val="009304A6"/>
    <w:rsid w:val="009309DE"/>
    <w:rsid w:val="00930B62"/>
    <w:rsid w:val="00930EE0"/>
    <w:rsid w:val="00931092"/>
    <w:rsid w:val="009317B8"/>
    <w:rsid w:val="0093195B"/>
    <w:rsid w:val="00931EB3"/>
    <w:rsid w:val="009325AE"/>
    <w:rsid w:val="00933A3A"/>
    <w:rsid w:val="00933C8C"/>
    <w:rsid w:val="009342F0"/>
    <w:rsid w:val="00934923"/>
    <w:rsid w:val="00936405"/>
    <w:rsid w:val="009376EA"/>
    <w:rsid w:val="009409AD"/>
    <w:rsid w:val="00940FCF"/>
    <w:rsid w:val="00941940"/>
    <w:rsid w:val="0094377F"/>
    <w:rsid w:val="0094440C"/>
    <w:rsid w:val="009479EE"/>
    <w:rsid w:val="0095021D"/>
    <w:rsid w:val="00950889"/>
    <w:rsid w:val="009508A2"/>
    <w:rsid w:val="0095256E"/>
    <w:rsid w:val="0095529F"/>
    <w:rsid w:val="009567C2"/>
    <w:rsid w:val="00960B26"/>
    <w:rsid w:val="00960CBA"/>
    <w:rsid w:val="0096199B"/>
    <w:rsid w:val="00961AD7"/>
    <w:rsid w:val="00961CDE"/>
    <w:rsid w:val="00962C32"/>
    <w:rsid w:val="00963A48"/>
    <w:rsid w:val="00965C13"/>
    <w:rsid w:val="009679D8"/>
    <w:rsid w:val="00967C9E"/>
    <w:rsid w:val="009706C8"/>
    <w:rsid w:val="00970C11"/>
    <w:rsid w:val="00971305"/>
    <w:rsid w:val="0097483D"/>
    <w:rsid w:val="00974FB6"/>
    <w:rsid w:val="00975309"/>
    <w:rsid w:val="00975419"/>
    <w:rsid w:val="009764F8"/>
    <w:rsid w:val="009767E7"/>
    <w:rsid w:val="0097689F"/>
    <w:rsid w:val="00976951"/>
    <w:rsid w:val="00980AAB"/>
    <w:rsid w:val="00981B86"/>
    <w:rsid w:val="00981C26"/>
    <w:rsid w:val="00982995"/>
    <w:rsid w:val="00982FA6"/>
    <w:rsid w:val="00983190"/>
    <w:rsid w:val="009835D2"/>
    <w:rsid w:val="00983A64"/>
    <w:rsid w:val="00985A60"/>
    <w:rsid w:val="0098624E"/>
    <w:rsid w:val="00990886"/>
    <w:rsid w:val="00992B11"/>
    <w:rsid w:val="00992FDB"/>
    <w:rsid w:val="0099333E"/>
    <w:rsid w:val="00994045"/>
    <w:rsid w:val="0099435E"/>
    <w:rsid w:val="00994545"/>
    <w:rsid w:val="00995D6A"/>
    <w:rsid w:val="00996356"/>
    <w:rsid w:val="00997B93"/>
    <w:rsid w:val="00997D4F"/>
    <w:rsid w:val="00997DD3"/>
    <w:rsid w:val="009A027D"/>
    <w:rsid w:val="009A1390"/>
    <w:rsid w:val="009A1DDE"/>
    <w:rsid w:val="009A2888"/>
    <w:rsid w:val="009A28FD"/>
    <w:rsid w:val="009A3B48"/>
    <w:rsid w:val="009A3F41"/>
    <w:rsid w:val="009A5234"/>
    <w:rsid w:val="009A6BA2"/>
    <w:rsid w:val="009A7DCF"/>
    <w:rsid w:val="009B17CF"/>
    <w:rsid w:val="009B20CA"/>
    <w:rsid w:val="009B2AA3"/>
    <w:rsid w:val="009B58DB"/>
    <w:rsid w:val="009B6923"/>
    <w:rsid w:val="009C298C"/>
    <w:rsid w:val="009C3162"/>
    <w:rsid w:val="009C332B"/>
    <w:rsid w:val="009C4094"/>
    <w:rsid w:val="009C50EA"/>
    <w:rsid w:val="009C5360"/>
    <w:rsid w:val="009D3130"/>
    <w:rsid w:val="009D3179"/>
    <w:rsid w:val="009D37ED"/>
    <w:rsid w:val="009D3DA3"/>
    <w:rsid w:val="009D41EA"/>
    <w:rsid w:val="009D464F"/>
    <w:rsid w:val="009D5163"/>
    <w:rsid w:val="009D561D"/>
    <w:rsid w:val="009D56E4"/>
    <w:rsid w:val="009D64D7"/>
    <w:rsid w:val="009D6D49"/>
    <w:rsid w:val="009E00C1"/>
    <w:rsid w:val="009E1004"/>
    <w:rsid w:val="009E2D83"/>
    <w:rsid w:val="009E2FD3"/>
    <w:rsid w:val="009E3192"/>
    <w:rsid w:val="009E358B"/>
    <w:rsid w:val="009E37D5"/>
    <w:rsid w:val="009E4050"/>
    <w:rsid w:val="009E5A1B"/>
    <w:rsid w:val="009E5E2A"/>
    <w:rsid w:val="009E6A21"/>
    <w:rsid w:val="009E786F"/>
    <w:rsid w:val="009F0CDF"/>
    <w:rsid w:val="009F153F"/>
    <w:rsid w:val="009F1B2D"/>
    <w:rsid w:val="009F1DEE"/>
    <w:rsid w:val="009F30B8"/>
    <w:rsid w:val="009F38DB"/>
    <w:rsid w:val="009F4154"/>
    <w:rsid w:val="009F438F"/>
    <w:rsid w:val="009F45F1"/>
    <w:rsid w:val="009F54EA"/>
    <w:rsid w:val="009F5535"/>
    <w:rsid w:val="009F624F"/>
    <w:rsid w:val="009F7013"/>
    <w:rsid w:val="009F7974"/>
    <w:rsid w:val="00A01C4D"/>
    <w:rsid w:val="00A042CA"/>
    <w:rsid w:val="00A04F13"/>
    <w:rsid w:val="00A07DDF"/>
    <w:rsid w:val="00A10CD9"/>
    <w:rsid w:val="00A11AE5"/>
    <w:rsid w:val="00A1313D"/>
    <w:rsid w:val="00A13DC2"/>
    <w:rsid w:val="00A14457"/>
    <w:rsid w:val="00A145DF"/>
    <w:rsid w:val="00A14C40"/>
    <w:rsid w:val="00A14DF3"/>
    <w:rsid w:val="00A15F12"/>
    <w:rsid w:val="00A15F1B"/>
    <w:rsid w:val="00A160E0"/>
    <w:rsid w:val="00A1623C"/>
    <w:rsid w:val="00A16CF2"/>
    <w:rsid w:val="00A16F74"/>
    <w:rsid w:val="00A21AEE"/>
    <w:rsid w:val="00A22C7D"/>
    <w:rsid w:val="00A23951"/>
    <w:rsid w:val="00A2515D"/>
    <w:rsid w:val="00A25FC2"/>
    <w:rsid w:val="00A25FEB"/>
    <w:rsid w:val="00A275CE"/>
    <w:rsid w:val="00A30E5F"/>
    <w:rsid w:val="00A32178"/>
    <w:rsid w:val="00A3315B"/>
    <w:rsid w:val="00A33ED8"/>
    <w:rsid w:val="00A342FA"/>
    <w:rsid w:val="00A35F30"/>
    <w:rsid w:val="00A37707"/>
    <w:rsid w:val="00A40B00"/>
    <w:rsid w:val="00A41E7A"/>
    <w:rsid w:val="00A44049"/>
    <w:rsid w:val="00A451CB"/>
    <w:rsid w:val="00A451DD"/>
    <w:rsid w:val="00A45EA1"/>
    <w:rsid w:val="00A4628C"/>
    <w:rsid w:val="00A46407"/>
    <w:rsid w:val="00A46CC8"/>
    <w:rsid w:val="00A47E0C"/>
    <w:rsid w:val="00A47FC6"/>
    <w:rsid w:val="00A5056E"/>
    <w:rsid w:val="00A510EA"/>
    <w:rsid w:val="00A51D0C"/>
    <w:rsid w:val="00A5509F"/>
    <w:rsid w:val="00A56815"/>
    <w:rsid w:val="00A610E0"/>
    <w:rsid w:val="00A61DB7"/>
    <w:rsid w:val="00A64337"/>
    <w:rsid w:val="00A65A59"/>
    <w:rsid w:val="00A669DE"/>
    <w:rsid w:val="00A74F41"/>
    <w:rsid w:val="00A758C9"/>
    <w:rsid w:val="00A759E7"/>
    <w:rsid w:val="00A80AB5"/>
    <w:rsid w:val="00A80ABD"/>
    <w:rsid w:val="00A81588"/>
    <w:rsid w:val="00A832D5"/>
    <w:rsid w:val="00A83B93"/>
    <w:rsid w:val="00A86DA5"/>
    <w:rsid w:val="00A8724C"/>
    <w:rsid w:val="00A900B9"/>
    <w:rsid w:val="00A900CE"/>
    <w:rsid w:val="00A90521"/>
    <w:rsid w:val="00A90760"/>
    <w:rsid w:val="00A90BE0"/>
    <w:rsid w:val="00A91903"/>
    <w:rsid w:val="00A91CAA"/>
    <w:rsid w:val="00A926A3"/>
    <w:rsid w:val="00A932C3"/>
    <w:rsid w:val="00A93E76"/>
    <w:rsid w:val="00A93FFE"/>
    <w:rsid w:val="00A969DB"/>
    <w:rsid w:val="00A97260"/>
    <w:rsid w:val="00AA0797"/>
    <w:rsid w:val="00AA120C"/>
    <w:rsid w:val="00AA184A"/>
    <w:rsid w:val="00AA50CB"/>
    <w:rsid w:val="00AA76CB"/>
    <w:rsid w:val="00AB0EFA"/>
    <w:rsid w:val="00AB38E5"/>
    <w:rsid w:val="00AB3CAE"/>
    <w:rsid w:val="00AB522C"/>
    <w:rsid w:val="00AB5449"/>
    <w:rsid w:val="00AB6ABE"/>
    <w:rsid w:val="00AB7242"/>
    <w:rsid w:val="00AC039A"/>
    <w:rsid w:val="00AC1033"/>
    <w:rsid w:val="00AC1043"/>
    <w:rsid w:val="00AC234F"/>
    <w:rsid w:val="00AC24DB"/>
    <w:rsid w:val="00AC2640"/>
    <w:rsid w:val="00AC2D90"/>
    <w:rsid w:val="00AC2E93"/>
    <w:rsid w:val="00AC3A66"/>
    <w:rsid w:val="00AC4746"/>
    <w:rsid w:val="00AC59AC"/>
    <w:rsid w:val="00AD052E"/>
    <w:rsid w:val="00AD26B8"/>
    <w:rsid w:val="00AD2D71"/>
    <w:rsid w:val="00AD53EB"/>
    <w:rsid w:val="00AD5AB1"/>
    <w:rsid w:val="00AD60C3"/>
    <w:rsid w:val="00AE04FE"/>
    <w:rsid w:val="00AE343C"/>
    <w:rsid w:val="00AE34AF"/>
    <w:rsid w:val="00AE4BB2"/>
    <w:rsid w:val="00AE759C"/>
    <w:rsid w:val="00AF1157"/>
    <w:rsid w:val="00AF1DEA"/>
    <w:rsid w:val="00AF3322"/>
    <w:rsid w:val="00AF3F99"/>
    <w:rsid w:val="00AF4CBC"/>
    <w:rsid w:val="00AF6141"/>
    <w:rsid w:val="00AF7DC2"/>
    <w:rsid w:val="00B01404"/>
    <w:rsid w:val="00B01555"/>
    <w:rsid w:val="00B029B1"/>
    <w:rsid w:val="00B02B2E"/>
    <w:rsid w:val="00B02E13"/>
    <w:rsid w:val="00B02EA8"/>
    <w:rsid w:val="00B038D8"/>
    <w:rsid w:val="00B06AE3"/>
    <w:rsid w:val="00B10357"/>
    <w:rsid w:val="00B109D3"/>
    <w:rsid w:val="00B11801"/>
    <w:rsid w:val="00B12E96"/>
    <w:rsid w:val="00B132FF"/>
    <w:rsid w:val="00B13C75"/>
    <w:rsid w:val="00B168D8"/>
    <w:rsid w:val="00B1790F"/>
    <w:rsid w:val="00B20297"/>
    <w:rsid w:val="00B20AF6"/>
    <w:rsid w:val="00B20CD6"/>
    <w:rsid w:val="00B20DB1"/>
    <w:rsid w:val="00B2267B"/>
    <w:rsid w:val="00B226E8"/>
    <w:rsid w:val="00B234C1"/>
    <w:rsid w:val="00B23CB4"/>
    <w:rsid w:val="00B23E14"/>
    <w:rsid w:val="00B2744A"/>
    <w:rsid w:val="00B27462"/>
    <w:rsid w:val="00B31137"/>
    <w:rsid w:val="00B312B3"/>
    <w:rsid w:val="00B312ED"/>
    <w:rsid w:val="00B31949"/>
    <w:rsid w:val="00B31E45"/>
    <w:rsid w:val="00B34AE8"/>
    <w:rsid w:val="00B36739"/>
    <w:rsid w:val="00B36D89"/>
    <w:rsid w:val="00B374D1"/>
    <w:rsid w:val="00B40F1A"/>
    <w:rsid w:val="00B41A17"/>
    <w:rsid w:val="00B4236B"/>
    <w:rsid w:val="00B43D7C"/>
    <w:rsid w:val="00B447CF"/>
    <w:rsid w:val="00B44A59"/>
    <w:rsid w:val="00B458E5"/>
    <w:rsid w:val="00B46FE2"/>
    <w:rsid w:val="00B4732F"/>
    <w:rsid w:val="00B474BC"/>
    <w:rsid w:val="00B50512"/>
    <w:rsid w:val="00B5460D"/>
    <w:rsid w:val="00B5511C"/>
    <w:rsid w:val="00B5532B"/>
    <w:rsid w:val="00B55F25"/>
    <w:rsid w:val="00B56568"/>
    <w:rsid w:val="00B57031"/>
    <w:rsid w:val="00B5791B"/>
    <w:rsid w:val="00B60865"/>
    <w:rsid w:val="00B60F7C"/>
    <w:rsid w:val="00B6171A"/>
    <w:rsid w:val="00B67078"/>
    <w:rsid w:val="00B73705"/>
    <w:rsid w:val="00B75425"/>
    <w:rsid w:val="00B75BF3"/>
    <w:rsid w:val="00B7693C"/>
    <w:rsid w:val="00B779BE"/>
    <w:rsid w:val="00B8170B"/>
    <w:rsid w:val="00B8190C"/>
    <w:rsid w:val="00B820CD"/>
    <w:rsid w:val="00B82BE9"/>
    <w:rsid w:val="00B831BE"/>
    <w:rsid w:val="00B831E8"/>
    <w:rsid w:val="00B840B2"/>
    <w:rsid w:val="00B84511"/>
    <w:rsid w:val="00B8652D"/>
    <w:rsid w:val="00B87215"/>
    <w:rsid w:val="00B910D1"/>
    <w:rsid w:val="00B92793"/>
    <w:rsid w:val="00B9307F"/>
    <w:rsid w:val="00B93CC9"/>
    <w:rsid w:val="00B943FC"/>
    <w:rsid w:val="00B9453D"/>
    <w:rsid w:val="00B94705"/>
    <w:rsid w:val="00B95412"/>
    <w:rsid w:val="00B956FB"/>
    <w:rsid w:val="00B96C92"/>
    <w:rsid w:val="00B96D06"/>
    <w:rsid w:val="00BA00B5"/>
    <w:rsid w:val="00BA26E6"/>
    <w:rsid w:val="00BA3B7F"/>
    <w:rsid w:val="00BA4A41"/>
    <w:rsid w:val="00BA50A4"/>
    <w:rsid w:val="00BA56F1"/>
    <w:rsid w:val="00BA5730"/>
    <w:rsid w:val="00BA79E3"/>
    <w:rsid w:val="00BB08DD"/>
    <w:rsid w:val="00BB1681"/>
    <w:rsid w:val="00BB3907"/>
    <w:rsid w:val="00BB4231"/>
    <w:rsid w:val="00BB45C8"/>
    <w:rsid w:val="00BB693E"/>
    <w:rsid w:val="00BB6D38"/>
    <w:rsid w:val="00BB7205"/>
    <w:rsid w:val="00BC2138"/>
    <w:rsid w:val="00BC5815"/>
    <w:rsid w:val="00BC59D5"/>
    <w:rsid w:val="00BC5D7C"/>
    <w:rsid w:val="00BC74B5"/>
    <w:rsid w:val="00BC7DCE"/>
    <w:rsid w:val="00BD0FC3"/>
    <w:rsid w:val="00BD1FCC"/>
    <w:rsid w:val="00BD427E"/>
    <w:rsid w:val="00BD492E"/>
    <w:rsid w:val="00BD4F4A"/>
    <w:rsid w:val="00BD533B"/>
    <w:rsid w:val="00BD5570"/>
    <w:rsid w:val="00BD5C32"/>
    <w:rsid w:val="00BD6526"/>
    <w:rsid w:val="00BD7C36"/>
    <w:rsid w:val="00BE0D69"/>
    <w:rsid w:val="00BE29AE"/>
    <w:rsid w:val="00BE4B1C"/>
    <w:rsid w:val="00BE64DF"/>
    <w:rsid w:val="00BE6D7C"/>
    <w:rsid w:val="00BF1E82"/>
    <w:rsid w:val="00BF29FD"/>
    <w:rsid w:val="00BF2A05"/>
    <w:rsid w:val="00BF308C"/>
    <w:rsid w:val="00BF5E58"/>
    <w:rsid w:val="00C00EA5"/>
    <w:rsid w:val="00C02EB6"/>
    <w:rsid w:val="00C04575"/>
    <w:rsid w:val="00C04D32"/>
    <w:rsid w:val="00C04EFB"/>
    <w:rsid w:val="00C05768"/>
    <w:rsid w:val="00C05804"/>
    <w:rsid w:val="00C05CB2"/>
    <w:rsid w:val="00C06752"/>
    <w:rsid w:val="00C11D31"/>
    <w:rsid w:val="00C11F4D"/>
    <w:rsid w:val="00C1200D"/>
    <w:rsid w:val="00C1221C"/>
    <w:rsid w:val="00C12309"/>
    <w:rsid w:val="00C139C3"/>
    <w:rsid w:val="00C14598"/>
    <w:rsid w:val="00C14DEE"/>
    <w:rsid w:val="00C14E28"/>
    <w:rsid w:val="00C165B2"/>
    <w:rsid w:val="00C16C75"/>
    <w:rsid w:val="00C22402"/>
    <w:rsid w:val="00C24861"/>
    <w:rsid w:val="00C24962"/>
    <w:rsid w:val="00C24E4A"/>
    <w:rsid w:val="00C250C6"/>
    <w:rsid w:val="00C26679"/>
    <w:rsid w:val="00C30568"/>
    <w:rsid w:val="00C3083C"/>
    <w:rsid w:val="00C31B00"/>
    <w:rsid w:val="00C32951"/>
    <w:rsid w:val="00C32E54"/>
    <w:rsid w:val="00C34353"/>
    <w:rsid w:val="00C34DEE"/>
    <w:rsid w:val="00C36418"/>
    <w:rsid w:val="00C400E8"/>
    <w:rsid w:val="00C40229"/>
    <w:rsid w:val="00C41179"/>
    <w:rsid w:val="00C41A19"/>
    <w:rsid w:val="00C41C84"/>
    <w:rsid w:val="00C4206D"/>
    <w:rsid w:val="00C43A0E"/>
    <w:rsid w:val="00C46B63"/>
    <w:rsid w:val="00C52C75"/>
    <w:rsid w:val="00C547D9"/>
    <w:rsid w:val="00C547DD"/>
    <w:rsid w:val="00C56CC7"/>
    <w:rsid w:val="00C5736D"/>
    <w:rsid w:val="00C57420"/>
    <w:rsid w:val="00C57484"/>
    <w:rsid w:val="00C60821"/>
    <w:rsid w:val="00C60EDE"/>
    <w:rsid w:val="00C612F8"/>
    <w:rsid w:val="00C629A9"/>
    <w:rsid w:val="00C629E4"/>
    <w:rsid w:val="00C62B5E"/>
    <w:rsid w:val="00C62FF2"/>
    <w:rsid w:val="00C658A6"/>
    <w:rsid w:val="00C66925"/>
    <w:rsid w:val="00C67089"/>
    <w:rsid w:val="00C67BFC"/>
    <w:rsid w:val="00C70551"/>
    <w:rsid w:val="00C71DBA"/>
    <w:rsid w:val="00C72428"/>
    <w:rsid w:val="00C74588"/>
    <w:rsid w:val="00C76241"/>
    <w:rsid w:val="00C77829"/>
    <w:rsid w:val="00C80230"/>
    <w:rsid w:val="00C83C9A"/>
    <w:rsid w:val="00C83E26"/>
    <w:rsid w:val="00C83E75"/>
    <w:rsid w:val="00C84029"/>
    <w:rsid w:val="00C855AA"/>
    <w:rsid w:val="00C8615D"/>
    <w:rsid w:val="00C869AE"/>
    <w:rsid w:val="00C86C7E"/>
    <w:rsid w:val="00C870C1"/>
    <w:rsid w:val="00C87B35"/>
    <w:rsid w:val="00C902BA"/>
    <w:rsid w:val="00C9049F"/>
    <w:rsid w:val="00C916D9"/>
    <w:rsid w:val="00C91CE1"/>
    <w:rsid w:val="00C92458"/>
    <w:rsid w:val="00C9360C"/>
    <w:rsid w:val="00C93967"/>
    <w:rsid w:val="00C9397B"/>
    <w:rsid w:val="00C94450"/>
    <w:rsid w:val="00C94F7B"/>
    <w:rsid w:val="00C94FC5"/>
    <w:rsid w:val="00C96FEA"/>
    <w:rsid w:val="00CA0A82"/>
    <w:rsid w:val="00CA2FF3"/>
    <w:rsid w:val="00CA4468"/>
    <w:rsid w:val="00CA4791"/>
    <w:rsid w:val="00CA5D6C"/>
    <w:rsid w:val="00CA6CA8"/>
    <w:rsid w:val="00CB40FB"/>
    <w:rsid w:val="00CB4117"/>
    <w:rsid w:val="00CB4635"/>
    <w:rsid w:val="00CB75E3"/>
    <w:rsid w:val="00CC0CBF"/>
    <w:rsid w:val="00CC1091"/>
    <w:rsid w:val="00CC1EBF"/>
    <w:rsid w:val="00CC2AD7"/>
    <w:rsid w:val="00CC2C92"/>
    <w:rsid w:val="00CC2FAB"/>
    <w:rsid w:val="00CC380D"/>
    <w:rsid w:val="00CC4F32"/>
    <w:rsid w:val="00CC5795"/>
    <w:rsid w:val="00CC5999"/>
    <w:rsid w:val="00CC5A47"/>
    <w:rsid w:val="00CC676F"/>
    <w:rsid w:val="00CD1586"/>
    <w:rsid w:val="00CD166C"/>
    <w:rsid w:val="00CD195D"/>
    <w:rsid w:val="00CD2AC1"/>
    <w:rsid w:val="00CD2B8F"/>
    <w:rsid w:val="00CD643F"/>
    <w:rsid w:val="00CD65CC"/>
    <w:rsid w:val="00CE010D"/>
    <w:rsid w:val="00CE0963"/>
    <w:rsid w:val="00CE20FE"/>
    <w:rsid w:val="00CE28E4"/>
    <w:rsid w:val="00CE3999"/>
    <w:rsid w:val="00CE7257"/>
    <w:rsid w:val="00CE7B18"/>
    <w:rsid w:val="00CF1F71"/>
    <w:rsid w:val="00CF59FA"/>
    <w:rsid w:val="00CF67CD"/>
    <w:rsid w:val="00CF782F"/>
    <w:rsid w:val="00D00614"/>
    <w:rsid w:val="00D012F2"/>
    <w:rsid w:val="00D021C2"/>
    <w:rsid w:val="00D03C9E"/>
    <w:rsid w:val="00D04A04"/>
    <w:rsid w:val="00D04B4E"/>
    <w:rsid w:val="00D04F19"/>
    <w:rsid w:val="00D05225"/>
    <w:rsid w:val="00D05279"/>
    <w:rsid w:val="00D05A74"/>
    <w:rsid w:val="00D060E6"/>
    <w:rsid w:val="00D108F2"/>
    <w:rsid w:val="00D10BCF"/>
    <w:rsid w:val="00D113BA"/>
    <w:rsid w:val="00D11A5F"/>
    <w:rsid w:val="00D1313A"/>
    <w:rsid w:val="00D13B9B"/>
    <w:rsid w:val="00D14409"/>
    <w:rsid w:val="00D15866"/>
    <w:rsid w:val="00D16398"/>
    <w:rsid w:val="00D175CB"/>
    <w:rsid w:val="00D2078A"/>
    <w:rsid w:val="00D214AB"/>
    <w:rsid w:val="00D2164F"/>
    <w:rsid w:val="00D2177F"/>
    <w:rsid w:val="00D217DA"/>
    <w:rsid w:val="00D22202"/>
    <w:rsid w:val="00D232AE"/>
    <w:rsid w:val="00D2398A"/>
    <w:rsid w:val="00D23F39"/>
    <w:rsid w:val="00D24928"/>
    <w:rsid w:val="00D24BE8"/>
    <w:rsid w:val="00D24EF7"/>
    <w:rsid w:val="00D27F74"/>
    <w:rsid w:val="00D3001E"/>
    <w:rsid w:val="00D30AD0"/>
    <w:rsid w:val="00D3118F"/>
    <w:rsid w:val="00D3184A"/>
    <w:rsid w:val="00D323D7"/>
    <w:rsid w:val="00D3242E"/>
    <w:rsid w:val="00D32C2D"/>
    <w:rsid w:val="00D34EBF"/>
    <w:rsid w:val="00D363A7"/>
    <w:rsid w:val="00D36BD0"/>
    <w:rsid w:val="00D36E20"/>
    <w:rsid w:val="00D37124"/>
    <w:rsid w:val="00D37686"/>
    <w:rsid w:val="00D40552"/>
    <w:rsid w:val="00D412C8"/>
    <w:rsid w:val="00D413C4"/>
    <w:rsid w:val="00D4170A"/>
    <w:rsid w:val="00D41AC3"/>
    <w:rsid w:val="00D41B89"/>
    <w:rsid w:val="00D423F6"/>
    <w:rsid w:val="00D4584C"/>
    <w:rsid w:val="00D467A1"/>
    <w:rsid w:val="00D469FC"/>
    <w:rsid w:val="00D4757B"/>
    <w:rsid w:val="00D4783A"/>
    <w:rsid w:val="00D51C93"/>
    <w:rsid w:val="00D539B5"/>
    <w:rsid w:val="00D55586"/>
    <w:rsid w:val="00D56555"/>
    <w:rsid w:val="00D5723D"/>
    <w:rsid w:val="00D623BA"/>
    <w:rsid w:val="00D62E1F"/>
    <w:rsid w:val="00D642C3"/>
    <w:rsid w:val="00D649BB"/>
    <w:rsid w:val="00D66C95"/>
    <w:rsid w:val="00D66D21"/>
    <w:rsid w:val="00D66EDE"/>
    <w:rsid w:val="00D67043"/>
    <w:rsid w:val="00D67724"/>
    <w:rsid w:val="00D7062A"/>
    <w:rsid w:val="00D7424E"/>
    <w:rsid w:val="00D80ECC"/>
    <w:rsid w:val="00D811C4"/>
    <w:rsid w:val="00D81260"/>
    <w:rsid w:val="00D821C6"/>
    <w:rsid w:val="00D8280E"/>
    <w:rsid w:val="00D83404"/>
    <w:rsid w:val="00D84B17"/>
    <w:rsid w:val="00D85757"/>
    <w:rsid w:val="00D872B4"/>
    <w:rsid w:val="00D87A0E"/>
    <w:rsid w:val="00D911B6"/>
    <w:rsid w:val="00D91288"/>
    <w:rsid w:val="00D92951"/>
    <w:rsid w:val="00D92DCC"/>
    <w:rsid w:val="00D94E7C"/>
    <w:rsid w:val="00D952E9"/>
    <w:rsid w:val="00D95625"/>
    <w:rsid w:val="00D96AFE"/>
    <w:rsid w:val="00D977D4"/>
    <w:rsid w:val="00D97AEA"/>
    <w:rsid w:val="00DA0176"/>
    <w:rsid w:val="00DA0FD5"/>
    <w:rsid w:val="00DA1F3C"/>
    <w:rsid w:val="00DA20CE"/>
    <w:rsid w:val="00DA3E08"/>
    <w:rsid w:val="00DA414A"/>
    <w:rsid w:val="00DA4E5C"/>
    <w:rsid w:val="00DA4F29"/>
    <w:rsid w:val="00DA62A3"/>
    <w:rsid w:val="00DA70FF"/>
    <w:rsid w:val="00DB14E4"/>
    <w:rsid w:val="00DB192E"/>
    <w:rsid w:val="00DB39DB"/>
    <w:rsid w:val="00DB5B21"/>
    <w:rsid w:val="00DB5EB3"/>
    <w:rsid w:val="00DB6FE2"/>
    <w:rsid w:val="00DB7C7B"/>
    <w:rsid w:val="00DC21E0"/>
    <w:rsid w:val="00DC2EBA"/>
    <w:rsid w:val="00DC3235"/>
    <w:rsid w:val="00DC3B18"/>
    <w:rsid w:val="00DC4BFC"/>
    <w:rsid w:val="00DC4D78"/>
    <w:rsid w:val="00DC7E09"/>
    <w:rsid w:val="00DD038D"/>
    <w:rsid w:val="00DD08D7"/>
    <w:rsid w:val="00DD0A67"/>
    <w:rsid w:val="00DD1853"/>
    <w:rsid w:val="00DD1C7A"/>
    <w:rsid w:val="00DD70CC"/>
    <w:rsid w:val="00DE05F9"/>
    <w:rsid w:val="00DE0D94"/>
    <w:rsid w:val="00DE1CA0"/>
    <w:rsid w:val="00DE1F3D"/>
    <w:rsid w:val="00DE404E"/>
    <w:rsid w:val="00DE4E39"/>
    <w:rsid w:val="00DE6DEC"/>
    <w:rsid w:val="00DE7DB9"/>
    <w:rsid w:val="00DF0F83"/>
    <w:rsid w:val="00DF1172"/>
    <w:rsid w:val="00DF1CA0"/>
    <w:rsid w:val="00DF2790"/>
    <w:rsid w:val="00DF3692"/>
    <w:rsid w:val="00DF3C1E"/>
    <w:rsid w:val="00DF4056"/>
    <w:rsid w:val="00DF641D"/>
    <w:rsid w:val="00DF7FD4"/>
    <w:rsid w:val="00E012DC"/>
    <w:rsid w:val="00E02E63"/>
    <w:rsid w:val="00E051D0"/>
    <w:rsid w:val="00E0556F"/>
    <w:rsid w:val="00E07E51"/>
    <w:rsid w:val="00E11E13"/>
    <w:rsid w:val="00E153DA"/>
    <w:rsid w:val="00E158A6"/>
    <w:rsid w:val="00E1733E"/>
    <w:rsid w:val="00E21101"/>
    <w:rsid w:val="00E213AE"/>
    <w:rsid w:val="00E221BF"/>
    <w:rsid w:val="00E224D6"/>
    <w:rsid w:val="00E22C33"/>
    <w:rsid w:val="00E254FF"/>
    <w:rsid w:val="00E26910"/>
    <w:rsid w:val="00E310C0"/>
    <w:rsid w:val="00E31B03"/>
    <w:rsid w:val="00E31E5E"/>
    <w:rsid w:val="00E332D8"/>
    <w:rsid w:val="00E339C9"/>
    <w:rsid w:val="00E33E6A"/>
    <w:rsid w:val="00E35386"/>
    <w:rsid w:val="00E368CB"/>
    <w:rsid w:val="00E3690C"/>
    <w:rsid w:val="00E369C7"/>
    <w:rsid w:val="00E36D91"/>
    <w:rsid w:val="00E375FE"/>
    <w:rsid w:val="00E41B2D"/>
    <w:rsid w:val="00E41E63"/>
    <w:rsid w:val="00E4322F"/>
    <w:rsid w:val="00E43448"/>
    <w:rsid w:val="00E43877"/>
    <w:rsid w:val="00E4421F"/>
    <w:rsid w:val="00E45931"/>
    <w:rsid w:val="00E47A0E"/>
    <w:rsid w:val="00E509DE"/>
    <w:rsid w:val="00E51335"/>
    <w:rsid w:val="00E5183C"/>
    <w:rsid w:val="00E5224B"/>
    <w:rsid w:val="00E550B0"/>
    <w:rsid w:val="00E55A3C"/>
    <w:rsid w:val="00E57569"/>
    <w:rsid w:val="00E6335F"/>
    <w:rsid w:val="00E63AFC"/>
    <w:rsid w:val="00E64E45"/>
    <w:rsid w:val="00E70F8C"/>
    <w:rsid w:val="00E711EC"/>
    <w:rsid w:val="00E7166F"/>
    <w:rsid w:val="00E71795"/>
    <w:rsid w:val="00E71B74"/>
    <w:rsid w:val="00E71F12"/>
    <w:rsid w:val="00E7383A"/>
    <w:rsid w:val="00E74790"/>
    <w:rsid w:val="00E74824"/>
    <w:rsid w:val="00E74E64"/>
    <w:rsid w:val="00E7587E"/>
    <w:rsid w:val="00E76CB3"/>
    <w:rsid w:val="00E7785F"/>
    <w:rsid w:val="00E803D9"/>
    <w:rsid w:val="00E811D1"/>
    <w:rsid w:val="00E8142F"/>
    <w:rsid w:val="00E82CDF"/>
    <w:rsid w:val="00E866CD"/>
    <w:rsid w:val="00E9054E"/>
    <w:rsid w:val="00E9088D"/>
    <w:rsid w:val="00E90D06"/>
    <w:rsid w:val="00E91662"/>
    <w:rsid w:val="00E9289B"/>
    <w:rsid w:val="00E92BAA"/>
    <w:rsid w:val="00E92DC5"/>
    <w:rsid w:val="00E94089"/>
    <w:rsid w:val="00E953CF"/>
    <w:rsid w:val="00E95B2E"/>
    <w:rsid w:val="00E97814"/>
    <w:rsid w:val="00EA2DD0"/>
    <w:rsid w:val="00EA31AF"/>
    <w:rsid w:val="00EA3E6D"/>
    <w:rsid w:val="00EA4709"/>
    <w:rsid w:val="00EA4AAA"/>
    <w:rsid w:val="00EA5716"/>
    <w:rsid w:val="00EA58B2"/>
    <w:rsid w:val="00EA626B"/>
    <w:rsid w:val="00EA7694"/>
    <w:rsid w:val="00EA7A80"/>
    <w:rsid w:val="00EB3570"/>
    <w:rsid w:val="00EB6087"/>
    <w:rsid w:val="00EC117F"/>
    <w:rsid w:val="00EC14C5"/>
    <w:rsid w:val="00EC24FA"/>
    <w:rsid w:val="00EC2CE3"/>
    <w:rsid w:val="00EC301C"/>
    <w:rsid w:val="00EC41DD"/>
    <w:rsid w:val="00EC44B8"/>
    <w:rsid w:val="00EC4A9B"/>
    <w:rsid w:val="00EC4E2C"/>
    <w:rsid w:val="00EC5BB0"/>
    <w:rsid w:val="00EC61B6"/>
    <w:rsid w:val="00EC645F"/>
    <w:rsid w:val="00ED068E"/>
    <w:rsid w:val="00ED0D01"/>
    <w:rsid w:val="00ED2AEC"/>
    <w:rsid w:val="00ED3279"/>
    <w:rsid w:val="00ED3976"/>
    <w:rsid w:val="00ED3C4A"/>
    <w:rsid w:val="00ED5706"/>
    <w:rsid w:val="00ED686F"/>
    <w:rsid w:val="00EE0C90"/>
    <w:rsid w:val="00EE0D6D"/>
    <w:rsid w:val="00EE1C20"/>
    <w:rsid w:val="00EE2025"/>
    <w:rsid w:val="00EE3497"/>
    <w:rsid w:val="00EE37EF"/>
    <w:rsid w:val="00EE4232"/>
    <w:rsid w:val="00EE4589"/>
    <w:rsid w:val="00EE52DD"/>
    <w:rsid w:val="00EF0470"/>
    <w:rsid w:val="00EF0C4E"/>
    <w:rsid w:val="00EF1AF6"/>
    <w:rsid w:val="00EF4DD1"/>
    <w:rsid w:val="00EF520F"/>
    <w:rsid w:val="00EF7B58"/>
    <w:rsid w:val="00F00A0C"/>
    <w:rsid w:val="00F0184C"/>
    <w:rsid w:val="00F0201A"/>
    <w:rsid w:val="00F0254E"/>
    <w:rsid w:val="00F028D1"/>
    <w:rsid w:val="00F03E68"/>
    <w:rsid w:val="00F05769"/>
    <w:rsid w:val="00F0681E"/>
    <w:rsid w:val="00F06D67"/>
    <w:rsid w:val="00F07018"/>
    <w:rsid w:val="00F07C21"/>
    <w:rsid w:val="00F100A9"/>
    <w:rsid w:val="00F1270D"/>
    <w:rsid w:val="00F14859"/>
    <w:rsid w:val="00F15424"/>
    <w:rsid w:val="00F15E08"/>
    <w:rsid w:val="00F1734E"/>
    <w:rsid w:val="00F22E80"/>
    <w:rsid w:val="00F23B7F"/>
    <w:rsid w:val="00F24F59"/>
    <w:rsid w:val="00F26192"/>
    <w:rsid w:val="00F26713"/>
    <w:rsid w:val="00F27FEC"/>
    <w:rsid w:val="00F30E10"/>
    <w:rsid w:val="00F31FFE"/>
    <w:rsid w:val="00F341CF"/>
    <w:rsid w:val="00F34293"/>
    <w:rsid w:val="00F353DA"/>
    <w:rsid w:val="00F35C26"/>
    <w:rsid w:val="00F35D08"/>
    <w:rsid w:val="00F36309"/>
    <w:rsid w:val="00F37B7D"/>
    <w:rsid w:val="00F40B58"/>
    <w:rsid w:val="00F43C7F"/>
    <w:rsid w:val="00F44E57"/>
    <w:rsid w:val="00F44E95"/>
    <w:rsid w:val="00F4519C"/>
    <w:rsid w:val="00F45298"/>
    <w:rsid w:val="00F45DFD"/>
    <w:rsid w:val="00F4667A"/>
    <w:rsid w:val="00F4721B"/>
    <w:rsid w:val="00F5090B"/>
    <w:rsid w:val="00F50B66"/>
    <w:rsid w:val="00F50D8E"/>
    <w:rsid w:val="00F50F9C"/>
    <w:rsid w:val="00F50FEB"/>
    <w:rsid w:val="00F51BAE"/>
    <w:rsid w:val="00F52AF4"/>
    <w:rsid w:val="00F52C63"/>
    <w:rsid w:val="00F5395A"/>
    <w:rsid w:val="00F53F91"/>
    <w:rsid w:val="00F5630A"/>
    <w:rsid w:val="00F607CF"/>
    <w:rsid w:val="00F628C0"/>
    <w:rsid w:val="00F62E3E"/>
    <w:rsid w:val="00F63DCE"/>
    <w:rsid w:val="00F65408"/>
    <w:rsid w:val="00F661F3"/>
    <w:rsid w:val="00F664A2"/>
    <w:rsid w:val="00F676D7"/>
    <w:rsid w:val="00F67A34"/>
    <w:rsid w:val="00F67AC8"/>
    <w:rsid w:val="00F67CC3"/>
    <w:rsid w:val="00F7091B"/>
    <w:rsid w:val="00F7294C"/>
    <w:rsid w:val="00F75A23"/>
    <w:rsid w:val="00F77025"/>
    <w:rsid w:val="00F83A7E"/>
    <w:rsid w:val="00F83CFE"/>
    <w:rsid w:val="00F84689"/>
    <w:rsid w:val="00F85E97"/>
    <w:rsid w:val="00F86062"/>
    <w:rsid w:val="00F86133"/>
    <w:rsid w:val="00F8632A"/>
    <w:rsid w:val="00F864EE"/>
    <w:rsid w:val="00F86AE6"/>
    <w:rsid w:val="00F87CDC"/>
    <w:rsid w:val="00F9030E"/>
    <w:rsid w:val="00F904CE"/>
    <w:rsid w:val="00F93178"/>
    <w:rsid w:val="00F93827"/>
    <w:rsid w:val="00F94A67"/>
    <w:rsid w:val="00F962CA"/>
    <w:rsid w:val="00FA0FAF"/>
    <w:rsid w:val="00FA118B"/>
    <w:rsid w:val="00FA1245"/>
    <w:rsid w:val="00FA1C64"/>
    <w:rsid w:val="00FA29C9"/>
    <w:rsid w:val="00FA2B21"/>
    <w:rsid w:val="00FA6B32"/>
    <w:rsid w:val="00FA7352"/>
    <w:rsid w:val="00FA7864"/>
    <w:rsid w:val="00FA7B6D"/>
    <w:rsid w:val="00FB0BBA"/>
    <w:rsid w:val="00FB0FDB"/>
    <w:rsid w:val="00FB11C8"/>
    <w:rsid w:val="00FB3528"/>
    <w:rsid w:val="00FB3D0B"/>
    <w:rsid w:val="00FB48B9"/>
    <w:rsid w:val="00FB5C2A"/>
    <w:rsid w:val="00FB7AA7"/>
    <w:rsid w:val="00FC165B"/>
    <w:rsid w:val="00FC19DB"/>
    <w:rsid w:val="00FC1D89"/>
    <w:rsid w:val="00FC49FA"/>
    <w:rsid w:val="00FC500A"/>
    <w:rsid w:val="00FC5424"/>
    <w:rsid w:val="00FC5DEC"/>
    <w:rsid w:val="00FC67BA"/>
    <w:rsid w:val="00FD0733"/>
    <w:rsid w:val="00FD0CCF"/>
    <w:rsid w:val="00FD2F7C"/>
    <w:rsid w:val="00FD32E7"/>
    <w:rsid w:val="00FD36F0"/>
    <w:rsid w:val="00FD5954"/>
    <w:rsid w:val="00FD65FB"/>
    <w:rsid w:val="00FD77F0"/>
    <w:rsid w:val="00FE01B8"/>
    <w:rsid w:val="00FE0451"/>
    <w:rsid w:val="00FE138E"/>
    <w:rsid w:val="00FE16CD"/>
    <w:rsid w:val="00FE23E7"/>
    <w:rsid w:val="00FE2F61"/>
    <w:rsid w:val="00FE3F41"/>
    <w:rsid w:val="00FE41A7"/>
    <w:rsid w:val="00FE6DD2"/>
    <w:rsid w:val="00FE7DAA"/>
    <w:rsid w:val="00FE7DC5"/>
    <w:rsid w:val="00FF18AC"/>
    <w:rsid w:val="00FF2179"/>
    <w:rsid w:val="00FF6329"/>
    <w:rsid w:val="00FF71C3"/>
    <w:rsid w:val="00FF74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343D51"/>
  <w15:docId w15:val="{9E79AE77-EB82-4F9D-8AA6-B4F274B80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035"/>
    <w:rPr>
      <w:sz w:val="24"/>
    </w:rPr>
  </w:style>
  <w:style w:type="paragraph" w:styleId="Heading1">
    <w:name w:val="heading 1"/>
    <w:basedOn w:val="Normal"/>
    <w:next w:val="Normal"/>
    <w:qFormat/>
    <w:rsid w:val="00876F19"/>
    <w:pPr>
      <w:keepNext/>
      <w:spacing w:before="120" w:after="120"/>
      <w:jc w:val="center"/>
      <w:outlineLvl w:val="0"/>
    </w:pPr>
    <w:rPr>
      <w:rFonts w:ascii="Times New Roman Bold" w:eastAsia="SimSun" w:hAnsi="Times New Roman Bold" w:cs="Times New Roman Bold"/>
      <w:b/>
      <w:bCs/>
      <w:kern w:val="32"/>
      <w:sz w:val="36"/>
      <w:szCs w:val="32"/>
    </w:rPr>
  </w:style>
  <w:style w:type="paragraph" w:styleId="Heading2">
    <w:name w:val="heading 2"/>
    <w:basedOn w:val="Normal"/>
    <w:next w:val="Normal"/>
    <w:qFormat/>
    <w:rsid w:val="00876F19"/>
    <w:pPr>
      <w:keepNext/>
      <w:spacing w:before="120" w:after="120"/>
      <w:jc w:val="center"/>
      <w:outlineLvl w:val="1"/>
    </w:pPr>
    <w:rPr>
      <w:rFonts w:eastAsia="SimSun" w:cs="Arial"/>
      <w:b/>
      <w:bCs/>
      <w:iCs/>
      <w:sz w:val="28"/>
      <w:szCs w:val="28"/>
    </w:rPr>
  </w:style>
  <w:style w:type="paragraph" w:styleId="Heading3">
    <w:name w:val="heading 3"/>
    <w:basedOn w:val="Normal"/>
    <w:next w:val="Normal"/>
    <w:link w:val="Heading3Char"/>
    <w:qFormat/>
    <w:rsid w:val="00C57484"/>
    <w:pPr>
      <w:keepNext/>
      <w:spacing w:before="240" w:after="60"/>
      <w:outlineLvl w:val="2"/>
    </w:pPr>
    <w:rPr>
      <w:rFonts w:ascii="Arial" w:hAnsi="Arial" w:cs="Arial"/>
      <w:b/>
      <w:bCs/>
      <w:sz w:val="26"/>
      <w:szCs w:val="26"/>
    </w:rPr>
  </w:style>
  <w:style w:type="paragraph" w:styleId="Heading4">
    <w:name w:val="heading 4"/>
    <w:basedOn w:val="Normal"/>
    <w:next w:val="Normal"/>
    <w:qFormat/>
    <w:rsid w:val="00876F19"/>
    <w:pPr>
      <w:outlineLvl w:val="3"/>
    </w:pPr>
  </w:style>
  <w:style w:type="paragraph" w:styleId="Heading5">
    <w:name w:val="heading 5"/>
    <w:basedOn w:val="Normal"/>
    <w:next w:val="Normal"/>
    <w:qFormat/>
    <w:rsid w:val="00443D66"/>
    <w:pPr>
      <w:spacing w:before="240" w:after="60"/>
      <w:outlineLvl w:val="4"/>
    </w:pPr>
    <w:rPr>
      <w:b/>
      <w:bCs/>
      <w:i/>
      <w:iCs/>
      <w:sz w:val="26"/>
      <w:szCs w:val="26"/>
    </w:rPr>
  </w:style>
  <w:style w:type="paragraph" w:styleId="Heading9">
    <w:name w:val="heading 9"/>
    <w:basedOn w:val="Normal"/>
    <w:next w:val="Normal"/>
    <w:qFormat/>
    <w:rsid w:val="00396F6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05CB2"/>
    <w:rPr>
      <w:rFonts w:ascii="Arial" w:hAnsi="Arial" w:cs="Arial"/>
      <w:b/>
      <w:bCs/>
      <w:sz w:val="26"/>
      <w:szCs w:val="26"/>
      <w:lang w:val="en-US" w:eastAsia="en-US" w:bidi="ar-SA"/>
    </w:rPr>
  </w:style>
  <w:style w:type="paragraph" w:styleId="Header">
    <w:name w:val="header"/>
    <w:basedOn w:val="Normal"/>
    <w:rsid w:val="000C79BB"/>
    <w:pPr>
      <w:tabs>
        <w:tab w:val="center" w:pos="4320"/>
        <w:tab w:val="right" w:pos="8640"/>
      </w:tabs>
    </w:pPr>
  </w:style>
  <w:style w:type="paragraph" w:styleId="Footer">
    <w:name w:val="footer"/>
    <w:basedOn w:val="Normal"/>
    <w:link w:val="FooterChar"/>
    <w:uiPriority w:val="99"/>
    <w:rsid w:val="000C79BB"/>
    <w:pPr>
      <w:tabs>
        <w:tab w:val="center" w:pos="4320"/>
        <w:tab w:val="right" w:pos="8640"/>
      </w:tabs>
    </w:pPr>
  </w:style>
  <w:style w:type="character" w:customStyle="1" w:styleId="FooterChar">
    <w:name w:val="Footer Char"/>
    <w:basedOn w:val="DefaultParagraphFont"/>
    <w:link w:val="Footer"/>
    <w:uiPriority w:val="99"/>
    <w:rsid w:val="00705AB4"/>
    <w:rPr>
      <w:sz w:val="24"/>
    </w:rPr>
  </w:style>
  <w:style w:type="character" w:styleId="PageNumber">
    <w:name w:val="page number"/>
    <w:basedOn w:val="DefaultParagraphFont"/>
    <w:rsid w:val="007C0286"/>
  </w:style>
  <w:style w:type="paragraph" w:styleId="NormalIndent">
    <w:name w:val="Normal Indent"/>
    <w:basedOn w:val="Normal"/>
    <w:rsid w:val="00D24928"/>
    <w:pPr>
      <w:ind w:left="720"/>
    </w:pPr>
    <w:rPr>
      <w:sz w:val="20"/>
    </w:rPr>
  </w:style>
  <w:style w:type="character" w:styleId="CommentReference">
    <w:name w:val="annotation reference"/>
    <w:basedOn w:val="DefaultParagraphFont"/>
    <w:semiHidden/>
    <w:rsid w:val="00C9397B"/>
    <w:rPr>
      <w:sz w:val="16"/>
      <w:szCs w:val="16"/>
    </w:rPr>
  </w:style>
  <w:style w:type="paragraph" w:styleId="CommentText">
    <w:name w:val="annotation text"/>
    <w:basedOn w:val="Normal"/>
    <w:semiHidden/>
    <w:rsid w:val="00C9397B"/>
    <w:rPr>
      <w:sz w:val="20"/>
    </w:rPr>
  </w:style>
  <w:style w:type="paragraph" w:styleId="CommentSubject">
    <w:name w:val="annotation subject"/>
    <w:basedOn w:val="CommentText"/>
    <w:next w:val="CommentText"/>
    <w:semiHidden/>
    <w:rsid w:val="00C9397B"/>
    <w:rPr>
      <w:b/>
      <w:bCs/>
    </w:rPr>
  </w:style>
  <w:style w:type="paragraph" w:styleId="BalloonText">
    <w:name w:val="Balloon Text"/>
    <w:basedOn w:val="Normal"/>
    <w:semiHidden/>
    <w:rsid w:val="00C9397B"/>
    <w:rPr>
      <w:rFonts w:ascii="Tahoma" w:hAnsi="Tahoma" w:cs="Tahoma"/>
      <w:sz w:val="16"/>
      <w:szCs w:val="16"/>
    </w:rPr>
  </w:style>
  <w:style w:type="paragraph" w:customStyle="1" w:styleId="Sub-ClauseText">
    <w:name w:val="Sub-Clause Text"/>
    <w:basedOn w:val="Normal"/>
    <w:semiHidden/>
    <w:rsid w:val="00876F19"/>
    <w:pPr>
      <w:spacing w:before="120" w:after="120"/>
      <w:jc w:val="both"/>
    </w:pPr>
    <w:rPr>
      <w:spacing w:val="-4"/>
    </w:rPr>
  </w:style>
  <w:style w:type="table" w:styleId="TableGrid">
    <w:name w:val="Table Grid"/>
    <w:basedOn w:val="TableNormal"/>
    <w:rsid w:val="000E0B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6F6189"/>
    <w:pPr>
      <w:suppressAutoHyphens/>
      <w:ind w:left="1508" w:right="-72" w:hanging="567"/>
      <w:jc w:val="both"/>
    </w:pPr>
  </w:style>
  <w:style w:type="paragraph" w:styleId="BodyTextIndent3">
    <w:name w:val="Body Text Indent 3"/>
    <w:basedOn w:val="Normal"/>
    <w:rsid w:val="006F6189"/>
    <w:pPr>
      <w:spacing w:before="120" w:after="120"/>
      <w:ind w:left="1083" w:hanging="567"/>
    </w:pPr>
  </w:style>
  <w:style w:type="paragraph" w:customStyle="1" w:styleId="i">
    <w:name w:val="(i)"/>
    <w:basedOn w:val="Normal"/>
    <w:semiHidden/>
    <w:rsid w:val="00443D66"/>
    <w:pPr>
      <w:suppressAutoHyphens/>
      <w:jc w:val="both"/>
    </w:pPr>
    <w:rPr>
      <w:rFonts w:ascii="Tms Rmn" w:hAnsi="Tms Rmn"/>
    </w:rPr>
  </w:style>
  <w:style w:type="paragraph" w:styleId="Subtitle">
    <w:name w:val="Subtitle"/>
    <w:basedOn w:val="Normal"/>
    <w:qFormat/>
    <w:rsid w:val="00443D66"/>
    <w:pPr>
      <w:jc w:val="center"/>
    </w:pPr>
    <w:rPr>
      <w:b/>
      <w:sz w:val="44"/>
    </w:rPr>
  </w:style>
  <w:style w:type="paragraph" w:styleId="BodyText">
    <w:name w:val="Body Text"/>
    <w:basedOn w:val="Normal"/>
    <w:rsid w:val="00C05CB2"/>
    <w:pPr>
      <w:spacing w:after="120"/>
    </w:pPr>
  </w:style>
  <w:style w:type="paragraph" w:styleId="FootnoteText">
    <w:name w:val="footnote text"/>
    <w:basedOn w:val="Normal"/>
    <w:semiHidden/>
    <w:rsid w:val="00C05CB2"/>
    <w:pPr>
      <w:jc w:val="both"/>
    </w:pPr>
    <w:rPr>
      <w:sz w:val="20"/>
    </w:rPr>
  </w:style>
  <w:style w:type="character" w:styleId="FootnoteReference">
    <w:name w:val="footnote reference"/>
    <w:basedOn w:val="DefaultParagraphFont"/>
    <w:semiHidden/>
    <w:rsid w:val="00997DD3"/>
    <w:rPr>
      <w:vertAlign w:val="superscript"/>
    </w:rPr>
  </w:style>
  <w:style w:type="paragraph" w:customStyle="1" w:styleId="SectionVHeader">
    <w:name w:val="Section V. Header"/>
    <w:basedOn w:val="Normal"/>
    <w:semiHidden/>
    <w:rsid w:val="005C0742"/>
    <w:pPr>
      <w:jc w:val="center"/>
    </w:pPr>
    <w:rPr>
      <w:b/>
      <w:sz w:val="36"/>
    </w:rPr>
  </w:style>
  <w:style w:type="paragraph" w:styleId="BodyTextIndent">
    <w:name w:val="Body Text Indent"/>
    <w:basedOn w:val="Normal"/>
    <w:rsid w:val="00734807"/>
    <w:pPr>
      <w:spacing w:after="120"/>
      <w:ind w:left="360"/>
    </w:pPr>
  </w:style>
  <w:style w:type="paragraph" w:styleId="BodyText3">
    <w:name w:val="Body Text 3"/>
    <w:basedOn w:val="Normal"/>
    <w:rsid w:val="00B73705"/>
    <w:pPr>
      <w:spacing w:after="120"/>
    </w:pPr>
    <w:rPr>
      <w:sz w:val="16"/>
      <w:szCs w:val="16"/>
    </w:rPr>
  </w:style>
  <w:style w:type="paragraph" w:customStyle="1" w:styleId="Outline">
    <w:name w:val="Outline"/>
    <w:basedOn w:val="Normal"/>
    <w:semiHidden/>
    <w:rsid w:val="002228F7"/>
    <w:pPr>
      <w:spacing w:before="240"/>
    </w:pPr>
    <w:rPr>
      <w:kern w:val="28"/>
    </w:rPr>
  </w:style>
  <w:style w:type="paragraph" w:customStyle="1" w:styleId="Document1">
    <w:name w:val="Document 1"/>
    <w:semiHidden/>
    <w:rsid w:val="00476970"/>
    <w:pPr>
      <w:keepNext/>
      <w:keepLines/>
      <w:tabs>
        <w:tab w:val="left" w:pos="-720"/>
      </w:tabs>
      <w:suppressAutoHyphens/>
      <w:overflowPunct w:val="0"/>
      <w:autoSpaceDE w:val="0"/>
      <w:autoSpaceDN w:val="0"/>
      <w:adjustRightInd w:val="0"/>
    </w:pPr>
    <w:rPr>
      <w:lang w:eastAsia="zh-CN"/>
    </w:rPr>
  </w:style>
  <w:style w:type="paragraph" w:styleId="List">
    <w:name w:val="List"/>
    <w:aliases w:val="1. List"/>
    <w:basedOn w:val="Normal"/>
    <w:rsid w:val="00C22402"/>
    <w:pPr>
      <w:spacing w:before="120" w:after="120"/>
      <w:ind w:left="1440"/>
      <w:jc w:val="both"/>
    </w:pPr>
  </w:style>
  <w:style w:type="paragraph" w:styleId="TOC1">
    <w:name w:val="toc 1"/>
    <w:basedOn w:val="Normal"/>
    <w:next w:val="Normal"/>
    <w:uiPriority w:val="39"/>
    <w:qFormat/>
    <w:rsid w:val="001E2F33"/>
    <w:pPr>
      <w:tabs>
        <w:tab w:val="right" w:leader="dot" w:pos="9000"/>
      </w:tabs>
      <w:suppressAutoHyphens/>
      <w:overflowPunct w:val="0"/>
      <w:autoSpaceDE w:val="0"/>
      <w:autoSpaceDN w:val="0"/>
      <w:adjustRightInd w:val="0"/>
      <w:spacing w:before="120"/>
      <w:ind w:left="432" w:right="432" w:hanging="432"/>
      <w:textAlignment w:val="baseline"/>
    </w:pPr>
    <w:rPr>
      <w:rFonts w:ascii="Arial" w:hAnsi="Arial"/>
      <w:b/>
      <w:bCs/>
      <w:sz w:val="26"/>
      <w:szCs w:val="24"/>
      <w:lang w:eastAsia="zh-CN"/>
    </w:rPr>
  </w:style>
  <w:style w:type="paragraph" w:styleId="BodyText2">
    <w:name w:val="Body Text 2"/>
    <w:basedOn w:val="Normal"/>
    <w:rsid w:val="002B5EDB"/>
    <w:pPr>
      <w:spacing w:after="120" w:line="480" w:lineRule="auto"/>
    </w:pPr>
  </w:style>
  <w:style w:type="character" w:customStyle="1" w:styleId="StyleHeader2-SubClausesBoldChar">
    <w:name w:val="Style Header 2 - SubClauses + Bold Char"/>
    <w:basedOn w:val="DefaultParagraphFont"/>
    <w:link w:val="StyleHeader2-SubClausesBold"/>
    <w:locked/>
    <w:rsid w:val="0001677D"/>
    <w:rPr>
      <w:b/>
      <w:bCs/>
      <w:sz w:val="24"/>
      <w:lang w:val="es-ES_tradnl" w:eastAsia="en-US" w:bidi="ar-SA"/>
    </w:rPr>
  </w:style>
  <w:style w:type="paragraph" w:customStyle="1" w:styleId="StyleHeader2-SubClausesBold">
    <w:name w:val="Style Header 2 - SubClauses + Bold"/>
    <w:basedOn w:val="Normal"/>
    <w:link w:val="StyleHeader2-SubClausesBoldChar"/>
    <w:autoRedefine/>
    <w:rsid w:val="0001677D"/>
    <w:pPr>
      <w:tabs>
        <w:tab w:val="left" w:pos="576"/>
      </w:tabs>
      <w:spacing w:after="200"/>
      <w:ind w:left="612"/>
      <w:jc w:val="both"/>
    </w:pPr>
    <w:rPr>
      <w:b/>
      <w:bCs/>
      <w:lang w:val="es-ES_tradnl"/>
    </w:rPr>
  </w:style>
  <w:style w:type="paragraph" w:customStyle="1" w:styleId="BankNormal">
    <w:name w:val="BankNormal"/>
    <w:basedOn w:val="Normal"/>
    <w:rsid w:val="00AD53EB"/>
    <w:pPr>
      <w:overflowPunct w:val="0"/>
      <w:autoSpaceDE w:val="0"/>
      <w:autoSpaceDN w:val="0"/>
      <w:adjustRightInd w:val="0"/>
      <w:spacing w:after="240"/>
    </w:pPr>
  </w:style>
  <w:style w:type="paragraph" w:styleId="NormalWeb">
    <w:name w:val="Normal (Web)"/>
    <w:basedOn w:val="Normal"/>
    <w:rsid w:val="00AD53EB"/>
    <w:pPr>
      <w:overflowPunct w:val="0"/>
      <w:autoSpaceDE w:val="0"/>
      <w:autoSpaceDN w:val="0"/>
      <w:adjustRightInd w:val="0"/>
      <w:spacing w:before="100" w:after="100"/>
    </w:pPr>
    <w:rPr>
      <w:rFonts w:ascii="Arial Unicode MS" w:eastAsia="Arial Unicode MS"/>
    </w:rPr>
  </w:style>
  <w:style w:type="paragraph" w:styleId="TOAHeading">
    <w:name w:val="toa heading"/>
    <w:basedOn w:val="Normal"/>
    <w:next w:val="Normal"/>
    <w:semiHidden/>
    <w:rsid w:val="00AD53EB"/>
    <w:pPr>
      <w:tabs>
        <w:tab w:val="left" w:pos="9000"/>
        <w:tab w:val="right" w:pos="9360"/>
      </w:tabs>
      <w:suppressAutoHyphens/>
      <w:overflowPunct w:val="0"/>
      <w:autoSpaceDE w:val="0"/>
      <w:autoSpaceDN w:val="0"/>
      <w:adjustRightInd w:val="0"/>
      <w:jc w:val="both"/>
    </w:pPr>
  </w:style>
  <w:style w:type="paragraph" w:styleId="BodyTextIndent2">
    <w:name w:val="Body Text Indent 2"/>
    <w:basedOn w:val="Normal"/>
    <w:rsid w:val="00AD53EB"/>
    <w:pPr>
      <w:spacing w:after="120" w:line="480" w:lineRule="auto"/>
      <w:ind w:left="360"/>
    </w:pPr>
  </w:style>
  <w:style w:type="paragraph" w:styleId="TOCHeading">
    <w:name w:val="TOC Heading"/>
    <w:basedOn w:val="Heading1"/>
    <w:next w:val="Normal"/>
    <w:uiPriority w:val="39"/>
    <w:semiHidden/>
    <w:unhideWhenUsed/>
    <w:qFormat/>
    <w:rsid w:val="008E216A"/>
    <w:pPr>
      <w:keepLines/>
      <w:spacing w:before="480" w:after="0" w:line="276" w:lineRule="auto"/>
      <w:jc w:val="left"/>
      <w:outlineLvl w:val="9"/>
    </w:pPr>
    <w:rPr>
      <w:rFonts w:ascii="Cambria" w:eastAsia="Times New Roman" w:hAnsi="Cambria" w:cs="Times New Roman"/>
      <w:color w:val="365F91"/>
      <w:kern w:val="0"/>
      <w:sz w:val="28"/>
      <w:szCs w:val="28"/>
    </w:rPr>
  </w:style>
  <w:style w:type="paragraph" w:styleId="TOC3">
    <w:name w:val="toc 3"/>
    <w:basedOn w:val="Normal"/>
    <w:next w:val="Normal"/>
    <w:autoRedefine/>
    <w:uiPriority w:val="39"/>
    <w:unhideWhenUsed/>
    <w:qFormat/>
    <w:rsid w:val="00EC24FA"/>
    <w:pPr>
      <w:tabs>
        <w:tab w:val="left" w:pos="1760"/>
        <w:tab w:val="right" w:leader="dot" w:pos="8636"/>
      </w:tabs>
      <w:spacing w:before="240" w:after="240"/>
      <w:ind w:left="480"/>
    </w:pPr>
    <w:rPr>
      <w:b/>
      <w:bCs/>
      <w:noProof/>
      <w:szCs w:val="24"/>
    </w:rPr>
  </w:style>
  <w:style w:type="paragraph" w:styleId="TOC2">
    <w:name w:val="toc 2"/>
    <w:basedOn w:val="Normal"/>
    <w:next w:val="Normal"/>
    <w:autoRedefine/>
    <w:uiPriority w:val="39"/>
    <w:unhideWhenUsed/>
    <w:qFormat/>
    <w:rsid w:val="008E216A"/>
    <w:pPr>
      <w:ind w:left="240"/>
    </w:pPr>
  </w:style>
  <w:style w:type="character" w:styleId="Hyperlink">
    <w:name w:val="Hyperlink"/>
    <w:basedOn w:val="DefaultParagraphFont"/>
    <w:unhideWhenUsed/>
    <w:rsid w:val="008E216A"/>
    <w:rPr>
      <w:color w:val="0000FF"/>
      <w:u w:val="single"/>
    </w:rPr>
  </w:style>
  <w:style w:type="paragraph" w:styleId="TOC4">
    <w:name w:val="toc 4"/>
    <w:basedOn w:val="Normal"/>
    <w:next w:val="Normal"/>
    <w:autoRedefine/>
    <w:uiPriority w:val="39"/>
    <w:unhideWhenUsed/>
    <w:rsid w:val="00AC2D90"/>
    <w:pPr>
      <w:tabs>
        <w:tab w:val="left" w:pos="1320"/>
        <w:tab w:val="right" w:leader="dot" w:pos="8636"/>
      </w:tabs>
      <w:spacing w:before="120" w:after="120"/>
      <w:ind w:left="720"/>
    </w:pPr>
    <w:rPr>
      <w:rFonts w:ascii="Tahoma Small Cap" w:hAnsi="Tahoma Small Cap"/>
      <w:noProof/>
      <w:color w:val="000000"/>
      <w:szCs w:val="24"/>
      <w:lang w:val="en-GB"/>
    </w:rPr>
  </w:style>
  <w:style w:type="paragraph" w:styleId="TOC5">
    <w:name w:val="toc 5"/>
    <w:basedOn w:val="Normal"/>
    <w:next w:val="Normal"/>
    <w:autoRedefine/>
    <w:uiPriority w:val="39"/>
    <w:unhideWhenUsed/>
    <w:rsid w:val="0076362A"/>
    <w:pPr>
      <w:spacing w:after="100" w:line="276" w:lineRule="auto"/>
      <w:ind w:left="880"/>
    </w:pPr>
    <w:rPr>
      <w:rFonts w:ascii="Calibri" w:hAnsi="Calibri" w:cs="Arial"/>
      <w:sz w:val="22"/>
      <w:szCs w:val="22"/>
    </w:rPr>
  </w:style>
  <w:style w:type="paragraph" w:styleId="TOC6">
    <w:name w:val="toc 6"/>
    <w:basedOn w:val="Normal"/>
    <w:next w:val="Normal"/>
    <w:autoRedefine/>
    <w:uiPriority w:val="39"/>
    <w:unhideWhenUsed/>
    <w:rsid w:val="0076362A"/>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76362A"/>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76362A"/>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76362A"/>
    <w:pPr>
      <w:spacing w:after="100" w:line="276" w:lineRule="auto"/>
      <w:ind w:left="1760"/>
    </w:pPr>
    <w:rPr>
      <w:rFonts w:ascii="Calibri" w:hAnsi="Calibri" w:cs="Arial"/>
      <w:sz w:val="22"/>
      <w:szCs w:val="22"/>
    </w:rPr>
  </w:style>
  <w:style w:type="character" w:styleId="FollowedHyperlink">
    <w:name w:val="FollowedHyperlink"/>
    <w:basedOn w:val="DefaultParagraphFont"/>
    <w:uiPriority w:val="99"/>
    <w:semiHidden/>
    <w:unhideWhenUsed/>
    <w:rsid w:val="00AC2D90"/>
    <w:rPr>
      <w:color w:val="800080"/>
      <w:u w:val="single"/>
    </w:rPr>
  </w:style>
  <w:style w:type="paragraph" w:customStyle="1" w:styleId="SectionVHeading2">
    <w:name w:val="Section V. Heading 2"/>
    <w:basedOn w:val="SectionVHeader"/>
    <w:rsid w:val="009F5535"/>
    <w:pPr>
      <w:spacing w:before="120" w:after="200"/>
    </w:pPr>
    <w:rPr>
      <w:sz w:val="28"/>
      <w:lang w:val="es-ES_tradnl"/>
    </w:rPr>
  </w:style>
  <w:style w:type="paragraph" w:styleId="ListParagraph">
    <w:name w:val="List Paragraph"/>
    <w:basedOn w:val="Normal"/>
    <w:uiPriority w:val="34"/>
    <w:qFormat/>
    <w:rsid w:val="006D193C"/>
    <w:pPr>
      <w:ind w:left="720"/>
      <w:contextualSpacing/>
    </w:pPr>
  </w:style>
  <w:style w:type="paragraph" w:customStyle="1" w:styleId="CharCharChar2CharCharChar">
    <w:name w:val="Char Char Char2 Char Char Char"/>
    <w:basedOn w:val="Normal"/>
    <w:rsid w:val="006522F6"/>
    <w:pPr>
      <w:spacing w:after="160" w:line="240" w:lineRule="exact"/>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9423">
      <w:bodyDiv w:val="1"/>
      <w:marLeft w:val="0"/>
      <w:marRight w:val="0"/>
      <w:marTop w:val="0"/>
      <w:marBottom w:val="0"/>
      <w:divBdr>
        <w:top w:val="none" w:sz="0" w:space="0" w:color="auto"/>
        <w:left w:val="none" w:sz="0" w:space="0" w:color="auto"/>
        <w:bottom w:val="none" w:sz="0" w:space="0" w:color="auto"/>
        <w:right w:val="none" w:sz="0" w:space="0" w:color="auto"/>
      </w:divBdr>
    </w:div>
    <w:div w:id="14427784">
      <w:bodyDiv w:val="1"/>
      <w:marLeft w:val="0"/>
      <w:marRight w:val="0"/>
      <w:marTop w:val="0"/>
      <w:marBottom w:val="0"/>
      <w:divBdr>
        <w:top w:val="none" w:sz="0" w:space="0" w:color="auto"/>
        <w:left w:val="none" w:sz="0" w:space="0" w:color="auto"/>
        <w:bottom w:val="none" w:sz="0" w:space="0" w:color="auto"/>
        <w:right w:val="none" w:sz="0" w:space="0" w:color="auto"/>
      </w:divBdr>
    </w:div>
    <w:div w:id="23865651">
      <w:bodyDiv w:val="1"/>
      <w:marLeft w:val="0"/>
      <w:marRight w:val="0"/>
      <w:marTop w:val="0"/>
      <w:marBottom w:val="0"/>
      <w:divBdr>
        <w:top w:val="none" w:sz="0" w:space="0" w:color="auto"/>
        <w:left w:val="none" w:sz="0" w:space="0" w:color="auto"/>
        <w:bottom w:val="none" w:sz="0" w:space="0" w:color="auto"/>
        <w:right w:val="none" w:sz="0" w:space="0" w:color="auto"/>
      </w:divBdr>
    </w:div>
    <w:div w:id="26807156">
      <w:bodyDiv w:val="1"/>
      <w:marLeft w:val="0"/>
      <w:marRight w:val="0"/>
      <w:marTop w:val="0"/>
      <w:marBottom w:val="0"/>
      <w:divBdr>
        <w:top w:val="none" w:sz="0" w:space="0" w:color="auto"/>
        <w:left w:val="none" w:sz="0" w:space="0" w:color="auto"/>
        <w:bottom w:val="none" w:sz="0" w:space="0" w:color="auto"/>
        <w:right w:val="none" w:sz="0" w:space="0" w:color="auto"/>
      </w:divBdr>
    </w:div>
    <w:div w:id="35935451">
      <w:bodyDiv w:val="1"/>
      <w:marLeft w:val="0"/>
      <w:marRight w:val="0"/>
      <w:marTop w:val="0"/>
      <w:marBottom w:val="0"/>
      <w:divBdr>
        <w:top w:val="none" w:sz="0" w:space="0" w:color="auto"/>
        <w:left w:val="none" w:sz="0" w:space="0" w:color="auto"/>
        <w:bottom w:val="none" w:sz="0" w:space="0" w:color="auto"/>
        <w:right w:val="none" w:sz="0" w:space="0" w:color="auto"/>
      </w:divBdr>
    </w:div>
    <w:div w:id="45833196">
      <w:bodyDiv w:val="1"/>
      <w:marLeft w:val="0"/>
      <w:marRight w:val="0"/>
      <w:marTop w:val="0"/>
      <w:marBottom w:val="0"/>
      <w:divBdr>
        <w:top w:val="none" w:sz="0" w:space="0" w:color="auto"/>
        <w:left w:val="none" w:sz="0" w:space="0" w:color="auto"/>
        <w:bottom w:val="none" w:sz="0" w:space="0" w:color="auto"/>
        <w:right w:val="none" w:sz="0" w:space="0" w:color="auto"/>
      </w:divBdr>
    </w:div>
    <w:div w:id="53354910">
      <w:bodyDiv w:val="1"/>
      <w:marLeft w:val="0"/>
      <w:marRight w:val="0"/>
      <w:marTop w:val="0"/>
      <w:marBottom w:val="0"/>
      <w:divBdr>
        <w:top w:val="none" w:sz="0" w:space="0" w:color="auto"/>
        <w:left w:val="none" w:sz="0" w:space="0" w:color="auto"/>
        <w:bottom w:val="none" w:sz="0" w:space="0" w:color="auto"/>
        <w:right w:val="none" w:sz="0" w:space="0" w:color="auto"/>
      </w:divBdr>
    </w:div>
    <w:div w:id="60564086">
      <w:bodyDiv w:val="1"/>
      <w:marLeft w:val="0"/>
      <w:marRight w:val="0"/>
      <w:marTop w:val="0"/>
      <w:marBottom w:val="0"/>
      <w:divBdr>
        <w:top w:val="none" w:sz="0" w:space="0" w:color="auto"/>
        <w:left w:val="none" w:sz="0" w:space="0" w:color="auto"/>
        <w:bottom w:val="none" w:sz="0" w:space="0" w:color="auto"/>
        <w:right w:val="none" w:sz="0" w:space="0" w:color="auto"/>
      </w:divBdr>
    </w:div>
    <w:div w:id="65341444">
      <w:bodyDiv w:val="1"/>
      <w:marLeft w:val="0"/>
      <w:marRight w:val="0"/>
      <w:marTop w:val="0"/>
      <w:marBottom w:val="0"/>
      <w:divBdr>
        <w:top w:val="none" w:sz="0" w:space="0" w:color="auto"/>
        <w:left w:val="none" w:sz="0" w:space="0" w:color="auto"/>
        <w:bottom w:val="none" w:sz="0" w:space="0" w:color="auto"/>
        <w:right w:val="none" w:sz="0" w:space="0" w:color="auto"/>
      </w:divBdr>
    </w:div>
    <w:div w:id="68891951">
      <w:bodyDiv w:val="1"/>
      <w:marLeft w:val="0"/>
      <w:marRight w:val="0"/>
      <w:marTop w:val="0"/>
      <w:marBottom w:val="0"/>
      <w:divBdr>
        <w:top w:val="none" w:sz="0" w:space="0" w:color="auto"/>
        <w:left w:val="none" w:sz="0" w:space="0" w:color="auto"/>
        <w:bottom w:val="none" w:sz="0" w:space="0" w:color="auto"/>
        <w:right w:val="none" w:sz="0" w:space="0" w:color="auto"/>
      </w:divBdr>
    </w:div>
    <w:div w:id="75709691">
      <w:bodyDiv w:val="1"/>
      <w:marLeft w:val="0"/>
      <w:marRight w:val="0"/>
      <w:marTop w:val="0"/>
      <w:marBottom w:val="0"/>
      <w:divBdr>
        <w:top w:val="none" w:sz="0" w:space="0" w:color="auto"/>
        <w:left w:val="none" w:sz="0" w:space="0" w:color="auto"/>
        <w:bottom w:val="none" w:sz="0" w:space="0" w:color="auto"/>
        <w:right w:val="none" w:sz="0" w:space="0" w:color="auto"/>
      </w:divBdr>
    </w:div>
    <w:div w:id="83695204">
      <w:bodyDiv w:val="1"/>
      <w:marLeft w:val="0"/>
      <w:marRight w:val="0"/>
      <w:marTop w:val="0"/>
      <w:marBottom w:val="0"/>
      <w:divBdr>
        <w:top w:val="none" w:sz="0" w:space="0" w:color="auto"/>
        <w:left w:val="none" w:sz="0" w:space="0" w:color="auto"/>
        <w:bottom w:val="none" w:sz="0" w:space="0" w:color="auto"/>
        <w:right w:val="none" w:sz="0" w:space="0" w:color="auto"/>
      </w:divBdr>
    </w:div>
    <w:div w:id="85418410">
      <w:bodyDiv w:val="1"/>
      <w:marLeft w:val="0"/>
      <w:marRight w:val="0"/>
      <w:marTop w:val="0"/>
      <w:marBottom w:val="0"/>
      <w:divBdr>
        <w:top w:val="none" w:sz="0" w:space="0" w:color="auto"/>
        <w:left w:val="none" w:sz="0" w:space="0" w:color="auto"/>
        <w:bottom w:val="none" w:sz="0" w:space="0" w:color="auto"/>
        <w:right w:val="none" w:sz="0" w:space="0" w:color="auto"/>
      </w:divBdr>
    </w:div>
    <w:div w:id="86582209">
      <w:bodyDiv w:val="1"/>
      <w:marLeft w:val="0"/>
      <w:marRight w:val="0"/>
      <w:marTop w:val="0"/>
      <w:marBottom w:val="0"/>
      <w:divBdr>
        <w:top w:val="none" w:sz="0" w:space="0" w:color="auto"/>
        <w:left w:val="none" w:sz="0" w:space="0" w:color="auto"/>
        <w:bottom w:val="none" w:sz="0" w:space="0" w:color="auto"/>
        <w:right w:val="none" w:sz="0" w:space="0" w:color="auto"/>
      </w:divBdr>
    </w:div>
    <w:div w:id="112671359">
      <w:bodyDiv w:val="1"/>
      <w:marLeft w:val="0"/>
      <w:marRight w:val="0"/>
      <w:marTop w:val="0"/>
      <w:marBottom w:val="0"/>
      <w:divBdr>
        <w:top w:val="none" w:sz="0" w:space="0" w:color="auto"/>
        <w:left w:val="none" w:sz="0" w:space="0" w:color="auto"/>
        <w:bottom w:val="none" w:sz="0" w:space="0" w:color="auto"/>
        <w:right w:val="none" w:sz="0" w:space="0" w:color="auto"/>
      </w:divBdr>
    </w:div>
    <w:div w:id="125390311">
      <w:bodyDiv w:val="1"/>
      <w:marLeft w:val="0"/>
      <w:marRight w:val="0"/>
      <w:marTop w:val="0"/>
      <w:marBottom w:val="0"/>
      <w:divBdr>
        <w:top w:val="none" w:sz="0" w:space="0" w:color="auto"/>
        <w:left w:val="none" w:sz="0" w:space="0" w:color="auto"/>
        <w:bottom w:val="none" w:sz="0" w:space="0" w:color="auto"/>
        <w:right w:val="none" w:sz="0" w:space="0" w:color="auto"/>
      </w:divBdr>
    </w:div>
    <w:div w:id="133913647">
      <w:bodyDiv w:val="1"/>
      <w:marLeft w:val="0"/>
      <w:marRight w:val="0"/>
      <w:marTop w:val="0"/>
      <w:marBottom w:val="0"/>
      <w:divBdr>
        <w:top w:val="none" w:sz="0" w:space="0" w:color="auto"/>
        <w:left w:val="none" w:sz="0" w:space="0" w:color="auto"/>
        <w:bottom w:val="none" w:sz="0" w:space="0" w:color="auto"/>
        <w:right w:val="none" w:sz="0" w:space="0" w:color="auto"/>
      </w:divBdr>
    </w:div>
    <w:div w:id="139075520">
      <w:bodyDiv w:val="1"/>
      <w:marLeft w:val="0"/>
      <w:marRight w:val="0"/>
      <w:marTop w:val="0"/>
      <w:marBottom w:val="0"/>
      <w:divBdr>
        <w:top w:val="none" w:sz="0" w:space="0" w:color="auto"/>
        <w:left w:val="none" w:sz="0" w:space="0" w:color="auto"/>
        <w:bottom w:val="none" w:sz="0" w:space="0" w:color="auto"/>
        <w:right w:val="none" w:sz="0" w:space="0" w:color="auto"/>
      </w:divBdr>
    </w:div>
    <w:div w:id="142966503">
      <w:bodyDiv w:val="1"/>
      <w:marLeft w:val="0"/>
      <w:marRight w:val="0"/>
      <w:marTop w:val="0"/>
      <w:marBottom w:val="0"/>
      <w:divBdr>
        <w:top w:val="none" w:sz="0" w:space="0" w:color="auto"/>
        <w:left w:val="none" w:sz="0" w:space="0" w:color="auto"/>
        <w:bottom w:val="none" w:sz="0" w:space="0" w:color="auto"/>
        <w:right w:val="none" w:sz="0" w:space="0" w:color="auto"/>
      </w:divBdr>
    </w:div>
    <w:div w:id="151677687">
      <w:bodyDiv w:val="1"/>
      <w:marLeft w:val="0"/>
      <w:marRight w:val="0"/>
      <w:marTop w:val="0"/>
      <w:marBottom w:val="0"/>
      <w:divBdr>
        <w:top w:val="none" w:sz="0" w:space="0" w:color="auto"/>
        <w:left w:val="none" w:sz="0" w:space="0" w:color="auto"/>
        <w:bottom w:val="none" w:sz="0" w:space="0" w:color="auto"/>
        <w:right w:val="none" w:sz="0" w:space="0" w:color="auto"/>
      </w:divBdr>
    </w:div>
    <w:div w:id="153422280">
      <w:bodyDiv w:val="1"/>
      <w:marLeft w:val="0"/>
      <w:marRight w:val="0"/>
      <w:marTop w:val="0"/>
      <w:marBottom w:val="0"/>
      <w:divBdr>
        <w:top w:val="none" w:sz="0" w:space="0" w:color="auto"/>
        <w:left w:val="none" w:sz="0" w:space="0" w:color="auto"/>
        <w:bottom w:val="none" w:sz="0" w:space="0" w:color="auto"/>
        <w:right w:val="none" w:sz="0" w:space="0" w:color="auto"/>
      </w:divBdr>
    </w:div>
    <w:div w:id="155607334">
      <w:bodyDiv w:val="1"/>
      <w:marLeft w:val="0"/>
      <w:marRight w:val="0"/>
      <w:marTop w:val="0"/>
      <w:marBottom w:val="0"/>
      <w:divBdr>
        <w:top w:val="none" w:sz="0" w:space="0" w:color="auto"/>
        <w:left w:val="none" w:sz="0" w:space="0" w:color="auto"/>
        <w:bottom w:val="none" w:sz="0" w:space="0" w:color="auto"/>
        <w:right w:val="none" w:sz="0" w:space="0" w:color="auto"/>
      </w:divBdr>
    </w:div>
    <w:div w:id="170487811">
      <w:bodyDiv w:val="1"/>
      <w:marLeft w:val="0"/>
      <w:marRight w:val="0"/>
      <w:marTop w:val="0"/>
      <w:marBottom w:val="0"/>
      <w:divBdr>
        <w:top w:val="none" w:sz="0" w:space="0" w:color="auto"/>
        <w:left w:val="none" w:sz="0" w:space="0" w:color="auto"/>
        <w:bottom w:val="none" w:sz="0" w:space="0" w:color="auto"/>
        <w:right w:val="none" w:sz="0" w:space="0" w:color="auto"/>
      </w:divBdr>
    </w:div>
    <w:div w:id="170605061">
      <w:bodyDiv w:val="1"/>
      <w:marLeft w:val="0"/>
      <w:marRight w:val="0"/>
      <w:marTop w:val="0"/>
      <w:marBottom w:val="0"/>
      <w:divBdr>
        <w:top w:val="none" w:sz="0" w:space="0" w:color="auto"/>
        <w:left w:val="none" w:sz="0" w:space="0" w:color="auto"/>
        <w:bottom w:val="none" w:sz="0" w:space="0" w:color="auto"/>
        <w:right w:val="none" w:sz="0" w:space="0" w:color="auto"/>
      </w:divBdr>
    </w:div>
    <w:div w:id="176700375">
      <w:bodyDiv w:val="1"/>
      <w:marLeft w:val="0"/>
      <w:marRight w:val="0"/>
      <w:marTop w:val="0"/>
      <w:marBottom w:val="0"/>
      <w:divBdr>
        <w:top w:val="none" w:sz="0" w:space="0" w:color="auto"/>
        <w:left w:val="none" w:sz="0" w:space="0" w:color="auto"/>
        <w:bottom w:val="none" w:sz="0" w:space="0" w:color="auto"/>
        <w:right w:val="none" w:sz="0" w:space="0" w:color="auto"/>
      </w:divBdr>
    </w:div>
    <w:div w:id="178979162">
      <w:bodyDiv w:val="1"/>
      <w:marLeft w:val="0"/>
      <w:marRight w:val="0"/>
      <w:marTop w:val="0"/>
      <w:marBottom w:val="0"/>
      <w:divBdr>
        <w:top w:val="none" w:sz="0" w:space="0" w:color="auto"/>
        <w:left w:val="none" w:sz="0" w:space="0" w:color="auto"/>
        <w:bottom w:val="none" w:sz="0" w:space="0" w:color="auto"/>
        <w:right w:val="none" w:sz="0" w:space="0" w:color="auto"/>
      </w:divBdr>
    </w:div>
    <w:div w:id="180707439">
      <w:bodyDiv w:val="1"/>
      <w:marLeft w:val="0"/>
      <w:marRight w:val="0"/>
      <w:marTop w:val="0"/>
      <w:marBottom w:val="0"/>
      <w:divBdr>
        <w:top w:val="none" w:sz="0" w:space="0" w:color="auto"/>
        <w:left w:val="none" w:sz="0" w:space="0" w:color="auto"/>
        <w:bottom w:val="none" w:sz="0" w:space="0" w:color="auto"/>
        <w:right w:val="none" w:sz="0" w:space="0" w:color="auto"/>
      </w:divBdr>
    </w:div>
    <w:div w:id="188107074">
      <w:bodyDiv w:val="1"/>
      <w:marLeft w:val="0"/>
      <w:marRight w:val="0"/>
      <w:marTop w:val="0"/>
      <w:marBottom w:val="0"/>
      <w:divBdr>
        <w:top w:val="none" w:sz="0" w:space="0" w:color="auto"/>
        <w:left w:val="none" w:sz="0" w:space="0" w:color="auto"/>
        <w:bottom w:val="none" w:sz="0" w:space="0" w:color="auto"/>
        <w:right w:val="none" w:sz="0" w:space="0" w:color="auto"/>
      </w:divBdr>
    </w:div>
    <w:div w:id="188178378">
      <w:bodyDiv w:val="1"/>
      <w:marLeft w:val="0"/>
      <w:marRight w:val="0"/>
      <w:marTop w:val="0"/>
      <w:marBottom w:val="0"/>
      <w:divBdr>
        <w:top w:val="none" w:sz="0" w:space="0" w:color="auto"/>
        <w:left w:val="none" w:sz="0" w:space="0" w:color="auto"/>
        <w:bottom w:val="none" w:sz="0" w:space="0" w:color="auto"/>
        <w:right w:val="none" w:sz="0" w:space="0" w:color="auto"/>
      </w:divBdr>
    </w:div>
    <w:div w:id="189228055">
      <w:bodyDiv w:val="1"/>
      <w:marLeft w:val="0"/>
      <w:marRight w:val="0"/>
      <w:marTop w:val="0"/>
      <w:marBottom w:val="0"/>
      <w:divBdr>
        <w:top w:val="none" w:sz="0" w:space="0" w:color="auto"/>
        <w:left w:val="none" w:sz="0" w:space="0" w:color="auto"/>
        <w:bottom w:val="none" w:sz="0" w:space="0" w:color="auto"/>
        <w:right w:val="none" w:sz="0" w:space="0" w:color="auto"/>
      </w:divBdr>
    </w:div>
    <w:div w:id="202525887">
      <w:bodyDiv w:val="1"/>
      <w:marLeft w:val="0"/>
      <w:marRight w:val="0"/>
      <w:marTop w:val="0"/>
      <w:marBottom w:val="0"/>
      <w:divBdr>
        <w:top w:val="none" w:sz="0" w:space="0" w:color="auto"/>
        <w:left w:val="none" w:sz="0" w:space="0" w:color="auto"/>
        <w:bottom w:val="none" w:sz="0" w:space="0" w:color="auto"/>
        <w:right w:val="none" w:sz="0" w:space="0" w:color="auto"/>
      </w:divBdr>
      <w:divsChild>
        <w:div w:id="1668824876">
          <w:marLeft w:val="0"/>
          <w:marRight w:val="0"/>
          <w:marTop w:val="0"/>
          <w:marBottom w:val="0"/>
          <w:divBdr>
            <w:top w:val="none" w:sz="0" w:space="0" w:color="auto"/>
            <w:left w:val="none" w:sz="0" w:space="0" w:color="auto"/>
            <w:bottom w:val="none" w:sz="0" w:space="0" w:color="auto"/>
            <w:right w:val="none" w:sz="0" w:space="0" w:color="auto"/>
          </w:divBdr>
          <w:divsChild>
            <w:div w:id="658730571">
              <w:marLeft w:val="0"/>
              <w:marRight w:val="0"/>
              <w:marTop w:val="0"/>
              <w:marBottom w:val="0"/>
              <w:divBdr>
                <w:top w:val="none" w:sz="0" w:space="0" w:color="auto"/>
                <w:left w:val="none" w:sz="0" w:space="0" w:color="auto"/>
                <w:bottom w:val="none" w:sz="0" w:space="0" w:color="auto"/>
                <w:right w:val="none" w:sz="0" w:space="0" w:color="auto"/>
              </w:divBdr>
              <w:divsChild>
                <w:div w:id="1448354919">
                  <w:marLeft w:val="0"/>
                  <w:marRight w:val="0"/>
                  <w:marTop w:val="0"/>
                  <w:marBottom w:val="0"/>
                  <w:divBdr>
                    <w:top w:val="none" w:sz="0" w:space="0" w:color="auto"/>
                    <w:left w:val="none" w:sz="0" w:space="0" w:color="auto"/>
                    <w:bottom w:val="none" w:sz="0" w:space="0" w:color="auto"/>
                    <w:right w:val="none" w:sz="0" w:space="0" w:color="auto"/>
                  </w:divBdr>
                  <w:divsChild>
                    <w:div w:id="1474255203">
                      <w:marLeft w:val="0"/>
                      <w:marRight w:val="0"/>
                      <w:marTop w:val="0"/>
                      <w:marBottom w:val="0"/>
                      <w:divBdr>
                        <w:top w:val="none" w:sz="0" w:space="0" w:color="auto"/>
                        <w:left w:val="none" w:sz="0" w:space="0" w:color="auto"/>
                        <w:bottom w:val="none" w:sz="0" w:space="0" w:color="auto"/>
                        <w:right w:val="none" w:sz="0" w:space="0" w:color="auto"/>
                      </w:divBdr>
                      <w:divsChild>
                        <w:div w:id="890116964">
                          <w:marLeft w:val="0"/>
                          <w:marRight w:val="0"/>
                          <w:marTop w:val="0"/>
                          <w:marBottom w:val="0"/>
                          <w:divBdr>
                            <w:top w:val="none" w:sz="0" w:space="0" w:color="auto"/>
                            <w:left w:val="none" w:sz="0" w:space="0" w:color="auto"/>
                            <w:bottom w:val="none" w:sz="0" w:space="0" w:color="auto"/>
                            <w:right w:val="none" w:sz="0" w:space="0" w:color="auto"/>
                          </w:divBdr>
                          <w:divsChild>
                            <w:div w:id="1346057915">
                              <w:marLeft w:val="0"/>
                              <w:marRight w:val="0"/>
                              <w:marTop w:val="0"/>
                              <w:marBottom w:val="0"/>
                              <w:divBdr>
                                <w:top w:val="none" w:sz="0" w:space="0" w:color="auto"/>
                                <w:left w:val="none" w:sz="0" w:space="0" w:color="auto"/>
                                <w:bottom w:val="none" w:sz="0" w:space="0" w:color="auto"/>
                                <w:right w:val="none" w:sz="0" w:space="0" w:color="auto"/>
                              </w:divBdr>
                              <w:divsChild>
                                <w:div w:id="2115903736">
                                  <w:marLeft w:val="0"/>
                                  <w:marRight w:val="0"/>
                                  <w:marTop w:val="0"/>
                                  <w:marBottom w:val="0"/>
                                  <w:divBdr>
                                    <w:top w:val="none" w:sz="0" w:space="0" w:color="auto"/>
                                    <w:left w:val="none" w:sz="0" w:space="0" w:color="auto"/>
                                    <w:bottom w:val="none" w:sz="0" w:space="0" w:color="auto"/>
                                    <w:right w:val="none" w:sz="0" w:space="0" w:color="auto"/>
                                  </w:divBdr>
                                  <w:divsChild>
                                    <w:div w:id="945499442">
                                      <w:marLeft w:val="0"/>
                                      <w:marRight w:val="0"/>
                                      <w:marTop w:val="0"/>
                                      <w:marBottom w:val="0"/>
                                      <w:divBdr>
                                        <w:top w:val="none" w:sz="0" w:space="0" w:color="auto"/>
                                        <w:left w:val="none" w:sz="0" w:space="0" w:color="auto"/>
                                        <w:bottom w:val="none" w:sz="0" w:space="0" w:color="auto"/>
                                        <w:right w:val="none" w:sz="0" w:space="0" w:color="auto"/>
                                      </w:divBdr>
                                      <w:divsChild>
                                        <w:div w:id="1743329657">
                                          <w:marLeft w:val="0"/>
                                          <w:marRight w:val="0"/>
                                          <w:marTop w:val="0"/>
                                          <w:marBottom w:val="0"/>
                                          <w:divBdr>
                                            <w:top w:val="none" w:sz="0" w:space="0" w:color="auto"/>
                                            <w:left w:val="none" w:sz="0" w:space="0" w:color="auto"/>
                                            <w:bottom w:val="none" w:sz="0" w:space="0" w:color="auto"/>
                                            <w:right w:val="none" w:sz="0" w:space="0" w:color="auto"/>
                                          </w:divBdr>
                                          <w:divsChild>
                                            <w:div w:id="1073432193">
                                              <w:marLeft w:val="0"/>
                                              <w:marRight w:val="0"/>
                                              <w:marTop w:val="0"/>
                                              <w:marBottom w:val="0"/>
                                              <w:divBdr>
                                                <w:top w:val="none" w:sz="0" w:space="0" w:color="auto"/>
                                                <w:left w:val="none" w:sz="0" w:space="0" w:color="auto"/>
                                                <w:bottom w:val="none" w:sz="0" w:space="0" w:color="auto"/>
                                                <w:right w:val="none" w:sz="0" w:space="0" w:color="auto"/>
                                              </w:divBdr>
                                              <w:divsChild>
                                                <w:div w:id="308479165">
                                                  <w:marLeft w:val="0"/>
                                                  <w:marRight w:val="0"/>
                                                  <w:marTop w:val="0"/>
                                                  <w:marBottom w:val="0"/>
                                                  <w:divBdr>
                                                    <w:top w:val="none" w:sz="0" w:space="0" w:color="auto"/>
                                                    <w:left w:val="none" w:sz="0" w:space="0" w:color="auto"/>
                                                    <w:bottom w:val="none" w:sz="0" w:space="0" w:color="auto"/>
                                                    <w:right w:val="none" w:sz="0" w:space="0" w:color="auto"/>
                                                  </w:divBdr>
                                                  <w:divsChild>
                                                    <w:div w:id="1638800566">
                                                      <w:marLeft w:val="0"/>
                                                      <w:marRight w:val="0"/>
                                                      <w:marTop w:val="0"/>
                                                      <w:marBottom w:val="0"/>
                                                      <w:divBdr>
                                                        <w:top w:val="none" w:sz="0" w:space="0" w:color="auto"/>
                                                        <w:left w:val="none" w:sz="0" w:space="0" w:color="auto"/>
                                                        <w:bottom w:val="none" w:sz="0" w:space="0" w:color="auto"/>
                                                        <w:right w:val="none" w:sz="0" w:space="0" w:color="auto"/>
                                                      </w:divBdr>
                                                      <w:divsChild>
                                                        <w:div w:id="271396770">
                                                          <w:marLeft w:val="0"/>
                                                          <w:marRight w:val="0"/>
                                                          <w:marTop w:val="0"/>
                                                          <w:marBottom w:val="0"/>
                                                          <w:divBdr>
                                                            <w:top w:val="none" w:sz="0" w:space="0" w:color="auto"/>
                                                            <w:left w:val="none" w:sz="0" w:space="0" w:color="auto"/>
                                                            <w:bottom w:val="none" w:sz="0" w:space="0" w:color="auto"/>
                                                            <w:right w:val="none" w:sz="0" w:space="0" w:color="auto"/>
                                                          </w:divBdr>
                                                          <w:divsChild>
                                                            <w:div w:id="1648587861">
                                                              <w:marLeft w:val="0"/>
                                                              <w:marRight w:val="0"/>
                                                              <w:marTop w:val="0"/>
                                                              <w:marBottom w:val="0"/>
                                                              <w:divBdr>
                                                                <w:top w:val="none" w:sz="0" w:space="0" w:color="auto"/>
                                                                <w:left w:val="none" w:sz="0" w:space="0" w:color="auto"/>
                                                                <w:bottom w:val="none" w:sz="0" w:space="0" w:color="auto"/>
                                                                <w:right w:val="none" w:sz="0" w:space="0" w:color="auto"/>
                                                              </w:divBdr>
                                                              <w:divsChild>
                                                                <w:div w:id="1571112053">
                                                                  <w:marLeft w:val="0"/>
                                                                  <w:marRight w:val="0"/>
                                                                  <w:marTop w:val="0"/>
                                                                  <w:marBottom w:val="0"/>
                                                                  <w:divBdr>
                                                                    <w:top w:val="none" w:sz="0" w:space="0" w:color="auto"/>
                                                                    <w:left w:val="none" w:sz="0" w:space="0" w:color="auto"/>
                                                                    <w:bottom w:val="none" w:sz="0" w:space="0" w:color="auto"/>
                                                                    <w:right w:val="none" w:sz="0" w:space="0" w:color="auto"/>
                                                                  </w:divBdr>
                                                                  <w:divsChild>
                                                                    <w:div w:id="1867714220">
                                                                      <w:marLeft w:val="0"/>
                                                                      <w:marRight w:val="0"/>
                                                                      <w:marTop w:val="0"/>
                                                                      <w:marBottom w:val="0"/>
                                                                      <w:divBdr>
                                                                        <w:top w:val="none" w:sz="0" w:space="0" w:color="auto"/>
                                                                        <w:left w:val="none" w:sz="0" w:space="0" w:color="auto"/>
                                                                        <w:bottom w:val="none" w:sz="0" w:space="0" w:color="auto"/>
                                                                        <w:right w:val="none" w:sz="0" w:space="0" w:color="auto"/>
                                                                      </w:divBdr>
                                                                      <w:divsChild>
                                                                        <w:div w:id="564487498">
                                                                          <w:marLeft w:val="0"/>
                                                                          <w:marRight w:val="0"/>
                                                                          <w:marTop w:val="0"/>
                                                                          <w:marBottom w:val="0"/>
                                                                          <w:divBdr>
                                                                            <w:top w:val="none" w:sz="0" w:space="0" w:color="auto"/>
                                                                            <w:left w:val="none" w:sz="0" w:space="0" w:color="auto"/>
                                                                            <w:bottom w:val="none" w:sz="0" w:space="0" w:color="auto"/>
                                                                            <w:right w:val="none" w:sz="0" w:space="0" w:color="auto"/>
                                                                          </w:divBdr>
                                                                          <w:divsChild>
                                                                            <w:div w:id="564025184">
                                                                              <w:marLeft w:val="0"/>
                                                                              <w:marRight w:val="0"/>
                                                                              <w:marTop w:val="0"/>
                                                                              <w:marBottom w:val="0"/>
                                                                              <w:divBdr>
                                                                                <w:top w:val="none" w:sz="0" w:space="0" w:color="auto"/>
                                                                                <w:left w:val="none" w:sz="0" w:space="0" w:color="auto"/>
                                                                                <w:bottom w:val="none" w:sz="0" w:space="0" w:color="auto"/>
                                                                                <w:right w:val="none" w:sz="0" w:space="0" w:color="auto"/>
                                                                              </w:divBdr>
                                                                              <w:divsChild>
                                                                                <w:div w:id="1258295712">
                                                                                  <w:marLeft w:val="0"/>
                                                                                  <w:marRight w:val="0"/>
                                                                                  <w:marTop w:val="0"/>
                                                                                  <w:marBottom w:val="0"/>
                                                                                  <w:divBdr>
                                                                                    <w:top w:val="none" w:sz="0" w:space="0" w:color="auto"/>
                                                                                    <w:left w:val="none" w:sz="0" w:space="0" w:color="auto"/>
                                                                                    <w:bottom w:val="none" w:sz="0" w:space="0" w:color="auto"/>
                                                                                    <w:right w:val="none" w:sz="0" w:space="0" w:color="auto"/>
                                                                                  </w:divBdr>
                                                                                  <w:divsChild>
                                                                                    <w:div w:id="15617455">
                                                                                      <w:marLeft w:val="0"/>
                                                                                      <w:marRight w:val="0"/>
                                                                                      <w:marTop w:val="0"/>
                                                                                      <w:marBottom w:val="0"/>
                                                                                      <w:divBdr>
                                                                                        <w:top w:val="single" w:sz="6" w:space="0" w:color="A7B3BD"/>
                                                                                        <w:left w:val="none" w:sz="0" w:space="0" w:color="auto"/>
                                                                                        <w:bottom w:val="none" w:sz="0" w:space="0" w:color="auto"/>
                                                                                        <w:right w:val="none" w:sz="0" w:space="0" w:color="auto"/>
                                                                                      </w:divBdr>
                                                                                      <w:divsChild>
                                                                                        <w:div w:id="76017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306909">
      <w:bodyDiv w:val="1"/>
      <w:marLeft w:val="0"/>
      <w:marRight w:val="0"/>
      <w:marTop w:val="0"/>
      <w:marBottom w:val="0"/>
      <w:divBdr>
        <w:top w:val="none" w:sz="0" w:space="0" w:color="auto"/>
        <w:left w:val="none" w:sz="0" w:space="0" w:color="auto"/>
        <w:bottom w:val="none" w:sz="0" w:space="0" w:color="auto"/>
        <w:right w:val="none" w:sz="0" w:space="0" w:color="auto"/>
      </w:divBdr>
    </w:div>
    <w:div w:id="214902206">
      <w:bodyDiv w:val="1"/>
      <w:marLeft w:val="0"/>
      <w:marRight w:val="0"/>
      <w:marTop w:val="0"/>
      <w:marBottom w:val="0"/>
      <w:divBdr>
        <w:top w:val="none" w:sz="0" w:space="0" w:color="auto"/>
        <w:left w:val="none" w:sz="0" w:space="0" w:color="auto"/>
        <w:bottom w:val="none" w:sz="0" w:space="0" w:color="auto"/>
        <w:right w:val="none" w:sz="0" w:space="0" w:color="auto"/>
      </w:divBdr>
    </w:div>
    <w:div w:id="220137940">
      <w:bodyDiv w:val="1"/>
      <w:marLeft w:val="0"/>
      <w:marRight w:val="0"/>
      <w:marTop w:val="0"/>
      <w:marBottom w:val="0"/>
      <w:divBdr>
        <w:top w:val="none" w:sz="0" w:space="0" w:color="auto"/>
        <w:left w:val="none" w:sz="0" w:space="0" w:color="auto"/>
        <w:bottom w:val="none" w:sz="0" w:space="0" w:color="auto"/>
        <w:right w:val="none" w:sz="0" w:space="0" w:color="auto"/>
      </w:divBdr>
    </w:div>
    <w:div w:id="223612405">
      <w:bodyDiv w:val="1"/>
      <w:marLeft w:val="0"/>
      <w:marRight w:val="0"/>
      <w:marTop w:val="0"/>
      <w:marBottom w:val="0"/>
      <w:divBdr>
        <w:top w:val="none" w:sz="0" w:space="0" w:color="auto"/>
        <w:left w:val="none" w:sz="0" w:space="0" w:color="auto"/>
        <w:bottom w:val="none" w:sz="0" w:space="0" w:color="auto"/>
        <w:right w:val="none" w:sz="0" w:space="0" w:color="auto"/>
      </w:divBdr>
    </w:div>
    <w:div w:id="228079117">
      <w:bodyDiv w:val="1"/>
      <w:marLeft w:val="0"/>
      <w:marRight w:val="0"/>
      <w:marTop w:val="0"/>
      <w:marBottom w:val="0"/>
      <w:divBdr>
        <w:top w:val="none" w:sz="0" w:space="0" w:color="auto"/>
        <w:left w:val="none" w:sz="0" w:space="0" w:color="auto"/>
        <w:bottom w:val="none" w:sz="0" w:space="0" w:color="auto"/>
        <w:right w:val="none" w:sz="0" w:space="0" w:color="auto"/>
      </w:divBdr>
    </w:div>
    <w:div w:id="229927161">
      <w:bodyDiv w:val="1"/>
      <w:marLeft w:val="0"/>
      <w:marRight w:val="0"/>
      <w:marTop w:val="0"/>
      <w:marBottom w:val="0"/>
      <w:divBdr>
        <w:top w:val="none" w:sz="0" w:space="0" w:color="auto"/>
        <w:left w:val="none" w:sz="0" w:space="0" w:color="auto"/>
        <w:bottom w:val="none" w:sz="0" w:space="0" w:color="auto"/>
        <w:right w:val="none" w:sz="0" w:space="0" w:color="auto"/>
      </w:divBdr>
    </w:div>
    <w:div w:id="235557771">
      <w:bodyDiv w:val="1"/>
      <w:marLeft w:val="0"/>
      <w:marRight w:val="0"/>
      <w:marTop w:val="0"/>
      <w:marBottom w:val="0"/>
      <w:divBdr>
        <w:top w:val="none" w:sz="0" w:space="0" w:color="auto"/>
        <w:left w:val="none" w:sz="0" w:space="0" w:color="auto"/>
        <w:bottom w:val="none" w:sz="0" w:space="0" w:color="auto"/>
        <w:right w:val="none" w:sz="0" w:space="0" w:color="auto"/>
      </w:divBdr>
    </w:div>
    <w:div w:id="239952808">
      <w:bodyDiv w:val="1"/>
      <w:marLeft w:val="0"/>
      <w:marRight w:val="0"/>
      <w:marTop w:val="0"/>
      <w:marBottom w:val="0"/>
      <w:divBdr>
        <w:top w:val="none" w:sz="0" w:space="0" w:color="auto"/>
        <w:left w:val="none" w:sz="0" w:space="0" w:color="auto"/>
        <w:bottom w:val="none" w:sz="0" w:space="0" w:color="auto"/>
        <w:right w:val="none" w:sz="0" w:space="0" w:color="auto"/>
      </w:divBdr>
    </w:div>
    <w:div w:id="245264883">
      <w:bodyDiv w:val="1"/>
      <w:marLeft w:val="0"/>
      <w:marRight w:val="0"/>
      <w:marTop w:val="0"/>
      <w:marBottom w:val="0"/>
      <w:divBdr>
        <w:top w:val="none" w:sz="0" w:space="0" w:color="auto"/>
        <w:left w:val="none" w:sz="0" w:space="0" w:color="auto"/>
        <w:bottom w:val="none" w:sz="0" w:space="0" w:color="auto"/>
        <w:right w:val="none" w:sz="0" w:space="0" w:color="auto"/>
      </w:divBdr>
    </w:div>
    <w:div w:id="259878691">
      <w:bodyDiv w:val="1"/>
      <w:marLeft w:val="0"/>
      <w:marRight w:val="0"/>
      <w:marTop w:val="0"/>
      <w:marBottom w:val="0"/>
      <w:divBdr>
        <w:top w:val="none" w:sz="0" w:space="0" w:color="auto"/>
        <w:left w:val="none" w:sz="0" w:space="0" w:color="auto"/>
        <w:bottom w:val="none" w:sz="0" w:space="0" w:color="auto"/>
        <w:right w:val="none" w:sz="0" w:space="0" w:color="auto"/>
      </w:divBdr>
    </w:div>
    <w:div w:id="260457226">
      <w:bodyDiv w:val="1"/>
      <w:marLeft w:val="0"/>
      <w:marRight w:val="0"/>
      <w:marTop w:val="0"/>
      <w:marBottom w:val="0"/>
      <w:divBdr>
        <w:top w:val="none" w:sz="0" w:space="0" w:color="auto"/>
        <w:left w:val="none" w:sz="0" w:space="0" w:color="auto"/>
        <w:bottom w:val="none" w:sz="0" w:space="0" w:color="auto"/>
        <w:right w:val="none" w:sz="0" w:space="0" w:color="auto"/>
      </w:divBdr>
    </w:div>
    <w:div w:id="260533211">
      <w:bodyDiv w:val="1"/>
      <w:marLeft w:val="0"/>
      <w:marRight w:val="0"/>
      <w:marTop w:val="0"/>
      <w:marBottom w:val="0"/>
      <w:divBdr>
        <w:top w:val="none" w:sz="0" w:space="0" w:color="auto"/>
        <w:left w:val="none" w:sz="0" w:space="0" w:color="auto"/>
        <w:bottom w:val="none" w:sz="0" w:space="0" w:color="auto"/>
        <w:right w:val="none" w:sz="0" w:space="0" w:color="auto"/>
      </w:divBdr>
    </w:div>
    <w:div w:id="260844979">
      <w:bodyDiv w:val="1"/>
      <w:marLeft w:val="0"/>
      <w:marRight w:val="0"/>
      <w:marTop w:val="0"/>
      <w:marBottom w:val="0"/>
      <w:divBdr>
        <w:top w:val="none" w:sz="0" w:space="0" w:color="auto"/>
        <w:left w:val="none" w:sz="0" w:space="0" w:color="auto"/>
        <w:bottom w:val="none" w:sz="0" w:space="0" w:color="auto"/>
        <w:right w:val="none" w:sz="0" w:space="0" w:color="auto"/>
      </w:divBdr>
    </w:div>
    <w:div w:id="261381042">
      <w:bodyDiv w:val="1"/>
      <w:marLeft w:val="0"/>
      <w:marRight w:val="0"/>
      <w:marTop w:val="0"/>
      <w:marBottom w:val="0"/>
      <w:divBdr>
        <w:top w:val="none" w:sz="0" w:space="0" w:color="auto"/>
        <w:left w:val="none" w:sz="0" w:space="0" w:color="auto"/>
        <w:bottom w:val="none" w:sz="0" w:space="0" w:color="auto"/>
        <w:right w:val="none" w:sz="0" w:space="0" w:color="auto"/>
      </w:divBdr>
    </w:div>
    <w:div w:id="273756699">
      <w:bodyDiv w:val="1"/>
      <w:marLeft w:val="0"/>
      <w:marRight w:val="0"/>
      <w:marTop w:val="0"/>
      <w:marBottom w:val="0"/>
      <w:divBdr>
        <w:top w:val="none" w:sz="0" w:space="0" w:color="auto"/>
        <w:left w:val="none" w:sz="0" w:space="0" w:color="auto"/>
        <w:bottom w:val="none" w:sz="0" w:space="0" w:color="auto"/>
        <w:right w:val="none" w:sz="0" w:space="0" w:color="auto"/>
      </w:divBdr>
    </w:div>
    <w:div w:id="278293321">
      <w:bodyDiv w:val="1"/>
      <w:marLeft w:val="0"/>
      <w:marRight w:val="0"/>
      <w:marTop w:val="0"/>
      <w:marBottom w:val="0"/>
      <w:divBdr>
        <w:top w:val="none" w:sz="0" w:space="0" w:color="auto"/>
        <w:left w:val="none" w:sz="0" w:space="0" w:color="auto"/>
        <w:bottom w:val="none" w:sz="0" w:space="0" w:color="auto"/>
        <w:right w:val="none" w:sz="0" w:space="0" w:color="auto"/>
      </w:divBdr>
    </w:div>
    <w:div w:id="284429054">
      <w:bodyDiv w:val="1"/>
      <w:marLeft w:val="0"/>
      <w:marRight w:val="0"/>
      <w:marTop w:val="0"/>
      <w:marBottom w:val="0"/>
      <w:divBdr>
        <w:top w:val="none" w:sz="0" w:space="0" w:color="auto"/>
        <w:left w:val="none" w:sz="0" w:space="0" w:color="auto"/>
        <w:bottom w:val="none" w:sz="0" w:space="0" w:color="auto"/>
        <w:right w:val="none" w:sz="0" w:space="0" w:color="auto"/>
      </w:divBdr>
    </w:div>
    <w:div w:id="290791675">
      <w:bodyDiv w:val="1"/>
      <w:marLeft w:val="0"/>
      <w:marRight w:val="0"/>
      <w:marTop w:val="0"/>
      <w:marBottom w:val="0"/>
      <w:divBdr>
        <w:top w:val="none" w:sz="0" w:space="0" w:color="auto"/>
        <w:left w:val="none" w:sz="0" w:space="0" w:color="auto"/>
        <w:bottom w:val="none" w:sz="0" w:space="0" w:color="auto"/>
        <w:right w:val="none" w:sz="0" w:space="0" w:color="auto"/>
      </w:divBdr>
    </w:div>
    <w:div w:id="293567325">
      <w:bodyDiv w:val="1"/>
      <w:marLeft w:val="0"/>
      <w:marRight w:val="0"/>
      <w:marTop w:val="0"/>
      <w:marBottom w:val="0"/>
      <w:divBdr>
        <w:top w:val="none" w:sz="0" w:space="0" w:color="auto"/>
        <w:left w:val="none" w:sz="0" w:space="0" w:color="auto"/>
        <w:bottom w:val="none" w:sz="0" w:space="0" w:color="auto"/>
        <w:right w:val="none" w:sz="0" w:space="0" w:color="auto"/>
      </w:divBdr>
    </w:div>
    <w:div w:id="307327912">
      <w:bodyDiv w:val="1"/>
      <w:marLeft w:val="0"/>
      <w:marRight w:val="0"/>
      <w:marTop w:val="0"/>
      <w:marBottom w:val="0"/>
      <w:divBdr>
        <w:top w:val="none" w:sz="0" w:space="0" w:color="auto"/>
        <w:left w:val="none" w:sz="0" w:space="0" w:color="auto"/>
        <w:bottom w:val="none" w:sz="0" w:space="0" w:color="auto"/>
        <w:right w:val="none" w:sz="0" w:space="0" w:color="auto"/>
      </w:divBdr>
    </w:div>
    <w:div w:id="321737025">
      <w:bodyDiv w:val="1"/>
      <w:marLeft w:val="0"/>
      <w:marRight w:val="0"/>
      <w:marTop w:val="0"/>
      <w:marBottom w:val="0"/>
      <w:divBdr>
        <w:top w:val="none" w:sz="0" w:space="0" w:color="auto"/>
        <w:left w:val="none" w:sz="0" w:space="0" w:color="auto"/>
        <w:bottom w:val="none" w:sz="0" w:space="0" w:color="auto"/>
        <w:right w:val="none" w:sz="0" w:space="0" w:color="auto"/>
      </w:divBdr>
    </w:div>
    <w:div w:id="339312221">
      <w:bodyDiv w:val="1"/>
      <w:marLeft w:val="0"/>
      <w:marRight w:val="0"/>
      <w:marTop w:val="0"/>
      <w:marBottom w:val="0"/>
      <w:divBdr>
        <w:top w:val="none" w:sz="0" w:space="0" w:color="auto"/>
        <w:left w:val="none" w:sz="0" w:space="0" w:color="auto"/>
        <w:bottom w:val="none" w:sz="0" w:space="0" w:color="auto"/>
        <w:right w:val="none" w:sz="0" w:space="0" w:color="auto"/>
      </w:divBdr>
    </w:div>
    <w:div w:id="341781848">
      <w:bodyDiv w:val="1"/>
      <w:marLeft w:val="0"/>
      <w:marRight w:val="0"/>
      <w:marTop w:val="0"/>
      <w:marBottom w:val="0"/>
      <w:divBdr>
        <w:top w:val="none" w:sz="0" w:space="0" w:color="auto"/>
        <w:left w:val="none" w:sz="0" w:space="0" w:color="auto"/>
        <w:bottom w:val="none" w:sz="0" w:space="0" w:color="auto"/>
        <w:right w:val="none" w:sz="0" w:space="0" w:color="auto"/>
      </w:divBdr>
    </w:div>
    <w:div w:id="344211409">
      <w:bodyDiv w:val="1"/>
      <w:marLeft w:val="0"/>
      <w:marRight w:val="0"/>
      <w:marTop w:val="0"/>
      <w:marBottom w:val="0"/>
      <w:divBdr>
        <w:top w:val="none" w:sz="0" w:space="0" w:color="auto"/>
        <w:left w:val="none" w:sz="0" w:space="0" w:color="auto"/>
        <w:bottom w:val="none" w:sz="0" w:space="0" w:color="auto"/>
        <w:right w:val="none" w:sz="0" w:space="0" w:color="auto"/>
      </w:divBdr>
    </w:div>
    <w:div w:id="344792147">
      <w:bodyDiv w:val="1"/>
      <w:marLeft w:val="0"/>
      <w:marRight w:val="0"/>
      <w:marTop w:val="0"/>
      <w:marBottom w:val="0"/>
      <w:divBdr>
        <w:top w:val="none" w:sz="0" w:space="0" w:color="auto"/>
        <w:left w:val="none" w:sz="0" w:space="0" w:color="auto"/>
        <w:bottom w:val="none" w:sz="0" w:space="0" w:color="auto"/>
        <w:right w:val="none" w:sz="0" w:space="0" w:color="auto"/>
      </w:divBdr>
    </w:div>
    <w:div w:id="346057893">
      <w:bodyDiv w:val="1"/>
      <w:marLeft w:val="0"/>
      <w:marRight w:val="0"/>
      <w:marTop w:val="0"/>
      <w:marBottom w:val="0"/>
      <w:divBdr>
        <w:top w:val="none" w:sz="0" w:space="0" w:color="auto"/>
        <w:left w:val="none" w:sz="0" w:space="0" w:color="auto"/>
        <w:bottom w:val="none" w:sz="0" w:space="0" w:color="auto"/>
        <w:right w:val="none" w:sz="0" w:space="0" w:color="auto"/>
      </w:divBdr>
    </w:div>
    <w:div w:id="346323815">
      <w:bodyDiv w:val="1"/>
      <w:marLeft w:val="0"/>
      <w:marRight w:val="0"/>
      <w:marTop w:val="0"/>
      <w:marBottom w:val="0"/>
      <w:divBdr>
        <w:top w:val="none" w:sz="0" w:space="0" w:color="auto"/>
        <w:left w:val="none" w:sz="0" w:space="0" w:color="auto"/>
        <w:bottom w:val="none" w:sz="0" w:space="0" w:color="auto"/>
        <w:right w:val="none" w:sz="0" w:space="0" w:color="auto"/>
      </w:divBdr>
    </w:div>
    <w:div w:id="353311029">
      <w:bodyDiv w:val="1"/>
      <w:marLeft w:val="0"/>
      <w:marRight w:val="0"/>
      <w:marTop w:val="0"/>
      <w:marBottom w:val="0"/>
      <w:divBdr>
        <w:top w:val="none" w:sz="0" w:space="0" w:color="auto"/>
        <w:left w:val="none" w:sz="0" w:space="0" w:color="auto"/>
        <w:bottom w:val="none" w:sz="0" w:space="0" w:color="auto"/>
        <w:right w:val="none" w:sz="0" w:space="0" w:color="auto"/>
      </w:divBdr>
    </w:div>
    <w:div w:id="361055117">
      <w:bodyDiv w:val="1"/>
      <w:marLeft w:val="0"/>
      <w:marRight w:val="0"/>
      <w:marTop w:val="0"/>
      <w:marBottom w:val="0"/>
      <w:divBdr>
        <w:top w:val="none" w:sz="0" w:space="0" w:color="auto"/>
        <w:left w:val="none" w:sz="0" w:space="0" w:color="auto"/>
        <w:bottom w:val="none" w:sz="0" w:space="0" w:color="auto"/>
        <w:right w:val="none" w:sz="0" w:space="0" w:color="auto"/>
      </w:divBdr>
    </w:div>
    <w:div w:id="362243314">
      <w:bodyDiv w:val="1"/>
      <w:marLeft w:val="0"/>
      <w:marRight w:val="0"/>
      <w:marTop w:val="0"/>
      <w:marBottom w:val="0"/>
      <w:divBdr>
        <w:top w:val="none" w:sz="0" w:space="0" w:color="auto"/>
        <w:left w:val="none" w:sz="0" w:space="0" w:color="auto"/>
        <w:bottom w:val="none" w:sz="0" w:space="0" w:color="auto"/>
        <w:right w:val="none" w:sz="0" w:space="0" w:color="auto"/>
      </w:divBdr>
    </w:div>
    <w:div w:id="369651549">
      <w:bodyDiv w:val="1"/>
      <w:marLeft w:val="0"/>
      <w:marRight w:val="0"/>
      <w:marTop w:val="0"/>
      <w:marBottom w:val="0"/>
      <w:divBdr>
        <w:top w:val="none" w:sz="0" w:space="0" w:color="auto"/>
        <w:left w:val="none" w:sz="0" w:space="0" w:color="auto"/>
        <w:bottom w:val="none" w:sz="0" w:space="0" w:color="auto"/>
        <w:right w:val="none" w:sz="0" w:space="0" w:color="auto"/>
      </w:divBdr>
    </w:div>
    <w:div w:id="371002751">
      <w:bodyDiv w:val="1"/>
      <w:marLeft w:val="0"/>
      <w:marRight w:val="0"/>
      <w:marTop w:val="0"/>
      <w:marBottom w:val="0"/>
      <w:divBdr>
        <w:top w:val="none" w:sz="0" w:space="0" w:color="auto"/>
        <w:left w:val="none" w:sz="0" w:space="0" w:color="auto"/>
        <w:bottom w:val="none" w:sz="0" w:space="0" w:color="auto"/>
        <w:right w:val="none" w:sz="0" w:space="0" w:color="auto"/>
      </w:divBdr>
    </w:div>
    <w:div w:id="378212126">
      <w:bodyDiv w:val="1"/>
      <w:marLeft w:val="0"/>
      <w:marRight w:val="0"/>
      <w:marTop w:val="0"/>
      <w:marBottom w:val="0"/>
      <w:divBdr>
        <w:top w:val="none" w:sz="0" w:space="0" w:color="auto"/>
        <w:left w:val="none" w:sz="0" w:space="0" w:color="auto"/>
        <w:bottom w:val="none" w:sz="0" w:space="0" w:color="auto"/>
        <w:right w:val="none" w:sz="0" w:space="0" w:color="auto"/>
      </w:divBdr>
    </w:div>
    <w:div w:id="386488921">
      <w:bodyDiv w:val="1"/>
      <w:marLeft w:val="0"/>
      <w:marRight w:val="0"/>
      <w:marTop w:val="0"/>
      <w:marBottom w:val="0"/>
      <w:divBdr>
        <w:top w:val="none" w:sz="0" w:space="0" w:color="auto"/>
        <w:left w:val="none" w:sz="0" w:space="0" w:color="auto"/>
        <w:bottom w:val="none" w:sz="0" w:space="0" w:color="auto"/>
        <w:right w:val="none" w:sz="0" w:space="0" w:color="auto"/>
      </w:divBdr>
    </w:div>
    <w:div w:id="428089201">
      <w:bodyDiv w:val="1"/>
      <w:marLeft w:val="0"/>
      <w:marRight w:val="0"/>
      <w:marTop w:val="0"/>
      <w:marBottom w:val="0"/>
      <w:divBdr>
        <w:top w:val="none" w:sz="0" w:space="0" w:color="auto"/>
        <w:left w:val="none" w:sz="0" w:space="0" w:color="auto"/>
        <w:bottom w:val="none" w:sz="0" w:space="0" w:color="auto"/>
        <w:right w:val="none" w:sz="0" w:space="0" w:color="auto"/>
      </w:divBdr>
    </w:div>
    <w:div w:id="441078016">
      <w:bodyDiv w:val="1"/>
      <w:marLeft w:val="0"/>
      <w:marRight w:val="0"/>
      <w:marTop w:val="0"/>
      <w:marBottom w:val="0"/>
      <w:divBdr>
        <w:top w:val="none" w:sz="0" w:space="0" w:color="auto"/>
        <w:left w:val="none" w:sz="0" w:space="0" w:color="auto"/>
        <w:bottom w:val="none" w:sz="0" w:space="0" w:color="auto"/>
        <w:right w:val="none" w:sz="0" w:space="0" w:color="auto"/>
      </w:divBdr>
    </w:div>
    <w:div w:id="442919476">
      <w:bodyDiv w:val="1"/>
      <w:marLeft w:val="0"/>
      <w:marRight w:val="0"/>
      <w:marTop w:val="0"/>
      <w:marBottom w:val="0"/>
      <w:divBdr>
        <w:top w:val="none" w:sz="0" w:space="0" w:color="auto"/>
        <w:left w:val="none" w:sz="0" w:space="0" w:color="auto"/>
        <w:bottom w:val="none" w:sz="0" w:space="0" w:color="auto"/>
        <w:right w:val="none" w:sz="0" w:space="0" w:color="auto"/>
      </w:divBdr>
    </w:div>
    <w:div w:id="450247315">
      <w:bodyDiv w:val="1"/>
      <w:marLeft w:val="0"/>
      <w:marRight w:val="0"/>
      <w:marTop w:val="0"/>
      <w:marBottom w:val="0"/>
      <w:divBdr>
        <w:top w:val="none" w:sz="0" w:space="0" w:color="auto"/>
        <w:left w:val="none" w:sz="0" w:space="0" w:color="auto"/>
        <w:bottom w:val="none" w:sz="0" w:space="0" w:color="auto"/>
        <w:right w:val="none" w:sz="0" w:space="0" w:color="auto"/>
      </w:divBdr>
    </w:div>
    <w:div w:id="451288631">
      <w:bodyDiv w:val="1"/>
      <w:marLeft w:val="0"/>
      <w:marRight w:val="0"/>
      <w:marTop w:val="0"/>
      <w:marBottom w:val="0"/>
      <w:divBdr>
        <w:top w:val="none" w:sz="0" w:space="0" w:color="auto"/>
        <w:left w:val="none" w:sz="0" w:space="0" w:color="auto"/>
        <w:bottom w:val="none" w:sz="0" w:space="0" w:color="auto"/>
        <w:right w:val="none" w:sz="0" w:space="0" w:color="auto"/>
      </w:divBdr>
    </w:div>
    <w:div w:id="454563193">
      <w:bodyDiv w:val="1"/>
      <w:marLeft w:val="0"/>
      <w:marRight w:val="0"/>
      <w:marTop w:val="0"/>
      <w:marBottom w:val="0"/>
      <w:divBdr>
        <w:top w:val="none" w:sz="0" w:space="0" w:color="auto"/>
        <w:left w:val="none" w:sz="0" w:space="0" w:color="auto"/>
        <w:bottom w:val="none" w:sz="0" w:space="0" w:color="auto"/>
        <w:right w:val="none" w:sz="0" w:space="0" w:color="auto"/>
      </w:divBdr>
    </w:div>
    <w:div w:id="456603220">
      <w:bodyDiv w:val="1"/>
      <w:marLeft w:val="0"/>
      <w:marRight w:val="0"/>
      <w:marTop w:val="0"/>
      <w:marBottom w:val="0"/>
      <w:divBdr>
        <w:top w:val="none" w:sz="0" w:space="0" w:color="auto"/>
        <w:left w:val="none" w:sz="0" w:space="0" w:color="auto"/>
        <w:bottom w:val="none" w:sz="0" w:space="0" w:color="auto"/>
        <w:right w:val="none" w:sz="0" w:space="0" w:color="auto"/>
      </w:divBdr>
    </w:div>
    <w:div w:id="462818505">
      <w:bodyDiv w:val="1"/>
      <w:marLeft w:val="0"/>
      <w:marRight w:val="0"/>
      <w:marTop w:val="0"/>
      <w:marBottom w:val="0"/>
      <w:divBdr>
        <w:top w:val="none" w:sz="0" w:space="0" w:color="auto"/>
        <w:left w:val="none" w:sz="0" w:space="0" w:color="auto"/>
        <w:bottom w:val="none" w:sz="0" w:space="0" w:color="auto"/>
        <w:right w:val="none" w:sz="0" w:space="0" w:color="auto"/>
      </w:divBdr>
    </w:div>
    <w:div w:id="479927095">
      <w:bodyDiv w:val="1"/>
      <w:marLeft w:val="0"/>
      <w:marRight w:val="0"/>
      <w:marTop w:val="0"/>
      <w:marBottom w:val="0"/>
      <w:divBdr>
        <w:top w:val="none" w:sz="0" w:space="0" w:color="auto"/>
        <w:left w:val="none" w:sz="0" w:space="0" w:color="auto"/>
        <w:bottom w:val="none" w:sz="0" w:space="0" w:color="auto"/>
        <w:right w:val="none" w:sz="0" w:space="0" w:color="auto"/>
      </w:divBdr>
    </w:div>
    <w:div w:id="480587704">
      <w:bodyDiv w:val="1"/>
      <w:marLeft w:val="0"/>
      <w:marRight w:val="0"/>
      <w:marTop w:val="0"/>
      <w:marBottom w:val="0"/>
      <w:divBdr>
        <w:top w:val="none" w:sz="0" w:space="0" w:color="auto"/>
        <w:left w:val="none" w:sz="0" w:space="0" w:color="auto"/>
        <w:bottom w:val="none" w:sz="0" w:space="0" w:color="auto"/>
        <w:right w:val="none" w:sz="0" w:space="0" w:color="auto"/>
      </w:divBdr>
    </w:div>
    <w:div w:id="488987751">
      <w:bodyDiv w:val="1"/>
      <w:marLeft w:val="0"/>
      <w:marRight w:val="0"/>
      <w:marTop w:val="0"/>
      <w:marBottom w:val="0"/>
      <w:divBdr>
        <w:top w:val="none" w:sz="0" w:space="0" w:color="auto"/>
        <w:left w:val="none" w:sz="0" w:space="0" w:color="auto"/>
        <w:bottom w:val="none" w:sz="0" w:space="0" w:color="auto"/>
        <w:right w:val="none" w:sz="0" w:space="0" w:color="auto"/>
      </w:divBdr>
    </w:div>
    <w:div w:id="501745463">
      <w:bodyDiv w:val="1"/>
      <w:marLeft w:val="0"/>
      <w:marRight w:val="0"/>
      <w:marTop w:val="0"/>
      <w:marBottom w:val="0"/>
      <w:divBdr>
        <w:top w:val="none" w:sz="0" w:space="0" w:color="auto"/>
        <w:left w:val="none" w:sz="0" w:space="0" w:color="auto"/>
        <w:bottom w:val="none" w:sz="0" w:space="0" w:color="auto"/>
        <w:right w:val="none" w:sz="0" w:space="0" w:color="auto"/>
      </w:divBdr>
    </w:div>
    <w:div w:id="501967179">
      <w:bodyDiv w:val="1"/>
      <w:marLeft w:val="0"/>
      <w:marRight w:val="0"/>
      <w:marTop w:val="0"/>
      <w:marBottom w:val="0"/>
      <w:divBdr>
        <w:top w:val="none" w:sz="0" w:space="0" w:color="auto"/>
        <w:left w:val="none" w:sz="0" w:space="0" w:color="auto"/>
        <w:bottom w:val="none" w:sz="0" w:space="0" w:color="auto"/>
        <w:right w:val="none" w:sz="0" w:space="0" w:color="auto"/>
      </w:divBdr>
    </w:div>
    <w:div w:id="505901728">
      <w:bodyDiv w:val="1"/>
      <w:marLeft w:val="0"/>
      <w:marRight w:val="0"/>
      <w:marTop w:val="0"/>
      <w:marBottom w:val="0"/>
      <w:divBdr>
        <w:top w:val="none" w:sz="0" w:space="0" w:color="auto"/>
        <w:left w:val="none" w:sz="0" w:space="0" w:color="auto"/>
        <w:bottom w:val="none" w:sz="0" w:space="0" w:color="auto"/>
        <w:right w:val="none" w:sz="0" w:space="0" w:color="auto"/>
      </w:divBdr>
    </w:div>
    <w:div w:id="506987203">
      <w:bodyDiv w:val="1"/>
      <w:marLeft w:val="0"/>
      <w:marRight w:val="0"/>
      <w:marTop w:val="0"/>
      <w:marBottom w:val="0"/>
      <w:divBdr>
        <w:top w:val="none" w:sz="0" w:space="0" w:color="auto"/>
        <w:left w:val="none" w:sz="0" w:space="0" w:color="auto"/>
        <w:bottom w:val="none" w:sz="0" w:space="0" w:color="auto"/>
        <w:right w:val="none" w:sz="0" w:space="0" w:color="auto"/>
      </w:divBdr>
    </w:div>
    <w:div w:id="508567194">
      <w:bodyDiv w:val="1"/>
      <w:marLeft w:val="0"/>
      <w:marRight w:val="0"/>
      <w:marTop w:val="0"/>
      <w:marBottom w:val="0"/>
      <w:divBdr>
        <w:top w:val="none" w:sz="0" w:space="0" w:color="auto"/>
        <w:left w:val="none" w:sz="0" w:space="0" w:color="auto"/>
        <w:bottom w:val="none" w:sz="0" w:space="0" w:color="auto"/>
        <w:right w:val="none" w:sz="0" w:space="0" w:color="auto"/>
      </w:divBdr>
    </w:div>
    <w:div w:id="515774170">
      <w:bodyDiv w:val="1"/>
      <w:marLeft w:val="0"/>
      <w:marRight w:val="0"/>
      <w:marTop w:val="0"/>
      <w:marBottom w:val="0"/>
      <w:divBdr>
        <w:top w:val="none" w:sz="0" w:space="0" w:color="auto"/>
        <w:left w:val="none" w:sz="0" w:space="0" w:color="auto"/>
        <w:bottom w:val="none" w:sz="0" w:space="0" w:color="auto"/>
        <w:right w:val="none" w:sz="0" w:space="0" w:color="auto"/>
      </w:divBdr>
    </w:div>
    <w:div w:id="524834652">
      <w:bodyDiv w:val="1"/>
      <w:marLeft w:val="0"/>
      <w:marRight w:val="0"/>
      <w:marTop w:val="0"/>
      <w:marBottom w:val="0"/>
      <w:divBdr>
        <w:top w:val="none" w:sz="0" w:space="0" w:color="auto"/>
        <w:left w:val="none" w:sz="0" w:space="0" w:color="auto"/>
        <w:bottom w:val="none" w:sz="0" w:space="0" w:color="auto"/>
        <w:right w:val="none" w:sz="0" w:space="0" w:color="auto"/>
      </w:divBdr>
    </w:div>
    <w:div w:id="538784115">
      <w:bodyDiv w:val="1"/>
      <w:marLeft w:val="0"/>
      <w:marRight w:val="0"/>
      <w:marTop w:val="0"/>
      <w:marBottom w:val="0"/>
      <w:divBdr>
        <w:top w:val="none" w:sz="0" w:space="0" w:color="auto"/>
        <w:left w:val="none" w:sz="0" w:space="0" w:color="auto"/>
        <w:bottom w:val="none" w:sz="0" w:space="0" w:color="auto"/>
        <w:right w:val="none" w:sz="0" w:space="0" w:color="auto"/>
      </w:divBdr>
    </w:div>
    <w:div w:id="548608473">
      <w:bodyDiv w:val="1"/>
      <w:marLeft w:val="0"/>
      <w:marRight w:val="0"/>
      <w:marTop w:val="0"/>
      <w:marBottom w:val="0"/>
      <w:divBdr>
        <w:top w:val="none" w:sz="0" w:space="0" w:color="auto"/>
        <w:left w:val="none" w:sz="0" w:space="0" w:color="auto"/>
        <w:bottom w:val="none" w:sz="0" w:space="0" w:color="auto"/>
        <w:right w:val="none" w:sz="0" w:space="0" w:color="auto"/>
      </w:divBdr>
    </w:div>
    <w:div w:id="557323555">
      <w:bodyDiv w:val="1"/>
      <w:marLeft w:val="0"/>
      <w:marRight w:val="0"/>
      <w:marTop w:val="0"/>
      <w:marBottom w:val="0"/>
      <w:divBdr>
        <w:top w:val="none" w:sz="0" w:space="0" w:color="auto"/>
        <w:left w:val="none" w:sz="0" w:space="0" w:color="auto"/>
        <w:bottom w:val="none" w:sz="0" w:space="0" w:color="auto"/>
        <w:right w:val="none" w:sz="0" w:space="0" w:color="auto"/>
      </w:divBdr>
    </w:div>
    <w:div w:id="557712739">
      <w:bodyDiv w:val="1"/>
      <w:marLeft w:val="0"/>
      <w:marRight w:val="0"/>
      <w:marTop w:val="0"/>
      <w:marBottom w:val="0"/>
      <w:divBdr>
        <w:top w:val="none" w:sz="0" w:space="0" w:color="auto"/>
        <w:left w:val="none" w:sz="0" w:space="0" w:color="auto"/>
        <w:bottom w:val="none" w:sz="0" w:space="0" w:color="auto"/>
        <w:right w:val="none" w:sz="0" w:space="0" w:color="auto"/>
      </w:divBdr>
    </w:div>
    <w:div w:id="557863877">
      <w:bodyDiv w:val="1"/>
      <w:marLeft w:val="0"/>
      <w:marRight w:val="0"/>
      <w:marTop w:val="0"/>
      <w:marBottom w:val="0"/>
      <w:divBdr>
        <w:top w:val="none" w:sz="0" w:space="0" w:color="auto"/>
        <w:left w:val="none" w:sz="0" w:space="0" w:color="auto"/>
        <w:bottom w:val="none" w:sz="0" w:space="0" w:color="auto"/>
        <w:right w:val="none" w:sz="0" w:space="0" w:color="auto"/>
      </w:divBdr>
    </w:div>
    <w:div w:id="571475789">
      <w:bodyDiv w:val="1"/>
      <w:marLeft w:val="0"/>
      <w:marRight w:val="0"/>
      <w:marTop w:val="0"/>
      <w:marBottom w:val="0"/>
      <w:divBdr>
        <w:top w:val="none" w:sz="0" w:space="0" w:color="auto"/>
        <w:left w:val="none" w:sz="0" w:space="0" w:color="auto"/>
        <w:bottom w:val="none" w:sz="0" w:space="0" w:color="auto"/>
        <w:right w:val="none" w:sz="0" w:space="0" w:color="auto"/>
      </w:divBdr>
    </w:div>
    <w:div w:id="571962956">
      <w:bodyDiv w:val="1"/>
      <w:marLeft w:val="0"/>
      <w:marRight w:val="0"/>
      <w:marTop w:val="0"/>
      <w:marBottom w:val="0"/>
      <w:divBdr>
        <w:top w:val="none" w:sz="0" w:space="0" w:color="auto"/>
        <w:left w:val="none" w:sz="0" w:space="0" w:color="auto"/>
        <w:bottom w:val="none" w:sz="0" w:space="0" w:color="auto"/>
        <w:right w:val="none" w:sz="0" w:space="0" w:color="auto"/>
      </w:divBdr>
    </w:div>
    <w:div w:id="575552252">
      <w:bodyDiv w:val="1"/>
      <w:marLeft w:val="0"/>
      <w:marRight w:val="0"/>
      <w:marTop w:val="0"/>
      <w:marBottom w:val="0"/>
      <w:divBdr>
        <w:top w:val="none" w:sz="0" w:space="0" w:color="auto"/>
        <w:left w:val="none" w:sz="0" w:space="0" w:color="auto"/>
        <w:bottom w:val="none" w:sz="0" w:space="0" w:color="auto"/>
        <w:right w:val="none" w:sz="0" w:space="0" w:color="auto"/>
      </w:divBdr>
    </w:div>
    <w:div w:id="577054273">
      <w:bodyDiv w:val="1"/>
      <w:marLeft w:val="0"/>
      <w:marRight w:val="0"/>
      <w:marTop w:val="0"/>
      <w:marBottom w:val="0"/>
      <w:divBdr>
        <w:top w:val="none" w:sz="0" w:space="0" w:color="auto"/>
        <w:left w:val="none" w:sz="0" w:space="0" w:color="auto"/>
        <w:bottom w:val="none" w:sz="0" w:space="0" w:color="auto"/>
        <w:right w:val="none" w:sz="0" w:space="0" w:color="auto"/>
      </w:divBdr>
    </w:div>
    <w:div w:id="586770740">
      <w:bodyDiv w:val="1"/>
      <w:marLeft w:val="0"/>
      <w:marRight w:val="0"/>
      <w:marTop w:val="0"/>
      <w:marBottom w:val="0"/>
      <w:divBdr>
        <w:top w:val="none" w:sz="0" w:space="0" w:color="auto"/>
        <w:left w:val="none" w:sz="0" w:space="0" w:color="auto"/>
        <w:bottom w:val="none" w:sz="0" w:space="0" w:color="auto"/>
        <w:right w:val="none" w:sz="0" w:space="0" w:color="auto"/>
      </w:divBdr>
    </w:div>
    <w:div w:id="589974563">
      <w:bodyDiv w:val="1"/>
      <w:marLeft w:val="0"/>
      <w:marRight w:val="0"/>
      <w:marTop w:val="0"/>
      <w:marBottom w:val="0"/>
      <w:divBdr>
        <w:top w:val="none" w:sz="0" w:space="0" w:color="auto"/>
        <w:left w:val="none" w:sz="0" w:space="0" w:color="auto"/>
        <w:bottom w:val="none" w:sz="0" w:space="0" w:color="auto"/>
        <w:right w:val="none" w:sz="0" w:space="0" w:color="auto"/>
      </w:divBdr>
    </w:div>
    <w:div w:id="591201076">
      <w:bodyDiv w:val="1"/>
      <w:marLeft w:val="0"/>
      <w:marRight w:val="0"/>
      <w:marTop w:val="0"/>
      <w:marBottom w:val="0"/>
      <w:divBdr>
        <w:top w:val="none" w:sz="0" w:space="0" w:color="auto"/>
        <w:left w:val="none" w:sz="0" w:space="0" w:color="auto"/>
        <w:bottom w:val="none" w:sz="0" w:space="0" w:color="auto"/>
        <w:right w:val="none" w:sz="0" w:space="0" w:color="auto"/>
      </w:divBdr>
    </w:div>
    <w:div w:id="592588561">
      <w:bodyDiv w:val="1"/>
      <w:marLeft w:val="0"/>
      <w:marRight w:val="0"/>
      <w:marTop w:val="0"/>
      <w:marBottom w:val="0"/>
      <w:divBdr>
        <w:top w:val="none" w:sz="0" w:space="0" w:color="auto"/>
        <w:left w:val="none" w:sz="0" w:space="0" w:color="auto"/>
        <w:bottom w:val="none" w:sz="0" w:space="0" w:color="auto"/>
        <w:right w:val="none" w:sz="0" w:space="0" w:color="auto"/>
      </w:divBdr>
    </w:div>
    <w:div w:id="592594411">
      <w:bodyDiv w:val="1"/>
      <w:marLeft w:val="0"/>
      <w:marRight w:val="0"/>
      <w:marTop w:val="0"/>
      <w:marBottom w:val="0"/>
      <w:divBdr>
        <w:top w:val="none" w:sz="0" w:space="0" w:color="auto"/>
        <w:left w:val="none" w:sz="0" w:space="0" w:color="auto"/>
        <w:bottom w:val="none" w:sz="0" w:space="0" w:color="auto"/>
        <w:right w:val="none" w:sz="0" w:space="0" w:color="auto"/>
      </w:divBdr>
    </w:div>
    <w:div w:id="595678423">
      <w:bodyDiv w:val="1"/>
      <w:marLeft w:val="0"/>
      <w:marRight w:val="0"/>
      <w:marTop w:val="0"/>
      <w:marBottom w:val="0"/>
      <w:divBdr>
        <w:top w:val="none" w:sz="0" w:space="0" w:color="auto"/>
        <w:left w:val="none" w:sz="0" w:space="0" w:color="auto"/>
        <w:bottom w:val="none" w:sz="0" w:space="0" w:color="auto"/>
        <w:right w:val="none" w:sz="0" w:space="0" w:color="auto"/>
      </w:divBdr>
    </w:div>
    <w:div w:id="596524275">
      <w:bodyDiv w:val="1"/>
      <w:marLeft w:val="0"/>
      <w:marRight w:val="0"/>
      <w:marTop w:val="0"/>
      <w:marBottom w:val="0"/>
      <w:divBdr>
        <w:top w:val="none" w:sz="0" w:space="0" w:color="auto"/>
        <w:left w:val="none" w:sz="0" w:space="0" w:color="auto"/>
        <w:bottom w:val="none" w:sz="0" w:space="0" w:color="auto"/>
        <w:right w:val="none" w:sz="0" w:space="0" w:color="auto"/>
      </w:divBdr>
    </w:div>
    <w:div w:id="600572136">
      <w:bodyDiv w:val="1"/>
      <w:marLeft w:val="0"/>
      <w:marRight w:val="0"/>
      <w:marTop w:val="0"/>
      <w:marBottom w:val="0"/>
      <w:divBdr>
        <w:top w:val="none" w:sz="0" w:space="0" w:color="auto"/>
        <w:left w:val="none" w:sz="0" w:space="0" w:color="auto"/>
        <w:bottom w:val="none" w:sz="0" w:space="0" w:color="auto"/>
        <w:right w:val="none" w:sz="0" w:space="0" w:color="auto"/>
      </w:divBdr>
    </w:div>
    <w:div w:id="602298009">
      <w:bodyDiv w:val="1"/>
      <w:marLeft w:val="0"/>
      <w:marRight w:val="0"/>
      <w:marTop w:val="0"/>
      <w:marBottom w:val="0"/>
      <w:divBdr>
        <w:top w:val="none" w:sz="0" w:space="0" w:color="auto"/>
        <w:left w:val="none" w:sz="0" w:space="0" w:color="auto"/>
        <w:bottom w:val="none" w:sz="0" w:space="0" w:color="auto"/>
        <w:right w:val="none" w:sz="0" w:space="0" w:color="auto"/>
      </w:divBdr>
    </w:div>
    <w:div w:id="602809221">
      <w:bodyDiv w:val="1"/>
      <w:marLeft w:val="0"/>
      <w:marRight w:val="0"/>
      <w:marTop w:val="0"/>
      <w:marBottom w:val="0"/>
      <w:divBdr>
        <w:top w:val="none" w:sz="0" w:space="0" w:color="auto"/>
        <w:left w:val="none" w:sz="0" w:space="0" w:color="auto"/>
        <w:bottom w:val="none" w:sz="0" w:space="0" w:color="auto"/>
        <w:right w:val="none" w:sz="0" w:space="0" w:color="auto"/>
      </w:divBdr>
    </w:div>
    <w:div w:id="610164605">
      <w:bodyDiv w:val="1"/>
      <w:marLeft w:val="0"/>
      <w:marRight w:val="0"/>
      <w:marTop w:val="0"/>
      <w:marBottom w:val="0"/>
      <w:divBdr>
        <w:top w:val="none" w:sz="0" w:space="0" w:color="auto"/>
        <w:left w:val="none" w:sz="0" w:space="0" w:color="auto"/>
        <w:bottom w:val="none" w:sz="0" w:space="0" w:color="auto"/>
        <w:right w:val="none" w:sz="0" w:space="0" w:color="auto"/>
      </w:divBdr>
    </w:div>
    <w:div w:id="620307314">
      <w:bodyDiv w:val="1"/>
      <w:marLeft w:val="0"/>
      <w:marRight w:val="0"/>
      <w:marTop w:val="0"/>
      <w:marBottom w:val="0"/>
      <w:divBdr>
        <w:top w:val="none" w:sz="0" w:space="0" w:color="auto"/>
        <w:left w:val="none" w:sz="0" w:space="0" w:color="auto"/>
        <w:bottom w:val="none" w:sz="0" w:space="0" w:color="auto"/>
        <w:right w:val="none" w:sz="0" w:space="0" w:color="auto"/>
      </w:divBdr>
    </w:div>
    <w:div w:id="647712749">
      <w:bodyDiv w:val="1"/>
      <w:marLeft w:val="0"/>
      <w:marRight w:val="0"/>
      <w:marTop w:val="0"/>
      <w:marBottom w:val="0"/>
      <w:divBdr>
        <w:top w:val="none" w:sz="0" w:space="0" w:color="auto"/>
        <w:left w:val="none" w:sz="0" w:space="0" w:color="auto"/>
        <w:bottom w:val="none" w:sz="0" w:space="0" w:color="auto"/>
        <w:right w:val="none" w:sz="0" w:space="0" w:color="auto"/>
      </w:divBdr>
    </w:div>
    <w:div w:id="650988294">
      <w:bodyDiv w:val="1"/>
      <w:marLeft w:val="0"/>
      <w:marRight w:val="0"/>
      <w:marTop w:val="0"/>
      <w:marBottom w:val="0"/>
      <w:divBdr>
        <w:top w:val="none" w:sz="0" w:space="0" w:color="auto"/>
        <w:left w:val="none" w:sz="0" w:space="0" w:color="auto"/>
        <w:bottom w:val="none" w:sz="0" w:space="0" w:color="auto"/>
        <w:right w:val="none" w:sz="0" w:space="0" w:color="auto"/>
      </w:divBdr>
    </w:div>
    <w:div w:id="653875793">
      <w:bodyDiv w:val="1"/>
      <w:marLeft w:val="0"/>
      <w:marRight w:val="0"/>
      <w:marTop w:val="0"/>
      <w:marBottom w:val="0"/>
      <w:divBdr>
        <w:top w:val="none" w:sz="0" w:space="0" w:color="auto"/>
        <w:left w:val="none" w:sz="0" w:space="0" w:color="auto"/>
        <w:bottom w:val="none" w:sz="0" w:space="0" w:color="auto"/>
        <w:right w:val="none" w:sz="0" w:space="0" w:color="auto"/>
      </w:divBdr>
    </w:div>
    <w:div w:id="663362029">
      <w:bodyDiv w:val="1"/>
      <w:marLeft w:val="0"/>
      <w:marRight w:val="0"/>
      <w:marTop w:val="0"/>
      <w:marBottom w:val="0"/>
      <w:divBdr>
        <w:top w:val="none" w:sz="0" w:space="0" w:color="auto"/>
        <w:left w:val="none" w:sz="0" w:space="0" w:color="auto"/>
        <w:bottom w:val="none" w:sz="0" w:space="0" w:color="auto"/>
        <w:right w:val="none" w:sz="0" w:space="0" w:color="auto"/>
      </w:divBdr>
    </w:div>
    <w:div w:id="664017028">
      <w:bodyDiv w:val="1"/>
      <w:marLeft w:val="0"/>
      <w:marRight w:val="0"/>
      <w:marTop w:val="0"/>
      <w:marBottom w:val="0"/>
      <w:divBdr>
        <w:top w:val="none" w:sz="0" w:space="0" w:color="auto"/>
        <w:left w:val="none" w:sz="0" w:space="0" w:color="auto"/>
        <w:bottom w:val="none" w:sz="0" w:space="0" w:color="auto"/>
        <w:right w:val="none" w:sz="0" w:space="0" w:color="auto"/>
      </w:divBdr>
    </w:div>
    <w:div w:id="672337220">
      <w:bodyDiv w:val="1"/>
      <w:marLeft w:val="0"/>
      <w:marRight w:val="0"/>
      <w:marTop w:val="0"/>
      <w:marBottom w:val="0"/>
      <w:divBdr>
        <w:top w:val="none" w:sz="0" w:space="0" w:color="auto"/>
        <w:left w:val="none" w:sz="0" w:space="0" w:color="auto"/>
        <w:bottom w:val="none" w:sz="0" w:space="0" w:color="auto"/>
        <w:right w:val="none" w:sz="0" w:space="0" w:color="auto"/>
      </w:divBdr>
    </w:div>
    <w:div w:id="674916548">
      <w:bodyDiv w:val="1"/>
      <w:marLeft w:val="0"/>
      <w:marRight w:val="0"/>
      <w:marTop w:val="0"/>
      <w:marBottom w:val="0"/>
      <w:divBdr>
        <w:top w:val="none" w:sz="0" w:space="0" w:color="auto"/>
        <w:left w:val="none" w:sz="0" w:space="0" w:color="auto"/>
        <w:bottom w:val="none" w:sz="0" w:space="0" w:color="auto"/>
        <w:right w:val="none" w:sz="0" w:space="0" w:color="auto"/>
      </w:divBdr>
    </w:div>
    <w:div w:id="682243604">
      <w:bodyDiv w:val="1"/>
      <w:marLeft w:val="0"/>
      <w:marRight w:val="0"/>
      <w:marTop w:val="0"/>
      <w:marBottom w:val="0"/>
      <w:divBdr>
        <w:top w:val="none" w:sz="0" w:space="0" w:color="auto"/>
        <w:left w:val="none" w:sz="0" w:space="0" w:color="auto"/>
        <w:bottom w:val="none" w:sz="0" w:space="0" w:color="auto"/>
        <w:right w:val="none" w:sz="0" w:space="0" w:color="auto"/>
      </w:divBdr>
    </w:div>
    <w:div w:id="691690528">
      <w:bodyDiv w:val="1"/>
      <w:marLeft w:val="0"/>
      <w:marRight w:val="0"/>
      <w:marTop w:val="0"/>
      <w:marBottom w:val="0"/>
      <w:divBdr>
        <w:top w:val="none" w:sz="0" w:space="0" w:color="auto"/>
        <w:left w:val="none" w:sz="0" w:space="0" w:color="auto"/>
        <w:bottom w:val="none" w:sz="0" w:space="0" w:color="auto"/>
        <w:right w:val="none" w:sz="0" w:space="0" w:color="auto"/>
      </w:divBdr>
    </w:div>
    <w:div w:id="691807938">
      <w:bodyDiv w:val="1"/>
      <w:marLeft w:val="0"/>
      <w:marRight w:val="0"/>
      <w:marTop w:val="0"/>
      <w:marBottom w:val="0"/>
      <w:divBdr>
        <w:top w:val="none" w:sz="0" w:space="0" w:color="auto"/>
        <w:left w:val="none" w:sz="0" w:space="0" w:color="auto"/>
        <w:bottom w:val="none" w:sz="0" w:space="0" w:color="auto"/>
        <w:right w:val="none" w:sz="0" w:space="0" w:color="auto"/>
      </w:divBdr>
    </w:div>
    <w:div w:id="694379492">
      <w:bodyDiv w:val="1"/>
      <w:marLeft w:val="0"/>
      <w:marRight w:val="0"/>
      <w:marTop w:val="0"/>
      <w:marBottom w:val="0"/>
      <w:divBdr>
        <w:top w:val="none" w:sz="0" w:space="0" w:color="auto"/>
        <w:left w:val="none" w:sz="0" w:space="0" w:color="auto"/>
        <w:bottom w:val="none" w:sz="0" w:space="0" w:color="auto"/>
        <w:right w:val="none" w:sz="0" w:space="0" w:color="auto"/>
      </w:divBdr>
    </w:div>
    <w:div w:id="699236269">
      <w:bodyDiv w:val="1"/>
      <w:marLeft w:val="0"/>
      <w:marRight w:val="0"/>
      <w:marTop w:val="0"/>
      <w:marBottom w:val="0"/>
      <w:divBdr>
        <w:top w:val="none" w:sz="0" w:space="0" w:color="auto"/>
        <w:left w:val="none" w:sz="0" w:space="0" w:color="auto"/>
        <w:bottom w:val="none" w:sz="0" w:space="0" w:color="auto"/>
        <w:right w:val="none" w:sz="0" w:space="0" w:color="auto"/>
      </w:divBdr>
    </w:div>
    <w:div w:id="706754834">
      <w:bodyDiv w:val="1"/>
      <w:marLeft w:val="0"/>
      <w:marRight w:val="0"/>
      <w:marTop w:val="0"/>
      <w:marBottom w:val="0"/>
      <w:divBdr>
        <w:top w:val="none" w:sz="0" w:space="0" w:color="auto"/>
        <w:left w:val="none" w:sz="0" w:space="0" w:color="auto"/>
        <w:bottom w:val="none" w:sz="0" w:space="0" w:color="auto"/>
        <w:right w:val="none" w:sz="0" w:space="0" w:color="auto"/>
      </w:divBdr>
    </w:div>
    <w:div w:id="709651641">
      <w:bodyDiv w:val="1"/>
      <w:marLeft w:val="0"/>
      <w:marRight w:val="0"/>
      <w:marTop w:val="0"/>
      <w:marBottom w:val="0"/>
      <w:divBdr>
        <w:top w:val="none" w:sz="0" w:space="0" w:color="auto"/>
        <w:left w:val="none" w:sz="0" w:space="0" w:color="auto"/>
        <w:bottom w:val="none" w:sz="0" w:space="0" w:color="auto"/>
        <w:right w:val="none" w:sz="0" w:space="0" w:color="auto"/>
      </w:divBdr>
    </w:div>
    <w:div w:id="717318016">
      <w:bodyDiv w:val="1"/>
      <w:marLeft w:val="0"/>
      <w:marRight w:val="0"/>
      <w:marTop w:val="0"/>
      <w:marBottom w:val="0"/>
      <w:divBdr>
        <w:top w:val="none" w:sz="0" w:space="0" w:color="auto"/>
        <w:left w:val="none" w:sz="0" w:space="0" w:color="auto"/>
        <w:bottom w:val="none" w:sz="0" w:space="0" w:color="auto"/>
        <w:right w:val="none" w:sz="0" w:space="0" w:color="auto"/>
      </w:divBdr>
    </w:div>
    <w:div w:id="724108227">
      <w:bodyDiv w:val="1"/>
      <w:marLeft w:val="0"/>
      <w:marRight w:val="0"/>
      <w:marTop w:val="0"/>
      <w:marBottom w:val="0"/>
      <w:divBdr>
        <w:top w:val="none" w:sz="0" w:space="0" w:color="auto"/>
        <w:left w:val="none" w:sz="0" w:space="0" w:color="auto"/>
        <w:bottom w:val="none" w:sz="0" w:space="0" w:color="auto"/>
        <w:right w:val="none" w:sz="0" w:space="0" w:color="auto"/>
      </w:divBdr>
    </w:div>
    <w:div w:id="724987925">
      <w:bodyDiv w:val="1"/>
      <w:marLeft w:val="0"/>
      <w:marRight w:val="0"/>
      <w:marTop w:val="0"/>
      <w:marBottom w:val="0"/>
      <w:divBdr>
        <w:top w:val="none" w:sz="0" w:space="0" w:color="auto"/>
        <w:left w:val="none" w:sz="0" w:space="0" w:color="auto"/>
        <w:bottom w:val="none" w:sz="0" w:space="0" w:color="auto"/>
        <w:right w:val="none" w:sz="0" w:space="0" w:color="auto"/>
      </w:divBdr>
    </w:div>
    <w:div w:id="726539191">
      <w:bodyDiv w:val="1"/>
      <w:marLeft w:val="0"/>
      <w:marRight w:val="0"/>
      <w:marTop w:val="0"/>
      <w:marBottom w:val="0"/>
      <w:divBdr>
        <w:top w:val="none" w:sz="0" w:space="0" w:color="auto"/>
        <w:left w:val="none" w:sz="0" w:space="0" w:color="auto"/>
        <w:bottom w:val="none" w:sz="0" w:space="0" w:color="auto"/>
        <w:right w:val="none" w:sz="0" w:space="0" w:color="auto"/>
      </w:divBdr>
    </w:div>
    <w:div w:id="733157979">
      <w:bodyDiv w:val="1"/>
      <w:marLeft w:val="0"/>
      <w:marRight w:val="0"/>
      <w:marTop w:val="0"/>
      <w:marBottom w:val="0"/>
      <w:divBdr>
        <w:top w:val="none" w:sz="0" w:space="0" w:color="auto"/>
        <w:left w:val="none" w:sz="0" w:space="0" w:color="auto"/>
        <w:bottom w:val="none" w:sz="0" w:space="0" w:color="auto"/>
        <w:right w:val="none" w:sz="0" w:space="0" w:color="auto"/>
      </w:divBdr>
    </w:div>
    <w:div w:id="743650443">
      <w:bodyDiv w:val="1"/>
      <w:marLeft w:val="0"/>
      <w:marRight w:val="0"/>
      <w:marTop w:val="0"/>
      <w:marBottom w:val="0"/>
      <w:divBdr>
        <w:top w:val="none" w:sz="0" w:space="0" w:color="auto"/>
        <w:left w:val="none" w:sz="0" w:space="0" w:color="auto"/>
        <w:bottom w:val="none" w:sz="0" w:space="0" w:color="auto"/>
        <w:right w:val="none" w:sz="0" w:space="0" w:color="auto"/>
      </w:divBdr>
    </w:div>
    <w:div w:id="744108187">
      <w:bodyDiv w:val="1"/>
      <w:marLeft w:val="0"/>
      <w:marRight w:val="0"/>
      <w:marTop w:val="0"/>
      <w:marBottom w:val="0"/>
      <w:divBdr>
        <w:top w:val="none" w:sz="0" w:space="0" w:color="auto"/>
        <w:left w:val="none" w:sz="0" w:space="0" w:color="auto"/>
        <w:bottom w:val="none" w:sz="0" w:space="0" w:color="auto"/>
        <w:right w:val="none" w:sz="0" w:space="0" w:color="auto"/>
      </w:divBdr>
    </w:div>
    <w:div w:id="755829817">
      <w:bodyDiv w:val="1"/>
      <w:marLeft w:val="0"/>
      <w:marRight w:val="0"/>
      <w:marTop w:val="0"/>
      <w:marBottom w:val="0"/>
      <w:divBdr>
        <w:top w:val="none" w:sz="0" w:space="0" w:color="auto"/>
        <w:left w:val="none" w:sz="0" w:space="0" w:color="auto"/>
        <w:bottom w:val="none" w:sz="0" w:space="0" w:color="auto"/>
        <w:right w:val="none" w:sz="0" w:space="0" w:color="auto"/>
      </w:divBdr>
    </w:div>
    <w:div w:id="777217417">
      <w:bodyDiv w:val="1"/>
      <w:marLeft w:val="0"/>
      <w:marRight w:val="0"/>
      <w:marTop w:val="0"/>
      <w:marBottom w:val="0"/>
      <w:divBdr>
        <w:top w:val="none" w:sz="0" w:space="0" w:color="auto"/>
        <w:left w:val="none" w:sz="0" w:space="0" w:color="auto"/>
        <w:bottom w:val="none" w:sz="0" w:space="0" w:color="auto"/>
        <w:right w:val="none" w:sz="0" w:space="0" w:color="auto"/>
      </w:divBdr>
    </w:div>
    <w:div w:id="786048064">
      <w:bodyDiv w:val="1"/>
      <w:marLeft w:val="0"/>
      <w:marRight w:val="0"/>
      <w:marTop w:val="0"/>
      <w:marBottom w:val="0"/>
      <w:divBdr>
        <w:top w:val="none" w:sz="0" w:space="0" w:color="auto"/>
        <w:left w:val="none" w:sz="0" w:space="0" w:color="auto"/>
        <w:bottom w:val="none" w:sz="0" w:space="0" w:color="auto"/>
        <w:right w:val="none" w:sz="0" w:space="0" w:color="auto"/>
      </w:divBdr>
    </w:div>
    <w:div w:id="799418777">
      <w:bodyDiv w:val="1"/>
      <w:marLeft w:val="0"/>
      <w:marRight w:val="0"/>
      <w:marTop w:val="0"/>
      <w:marBottom w:val="0"/>
      <w:divBdr>
        <w:top w:val="none" w:sz="0" w:space="0" w:color="auto"/>
        <w:left w:val="none" w:sz="0" w:space="0" w:color="auto"/>
        <w:bottom w:val="none" w:sz="0" w:space="0" w:color="auto"/>
        <w:right w:val="none" w:sz="0" w:space="0" w:color="auto"/>
      </w:divBdr>
    </w:div>
    <w:div w:id="802191160">
      <w:bodyDiv w:val="1"/>
      <w:marLeft w:val="0"/>
      <w:marRight w:val="0"/>
      <w:marTop w:val="0"/>
      <w:marBottom w:val="0"/>
      <w:divBdr>
        <w:top w:val="none" w:sz="0" w:space="0" w:color="auto"/>
        <w:left w:val="none" w:sz="0" w:space="0" w:color="auto"/>
        <w:bottom w:val="none" w:sz="0" w:space="0" w:color="auto"/>
        <w:right w:val="none" w:sz="0" w:space="0" w:color="auto"/>
      </w:divBdr>
    </w:div>
    <w:div w:id="805853257">
      <w:bodyDiv w:val="1"/>
      <w:marLeft w:val="0"/>
      <w:marRight w:val="0"/>
      <w:marTop w:val="0"/>
      <w:marBottom w:val="0"/>
      <w:divBdr>
        <w:top w:val="none" w:sz="0" w:space="0" w:color="auto"/>
        <w:left w:val="none" w:sz="0" w:space="0" w:color="auto"/>
        <w:bottom w:val="none" w:sz="0" w:space="0" w:color="auto"/>
        <w:right w:val="none" w:sz="0" w:space="0" w:color="auto"/>
      </w:divBdr>
    </w:div>
    <w:div w:id="807094242">
      <w:bodyDiv w:val="1"/>
      <w:marLeft w:val="0"/>
      <w:marRight w:val="0"/>
      <w:marTop w:val="0"/>
      <w:marBottom w:val="0"/>
      <w:divBdr>
        <w:top w:val="none" w:sz="0" w:space="0" w:color="auto"/>
        <w:left w:val="none" w:sz="0" w:space="0" w:color="auto"/>
        <w:bottom w:val="none" w:sz="0" w:space="0" w:color="auto"/>
        <w:right w:val="none" w:sz="0" w:space="0" w:color="auto"/>
      </w:divBdr>
    </w:div>
    <w:div w:id="807477548">
      <w:bodyDiv w:val="1"/>
      <w:marLeft w:val="0"/>
      <w:marRight w:val="0"/>
      <w:marTop w:val="0"/>
      <w:marBottom w:val="0"/>
      <w:divBdr>
        <w:top w:val="none" w:sz="0" w:space="0" w:color="auto"/>
        <w:left w:val="none" w:sz="0" w:space="0" w:color="auto"/>
        <w:bottom w:val="none" w:sz="0" w:space="0" w:color="auto"/>
        <w:right w:val="none" w:sz="0" w:space="0" w:color="auto"/>
      </w:divBdr>
    </w:div>
    <w:div w:id="812335685">
      <w:bodyDiv w:val="1"/>
      <w:marLeft w:val="0"/>
      <w:marRight w:val="0"/>
      <w:marTop w:val="0"/>
      <w:marBottom w:val="0"/>
      <w:divBdr>
        <w:top w:val="none" w:sz="0" w:space="0" w:color="auto"/>
        <w:left w:val="none" w:sz="0" w:space="0" w:color="auto"/>
        <w:bottom w:val="none" w:sz="0" w:space="0" w:color="auto"/>
        <w:right w:val="none" w:sz="0" w:space="0" w:color="auto"/>
      </w:divBdr>
    </w:div>
    <w:div w:id="822812953">
      <w:bodyDiv w:val="1"/>
      <w:marLeft w:val="0"/>
      <w:marRight w:val="0"/>
      <w:marTop w:val="0"/>
      <w:marBottom w:val="0"/>
      <w:divBdr>
        <w:top w:val="none" w:sz="0" w:space="0" w:color="auto"/>
        <w:left w:val="none" w:sz="0" w:space="0" w:color="auto"/>
        <w:bottom w:val="none" w:sz="0" w:space="0" w:color="auto"/>
        <w:right w:val="none" w:sz="0" w:space="0" w:color="auto"/>
      </w:divBdr>
    </w:div>
    <w:div w:id="837960944">
      <w:bodyDiv w:val="1"/>
      <w:marLeft w:val="0"/>
      <w:marRight w:val="0"/>
      <w:marTop w:val="0"/>
      <w:marBottom w:val="0"/>
      <w:divBdr>
        <w:top w:val="none" w:sz="0" w:space="0" w:color="auto"/>
        <w:left w:val="none" w:sz="0" w:space="0" w:color="auto"/>
        <w:bottom w:val="none" w:sz="0" w:space="0" w:color="auto"/>
        <w:right w:val="none" w:sz="0" w:space="0" w:color="auto"/>
      </w:divBdr>
    </w:div>
    <w:div w:id="839539204">
      <w:bodyDiv w:val="1"/>
      <w:marLeft w:val="0"/>
      <w:marRight w:val="0"/>
      <w:marTop w:val="0"/>
      <w:marBottom w:val="0"/>
      <w:divBdr>
        <w:top w:val="none" w:sz="0" w:space="0" w:color="auto"/>
        <w:left w:val="none" w:sz="0" w:space="0" w:color="auto"/>
        <w:bottom w:val="none" w:sz="0" w:space="0" w:color="auto"/>
        <w:right w:val="none" w:sz="0" w:space="0" w:color="auto"/>
      </w:divBdr>
    </w:div>
    <w:div w:id="842163367">
      <w:bodyDiv w:val="1"/>
      <w:marLeft w:val="0"/>
      <w:marRight w:val="0"/>
      <w:marTop w:val="0"/>
      <w:marBottom w:val="0"/>
      <w:divBdr>
        <w:top w:val="none" w:sz="0" w:space="0" w:color="auto"/>
        <w:left w:val="none" w:sz="0" w:space="0" w:color="auto"/>
        <w:bottom w:val="none" w:sz="0" w:space="0" w:color="auto"/>
        <w:right w:val="none" w:sz="0" w:space="0" w:color="auto"/>
      </w:divBdr>
    </w:div>
    <w:div w:id="858467946">
      <w:bodyDiv w:val="1"/>
      <w:marLeft w:val="0"/>
      <w:marRight w:val="0"/>
      <w:marTop w:val="0"/>
      <w:marBottom w:val="0"/>
      <w:divBdr>
        <w:top w:val="none" w:sz="0" w:space="0" w:color="auto"/>
        <w:left w:val="none" w:sz="0" w:space="0" w:color="auto"/>
        <w:bottom w:val="none" w:sz="0" w:space="0" w:color="auto"/>
        <w:right w:val="none" w:sz="0" w:space="0" w:color="auto"/>
      </w:divBdr>
    </w:div>
    <w:div w:id="861630726">
      <w:bodyDiv w:val="1"/>
      <w:marLeft w:val="0"/>
      <w:marRight w:val="0"/>
      <w:marTop w:val="0"/>
      <w:marBottom w:val="0"/>
      <w:divBdr>
        <w:top w:val="none" w:sz="0" w:space="0" w:color="auto"/>
        <w:left w:val="none" w:sz="0" w:space="0" w:color="auto"/>
        <w:bottom w:val="none" w:sz="0" w:space="0" w:color="auto"/>
        <w:right w:val="none" w:sz="0" w:space="0" w:color="auto"/>
      </w:divBdr>
    </w:div>
    <w:div w:id="872578358">
      <w:bodyDiv w:val="1"/>
      <w:marLeft w:val="0"/>
      <w:marRight w:val="0"/>
      <w:marTop w:val="0"/>
      <w:marBottom w:val="0"/>
      <w:divBdr>
        <w:top w:val="none" w:sz="0" w:space="0" w:color="auto"/>
        <w:left w:val="none" w:sz="0" w:space="0" w:color="auto"/>
        <w:bottom w:val="none" w:sz="0" w:space="0" w:color="auto"/>
        <w:right w:val="none" w:sz="0" w:space="0" w:color="auto"/>
      </w:divBdr>
    </w:div>
    <w:div w:id="873419837">
      <w:bodyDiv w:val="1"/>
      <w:marLeft w:val="0"/>
      <w:marRight w:val="0"/>
      <w:marTop w:val="0"/>
      <w:marBottom w:val="0"/>
      <w:divBdr>
        <w:top w:val="none" w:sz="0" w:space="0" w:color="auto"/>
        <w:left w:val="none" w:sz="0" w:space="0" w:color="auto"/>
        <w:bottom w:val="none" w:sz="0" w:space="0" w:color="auto"/>
        <w:right w:val="none" w:sz="0" w:space="0" w:color="auto"/>
      </w:divBdr>
    </w:div>
    <w:div w:id="886333561">
      <w:bodyDiv w:val="1"/>
      <w:marLeft w:val="0"/>
      <w:marRight w:val="0"/>
      <w:marTop w:val="0"/>
      <w:marBottom w:val="0"/>
      <w:divBdr>
        <w:top w:val="none" w:sz="0" w:space="0" w:color="auto"/>
        <w:left w:val="none" w:sz="0" w:space="0" w:color="auto"/>
        <w:bottom w:val="none" w:sz="0" w:space="0" w:color="auto"/>
        <w:right w:val="none" w:sz="0" w:space="0" w:color="auto"/>
      </w:divBdr>
    </w:div>
    <w:div w:id="887686488">
      <w:bodyDiv w:val="1"/>
      <w:marLeft w:val="0"/>
      <w:marRight w:val="0"/>
      <w:marTop w:val="0"/>
      <w:marBottom w:val="0"/>
      <w:divBdr>
        <w:top w:val="none" w:sz="0" w:space="0" w:color="auto"/>
        <w:left w:val="none" w:sz="0" w:space="0" w:color="auto"/>
        <w:bottom w:val="none" w:sz="0" w:space="0" w:color="auto"/>
        <w:right w:val="none" w:sz="0" w:space="0" w:color="auto"/>
      </w:divBdr>
    </w:div>
    <w:div w:id="905919362">
      <w:bodyDiv w:val="1"/>
      <w:marLeft w:val="0"/>
      <w:marRight w:val="0"/>
      <w:marTop w:val="0"/>
      <w:marBottom w:val="0"/>
      <w:divBdr>
        <w:top w:val="none" w:sz="0" w:space="0" w:color="auto"/>
        <w:left w:val="none" w:sz="0" w:space="0" w:color="auto"/>
        <w:bottom w:val="none" w:sz="0" w:space="0" w:color="auto"/>
        <w:right w:val="none" w:sz="0" w:space="0" w:color="auto"/>
      </w:divBdr>
    </w:div>
    <w:div w:id="907030843">
      <w:bodyDiv w:val="1"/>
      <w:marLeft w:val="0"/>
      <w:marRight w:val="0"/>
      <w:marTop w:val="0"/>
      <w:marBottom w:val="0"/>
      <w:divBdr>
        <w:top w:val="none" w:sz="0" w:space="0" w:color="auto"/>
        <w:left w:val="none" w:sz="0" w:space="0" w:color="auto"/>
        <w:bottom w:val="none" w:sz="0" w:space="0" w:color="auto"/>
        <w:right w:val="none" w:sz="0" w:space="0" w:color="auto"/>
      </w:divBdr>
    </w:div>
    <w:div w:id="923757188">
      <w:bodyDiv w:val="1"/>
      <w:marLeft w:val="0"/>
      <w:marRight w:val="0"/>
      <w:marTop w:val="0"/>
      <w:marBottom w:val="0"/>
      <w:divBdr>
        <w:top w:val="none" w:sz="0" w:space="0" w:color="auto"/>
        <w:left w:val="none" w:sz="0" w:space="0" w:color="auto"/>
        <w:bottom w:val="none" w:sz="0" w:space="0" w:color="auto"/>
        <w:right w:val="none" w:sz="0" w:space="0" w:color="auto"/>
      </w:divBdr>
    </w:div>
    <w:div w:id="925192314">
      <w:bodyDiv w:val="1"/>
      <w:marLeft w:val="0"/>
      <w:marRight w:val="0"/>
      <w:marTop w:val="0"/>
      <w:marBottom w:val="0"/>
      <w:divBdr>
        <w:top w:val="none" w:sz="0" w:space="0" w:color="auto"/>
        <w:left w:val="none" w:sz="0" w:space="0" w:color="auto"/>
        <w:bottom w:val="none" w:sz="0" w:space="0" w:color="auto"/>
        <w:right w:val="none" w:sz="0" w:space="0" w:color="auto"/>
      </w:divBdr>
    </w:div>
    <w:div w:id="925919403">
      <w:bodyDiv w:val="1"/>
      <w:marLeft w:val="0"/>
      <w:marRight w:val="0"/>
      <w:marTop w:val="0"/>
      <w:marBottom w:val="0"/>
      <w:divBdr>
        <w:top w:val="none" w:sz="0" w:space="0" w:color="auto"/>
        <w:left w:val="none" w:sz="0" w:space="0" w:color="auto"/>
        <w:bottom w:val="none" w:sz="0" w:space="0" w:color="auto"/>
        <w:right w:val="none" w:sz="0" w:space="0" w:color="auto"/>
      </w:divBdr>
    </w:div>
    <w:div w:id="927615431">
      <w:bodyDiv w:val="1"/>
      <w:marLeft w:val="0"/>
      <w:marRight w:val="0"/>
      <w:marTop w:val="0"/>
      <w:marBottom w:val="0"/>
      <w:divBdr>
        <w:top w:val="none" w:sz="0" w:space="0" w:color="auto"/>
        <w:left w:val="none" w:sz="0" w:space="0" w:color="auto"/>
        <w:bottom w:val="none" w:sz="0" w:space="0" w:color="auto"/>
        <w:right w:val="none" w:sz="0" w:space="0" w:color="auto"/>
      </w:divBdr>
    </w:div>
    <w:div w:id="939677847">
      <w:bodyDiv w:val="1"/>
      <w:marLeft w:val="0"/>
      <w:marRight w:val="0"/>
      <w:marTop w:val="0"/>
      <w:marBottom w:val="0"/>
      <w:divBdr>
        <w:top w:val="none" w:sz="0" w:space="0" w:color="auto"/>
        <w:left w:val="none" w:sz="0" w:space="0" w:color="auto"/>
        <w:bottom w:val="none" w:sz="0" w:space="0" w:color="auto"/>
        <w:right w:val="none" w:sz="0" w:space="0" w:color="auto"/>
      </w:divBdr>
    </w:div>
    <w:div w:id="947271492">
      <w:bodyDiv w:val="1"/>
      <w:marLeft w:val="0"/>
      <w:marRight w:val="0"/>
      <w:marTop w:val="0"/>
      <w:marBottom w:val="0"/>
      <w:divBdr>
        <w:top w:val="none" w:sz="0" w:space="0" w:color="auto"/>
        <w:left w:val="none" w:sz="0" w:space="0" w:color="auto"/>
        <w:bottom w:val="none" w:sz="0" w:space="0" w:color="auto"/>
        <w:right w:val="none" w:sz="0" w:space="0" w:color="auto"/>
      </w:divBdr>
    </w:div>
    <w:div w:id="952438693">
      <w:bodyDiv w:val="1"/>
      <w:marLeft w:val="0"/>
      <w:marRight w:val="0"/>
      <w:marTop w:val="0"/>
      <w:marBottom w:val="0"/>
      <w:divBdr>
        <w:top w:val="none" w:sz="0" w:space="0" w:color="auto"/>
        <w:left w:val="none" w:sz="0" w:space="0" w:color="auto"/>
        <w:bottom w:val="none" w:sz="0" w:space="0" w:color="auto"/>
        <w:right w:val="none" w:sz="0" w:space="0" w:color="auto"/>
      </w:divBdr>
    </w:div>
    <w:div w:id="953370511">
      <w:bodyDiv w:val="1"/>
      <w:marLeft w:val="0"/>
      <w:marRight w:val="0"/>
      <w:marTop w:val="0"/>
      <w:marBottom w:val="0"/>
      <w:divBdr>
        <w:top w:val="none" w:sz="0" w:space="0" w:color="auto"/>
        <w:left w:val="none" w:sz="0" w:space="0" w:color="auto"/>
        <w:bottom w:val="none" w:sz="0" w:space="0" w:color="auto"/>
        <w:right w:val="none" w:sz="0" w:space="0" w:color="auto"/>
      </w:divBdr>
    </w:div>
    <w:div w:id="965427370">
      <w:bodyDiv w:val="1"/>
      <w:marLeft w:val="0"/>
      <w:marRight w:val="0"/>
      <w:marTop w:val="0"/>
      <w:marBottom w:val="0"/>
      <w:divBdr>
        <w:top w:val="none" w:sz="0" w:space="0" w:color="auto"/>
        <w:left w:val="none" w:sz="0" w:space="0" w:color="auto"/>
        <w:bottom w:val="none" w:sz="0" w:space="0" w:color="auto"/>
        <w:right w:val="none" w:sz="0" w:space="0" w:color="auto"/>
      </w:divBdr>
    </w:div>
    <w:div w:id="965813770">
      <w:bodyDiv w:val="1"/>
      <w:marLeft w:val="0"/>
      <w:marRight w:val="0"/>
      <w:marTop w:val="0"/>
      <w:marBottom w:val="0"/>
      <w:divBdr>
        <w:top w:val="none" w:sz="0" w:space="0" w:color="auto"/>
        <w:left w:val="none" w:sz="0" w:space="0" w:color="auto"/>
        <w:bottom w:val="none" w:sz="0" w:space="0" w:color="auto"/>
        <w:right w:val="none" w:sz="0" w:space="0" w:color="auto"/>
      </w:divBdr>
    </w:div>
    <w:div w:id="968973265">
      <w:bodyDiv w:val="1"/>
      <w:marLeft w:val="0"/>
      <w:marRight w:val="0"/>
      <w:marTop w:val="0"/>
      <w:marBottom w:val="0"/>
      <w:divBdr>
        <w:top w:val="none" w:sz="0" w:space="0" w:color="auto"/>
        <w:left w:val="none" w:sz="0" w:space="0" w:color="auto"/>
        <w:bottom w:val="none" w:sz="0" w:space="0" w:color="auto"/>
        <w:right w:val="none" w:sz="0" w:space="0" w:color="auto"/>
      </w:divBdr>
    </w:div>
    <w:div w:id="981152932">
      <w:bodyDiv w:val="1"/>
      <w:marLeft w:val="0"/>
      <w:marRight w:val="0"/>
      <w:marTop w:val="0"/>
      <w:marBottom w:val="0"/>
      <w:divBdr>
        <w:top w:val="none" w:sz="0" w:space="0" w:color="auto"/>
        <w:left w:val="none" w:sz="0" w:space="0" w:color="auto"/>
        <w:bottom w:val="none" w:sz="0" w:space="0" w:color="auto"/>
        <w:right w:val="none" w:sz="0" w:space="0" w:color="auto"/>
      </w:divBdr>
    </w:div>
    <w:div w:id="994799732">
      <w:bodyDiv w:val="1"/>
      <w:marLeft w:val="0"/>
      <w:marRight w:val="0"/>
      <w:marTop w:val="0"/>
      <w:marBottom w:val="0"/>
      <w:divBdr>
        <w:top w:val="none" w:sz="0" w:space="0" w:color="auto"/>
        <w:left w:val="none" w:sz="0" w:space="0" w:color="auto"/>
        <w:bottom w:val="none" w:sz="0" w:space="0" w:color="auto"/>
        <w:right w:val="none" w:sz="0" w:space="0" w:color="auto"/>
      </w:divBdr>
    </w:div>
    <w:div w:id="1015421173">
      <w:bodyDiv w:val="1"/>
      <w:marLeft w:val="0"/>
      <w:marRight w:val="0"/>
      <w:marTop w:val="0"/>
      <w:marBottom w:val="0"/>
      <w:divBdr>
        <w:top w:val="none" w:sz="0" w:space="0" w:color="auto"/>
        <w:left w:val="none" w:sz="0" w:space="0" w:color="auto"/>
        <w:bottom w:val="none" w:sz="0" w:space="0" w:color="auto"/>
        <w:right w:val="none" w:sz="0" w:space="0" w:color="auto"/>
      </w:divBdr>
    </w:div>
    <w:div w:id="1019310052">
      <w:bodyDiv w:val="1"/>
      <w:marLeft w:val="0"/>
      <w:marRight w:val="0"/>
      <w:marTop w:val="0"/>
      <w:marBottom w:val="0"/>
      <w:divBdr>
        <w:top w:val="none" w:sz="0" w:space="0" w:color="auto"/>
        <w:left w:val="none" w:sz="0" w:space="0" w:color="auto"/>
        <w:bottom w:val="none" w:sz="0" w:space="0" w:color="auto"/>
        <w:right w:val="none" w:sz="0" w:space="0" w:color="auto"/>
      </w:divBdr>
    </w:div>
    <w:div w:id="1028026236">
      <w:bodyDiv w:val="1"/>
      <w:marLeft w:val="0"/>
      <w:marRight w:val="0"/>
      <w:marTop w:val="0"/>
      <w:marBottom w:val="0"/>
      <w:divBdr>
        <w:top w:val="none" w:sz="0" w:space="0" w:color="auto"/>
        <w:left w:val="none" w:sz="0" w:space="0" w:color="auto"/>
        <w:bottom w:val="none" w:sz="0" w:space="0" w:color="auto"/>
        <w:right w:val="none" w:sz="0" w:space="0" w:color="auto"/>
      </w:divBdr>
    </w:div>
    <w:div w:id="1050180399">
      <w:bodyDiv w:val="1"/>
      <w:marLeft w:val="0"/>
      <w:marRight w:val="0"/>
      <w:marTop w:val="0"/>
      <w:marBottom w:val="0"/>
      <w:divBdr>
        <w:top w:val="none" w:sz="0" w:space="0" w:color="auto"/>
        <w:left w:val="none" w:sz="0" w:space="0" w:color="auto"/>
        <w:bottom w:val="none" w:sz="0" w:space="0" w:color="auto"/>
        <w:right w:val="none" w:sz="0" w:space="0" w:color="auto"/>
      </w:divBdr>
    </w:div>
    <w:div w:id="1063600240">
      <w:bodyDiv w:val="1"/>
      <w:marLeft w:val="0"/>
      <w:marRight w:val="0"/>
      <w:marTop w:val="0"/>
      <w:marBottom w:val="0"/>
      <w:divBdr>
        <w:top w:val="none" w:sz="0" w:space="0" w:color="auto"/>
        <w:left w:val="none" w:sz="0" w:space="0" w:color="auto"/>
        <w:bottom w:val="none" w:sz="0" w:space="0" w:color="auto"/>
        <w:right w:val="none" w:sz="0" w:space="0" w:color="auto"/>
      </w:divBdr>
    </w:div>
    <w:div w:id="1069617979">
      <w:bodyDiv w:val="1"/>
      <w:marLeft w:val="0"/>
      <w:marRight w:val="0"/>
      <w:marTop w:val="0"/>
      <w:marBottom w:val="0"/>
      <w:divBdr>
        <w:top w:val="none" w:sz="0" w:space="0" w:color="auto"/>
        <w:left w:val="none" w:sz="0" w:space="0" w:color="auto"/>
        <w:bottom w:val="none" w:sz="0" w:space="0" w:color="auto"/>
        <w:right w:val="none" w:sz="0" w:space="0" w:color="auto"/>
      </w:divBdr>
    </w:div>
    <w:div w:id="1072120907">
      <w:bodyDiv w:val="1"/>
      <w:marLeft w:val="0"/>
      <w:marRight w:val="0"/>
      <w:marTop w:val="0"/>
      <w:marBottom w:val="0"/>
      <w:divBdr>
        <w:top w:val="none" w:sz="0" w:space="0" w:color="auto"/>
        <w:left w:val="none" w:sz="0" w:space="0" w:color="auto"/>
        <w:bottom w:val="none" w:sz="0" w:space="0" w:color="auto"/>
        <w:right w:val="none" w:sz="0" w:space="0" w:color="auto"/>
      </w:divBdr>
    </w:div>
    <w:div w:id="1095446175">
      <w:bodyDiv w:val="1"/>
      <w:marLeft w:val="0"/>
      <w:marRight w:val="0"/>
      <w:marTop w:val="0"/>
      <w:marBottom w:val="0"/>
      <w:divBdr>
        <w:top w:val="none" w:sz="0" w:space="0" w:color="auto"/>
        <w:left w:val="none" w:sz="0" w:space="0" w:color="auto"/>
        <w:bottom w:val="none" w:sz="0" w:space="0" w:color="auto"/>
        <w:right w:val="none" w:sz="0" w:space="0" w:color="auto"/>
      </w:divBdr>
    </w:div>
    <w:div w:id="1104879965">
      <w:bodyDiv w:val="1"/>
      <w:marLeft w:val="0"/>
      <w:marRight w:val="0"/>
      <w:marTop w:val="0"/>
      <w:marBottom w:val="0"/>
      <w:divBdr>
        <w:top w:val="none" w:sz="0" w:space="0" w:color="auto"/>
        <w:left w:val="none" w:sz="0" w:space="0" w:color="auto"/>
        <w:bottom w:val="none" w:sz="0" w:space="0" w:color="auto"/>
        <w:right w:val="none" w:sz="0" w:space="0" w:color="auto"/>
      </w:divBdr>
    </w:div>
    <w:div w:id="1113792327">
      <w:bodyDiv w:val="1"/>
      <w:marLeft w:val="0"/>
      <w:marRight w:val="0"/>
      <w:marTop w:val="0"/>
      <w:marBottom w:val="0"/>
      <w:divBdr>
        <w:top w:val="none" w:sz="0" w:space="0" w:color="auto"/>
        <w:left w:val="none" w:sz="0" w:space="0" w:color="auto"/>
        <w:bottom w:val="none" w:sz="0" w:space="0" w:color="auto"/>
        <w:right w:val="none" w:sz="0" w:space="0" w:color="auto"/>
      </w:divBdr>
    </w:div>
    <w:div w:id="1116829122">
      <w:bodyDiv w:val="1"/>
      <w:marLeft w:val="0"/>
      <w:marRight w:val="0"/>
      <w:marTop w:val="0"/>
      <w:marBottom w:val="0"/>
      <w:divBdr>
        <w:top w:val="none" w:sz="0" w:space="0" w:color="auto"/>
        <w:left w:val="none" w:sz="0" w:space="0" w:color="auto"/>
        <w:bottom w:val="none" w:sz="0" w:space="0" w:color="auto"/>
        <w:right w:val="none" w:sz="0" w:space="0" w:color="auto"/>
      </w:divBdr>
    </w:div>
    <w:div w:id="1117259565">
      <w:bodyDiv w:val="1"/>
      <w:marLeft w:val="0"/>
      <w:marRight w:val="0"/>
      <w:marTop w:val="0"/>
      <w:marBottom w:val="0"/>
      <w:divBdr>
        <w:top w:val="none" w:sz="0" w:space="0" w:color="auto"/>
        <w:left w:val="none" w:sz="0" w:space="0" w:color="auto"/>
        <w:bottom w:val="none" w:sz="0" w:space="0" w:color="auto"/>
        <w:right w:val="none" w:sz="0" w:space="0" w:color="auto"/>
      </w:divBdr>
    </w:div>
    <w:div w:id="1119371999">
      <w:bodyDiv w:val="1"/>
      <w:marLeft w:val="0"/>
      <w:marRight w:val="0"/>
      <w:marTop w:val="0"/>
      <w:marBottom w:val="0"/>
      <w:divBdr>
        <w:top w:val="none" w:sz="0" w:space="0" w:color="auto"/>
        <w:left w:val="none" w:sz="0" w:space="0" w:color="auto"/>
        <w:bottom w:val="none" w:sz="0" w:space="0" w:color="auto"/>
        <w:right w:val="none" w:sz="0" w:space="0" w:color="auto"/>
      </w:divBdr>
    </w:div>
    <w:div w:id="1122966042">
      <w:bodyDiv w:val="1"/>
      <w:marLeft w:val="0"/>
      <w:marRight w:val="0"/>
      <w:marTop w:val="0"/>
      <w:marBottom w:val="0"/>
      <w:divBdr>
        <w:top w:val="none" w:sz="0" w:space="0" w:color="auto"/>
        <w:left w:val="none" w:sz="0" w:space="0" w:color="auto"/>
        <w:bottom w:val="none" w:sz="0" w:space="0" w:color="auto"/>
        <w:right w:val="none" w:sz="0" w:space="0" w:color="auto"/>
      </w:divBdr>
    </w:div>
    <w:div w:id="1124040027">
      <w:bodyDiv w:val="1"/>
      <w:marLeft w:val="0"/>
      <w:marRight w:val="0"/>
      <w:marTop w:val="0"/>
      <w:marBottom w:val="0"/>
      <w:divBdr>
        <w:top w:val="none" w:sz="0" w:space="0" w:color="auto"/>
        <w:left w:val="none" w:sz="0" w:space="0" w:color="auto"/>
        <w:bottom w:val="none" w:sz="0" w:space="0" w:color="auto"/>
        <w:right w:val="none" w:sz="0" w:space="0" w:color="auto"/>
      </w:divBdr>
    </w:div>
    <w:div w:id="1125924271">
      <w:bodyDiv w:val="1"/>
      <w:marLeft w:val="0"/>
      <w:marRight w:val="0"/>
      <w:marTop w:val="0"/>
      <w:marBottom w:val="0"/>
      <w:divBdr>
        <w:top w:val="none" w:sz="0" w:space="0" w:color="auto"/>
        <w:left w:val="none" w:sz="0" w:space="0" w:color="auto"/>
        <w:bottom w:val="none" w:sz="0" w:space="0" w:color="auto"/>
        <w:right w:val="none" w:sz="0" w:space="0" w:color="auto"/>
      </w:divBdr>
    </w:div>
    <w:div w:id="1126587338">
      <w:bodyDiv w:val="1"/>
      <w:marLeft w:val="0"/>
      <w:marRight w:val="0"/>
      <w:marTop w:val="0"/>
      <w:marBottom w:val="0"/>
      <w:divBdr>
        <w:top w:val="none" w:sz="0" w:space="0" w:color="auto"/>
        <w:left w:val="none" w:sz="0" w:space="0" w:color="auto"/>
        <w:bottom w:val="none" w:sz="0" w:space="0" w:color="auto"/>
        <w:right w:val="none" w:sz="0" w:space="0" w:color="auto"/>
      </w:divBdr>
    </w:div>
    <w:div w:id="1127551835">
      <w:bodyDiv w:val="1"/>
      <w:marLeft w:val="0"/>
      <w:marRight w:val="0"/>
      <w:marTop w:val="0"/>
      <w:marBottom w:val="0"/>
      <w:divBdr>
        <w:top w:val="none" w:sz="0" w:space="0" w:color="auto"/>
        <w:left w:val="none" w:sz="0" w:space="0" w:color="auto"/>
        <w:bottom w:val="none" w:sz="0" w:space="0" w:color="auto"/>
        <w:right w:val="none" w:sz="0" w:space="0" w:color="auto"/>
      </w:divBdr>
    </w:div>
    <w:div w:id="1133405557">
      <w:bodyDiv w:val="1"/>
      <w:marLeft w:val="0"/>
      <w:marRight w:val="0"/>
      <w:marTop w:val="0"/>
      <w:marBottom w:val="0"/>
      <w:divBdr>
        <w:top w:val="none" w:sz="0" w:space="0" w:color="auto"/>
        <w:left w:val="none" w:sz="0" w:space="0" w:color="auto"/>
        <w:bottom w:val="none" w:sz="0" w:space="0" w:color="auto"/>
        <w:right w:val="none" w:sz="0" w:space="0" w:color="auto"/>
      </w:divBdr>
    </w:div>
    <w:div w:id="1135296749">
      <w:bodyDiv w:val="1"/>
      <w:marLeft w:val="0"/>
      <w:marRight w:val="0"/>
      <w:marTop w:val="0"/>
      <w:marBottom w:val="0"/>
      <w:divBdr>
        <w:top w:val="none" w:sz="0" w:space="0" w:color="auto"/>
        <w:left w:val="none" w:sz="0" w:space="0" w:color="auto"/>
        <w:bottom w:val="none" w:sz="0" w:space="0" w:color="auto"/>
        <w:right w:val="none" w:sz="0" w:space="0" w:color="auto"/>
      </w:divBdr>
    </w:div>
    <w:div w:id="1138034052">
      <w:bodyDiv w:val="1"/>
      <w:marLeft w:val="0"/>
      <w:marRight w:val="0"/>
      <w:marTop w:val="0"/>
      <w:marBottom w:val="0"/>
      <w:divBdr>
        <w:top w:val="none" w:sz="0" w:space="0" w:color="auto"/>
        <w:left w:val="none" w:sz="0" w:space="0" w:color="auto"/>
        <w:bottom w:val="none" w:sz="0" w:space="0" w:color="auto"/>
        <w:right w:val="none" w:sz="0" w:space="0" w:color="auto"/>
      </w:divBdr>
    </w:div>
    <w:div w:id="1145393923">
      <w:bodyDiv w:val="1"/>
      <w:marLeft w:val="0"/>
      <w:marRight w:val="0"/>
      <w:marTop w:val="0"/>
      <w:marBottom w:val="0"/>
      <w:divBdr>
        <w:top w:val="none" w:sz="0" w:space="0" w:color="auto"/>
        <w:left w:val="none" w:sz="0" w:space="0" w:color="auto"/>
        <w:bottom w:val="none" w:sz="0" w:space="0" w:color="auto"/>
        <w:right w:val="none" w:sz="0" w:space="0" w:color="auto"/>
      </w:divBdr>
    </w:div>
    <w:div w:id="1154223510">
      <w:bodyDiv w:val="1"/>
      <w:marLeft w:val="0"/>
      <w:marRight w:val="0"/>
      <w:marTop w:val="0"/>
      <w:marBottom w:val="0"/>
      <w:divBdr>
        <w:top w:val="none" w:sz="0" w:space="0" w:color="auto"/>
        <w:left w:val="none" w:sz="0" w:space="0" w:color="auto"/>
        <w:bottom w:val="none" w:sz="0" w:space="0" w:color="auto"/>
        <w:right w:val="none" w:sz="0" w:space="0" w:color="auto"/>
      </w:divBdr>
    </w:div>
    <w:div w:id="1168591626">
      <w:bodyDiv w:val="1"/>
      <w:marLeft w:val="0"/>
      <w:marRight w:val="0"/>
      <w:marTop w:val="0"/>
      <w:marBottom w:val="0"/>
      <w:divBdr>
        <w:top w:val="none" w:sz="0" w:space="0" w:color="auto"/>
        <w:left w:val="none" w:sz="0" w:space="0" w:color="auto"/>
        <w:bottom w:val="none" w:sz="0" w:space="0" w:color="auto"/>
        <w:right w:val="none" w:sz="0" w:space="0" w:color="auto"/>
      </w:divBdr>
    </w:div>
    <w:div w:id="1174607004">
      <w:bodyDiv w:val="1"/>
      <w:marLeft w:val="0"/>
      <w:marRight w:val="0"/>
      <w:marTop w:val="0"/>
      <w:marBottom w:val="0"/>
      <w:divBdr>
        <w:top w:val="none" w:sz="0" w:space="0" w:color="auto"/>
        <w:left w:val="none" w:sz="0" w:space="0" w:color="auto"/>
        <w:bottom w:val="none" w:sz="0" w:space="0" w:color="auto"/>
        <w:right w:val="none" w:sz="0" w:space="0" w:color="auto"/>
      </w:divBdr>
    </w:div>
    <w:div w:id="1182014776">
      <w:bodyDiv w:val="1"/>
      <w:marLeft w:val="0"/>
      <w:marRight w:val="0"/>
      <w:marTop w:val="0"/>
      <w:marBottom w:val="0"/>
      <w:divBdr>
        <w:top w:val="none" w:sz="0" w:space="0" w:color="auto"/>
        <w:left w:val="none" w:sz="0" w:space="0" w:color="auto"/>
        <w:bottom w:val="none" w:sz="0" w:space="0" w:color="auto"/>
        <w:right w:val="none" w:sz="0" w:space="0" w:color="auto"/>
      </w:divBdr>
    </w:div>
    <w:div w:id="1185440020">
      <w:bodyDiv w:val="1"/>
      <w:marLeft w:val="0"/>
      <w:marRight w:val="0"/>
      <w:marTop w:val="0"/>
      <w:marBottom w:val="0"/>
      <w:divBdr>
        <w:top w:val="none" w:sz="0" w:space="0" w:color="auto"/>
        <w:left w:val="none" w:sz="0" w:space="0" w:color="auto"/>
        <w:bottom w:val="none" w:sz="0" w:space="0" w:color="auto"/>
        <w:right w:val="none" w:sz="0" w:space="0" w:color="auto"/>
      </w:divBdr>
    </w:div>
    <w:div w:id="1186092318">
      <w:bodyDiv w:val="1"/>
      <w:marLeft w:val="0"/>
      <w:marRight w:val="0"/>
      <w:marTop w:val="0"/>
      <w:marBottom w:val="0"/>
      <w:divBdr>
        <w:top w:val="none" w:sz="0" w:space="0" w:color="auto"/>
        <w:left w:val="none" w:sz="0" w:space="0" w:color="auto"/>
        <w:bottom w:val="none" w:sz="0" w:space="0" w:color="auto"/>
        <w:right w:val="none" w:sz="0" w:space="0" w:color="auto"/>
      </w:divBdr>
    </w:div>
    <w:div w:id="1186098940">
      <w:bodyDiv w:val="1"/>
      <w:marLeft w:val="0"/>
      <w:marRight w:val="0"/>
      <w:marTop w:val="0"/>
      <w:marBottom w:val="0"/>
      <w:divBdr>
        <w:top w:val="none" w:sz="0" w:space="0" w:color="auto"/>
        <w:left w:val="none" w:sz="0" w:space="0" w:color="auto"/>
        <w:bottom w:val="none" w:sz="0" w:space="0" w:color="auto"/>
        <w:right w:val="none" w:sz="0" w:space="0" w:color="auto"/>
      </w:divBdr>
    </w:div>
    <w:div w:id="1202866414">
      <w:bodyDiv w:val="1"/>
      <w:marLeft w:val="0"/>
      <w:marRight w:val="0"/>
      <w:marTop w:val="0"/>
      <w:marBottom w:val="0"/>
      <w:divBdr>
        <w:top w:val="none" w:sz="0" w:space="0" w:color="auto"/>
        <w:left w:val="none" w:sz="0" w:space="0" w:color="auto"/>
        <w:bottom w:val="none" w:sz="0" w:space="0" w:color="auto"/>
        <w:right w:val="none" w:sz="0" w:space="0" w:color="auto"/>
      </w:divBdr>
    </w:div>
    <w:div w:id="1218782629">
      <w:bodyDiv w:val="1"/>
      <w:marLeft w:val="0"/>
      <w:marRight w:val="0"/>
      <w:marTop w:val="0"/>
      <w:marBottom w:val="0"/>
      <w:divBdr>
        <w:top w:val="none" w:sz="0" w:space="0" w:color="auto"/>
        <w:left w:val="none" w:sz="0" w:space="0" w:color="auto"/>
        <w:bottom w:val="none" w:sz="0" w:space="0" w:color="auto"/>
        <w:right w:val="none" w:sz="0" w:space="0" w:color="auto"/>
      </w:divBdr>
    </w:div>
    <w:div w:id="1220551378">
      <w:bodyDiv w:val="1"/>
      <w:marLeft w:val="0"/>
      <w:marRight w:val="0"/>
      <w:marTop w:val="0"/>
      <w:marBottom w:val="0"/>
      <w:divBdr>
        <w:top w:val="none" w:sz="0" w:space="0" w:color="auto"/>
        <w:left w:val="none" w:sz="0" w:space="0" w:color="auto"/>
        <w:bottom w:val="none" w:sz="0" w:space="0" w:color="auto"/>
        <w:right w:val="none" w:sz="0" w:space="0" w:color="auto"/>
      </w:divBdr>
    </w:div>
    <w:div w:id="1222903975">
      <w:bodyDiv w:val="1"/>
      <w:marLeft w:val="0"/>
      <w:marRight w:val="0"/>
      <w:marTop w:val="0"/>
      <w:marBottom w:val="0"/>
      <w:divBdr>
        <w:top w:val="none" w:sz="0" w:space="0" w:color="auto"/>
        <w:left w:val="none" w:sz="0" w:space="0" w:color="auto"/>
        <w:bottom w:val="none" w:sz="0" w:space="0" w:color="auto"/>
        <w:right w:val="none" w:sz="0" w:space="0" w:color="auto"/>
      </w:divBdr>
    </w:div>
    <w:div w:id="1224100230">
      <w:bodyDiv w:val="1"/>
      <w:marLeft w:val="0"/>
      <w:marRight w:val="0"/>
      <w:marTop w:val="0"/>
      <w:marBottom w:val="0"/>
      <w:divBdr>
        <w:top w:val="none" w:sz="0" w:space="0" w:color="auto"/>
        <w:left w:val="none" w:sz="0" w:space="0" w:color="auto"/>
        <w:bottom w:val="none" w:sz="0" w:space="0" w:color="auto"/>
        <w:right w:val="none" w:sz="0" w:space="0" w:color="auto"/>
      </w:divBdr>
    </w:div>
    <w:div w:id="1231621929">
      <w:bodyDiv w:val="1"/>
      <w:marLeft w:val="0"/>
      <w:marRight w:val="0"/>
      <w:marTop w:val="0"/>
      <w:marBottom w:val="0"/>
      <w:divBdr>
        <w:top w:val="none" w:sz="0" w:space="0" w:color="auto"/>
        <w:left w:val="none" w:sz="0" w:space="0" w:color="auto"/>
        <w:bottom w:val="none" w:sz="0" w:space="0" w:color="auto"/>
        <w:right w:val="none" w:sz="0" w:space="0" w:color="auto"/>
      </w:divBdr>
    </w:div>
    <w:div w:id="1234437557">
      <w:bodyDiv w:val="1"/>
      <w:marLeft w:val="0"/>
      <w:marRight w:val="0"/>
      <w:marTop w:val="0"/>
      <w:marBottom w:val="0"/>
      <w:divBdr>
        <w:top w:val="none" w:sz="0" w:space="0" w:color="auto"/>
        <w:left w:val="none" w:sz="0" w:space="0" w:color="auto"/>
        <w:bottom w:val="none" w:sz="0" w:space="0" w:color="auto"/>
        <w:right w:val="none" w:sz="0" w:space="0" w:color="auto"/>
      </w:divBdr>
    </w:div>
    <w:div w:id="1237478677">
      <w:bodyDiv w:val="1"/>
      <w:marLeft w:val="0"/>
      <w:marRight w:val="0"/>
      <w:marTop w:val="0"/>
      <w:marBottom w:val="0"/>
      <w:divBdr>
        <w:top w:val="none" w:sz="0" w:space="0" w:color="auto"/>
        <w:left w:val="none" w:sz="0" w:space="0" w:color="auto"/>
        <w:bottom w:val="none" w:sz="0" w:space="0" w:color="auto"/>
        <w:right w:val="none" w:sz="0" w:space="0" w:color="auto"/>
      </w:divBdr>
    </w:div>
    <w:div w:id="1241136732">
      <w:bodyDiv w:val="1"/>
      <w:marLeft w:val="0"/>
      <w:marRight w:val="0"/>
      <w:marTop w:val="0"/>
      <w:marBottom w:val="0"/>
      <w:divBdr>
        <w:top w:val="none" w:sz="0" w:space="0" w:color="auto"/>
        <w:left w:val="none" w:sz="0" w:space="0" w:color="auto"/>
        <w:bottom w:val="none" w:sz="0" w:space="0" w:color="auto"/>
        <w:right w:val="none" w:sz="0" w:space="0" w:color="auto"/>
      </w:divBdr>
    </w:div>
    <w:div w:id="1245797172">
      <w:bodyDiv w:val="1"/>
      <w:marLeft w:val="0"/>
      <w:marRight w:val="0"/>
      <w:marTop w:val="0"/>
      <w:marBottom w:val="0"/>
      <w:divBdr>
        <w:top w:val="none" w:sz="0" w:space="0" w:color="auto"/>
        <w:left w:val="none" w:sz="0" w:space="0" w:color="auto"/>
        <w:bottom w:val="none" w:sz="0" w:space="0" w:color="auto"/>
        <w:right w:val="none" w:sz="0" w:space="0" w:color="auto"/>
      </w:divBdr>
    </w:div>
    <w:div w:id="1247378874">
      <w:bodyDiv w:val="1"/>
      <w:marLeft w:val="0"/>
      <w:marRight w:val="0"/>
      <w:marTop w:val="0"/>
      <w:marBottom w:val="0"/>
      <w:divBdr>
        <w:top w:val="none" w:sz="0" w:space="0" w:color="auto"/>
        <w:left w:val="none" w:sz="0" w:space="0" w:color="auto"/>
        <w:bottom w:val="none" w:sz="0" w:space="0" w:color="auto"/>
        <w:right w:val="none" w:sz="0" w:space="0" w:color="auto"/>
      </w:divBdr>
    </w:div>
    <w:div w:id="1252860697">
      <w:bodyDiv w:val="1"/>
      <w:marLeft w:val="0"/>
      <w:marRight w:val="0"/>
      <w:marTop w:val="0"/>
      <w:marBottom w:val="0"/>
      <w:divBdr>
        <w:top w:val="none" w:sz="0" w:space="0" w:color="auto"/>
        <w:left w:val="none" w:sz="0" w:space="0" w:color="auto"/>
        <w:bottom w:val="none" w:sz="0" w:space="0" w:color="auto"/>
        <w:right w:val="none" w:sz="0" w:space="0" w:color="auto"/>
      </w:divBdr>
    </w:div>
    <w:div w:id="1257900965">
      <w:bodyDiv w:val="1"/>
      <w:marLeft w:val="0"/>
      <w:marRight w:val="0"/>
      <w:marTop w:val="0"/>
      <w:marBottom w:val="0"/>
      <w:divBdr>
        <w:top w:val="none" w:sz="0" w:space="0" w:color="auto"/>
        <w:left w:val="none" w:sz="0" w:space="0" w:color="auto"/>
        <w:bottom w:val="none" w:sz="0" w:space="0" w:color="auto"/>
        <w:right w:val="none" w:sz="0" w:space="0" w:color="auto"/>
      </w:divBdr>
    </w:div>
    <w:div w:id="1265069877">
      <w:bodyDiv w:val="1"/>
      <w:marLeft w:val="0"/>
      <w:marRight w:val="0"/>
      <w:marTop w:val="0"/>
      <w:marBottom w:val="0"/>
      <w:divBdr>
        <w:top w:val="none" w:sz="0" w:space="0" w:color="auto"/>
        <w:left w:val="none" w:sz="0" w:space="0" w:color="auto"/>
        <w:bottom w:val="none" w:sz="0" w:space="0" w:color="auto"/>
        <w:right w:val="none" w:sz="0" w:space="0" w:color="auto"/>
      </w:divBdr>
    </w:div>
    <w:div w:id="1269891361">
      <w:bodyDiv w:val="1"/>
      <w:marLeft w:val="0"/>
      <w:marRight w:val="0"/>
      <w:marTop w:val="0"/>
      <w:marBottom w:val="0"/>
      <w:divBdr>
        <w:top w:val="none" w:sz="0" w:space="0" w:color="auto"/>
        <w:left w:val="none" w:sz="0" w:space="0" w:color="auto"/>
        <w:bottom w:val="none" w:sz="0" w:space="0" w:color="auto"/>
        <w:right w:val="none" w:sz="0" w:space="0" w:color="auto"/>
      </w:divBdr>
    </w:div>
    <w:div w:id="1271161708">
      <w:bodyDiv w:val="1"/>
      <w:marLeft w:val="0"/>
      <w:marRight w:val="0"/>
      <w:marTop w:val="0"/>
      <w:marBottom w:val="0"/>
      <w:divBdr>
        <w:top w:val="none" w:sz="0" w:space="0" w:color="auto"/>
        <w:left w:val="none" w:sz="0" w:space="0" w:color="auto"/>
        <w:bottom w:val="none" w:sz="0" w:space="0" w:color="auto"/>
        <w:right w:val="none" w:sz="0" w:space="0" w:color="auto"/>
      </w:divBdr>
    </w:div>
    <w:div w:id="1274939960">
      <w:bodyDiv w:val="1"/>
      <w:marLeft w:val="0"/>
      <w:marRight w:val="0"/>
      <w:marTop w:val="0"/>
      <w:marBottom w:val="0"/>
      <w:divBdr>
        <w:top w:val="none" w:sz="0" w:space="0" w:color="auto"/>
        <w:left w:val="none" w:sz="0" w:space="0" w:color="auto"/>
        <w:bottom w:val="none" w:sz="0" w:space="0" w:color="auto"/>
        <w:right w:val="none" w:sz="0" w:space="0" w:color="auto"/>
      </w:divBdr>
    </w:div>
    <w:div w:id="1275403219">
      <w:bodyDiv w:val="1"/>
      <w:marLeft w:val="0"/>
      <w:marRight w:val="0"/>
      <w:marTop w:val="0"/>
      <w:marBottom w:val="0"/>
      <w:divBdr>
        <w:top w:val="none" w:sz="0" w:space="0" w:color="auto"/>
        <w:left w:val="none" w:sz="0" w:space="0" w:color="auto"/>
        <w:bottom w:val="none" w:sz="0" w:space="0" w:color="auto"/>
        <w:right w:val="none" w:sz="0" w:space="0" w:color="auto"/>
      </w:divBdr>
    </w:div>
    <w:div w:id="1279332500">
      <w:bodyDiv w:val="1"/>
      <w:marLeft w:val="0"/>
      <w:marRight w:val="0"/>
      <w:marTop w:val="0"/>
      <w:marBottom w:val="0"/>
      <w:divBdr>
        <w:top w:val="none" w:sz="0" w:space="0" w:color="auto"/>
        <w:left w:val="none" w:sz="0" w:space="0" w:color="auto"/>
        <w:bottom w:val="none" w:sz="0" w:space="0" w:color="auto"/>
        <w:right w:val="none" w:sz="0" w:space="0" w:color="auto"/>
      </w:divBdr>
    </w:div>
    <w:div w:id="1287659393">
      <w:bodyDiv w:val="1"/>
      <w:marLeft w:val="0"/>
      <w:marRight w:val="0"/>
      <w:marTop w:val="0"/>
      <w:marBottom w:val="0"/>
      <w:divBdr>
        <w:top w:val="none" w:sz="0" w:space="0" w:color="auto"/>
        <w:left w:val="none" w:sz="0" w:space="0" w:color="auto"/>
        <w:bottom w:val="none" w:sz="0" w:space="0" w:color="auto"/>
        <w:right w:val="none" w:sz="0" w:space="0" w:color="auto"/>
      </w:divBdr>
    </w:div>
    <w:div w:id="1293288061">
      <w:bodyDiv w:val="1"/>
      <w:marLeft w:val="0"/>
      <w:marRight w:val="0"/>
      <w:marTop w:val="0"/>
      <w:marBottom w:val="0"/>
      <w:divBdr>
        <w:top w:val="none" w:sz="0" w:space="0" w:color="auto"/>
        <w:left w:val="none" w:sz="0" w:space="0" w:color="auto"/>
        <w:bottom w:val="none" w:sz="0" w:space="0" w:color="auto"/>
        <w:right w:val="none" w:sz="0" w:space="0" w:color="auto"/>
      </w:divBdr>
    </w:div>
    <w:div w:id="1302466425">
      <w:bodyDiv w:val="1"/>
      <w:marLeft w:val="0"/>
      <w:marRight w:val="0"/>
      <w:marTop w:val="0"/>
      <w:marBottom w:val="0"/>
      <w:divBdr>
        <w:top w:val="none" w:sz="0" w:space="0" w:color="auto"/>
        <w:left w:val="none" w:sz="0" w:space="0" w:color="auto"/>
        <w:bottom w:val="none" w:sz="0" w:space="0" w:color="auto"/>
        <w:right w:val="none" w:sz="0" w:space="0" w:color="auto"/>
      </w:divBdr>
    </w:div>
    <w:div w:id="1305231279">
      <w:bodyDiv w:val="1"/>
      <w:marLeft w:val="0"/>
      <w:marRight w:val="0"/>
      <w:marTop w:val="0"/>
      <w:marBottom w:val="0"/>
      <w:divBdr>
        <w:top w:val="none" w:sz="0" w:space="0" w:color="auto"/>
        <w:left w:val="none" w:sz="0" w:space="0" w:color="auto"/>
        <w:bottom w:val="none" w:sz="0" w:space="0" w:color="auto"/>
        <w:right w:val="none" w:sz="0" w:space="0" w:color="auto"/>
      </w:divBdr>
    </w:div>
    <w:div w:id="1305620835">
      <w:bodyDiv w:val="1"/>
      <w:marLeft w:val="0"/>
      <w:marRight w:val="0"/>
      <w:marTop w:val="0"/>
      <w:marBottom w:val="0"/>
      <w:divBdr>
        <w:top w:val="none" w:sz="0" w:space="0" w:color="auto"/>
        <w:left w:val="none" w:sz="0" w:space="0" w:color="auto"/>
        <w:bottom w:val="none" w:sz="0" w:space="0" w:color="auto"/>
        <w:right w:val="none" w:sz="0" w:space="0" w:color="auto"/>
      </w:divBdr>
    </w:div>
    <w:div w:id="1307509996">
      <w:bodyDiv w:val="1"/>
      <w:marLeft w:val="0"/>
      <w:marRight w:val="0"/>
      <w:marTop w:val="0"/>
      <w:marBottom w:val="0"/>
      <w:divBdr>
        <w:top w:val="none" w:sz="0" w:space="0" w:color="auto"/>
        <w:left w:val="none" w:sz="0" w:space="0" w:color="auto"/>
        <w:bottom w:val="none" w:sz="0" w:space="0" w:color="auto"/>
        <w:right w:val="none" w:sz="0" w:space="0" w:color="auto"/>
      </w:divBdr>
    </w:div>
    <w:div w:id="1308777859">
      <w:bodyDiv w:val="1"/>
      <w:marLeft w:val="0"/>
      <w:marRight w:val="0"/>
      <w:marTop w:val="0"/>
      <w:marBottom w:val="0"/>
      <w:divBdr>
        <w:top w:val="none" w:sz="0" w:space="0" w:color="auto"/>
        <w:left w:val="none" w:sz="0" w:space="0" w:color="auto"/>
        <w:bottom w:val="none" w:sz="0" w:space="0" w:color="auto"/>
        <w:right w:val="none" w:sz="0" w:space="0" w:color="auto"/>
      </w:divBdr>
    </w:div>
    <w:div w:id="1323434543">
      <w:bodyDiv w:val="1"/>
      <w:marLeft w:val="0"/>
      <w:marRight w:val="0"/>
      <w:marTop w:val="0"/>
      <w:marBottom w:val="0"/>
      <w:divBdr>
        <w:top w:val="none" w:sz="0" w:space="0" w:color="auto"/>
        <w:left w:val="none" w:sz="0" w:space="0" w:color="auto"/>
        <w:bottom w:val="none" w:sz="0" w:space="0" w:color="auto"/>
        <w:right w:val="none" w:sz="0" w:space="0" w:color="auto"/>
      </w:divBdr>
    </w:div>
    <w:div w:id="1326661923">
      <w:bodyDiv w:val="1"/>
      <w:marLeft w:val="0"/>
      <w:marRight w:val="0"/>
      <w:marTop w:val="0"/>
      <w:marBottom w:val="0"/>
      <w:divBdr>
        <w:top w:val="none" w:sz="0" w:space="0" w:color="auto"/>
        <w:left w:val="none" w:sz="0" w:space="0" w:color="auto"/>
        <w:bottom w:val="none" w:sz="0" w:space="0" w:color="auto"/>
        <w:right w:val="none" w:sz="0" w:space="0" w:color="auto"/>
      </w:divBdr>
    </w:div>
    <w:div w:id="1329286983">
      <w:bodyDiv w:val="1"/>
      <w:marLeft w:val="0"/>
      <w:marRight w:val="0"/>
      <w:marTop w:val="0"/>
      <w:marBottom w:val="0"/>
      <w:divBdr>
        <w:top w:val="none" w:sz="0" w:space="0" w:color="auto"/>
        <w:left w:val="none" w:sz="0" w:space="0" w:color="auto"/>
        <w:bottom w:val="none" w:sz="0" w:space="0" w:color="auto"/>
        <w:right w:val="none" w:sz="0" w:space="0" w:color="auto"/>
      </w:divBdr>
    </w:div>
    <w:div w:id="1332366278">
      <w:bodyDiv w:val="1"/>
      <w:marLeft w:val="0"/>
      <w:marRight w:val="0"/>
      <w:marTop w:val="0"/>
      <w:marBottom w:val="0"/>
      <w:divBdr>
        <w:top w:val="none" w:sz="0" w:space="0" w:color="auto"/>
        <w:left w:val="none" w:sz="0" w:space="0" w:color="auto"/>
        <w:bottom w:val="none" w:sz="0" w:space="0" w:color="auto"/>
        <w:right w:val="none" w:sz="0" w:space="0" w:color="auto"/>
      </w:divBdr>
    </w:div>
    <w:div w:id="1342009091">
      <w:bodyDiv w:val="1"/>
      <w:marLeft w:val="0"/>
      <w:marRight w:val="0"/>
      <w:marTop w:val="0"/>
      <w:marBottom w:val="0"/>
      <w:divBdr>
        <w:top w:val="none" w:sz="0" w:space="0" w:color="auto"/>
        <w:left w:val="none" w:sz="0" w:space="0" w:color="auto"/>
        <w:bottom w:val="none" w:sz="0" w:space="0" w:color="auto"/>
        <w:right w:val="none" w:sz="0" w:space="0" w:color="auto"/>
      </w:divBdr>
    </w:div>
    <w:div w:id="1342463325">
      <w:bodyDiv w:val="1"/>
      <w:marLeft w:val="0"/>
      <w:marRight w:val="0"/>
      <w:marTop w:val="0"/>
      <w:marBottom w:val="0"/>
      <w:divBdr>
        <w:top w:val="none" w:sz="0" w:space="0" w:color="auto"/>
        <w:left w:val="none" w:sz="0" w:space="0" w:color="auto"/>
        <w:bottom w:val="none" w:sz="0" w:space="0" w:color="auto"/>
        <w:right w:val="none" w:sz="0" w:space="0" w:color="auto"/>
      </w:divBdr>
    </w:div>
    <w:div w:id="1343052779">
      <w:bodyDiv w:val="1"/>
      <w:marLeft w:val="0"/>
      <w:marRight w:val="0"/>
      <w:marTop w:val="0"/>
      <w:marBottom w:val="0"/>
      <w:divBdr>
        <w:top w:val="none" w:sz="0" w:space="0" w:color="auto"/>
        <w:left w:val="none" w:sz="0" w:space="0" w:color="auto"/>
        <w:bottom w:val="none" w:sz="0" w:space="0" w:color="auto"/>
        <w:right w:val="none" w:sz="0" w:space="0" w:color="auto"/>
      </w:divBdr>
    </w:div>
    <w:div w:id="1349409264">
      <w:bodyDiv w:val="1"/>
      <w:marLeft w:val="0"/>
      <w:marRight w:val="0"/>
      <w:marTop w:val="0"/>
      <w:marBottom w:val="0"/>
      <w:divBdr>
        <w:top w:val="none" w:sz="0" w:space="0" w:color="auto"/>
        <w:left w:val="none" w:sz="0" w:space="0" w:color="auto"/>
        <w:bottom w:val="none" w:sz="0" w:space="0" w:color="auto"/>
        <w:right w:val="none" w:sz="0" w:space="0" w:color="auto"/>
      </w:divBdr>
    </w:div>
    <w:div w:id="1363019707">
      <w:bodyDiv w:val="1"/>
      <w:marLeft w:val="0"/>
      <w:marRight w:val="0"/>
      <w:marTop w:val="0"/>
      <w:marBottom w:val="0"/>
      <w:divBdr>
        <w:top w:val="none" w:sz="0" w:space="0" w:color="auto"/>
        <w:left w:val="none" w:sz="0" w:space="0" w:color="auto"/>
        <w:bottom w:val="none" w:sz="0" w:space="0" w:color="auto"/>
        <w:right w:val="none" w:sz="0" w:space="0" w:color="auto"/>
      </w:divBdr>
    </w:div>
    <w:div w:id="1377927035">
      <w:bodyDiv w:val="1"/>
      <w:marLeft w:val="0"/>
      <w:marRight w:val="0"/>
      <w:marTop w:val="0"/>
      <w:marBottom w:val="0"/>
      <w:divBdr>
        <w:top w:val="none" w:sz="0" w:space="0" w:color="auto"/>
        <w:left w:val="none" w:sz="0" w:space="0" w:color="auto"/>
        <w:bottom w:val="none" w:sz="0" w:space="0" w:color="auto"/>
        <w:right w:val="none" w:sz="0" w:space="0" w:color="auto"/>
      </w:divBdr>
    </w:div>
    <w:div w:id="1381398720">
      <w:bodyDiv w:val="1"/>
      <w:marLeft w:val="0"/>
      <w:marRight w:val="0"/>
      <w:marTop w:val="0"/>
      <w:marBottom w:val="0"/>
      <w:divBdr>
        <w:top w:val="none" w:sz="0" w:space="0" w:color="auto"/>
        <w:left w:val="none" w:sz="0" w:space="0" w:color="auto"/>
        <w:bottom w:val="none" w:sz="0" w:space="0" w:color="auto"/>
        <w:right w:val="none" w:sz="0" w:space="0" w:color="auto"/>
      </w:divBdr>
    </w:div>
    <w:div w:id="1392575750">
      <w:bodyDiv w:val="1"/>
      <w:marLeft w:val="0"/>
      <w:marRight w:val="0"/>
      <w:marTop w:val="0"/>
      <w:marBottom w:val="0"/>
      <w:divBdr>
        <w:top w:val="none" w:sz="0" w:space="0" w:color="auto"/>
        <w:left w:val="none" w:sz="0" w:space="0" w:color="auto"/>
        <w:bottom w:val="none" w:sz="0" w:space="0" w:color="auto"/>
        <w:right w:val="none" w:sz="0" w:space="0" w:color="auto"/>
      </w:divBdr>
    </w:div>
    <w:div w:id="1401252040">
      <w:bodyDiv w:val="1"/>
      <w:marLeft w:val="0"/>
      <w:marRight w:val="0"/>
      <w:marTop w:val="0"/>
      <w:marBottom w:val="0"/>
      <w:divBdr>
        <w:top w:val="none" w:sz="0" w:space="0" w:color="auto"/>
        <w:left w:val="none" w:sz="0" w:space="0" w:color="auto"/>
        <w:bottom w:val="none" w:sz="0" w:space="0" w:color="auto"/>
        <w:right w:val="none" w:sz="0" w:space="0" w:color="auto"/>
      </w:divBdr>
    </w:div>
    <w:div w:id="1403721210">
      <w:bodyDiv w:val="1"/>
      <w:marLeft w:val="0"/>
      <w:marRight w:val="0"/>
      <w:marTop w:val="0"/>
      <w:marBottom w:val="0"/>
      <w:divBdr>
        <w:top w:val="none" w:sz="0" w:space="0" w:color="auto"/>
        <w:left w:val="none" w:sz="0" w:space="0" w:color="auto"/>
        <w:bottom w:val="none" w:sz="0" w:space="0" w:color="auto"/>
        <w:right w:val="none" w:sz="0" w:space="0" w:color="auto"/>
      </w:divBdr>
    </w:div>
    <w:div w:id="1408654487">
      <w:bodyDiv w:val="1"/>
      <w:marLeft w:val="0"/>
      <w:marRight w:val="0"/>
      <w:marTop w:val="0"/>
      <w:marBottom w:val="0"/>
      <w:divBdr>
        <w:top w:val="none" w:sz="0" w:space="0" w:color="auto"/>
        <w:left w:val="none" w:sz="0" w:space="0" w:color="auto"/>
        <w:bottom w:val="none" w:sz="0" w:space="0" w:color="auto"/>
        <w:right w:val="none" w:sz="0" w:space="0" w:color="auto"/>
      </w:divBdr>
    </w:div>
    <w:div w:id="1412433847">
      <w:bodyDiv w:val="1"/>
      <w:marLeft w:val="0"/>
      <w:marRight w:val="0"/>
      <w:marTop w:val="0"/>
      <w:marBottom w:val="0"/>
      <w:divBdr>
        <w:top w:val="none" w:sz="0" w:space="0" w:color="auto"/>
        <w:left w:val="none" w:sz="0" w:space="0" w:color="auto"/>
        <w:bottom w:val="none" w:sz="0" w:space="0" w:color="auto"/>
        <w:right w:val="none" w:sz="0" w:space="0" w:color="auto"/>
      </w:divBdr>
    </w:div>
    <w:div w:id="1418819971">
      <w:bodyDiv w:val="1"/>
      <w:marLeft w:val="0"/>
      <w:marRight w:val="0"/>
      <w:marTop w:val="0"/>
      <w:marBottom w:val="0"/>
      <w:divBdr>
        <w:top w:val="none" w:sz="0" w:space="0" w:color="auto"/>
        <w:left w:val="none" w:sz="0" w:space="0" w:color="auto"/>
        <w:bottom w:val="none" w:sz="0" w:space="0" w:color="auto"/>
        <w:right w:val="none" w:sz="0" w:space="0" w:color="auto"/>
      </w:divBdr>
    </w:div>
    <w:div w:id="1421828673">
      <w:bodyDiv w:val="1"/>
      <w:marLeft w:val="0"/>
      <w:marRight w:val="0"/>
      <w:marTop w:val="0"/>
      <w:marBottom w:val="0"/>
      <w:divBdr>
        <w:top w:val="none" w:sz="0" w:space="0" w:color="auto"/>
        <w:left w:val="none" w:sz="0" w:space="0" w:color="auto"/>
        <w:bottom w:val="none" w:sz="0" w:space="0" w:color="auto"/>
        <w:right w:val="none" w:sz="0" w:space="0" w:color="auto"/>
      </w:divBdr>
    </w:div>
    <w:div w:id="1422871363">
      <w:bodyDiv w:val="1"/>
      <w:marLeft w:val="0"/>
      <w:marRight w:val="0"/>
      <w:marTop w:val="0"/>
      <w:marBottom w:val="0"/>
      <w:divBdr>
        <w:top w:val="none" w:sz="0" w:space="0" w:color="auto"/>
        <w:left w:val="none" w:sz="0" w:space="0" w:color="auto"/>
        <w:bottom w:val="none" w:sz="0" w:space="0" w:color="auto"/>
        <w:right w:val="none" w:sz="0" w:space="0" w:color="auto"/>
      </w:divBdr>
    </w:div>
    <w:div w:id="1432511621">
      <w:bodyDiv w:val="1"/>
      <w:marLeft w:val="0"/>
      <w:marRight w:val="0"/>
      <w:marTop w:val="0"/>
      <w:marBottom w:val="0"/>
      <w:divBdr>
        <w:top w:val="none" w:sz="0" w:space="0" w:color="auto"/>
        <w:left w:val="none" w:sz="0" w:space="0" w:color="auto"/>
        <w:bottom w:val="none" w:sz="0" w:space="0" w:color="auto"/>
        <w:right w:val="none" w:sz="0" w:space="0" w:color="auto"/>
      </w:divBdr>
    </w:div>
    <w:div w:id="1452897023">
      <w:bodyDiv w:val="1"/>
      <w:marLeft w:val="0"/>
      <w:marRight w:val="0"/>
      <w:marTop w:val="0"/>
      <w:marBottom w:val="0"/>
      <w:divBdr>
        <w:top w:val="none" w:sz="0" w:space="0" w:color="auto"/>
        <w:left w:val="none" w:sz="0" w:space="0" w:color="auto"/>
        <w:bottom w:val="none" w:sz="0" w:space="0" w:color="auto"/>
        <w:right w:val="none" w:sz="0" w:space="0" w:color="auto"/>
      </w:divBdr>
    </w:div>
    <w:div w:id="1455714905">
      <w:bodyDiv w:val="1"/>
      <w:marLeft w:val="0"/>
      <w:marRight w:val="0"/>
      <w:marTop w:val="0"/>
      <w:marBottom w:val="0"/>
      <w:divBdr>
        <w:top w:val="none" w:sz="0" w:space="0" w:color="auto"/>
        <w:left w:val="none" w:sz="0" w:space="0" w:color="auto"/>
        <w:bottom w:val="none" w:sz="0" w:space="0" w:color="auto"/>
        <w:right w:val="none" w:sz="0" w:space="0" w:color="auto"/>
      </w:divBdr>
    </w:div>
    <w:div w:id="1461412214">
      <w:bodyDiv w:val="1"/>
      <w:marLeft w:val="0"/>
      <w:marRight w:val="0"/>
      <w:marTop w:val="0"/>
      <w:marBottom w:val="0"/>
      <w:divBdr>
        <w:top w:val="none" w:sz="0" w:space="0" w:color="auto"/>
        <w:left w:val="none" w:sz="0" w:space="0" w:color="auto"/>
        <w:bottom w:val="none" w:sz="0" w:space="0" w:color="auto"/>
        <w:right w:val="none" w:sz="0" w:space="0" w:color="auto"/>
      </w:divBdr>
    </w:div>
    <w:div w:id="1466778057">
      <w:bodyDiv w:val="1"/>
      <w:marLeft w:val="0"/>
      <w:marRight w:val="0"/>
      <w:marTop w:val="0"/>
      <w:marBottom w:val="0"/>
      <w:divBdr>
        <w:top w:val="none" w:sz="0" w:space="0" w:color="auto"/>
        <w:left w:val="none" w:sz="0" w:space="0" w:color="auto"/>
        <w:bottom w:val="none" w:sz="0" w:space="0" w:color="auto"/>
        <w:right w:val="none" w:sz="0" w:space="0" w:color="auto"/>
      </w:divBdr>
    </w:div>
    <w:div w:id="1469326156">
      <w:bodyDiv w:val="1"/>
      <w:marLeft w:val="0"/>
      <w:marRight w:val="0"/>
      <w:marTop w:val="0"/>
      <w:marBottom w:val="0"/>
      <w:divBdr>
        <w:top w:val="none" w:sz="0" w:space="0" w:color="auto"/>
        <w:left w:val="none" w:sz="0" w:space="0" w:color="auto"/>
        <w:bottom w:val="none" w:sz="0" w:space="0" w:color="auto"/>
        <w:right w:val="none" w:sz="0" w:space="0" w:color="auto"/>
      </w:divBdr>
    </w:div>
    <w:div w:id="1475298733">
      <w:bodyDiv w:val="1"/>
      <w:marLeft w:val="0"/>
      <w:marRight w:val="0"/>
      <w:marTop w:val="0"/>
      <w:marBottom w:val="0"/>
      <w:divBdr>
        <w:top w:val="none" w:sz="0" w:space="0" w:color="auto"/>
        <w:left w:val="none" w:sz="0" w:space="0" w:color="auto"/>
        <w:bottom w:val="none" w:sz="0" w:space="0" w:color="auto"/>
        <w:right w:val="none" w:sz="0" w:space="0" w:color="auto"/>
      </w:divBdr>
    </w:div>
    <w:div w:id="1481800223">
      <w:bodyDiv w:val="1"/>
      <w:marLeft w:val="0"/>
      <w:marRight w:val="0"/>
      <w:marTop w:val="0"/>
      <w:marBottom w:val="0"/>
      <w:divBdr>
        <w:top w:val="none" w:sz="0" w:space="0" w:color="auto"/>
        <w:left w:val="none" w:sz="0" w:space="0" w:color="auto"/>
        <w:bottom w:val="none" w:sz="0" w:space="0" w:color="auto"/>
        <w:right w:val="none" w:sz="0" w:space="0" w:color="auto"/>
      </w:divBdr>
    </w:div>
    <w:div w:id="1481845194">
      <w:bodyDiv w:val="1"/>
      <w:marLeft w:val="0"/>
      <w:marRight w:val="0"/>
      <w:marTop w:val="0"/>
      <w:marBottom w:val="0"/>
      <w:divBdr>
        <w:top w:val="none" w:sz="0" w:space="0" w:color="auto"/>
        <w:left w:val="none" w:sz="0" w:space="0" w:color="auto"/>
        <w:bottom w:val="none" w:sz="0" w:space="0" w:color="auto"/>
        <w:right w:val="none" w:sz="0" w:space="0" w:color="auto"/>
      </w:divBdr>
    </w:div>
    <w:div w:id="1496530297">
      <w:bodyDiv w:val="1"/>
      <w:marLeft w:val="0"/>
      <w:marRight w:val="0"/>
      <w:marTop w:val="0"/>
      <w:marBottom w:val="0"/>
      <w:divBdr>
        <w:top w:val="none" w:sz="0" w:space="0" w:color="auto"/>
        <w:left w:val="none" w:sz="0" w:space="0" w:color="auto"/>
        <w:bottom w:val="none" w:sz="0" w:space="0" w:color="auto"/>
        <w:right w:val="none" w:sz="0" w:space="0" w:color="auto"/>
      </w:divBdr>
    </w:div>
    <w:div w:id="1498574374">
      <w:bodyDiv w:val="1"/>
      <w:marLeft w:val="0"/>
      <w:marRight w:val="0"/>
      <w:marTop w:val="0"/>
      <w:marBottom w:val="0"/>
      <w:divBdr>
        <w:top w:val="none" w:sz="0" w:space="0" w:color="auto"/>
        <w:left w:val="none" w:sz="0" w:space="0" w:color="auto"/>
        <w:bottom w:val="none" w:sz="0" w:space="0" w:color="auto"/>
        <w:right w:val="none" w:sz="0" w:space="0" w:color="auto"/>
      </w:divBdr>
      <w:divsChild>
        <w:div w:id="1472287038">
          <w:marLeft w:val="0"/>
          <w:marRight w:val="0"/>
          <w:marTop w:val="0"/>
          <w:marBottom w:val="0"/>
          <w:divBdr>
            <w:top w:val="none" w:sz="0" w:space="0" w:color="auto"/>
            <w:left w:val="none" w:sz="0" w:space="0" w:color="auto"/>
            <w:bottom w:val="none" w:sz="0" w:space="0" w:color="auto"/>
            <w:right w:val="none" w:sz="0" w:space="0" w:color="auto"/>
          </w:divBdr>
          <w:divsChild>
            <w:div w:id="616910999">
              <w:marLeft w:val="0"/>
              <w:marRight w:val="0"/>
              <w:marTop w:val="0"/>
              <w:marBottom w:val="0"/>
              <w:divBdr>
                <w:top w:val="none" w:sz="0" w:space="0" w:color="auto"/>
                <w:left w:val="none" w:sz="0" w:space="0" w:color="auto"/>
                <w:bottom w:val="none" w:sz="0" w:space="0" w:color="auto"/>
                <w:right w:val="none" w:sz="0" w:space="0" w:color="auto"/>
              </w:divBdr>
            </w:div>
            <w:div w:id="98207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497383">
      <w:bodyDiv w:val="1"/>
      <w:marLeft w:val="0"/>
      <w:marRight w:val="0"/>
      <w:marTop w:val="0"/>
      <w:marBottom w:val="0"/>
      <w:divBdr>
        <w:top w:val="none" w:sz="0" w:space="0" w:color="auto"/>
        <w:left w:val="none" w:sz="0" w:space="0" w:color="auto"/>
        <w:bottom w:val="none" w:sz="0" w:space="0" w:color="auto"/>
        <w:right w:val="none" w:sz="0" w:space="0" w:color="auto"/>
      </w:divBdr>
      <w:divsChild>
        <w:div w:id="266928567">
          <w:marLeft w:val="0"/>
          <w:marRight w:val="0"/>
          <w:marTop w:val="0"/>
          <w:marBottom w:val="0"/>
          <w:divBdr>
            <w:top w:val="none" w:sz="0" w:space="0" w:color="auto"/>
            <w:left w:val="none" w:sz="0" w:space="0" w:color="auto"/>
            <w:bottom w:val="none" w:sz="0" w:space="0" w:color="auto"/>
            <w:right w:val="none" w:sz="0" w:space="0" w:color="auto"/>
          </w:divBdr>
          <w:divsChild>
            <w:div w:id="234248565">
              <w:marLeft w:val="0"/>
              <w:marRight w:val="0"/>
              <w:marTop w:val="0"/>
              <w:marBottom w:val="0"/>
              <w:divBdr>
                <w:top w:val="none" w:sz="0" w:space="0" w:color="auto"/>
                <w:left w:val="none" w:sz="0" w:space="0" w:color="auto"/>
                <w:bottom w:val="none" w:sz="0" w:space="0" w:color="auto"/>
                <w:right w:val="none" w:sz="0" w:space="0" w:color="auto"/>
              </w:divBdr>
              <w:divsChild>
                <w:div w:id="951860515">
                  <w:marLeft w:val="0"/>
                  <w:marRight w:val="0"/>
                  <w:marTop w:val="0"/>
                  <w:marBottom w:val="0"/>
                  <w:divBdr>
                    <w:top w:val="none" w:sz="0" w:space="0" w:color="auto"/>
                    <w:left w:val="none" w:sz="0" w:space="0" w:color="auto"/>
                    <w:bottom w:val="none" w:sz="0" w:space="0" w:color="auto"/>
                    <w:right w:val="none" w:sz="0" w:space="0" w:color="auto"/>
                  </w:divBdr>
                  <w:divsChild>
                    <w:div w:id="410391004">
                      <w:marLeft w:val="0"/>
                      <w:marRight w:val="0"/>
                      <w:marTop w:val="0"/>
                      <w:marBottom w:val="0"/>
                      <w:divBdr>
                        <w:top w:val="none" w:sz="0" w:space="0" w:color="auto"/>
                        <w:left w:val="none" w:sz="0" w:space="0" w:color="auto"/>
                        <w:bottom w:val="none" w:sz="0" w:space="0" w:color="auto"/>
                        <w:right w:val="none" w:sz="0" w:space="0" w:color="auto"/>
                      </w:divBdr>
                      <w:divsChild>
                        <w:div w:id="1997881923">
                          <w:marLeft w:val="0"/>
                          <w:marRight w:val="0"/>
                          <w:marTop w:val="0"/>
                          <w:marBottom w:val="0"/>
                          <w:divBdr>
                            <w:top w:val="none" w:sz="0" w:space="0" w:color="auto"/>
                            <w:left w:val="none" w:sz="0" w:space="0" w:color="auto"/>
                            <w:bottom w:val="none" w:sz="0" w:space="0" w:color="auto"/>
                            <w:right w:val="none" w:sz="0" w:space="0" w:color="auto"/>
                          </w:divBdr>
                          <w:divsChild>
                            <w:div w:id="963341056">
                              <w:marLeft w:val="0"/>
                              <w:marRight w:val="0"/>
                              <w:marTop w:val="0"/>
                              <w:marBottom w:val="0"/>
                              <w:divBdr>
                                <w:top w:val="none" w:sz="0" w:space="0" w:color="auto"/>
                                <w:left w:val="none" w:sz="0" w:space="0" w:color="auto"/>
                                <w:bottom w:val="none" w:sz="0" w:space="0" w:color="auto"/>
                                <w:right w:val="none" w:sz="0" w:space="0" w:color="auto"/>
                              </w:divBdr>
                              <w:divsChild>
                                <w:div w:id="1127357090">
                                  <w:marLeft w:val="0"/>
                                  <w:marRight w:val="0"/>
                                  <w:marTop w:val="0"/>
                                  <w:marBottom w:val="0"/>
                                  <w:divBdr>
                                    <w:top w:val="none" w:sz="0" w:space="0" w:color="auto"/>
                                    <w:left w:val="none" w:sz="0" w:space="0" w:color="auto"/>
                                    <w:bottom w:val="none" w:sz="0" w:space="0" w:color="auto"/>
                                    <w:right w:val="none" w:sz="0" w:space="0" w:color="auto"/>
                                  </w:divBdr>
                                  <w:divsChild>
                                    <w:div w:id="280652145">
                                      <w:marLeft w:val="0"/>
                                      <w:marRight w:val="0"/>
                                      <w:marTop w:val="0"/>
                                      <w:marBottom w:val="0"/>
                                      <w:divBdr>
                                        <w:top w:val="none" w:sz="0" w:space="0" w:color="auto"/>
                                        <w:left w:val="none" w:sz="0" w:space="0" w:color="auto"/>
                                        <w:bottom w:val="none" w:sz="0" w:space="0" w:color="auto"/>
                                        <w:right w:val="none" w:sz="0" w:space="0" w:color="auto"/>
                                      </w:divBdr>
                                      <w:divsChild>
                                        <w:div w:id="1137799106">
                                          <w:marLeft w:val="0"/>
                                          <w:marRight w:val="0"/>
                                          <w:marTop w:val="0"/>
                                          <w:marBottom w:val="0"/>
                                          <w:divBdr>
                                            <w:top w:val="none" w:sz="0" w:space="0" w:color="auto"/>
                                            <w:left w:val="none" w:sz="0" w:space="0" w:color="auto"/>
                                            <w:bottom w:val="none" w:sz="0" w:space="0" w:color="auto"/>
                                            <w:right w:val="none" w:sz="0" w:space="0" w:color="auto"/>
                                          </w:divBdr>
                                          <w:divsChild>
                                            <w:div w:id="1290933595">
                                              <w:marLeft w:val="0"/>
                                              <w:marRight w:val="0"/>
                                              <w:marTop w:val="0"/>
                                              <w:marBottom w:val="0"/>
                                              <w:divBdr>
                                                <w:top w:val="none" w:sz="0" w:space="0" w:color="auto"/>
                                                <w:left w:val="none" w:sz="0" w:space="0" w:color="auto"/>
                                                <w:bottom w:val="none" w:sz="0" w:space="0" w:color="auto"/>
                                                <w:right w:val="none" w:sz="0" w:space="0" w:color="auto"/>
                                              </w:divBdr>
                                              <w:divsChild>
                                                <w:div w:id="498816258">
                                                  <w:marLeft w:val="0"/>
                                                  <w:marRight w:val="0"/>
                                                  <w:marTop w:val="0"/>
                                                  <w:marBottom w:val="0"/>
                                                  <w:divBdr>
                                                    <w:top w:val="none" w:sz="0" w:space="0" w:color="auto"/>
                                                    <w:left w:val="none" w:sz="0" w:space="0" w:color="auto"/>
                                                    <w:bottom w:val="none" w:sz="0" w:space="0" w:color="auto"/>
                                                    <w:right w:val="none" w:sz="0" w:space="0" w:color="auto"/>
                                                  </w:divBdr>
                                                  <w:divsChild>
                                                    <w:div w:id="671566117">
                                                      <w:marLeft w:val="0"/>
                                                      <w:marRight w:val="0"/>
                                                      <w:marTop w:val="0"/>
                                                      <w:marBottom w:val="0"/>
                                                      <w:divBdr>
                                                        <w:top w:val="none" w:sz="0" w:space="0" w:color="auto"/>
                                                        <w:left w:val="none" w:sz="0" w:space="0" w:color="auto"/>
                                                        <w:bottom w:val="none" w:sz="0" w:space="0" w:color="auto"/>
                                                        <w:right w:val="none" w:sz="0" w:space="0" w:color="auto"/>
                                                      </w:divBdr>
                                                      <w:divsChild>
                                                        <w:div w:id="2128818220">
                                                          <w:marLeft w:val="0"/>
                                                          <w:marRight w:val="0"/>
                                                          <w:marTop w:val="0"/>
                                                          <w:marBottom w:val="0"/>
                                                          <w:divBdr>
                                                            <w:top w:val="none" w:sz="0" w:space="0" w:color="auto"/>
                                                            <w:left w:val="none" w:sz="0" w:space="0" w:color="auto"/>
                                                            <w:bottom w:val="none" w:sz="0" w:space="0" w:color="auto"/>
                                                            <w:right w:val="none" w:sz="0" w:space="0" w:color="auto"/>
                                                          </w:divBdr>
                                                          <w:divsChild>
                                                            <w:div w:id="1228151102">
                                                              <w:marLeft w:val="0"/>
                                                              <w:marRight w:val="0"/>
                                                              <w:marTop w:val="0"/>
                                                              <w:marBottom w:val="0"/>
                                                              <w:divBdr>
                                                                <w:top w:val="none" w:sz="0" w:space="0" w:color="auto"/>
                                                                <w:left w:val="none" w:sz="0" w:space="0" w:color="auto"/>
                                                                <w:bottom w:val="none" w:sz="0" w:space="0" w:color="auto"/>
                                                                <w:right w:val="none" w:sz="0" w:space="0" w:color="auto"/>
                                                              </w:divBdr>
                                                              <w:divsChild>
                                                                <w:div w:id="1692877010">
                                                                  <w:marLeft w:val="0"/>
                                                                  <w:marRight w:val="0"/>
                                                                  <w:marTop w:val="0"/>
                                                                  <w:marBottom w:val="0"/>
                                                                  <w:divBdr>
                                                                    <w:top w:val="none" w:sz="0" w:space="0" w:color="auto"/>
                                                                    <w:left w:val="none" w:sz="0" w:space="0" w:color="auto"/>
                                                                    <w:bottom w:val="none" w:sz="0" w:space="0" w:color="auto"/>
                                                                    <w:right w:val="none" w:sz="0" w:space="0" w:color="auto"/>
                                                                  </w:divBdr>
                                                                  <w:divsChild>
                                                                    <w:div w:id="2123723673">
                                                                      <w:marLeft w:val="0"/>
                                                                      <w:marRight w:val="0"/>
                                                                      <w:marTop w:val="0"/>
                                                                      <w:marBottom w:val="0"/>
                                                                      <w:divBdr>
                                                                        <w:top w:val="none" w:sz="0" w:space="0" w:color="auto"/>
                                                                        <w:left w:val="none" w:sz="0" w:space="0" w:color="auto"/>
                                                                        <w:bottom w:val="none" w:sz="0" w:space="0" w:color="auto"/>
                                                                        <w:right w:val="none" w:sz="0" w:space="0" w:color="auto"/>
                                                                      </w:divBdr>
                                                                      <w:divsChild>
                                                                        <w:div w:id="141897401">
                                                                          <w:marLeft w:val="0"/>
                                                                          <w:marRight w:val="0"/>
                                                                          <w:marTop w:val="0"/>
                                                                          <w:marBottom w:val="0"/>
                                                                          <w:divBdr>
                                                                            <w:top w:val="none" w:sz="0" w:space="0" w:color="auto"/>
                                                                            <w:left w:val="none" w:sz="0" w:space="0" w:color="auto"/>
                                                                            <w:bottom w:val="none" w:sz="0" w:space="0" w:color="auto"/>
                                                                            <w:right w:val="none" w:sz="0" w:space="0" w:color="auto"/>
                                                                          </w:divBdr>
                                                                          <w:divsChild>
                                                                            <w:div w:id="701052855">
                                                                              <w:marLeft w:val="0"/>
                                                                              <w:marRight w:val="0"/>
                                                                              <w:marTop w:val="0"/>
                                                                              <w:marBottom w:val="0"/>
                                                                              <w:divBdr>
                                                                                <w:top w:val="none" w:sz="0" w:space="0" w:color="auto"/>
                                                                                <w:left w:val="none" w:sz="0" w:space="0" w:color="auto"/>
                                                                                <w:bottom w:val="none" w:sz="0" w:space="0" w:color="auto"/>
                                                                                <w:right w:val="none" w:sz="0" w:space="0" w:color="auto"/>
                                                                              </w:divBdr>
                                                                              <w:divsChild>
                                                                                <w:div w:id="880483318">
                                                                                  <w:marLeft w:val="0"/>
                                                                                  <w:marRight w:val="0"/>
                                                                                  <w:marTop w:val="0"/>
                                                                                  <w:marBottom w:val="0"/>
                                                                                  <w:divBdr>
                                                                                    <w:top w:val="none" w:sz="0" w:space="0" w:color="auto"/>
                                                                                    <w:left w:val="none" w:sz="0" w:space="0" w:color="auto"/>
                                                                                    <w:bottom w:val="none" w:sz="0" w:space="0" w:color="auto"/>
                                                                                    <w:right w:val="none" w:sz="0" w:space="0" w:color="auto"/>
                                                                                  </w:divBdr>
                                                                                  <w:divsChild>
                                                                                    <w:div w:id="1851601701">
                                                                                      <w:marLeft w:val="0"/>
                                                                                      <w:marRight w:val="0"/>
                                                                                      <w:marTop w:val="0"/>
                                                                                      <w:marBottom w:val="0"/>
                                                                                      <w:divBdr>
                                                                                        <w:top w:val="single" w:sz="6" w:space="0" w:color="A7B3BD"/>
                                                                                        <w:left w:val="none" w:sz="0" w:space="0" w:color="auto"/>
                                                                                        <w:bottom w:val="none" w:sz="0" w:space="0" w:color="auto"/>
                                                                                        <w:right w:val="none" w:sz="0" w:space="0" w:color="auto"/>
                                                                                      </w:divBdr>
                                                                                      <w:divsChild>
                                                                                        <w:div w:id="7270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5513037">
      <w:bodyDiv w:val="1"/>
      <w:marLeft w:val="0"/>
      <w:marRight w:val="0"/>
      <w:marTop w:val="0"/>
      <w:marBottom w:val="0"/>
      <w:divBdr>
        <w:top w:val="none" w:sz="0" w:space="0" w:color="auto"/>
        <w:left w:val="none" w:sz="0" w:space="0" w:color="auto"/>
        <w:bottom w:val="none" w:sz="0" w:space="0" w:color="auto"/>
        <w:right w:val="none" w:sz="0" w:space="0" w:color="auto"/>
      </w:divBdr>
    </w:div>
    <w:div w:id="1534491557">
      <w:bodyDiv w:val="1"/>
      <w:marLeft w:val="0"/>
      <w:marRight w:val="0"/>
      <w:marTop w:val="0"/>
      <w:marBottom w:val="0"/>
      <w:divBdr>
        <w:top w:val="none" w:sz="0" w:space="0" w:color="auto"/>
        <w:left w:val="none" w:sz="0" w:space="0" w:color="auto"/>
        <w:bottom w:val="none" w:sz="0" w:space="0" w:color="auto"/>
        <w:right w:val="none" w:sz="0" w:space="0" w:color="auto"/>
      </w:divBdr>
    </w:div>
    <w:div w:id="1542014464">
      <w:bodyDiv w:val="1"/>
      <w:marLeft w:val="0"/>
      <w:marRight w:val="0"/>
      <w:marTop w:val="0"/>
      <w:marBottom w:val="0"/>
      <w:divBdr>
        <w:top w:val="none" w:sz="0" w:space="0" w:color="auto"/>
        <w:left w:val="none" w:sz="0" w:space="0" w:color="auto"/>
        <w:bottom w:val="none" w:sz="0" w:space="0" w:color="auto"/>
        <w:right w:val="none" w:sz="0" w:space="0" w:color="auto"/>
      </w:divBdr>
    </w:div>
    <w:div w:id="1544174030">
      <w:bodyDiv w:val="1"/>
      <w:marLeft w:val="0"/>
      <w:marRight w:val="0"/>
      <w:marTop w:val="0"/>
      <w:marBottom w:val="0"/>
      <w:divBdr>
        <w:top w:val="none" w:sz="0" w:space="0" w:color="auto"/>
        <w:left w:val="none" w:sz="0" w:space="0" w:color="auto"/>
        <w:bottom w:val="none" w:sz="0" w:space="0" w:color="auto"/>
        <w:right w:val="none" w:sz="0" w:space="0" w:color="auto"/>
      </w:divBdr>
    </w:div>
    <w:div w:id="1551266340">
      <w:bodyDiv w:val="1"/>
      <w:marLeft w:val="0"/>
      <w:marRight w:val="0"/>
      <w:marTop w:val="0"/>
      <w:marBottom w:val="0"/>
      <w:divBdr>
        <w:top w:val="none" w:sz="0" w:space="0" w:color="auto"/>
        <w:left w:val="none" w:sz="0" w:space="0" w:color="auto"/>
        <w:bottom w:val="none" w:sz="0" w:space="0" w:color="auto"/>
        <w:right w:val="none" w:sz="0" w:space="0" w:color="auto"/>
      </w:divBdr>
    </w:div>
    <w:div w:id="1552381796">
      <w:bodyDiv w:val="1"/>
      <w:marLeft w:val="0"/>
      <w:marRight w:val="0"/>
      <w:marTop w:val="0"/>
      <w:marBottom w:val="0"/>
      <w:divBdr>
        <w:top w:val="none" w:sz="0" w:space="0" w:color="auto"/>
        <w:left w:val="none" w:sz="0" w:space="0" w:color="auto"/>
        <w:bottom w:val="none" w:sz="0" w:space="0" w:color="auto"/>
        <w:right w:val="none" w:sz="0" w:space="0" w:color="auto"/>
      </w:divBdr>
    </w:div>
    <w:div w:id="1560628321">
      <w:bodyDiv w:val="1"/>
      <w:marLeft w:val="0"/>
      <w:marRight w:val="0"/>
      <w:marTop w:val="0"/>
      <w:marBottom w:val="0"/>
      <w:divBdr>
        <w:top w:val="none" w:sz="0" w:space="0" w:color="auto"/>
        <w:left w:val="none" w:sz="0" w:space="0" w:color="auto"/>
        <w:bottom w:val="none" w:sz="0" w:space="0" w:color="auto"/>
        <w:right w:val="none" w:sz="0" w:space="0" w:color="auto"/>
      </w:divBdr>
    </w:div>
    <w:div w:id="1597056868">
      <w:bodyDiv w:val="1"/>
      <w:marLeft w:val="0"/>
      <w:marRight w:val="0"/>
      <w:marTop w:val="0"/>
      <w:marBottom w:val="0"/>
      <w:divBdr>
        <w:top w:val="none" w:sz="0" w:space="0" w:color="auto"/>
        <w:left w:val="none" w:sz="0" w:space="0" w:color="auto"/>
        <w:bottom w:val="none" w:sz="0" w:space="0" w:color="auto"/>
        <w:right w:val="none" w:sz="0" w:space="0" w:color="auto"/>
      </w:divBdr>
    </w:div>
    <w:div w:id="1602227226">
      <w:bodyDiv w:val="1"/>
      <w:marLeft w:val="0"/>
      <w:marRight w:val="0"/>
      <w:marTop w:val="0"/>
      <w:marBottom w:val="0"/>
      <w:divBdr>
        <w:top w:val="none" w:sz="0" w:space="0" w:color="auto"/>
        <w:left w:val="none" w:sz="0" w:space="0" w:color="auto"/>
        <w:bottom w:val="none" w:sz="0" w:space="0" w:color="auto"/>
        <w:right w:val="none" w:sz="0" w:space="0" w:color="auto"/>
      </w:divBdr>
    </w:div>
    <w:div w:id="1604874773">
      <w:bodyDiv w:val="1"/>
      <w:marLeft w:val="0"/>
      <w:marRight w:val="0"/>
      <w:marTop w:val="0"/>
      <w:marBottom w:val="0"/>
      <w:divBdr>
        <w:top w:val="none" w:sz="0" w:space="0" w:color="auto"/>
        <w:left w:val="none" w:sz="0" w:space="0" w:color="auto"/>
        <w:bottom w:val="none" w:sz="0" w:space="0" w:color="auto"/>
        <w:right w:val="none" w:sz="0" w:space="0" w:color="auto"/>
      </w:divBdr>
    </w:div>
    <w:div w:id="1608611560">
      <w:bodyDiv w:val="1"/>
      <w:marLeft w:val="0"/>
      <w:marRight w:val="0"/>
      <w:marTop w:val="0"/>
      <w:marBottom w:val="0"/>
      <w:divBdr>
        <w:top w:val="none" w:sz="0" w:space="0" w:color="auto"/>
        <w:left w:val="none" w:sz="0" w:space="0" w:color="auto"/>
        <w:bottom w:val="none" w:sz="0" w:space="0" w:color="auto"/>
        <w:right w:val="none" w:sz="0" w:space="0" w:color="auto"/>
      </w:divBdr>
    </w:div>
    <w:div w:id="1616251720">
      <w:bodyDiv w:val="1"/>
      <w:marLeft w:val="0"/>
      <w:marRight w:val="0"/>
      <w:marTop w:val="0"/>
      <w:marBottom w:val="0"/>
      <w:divBdr>
        <w:top w:val="none" w:sz="0" w:space="0" w:color="auto"/>
        <w:left w:val="none" w:sz="0" w:space="0" w:color="auto"/>
        <w:bottom w:val="none" w:sz="0" w:space="0" w:color="auto"/>
        <w:right w:val="none" w:sz="0" w:space="0" w:color="auto"/>
      </w:divBdr>
    </w:div>
    <w:div w:id="1623613671">
      <w:bodyDiv w:val="1"/>
      <w:marLeft w:val="0"/>
      <w:marRight w:val="0"/>
      <w:marTop w:val="0"/>
      <w:marBottom w:val="0"/>
      <w:divBdr>
        <w:top w:val="none" w:sz="0" w:space="0" w:color="auto"/>
        <w:left w:val="none" w:sz="0" w:space="0" w:color="auto"/>
        <w:bottom w:val="none" w:sz="0" w:space="0" w:color="auto"/>
        <w:right w:val="none" w:sz="0" w:space="0" w:color="auto"/>
      </w:divBdr>
    </w:div>
    <w:div w:id="1649702962">
      <w:bodyDiv w:val="1"/>
      <w:marLeft w:val="0"/>
      <w:marRight w:val="0"/>
      <w:marTop w:val="0"/>
      <w:marBottom w:val="0"/>
      <w:divBdr>
        <w:top w:val="none" w:sz="0" w:space="0" w:color="auto"/>
        <w:left w:val="none" w:sz="0" w:space="0" w:color="auto"/>
        <w:bottom w:val="none" w:sz="0" w:space="0" w:color="auto"/>
        <w:right w:val="none" w:sz="0" w:space="0" w:color="auto"/>
      </w:divBdr>
    </w:div>
    <w:div w:id="1659964433">
      <w:bodyDiv w:val="1"/>
      <w:marLeft w:val="0"/>
      <w:marRight w:val="0"/>
      <w:marTop w:val="0"/>
      <w:marBottom w:val="0"/>
      <w:divBdr>
        <w:top w:val="none" w:sz="0" w:space="0" w:color="auto"/>
        <w:left w:val="none" w:sz="0" w:space="0" w:color="auto"/>
        <w:bottom w:val="none" w:sz="0" w:space="0" w:color="auto"/>
        <w:right w:val="none" w:sz="0" w:space="0" w:color="auto"/>
      </w:divBdr>
    </w:div>
    <w:div w:id="1662192172">
      <w:bodyDiv w:val="1"/>
      <w:marLeft w:val="0"/>
      <w:marRight w:val="0"/>
      <w:marTop w:val="0"/>
      <w:marBottom w:val="0"/>
      <w:divBdr>
        <w:top w:val="none" w:sz="0" w:space="0" w:color="auto"/>
        <w:left w:val="none" w:sz="0" w:space="0" w:color="auto"/>
        <w:bottom w:val="none" w:sz="0" w:space="0" w:color="auto"/>
        <w:right w:val="none" w:sz="0" w:space="0" w:color="auto"/>
      </w:divBdr>
    </w:div>
    <w:div w:id="1669626040">
      <w:bodyDiv w:val="1"/>
      <w:marLeft w:val="0"/>
      <w:marRight w:val="0"/>
      <w:marTop w:val="0"/>
      <w:marBottom w:val="0"/>
      <w:divBdr>
        <w:top w:val="none" w:sz="0" w:space="0" w:color="auto"/>
        <w:left w:val="none" w:sz="0" w:space="0" w:color="auto"/>
        <w:bottom w:val="none" w:sz="0" w:space="0" w:color="auto"/>
        <w:right w:val="none" w:sz="0" w:space="0" w:color="auto"/>
      </w:divBdr>
    </w:div>
    <w:div w:id="1670130694">
      <w:bodyDiv w:val="1"/>
      <w:marLeft w:val="0"/>
      <w:marRight w:val="0"/>
      <w:marTop w:val="0"/>
      <w:marBottom w:val="0"/>
      <w:divBdr>
        <w:top w:val="none" w:sz="0" w:space="0" w:color="auto"/>
        <w:left w:val="none" w:sz="0" w:space="0" w:color="auto"/>
        <w:bottom w:val="none" w:sz="0" w:space="0" w:color="auto"/>
        <w:right w:val="none" w:sz="0" w:space="0" w:color="auto"/>
      </w:divBdr>
    </w:div>
    <w:div w:id="1672949113">
      <w:bodyDiv w:val="1"/>
      <w:marLeft w:val="0"/>
      <w:marRight w:val="0"/>
      <w:marTop w:val="0"/>
      <w:marBottom w:val="0"/>
      <w:divBdr>
        <w:top w:val="none" w:sz="0" w:space="0" w:color="auto"/>
        <w:left w:val="none" w:sz="0" w:space="0" w:color="auto"/>
        <w:bottom w:val="none" w:sz="0" w:space="0" w:color="auto"/>
        <w:right w:val="none" w:sz="0" w:space="0" w:color="auto"/>
      </w:divBdr>
    </w:div>
    <w:div w:id="1674642439">
      <w:bodyDiv w:val="1"/>
      <w:marLeft w:val="0"/>
      <w:marRight w:val="0"/>
      <w:marTop w:val="0"/>
      <w:marBottom w:val="0"/>
      <w:divBdr>
        <w:top w:val="none" w:sz="0" w:space="0" w:color="auto"/>
        <w:left w:val="none" w:sz="0" w:space="0" w:color="auto"/>
        <w:bottom w:val="none" w:sz="0" w:space="0" w:color="auto"/>
        <w:right w:val="none" w:sz="0" w:space="0" w:color="auto"/>
      </w:divBdr>
    </w:div>
    <w:div w:id="1687245937">
      <w:bodyDiv w:val="1"/>
      <w:marLeft w:val="0"/>
      <w:marRight w:val="0"/>
      <w:marTop w:val="0"/>
      <w:marBottom w:val="0"/>
      <w:divBdr>
        <w:top w:val="none" w:sz="0" w:space="0" w:color="auto"/>
        <w:left w:val="none" w:sz="0" w:space="0" w:color="auto"/>
        <w:bottom w:val="none" w:sz="0" w:space="0" w:color="auto"/>
        <w:right w:val="none" w:sz="0" w:space="0" w:color="auto"/>
      </w:divBdr>
    </w:div>
    <w:div w:id="1688671751">
      <w:bodyDiv w:val="1"/>
      <w:marLeft w:val="0"/>
      <w:marRight w:val="0"/>
      <w:marTop w:val="0"/>
      <w:marBottom w:val="0"/>
      <w:divBdr>
        <w:top w:val="none" w:sz="0" w:space="0" w:color="auto"/>
        <w:left w:val="none" w:sz="0" w:space="0" w:color="auto"/>
        <w:bottom w:val="none" w:sz="0" w:space="0" w:color="auto"/>
        <w:right w:val="none" w:sz="0" w:space="0" w:color="auto"/>
      </w:divBdr>
    </w:div>
    <w:div w:id="1689407234">
      <w:bodyDiv w:val="1"/>
      <w:marLeft w:val="0"/>
      <w:marRight w:val="0"/>
      <w:marTop w:val="0"/>
      <w:marBottom w:val="0"/>
      <w:divBdr>
        <w:top w:val="none" w:sz="0" w:space="0" w:color="auto"/>
        <w:left w:val="none" w:sz="0" w:space="0" w:color="auto"/>
        <w:bottom w:val="none" w:sz="0" w:space="0" w:color="auto"/>
        <w:right w:val="none" w:sz="0" w:space="0" w:color="auto"/>
      </w:divBdr>
    </w:div>
    <w:div w:id="1693267868">
      <w:bodyDiv w:val="1"/>
      <w:marLeft w:val="0"/>
      <w:marRight w:val="0"/>
      <w:marTop w:val="0"/>
      <w:marBottom w:val="0"/>
      <w:divBdr>
        <w:top w:val="none" w:sz="0" w:space="0" w:color="auto"/>
        <w:left w:val="none" w:sz="0" w:space="0" w:color="auto"/>
        <w:bottom w:val="none" w:sz="0" w:space="0" w:color="auto"/>
        <w:right w:val="none" w:sz="0" w:space="0" w:color="auto"/>
      </w:divBdr>
    </w:div>
    <w:div w:id="1700621899">
      <w:bodyDiv w:val="1"/>
      <w:marLeft w:val="0"/>
      <w:marRight w:val="0"/>
      <w:marTop w:val="0"/>
      <w:marBottom w:val="0"/>
      <w:divBdr>
        <w:top w:val="none" w:sz="0" w:space="0" w:color="auto"/>
        <w:left w:val="none" w:sz="0" w:space="0" w:color="auto"/>
        <w:bottom w:val="none" w:sz="0" w:space="0" w:color="auto"/>
        <w:right w:val="none" w:sz="0" w:space="0" w:color="auto"/>
      </w:divBdr>
    </w:div>
    <w:div w:id="1702322653">
      <w:bodyDiv w:val="1"/>
      <w:marLeft w:val="0"/>
      <w:marRight w:val="0"/>
      <w:marTop w:val="0"/>
      <w:marBottom w:val="0"/>
      <w:divBdr>
        <w:top w:val="none" w:sz="0" w:space="0" w:color="auto"/>
        <w:left w:val="none" w:sz="0" w:space="0" w:color="auto"/>
        <w:bottom w:val="none" w:sz="0" w:space="0" w:color="auto"/>
        <w:right w:val="none" w:sz="0" w:space="0" w:color="auto"/>
      </w:divBdr>
    </w:div>
    <w:div w:id="1702975574">
      <w:bodyDiv w:val="1"/>
      <w:marLeft w:val="0"/>
      <w:marRight w:val="0"/>
      <w:marTop w:val="0"/>
      <w:marBottom w:val="0"/>
      <w:divBdr>
        <w:top w:val="none" w:sz="0" w:space="0" w:color="auto"/>
        <w:left w:val="none" w:sz="0" w:space="0" w:color="auto"/>
        <w:bottom w:val="none" w:sz="0" w:space="0" w:color="auto"/>
        <w:right w:val="none" w:sz="0" w:space="0" w:color="auto"/>
      </w:divBdr>
    </w:div>
    <w:div w:id="1707025619">
      <w:bodyDiv w:val="1"/>
      <w:marLeft w:val="0"/>
      <w:marRight w:val="0"/>
      <w:marTop w:val="0"/>
      <w:marBottom w:val="0"/>
      <w:divBdr>
        <w:top w:val="none" w:sz="0" w:space="0" w:color="auto"/>
        <w:left w:val="none" w:sz="0" w:space="0" w:color="auto"/>
        <w:bottom w:val="none" w:sz="0" w:space="0" w:color="auto"/>
        <w:right w:val="none" w:sz="0" w:space="0" w:color="auto"/>
      </w:divBdr>
    </w:div>
    <w:div w:id="1713991630">
      <w:bodyDiv w:val="1"/>
      <w:marLeft w:val="0"/>
      <w:marRight w:val="0"/>
      <w:marTop w:val="0"/>
      <w:marBottom w:val="0"/>
      <w:divBdr>
        <w:top w:val="none" w:sz="0" w:space="0" w:color="auto"/>
        <w:left w:val="none" w:sz="0" w:space="0" w:color="auto"/>
        <w:bottom w:val="none" w:sz="0" w:space="0" w:color="auto"/>
        <w:right w:val="none" w:sz="0" w:space="0" w:color="auto"/>
      </w:divBdr>
    </w:div>
    <w:div w:id="1715231174">
      <w:bodyDiv w:val="1"/>
      <w:marLeft w:val="0"/>
      <w:marRight w:val="0"/>
      <w:marTop w:val="0"/>
      <w:marBottom w:val="0"/>
      <w:divBdr>
        <w:top w:val="none" w:sz="0" w:space="0" w:color="auto"/>
        <w:left w:val="none" w:sz="0" w:space="0" w:color="auto"/>
        <w:bottom w:val="none" w:sz="0" w:space="0" w:color="auto"/>
        <w:right w:val="none" w:sz="0" w:space="0" w:color="auto"/>
      </w:divBdr>
    </w:div>
    <w:div w:id="1716538786">
      <w:bodyDiv w:val="1"/>
      <w:marLeft w:val="0"/>
      <w:marRight w:val="0"/>
      <w:marTop w:val="0"/>
      <w:marBottom w:val="0"/>
      <w:divBdr>
        <w:top w:val="none" w:sz="0" w:space="0" w:color="auto"/>
        <w:left w:val="none" w:sz="0" w:space="0" w:color="auto"/>
        <w:bottom w:val="none" w:sz="0" w:space="0" w:color="auto"/>
        <w:right w:val="none" w:sz="0" w:space="0" w:color="auto"/>
      </w:divBdr>
    </w:div>
    <w:div w:id="1721781237">
      <w:bodyDiv w:val="1"/>
      <w:marLeft w:val="0"/>
      <w:marRight w:val="0"/>
      <w:marTop w:val="0"/>
      <w:marBottom w:val="0"/>
      <w:divBdr>
        <w:top w:val="none" w:sz="0" w:space="0" w:color="auto"/>
        <w:left w:val="none" w:sz="0" w:space="0" w:color="auto"/>
        <w:bottom w:val="none" w:sz="0" w:space="0" w:color="auto"/>
        <w:right w:val="none" w:sz="0" w:space="0" w:color="auto"/>
      </w:divBdr>
    </w:div>
    <w:div w:id="1722482986">
      <w:bodyDiv w:val="1"/>
      <w:marLeft w:val="0"/>
      <w:marRight w:val="0"/>
      <w:marTop w:val="0"/>
      <w:marBottom w:val="0"/>
      <w:divBdr>
        <w:top w:val="none" w:sz="0" w:space="0" w:color="auto"/>
        <w:left w:val="none" w:sz="0" w:space="0" w:color="auto"/>
        <w:bottom w:val="none" w:sz="0" w:space="0" w:color="auto"/>
        <w:right w:val="none" w:sz="0" w:space="0" w:color="auto"/>
      </w:divBdr>
    </w:div>
    <w:div w:id="1724252549">
      <w:bodyDiv w:val="1"/>
      <w:marLeft w:val="0"/>
      <w:marRight w:val="0"/>
      <w:marTop w:val="0"/>
      <w:marBottom w:val="0"/>
      <w:divBdr>
        <w:top w:val="none" w:sz="0" w:space="0" w:color="auto"/>
        <w:left w:val="none" w:sz="0" w:space="0" w:color="auto"/>
        <w:bottom w:val="none" w:sz="0" w:space="0" w:color="auto"/>
        <w:right w:val="none" w:sz="0" w:space="0" w:color="auto"/>
      </w:divBdr>
    </w:div>
    <w:div w:id="1726174675">
      <w:bodyDiv w:val="1"/>
      <w:marLeft w:val="0"/>
      <w:marRight w:val="0"/>
      <w:marTop w:val="0"/>
      <w:marBottom w:val="0"/>
      <w:divBdr>
        <w:top w:val="none" w:sz="0" w:space="0" w:color="auto"/>
        <w:left w:val="none" w:sz="0" w:space="0" w:color="auto"/>
        <w:bottom w:val="none" w:sz="0" w:space="0" w:color="auto"/>
        <w:right w:val="none" w:sz="0" w:space="0" w:color="auto"/>
      </w:divBdr>
    </w:div>
    <w:div w:id="1727992946">
      <w:bodyDiv w:val="1"/>
      <w:marLeft w:val="0"/>
      <w:marRight w:val="0"/>
      <w:marTop w:val="0"/>
      <w:marBottom w:val="0"/>
      <w:divBdr>
        <w:top w:val="none" w:sz="0" w:space="0" w:color="auto"/>
        <w:left w:val="none" w:sz="0" w:space="0" w:color="auto"/>
        <w:bottom w:val="none" w:sz="0" w:space="0" w:color="auto"/>
        <w:right w:val="none" w:sz="0" w:space="0" w:color="auto"/>
      </w:divBdr>
    </w:div>
    <w:div w:id="1731346490">
      <w:bodyDiv w:val="1"/>
      <w:marLeft w:val="0"/>
      <w:marRight w:val="0"/>
      <w:marTop w:val="0"/>
      <w:marBottom w:val="0"/>
      <w:divBdr>
        <w:top w:val="none" w:sz="0" w:space="0" w:color="auto"/>
        <w:left w:val="none" w:sz="0" w:space="0" w:color="auto"/>
        <w:bottom w:val="none" w:sz="0" w:space="0" w:color="auto"/>
        <w:right w:val="none" w:sz="0" w:space="0" w:color="auto"/>
      </w:divBdr>
    </w:div>
    <w:div w:id="1757705695">
      <w:bodyDiv w:val="1"/>
      <w:marLeft w:val="0"/>
      <w:marRight w:val="0"/>
      <w:marTop w:val="0"/>
      <w:marBottom w:val="0"/>
      <w:divBdr>
        <w:top w:val="none" w:sz="0" w:space="0" w:color="auto"/>
        <w:left w:val="none" w:sz="0" w:space="0" w:color="auto"/>
        <w:bottom w:val="none" w:sz="0" w:space="0" w:color="auto"/>
        <w:right w:val="none" w:sz="0" w:space="0" w:color="auto"/>
      </w:divBdr>
    </w:div>
    <w:div w:id="1760787621">
      <w:bodyDiv w:val="1"/>
      <w:marLeft w:val="0"/>
      <w:marRight w:val="0"/>
      <w:marTop w:val="0"/>
      <w:marBottom w:val="0"/>
      <w:divBdr>
        <w:top w:val="none" w:sz="0" w:space="0" w:color="auto"/>
        <w:left w:val="none" w:sz="0" w:space="0" w:color="auto"/>
        <w:bottom w:val="none" w:sz="0" w:space="0" w:color="auto"/>
        <w:right w:val="none" w:sz="0" w:space="0" w:color="auto"/>
      </w:divBdr>
    </w:div>
    <w:div w:id="1778409438">
      <w:bodyDiv w:val="1"/>
      <w:marLeft w:val="0"/>
      <w:marRight w:val="0"/>
      <w:marTop w:val="0"/>
      <w:marBottom w:val="0"/>
      <w:divBdr>
        <w:top w:val="none" w:sz="0" w:space="0" w:color="auto"/>
        <w:left w:val="none" w:sz="0" w:space="0" w:color="auto"/>
        <w:bottom w:val="none" w:sz="0" w:space="0" w:color="auto"/>
        <w:right w:val="none" w:sz="0" w:space="0" w:color="auto"/>
      </w:divBdr>
    </w:div>
    <w:div w:id="1792045024">
      <w:bodyDiv w:val="1"/>
      <w:marLeft w:val="0"/>
      <w:marRight w:val="0"/>
      <w:marTop w:val="0"/>
      <w:marBottom w:val="0"/>
      <w:divBdr>
        <w:top w:val="none" w:sz="0" w:space="0" w:color="auto"/>
        <w:left w:val="none" w:sz="0" w:space="0" w:color="auto"/>
        <w:bottom w:val="none" w:sz="0" w:space="0" w:color="auto"/>
        <w:right w:val="none" w:sz="0" w:space="0" w:color="auto"/>
      </w:divBdr>
    </w:div>
    <w:div w:id="1806779680">
      <w:bodyDiv w:val="1"/>
      <w:marLeft w:val="0"/>
      <w:marRight w:val="0"/>
      <w:marTop w:val="0"/>
      <w:marBottom w:val="0"/>
      <w:divBdr>
        <w:top w:val="none" w:sz="0" w:space="0" w:color="auto"/>
        <w:left w:val="none" w:sz="0" w:space="0" w:color="auto"/>
        <w:bottom w:val="none" w:sz="0" w:space="0" w:color="auto"/>
        <w:right w:val="none" w:sz="0" w:space="0" w:color="auto"/>
      </w:divBdr>
    </w:div>
    <w:div w:id="1806970587">
      <w:bodyDiv w:val="1"/>
      <w:marLeft w:val="0"/>
      <w:marRight w:val="0"/>
      <w:marTop w:val="0"/>
      <w:marBottom w:val="0"/>
      <w:divBdr>
        <w:top w:val="none" w:sz="0" w:space="0" w:color="auto"/>
        <w:left w:val="none" w:sz="0" w:space="0" w:color="auto"/>
        <w:bottom w:val="none" w:sz="0" w:space="0" w:color="auto"/>
        <w:right w:val="none" w:sz="0" w:space="0" w:color="auto"/>
      </w:divBdr>
    </w:div>
    <w:div w:id="1815371609">
      <w:bodyDiv w:val="1"/>
      <w:marLeft w:val="0"/>
      <w:marRight w:val="0"/>
      <w:marTop w:val="0"/>
      <w:marBottom w:val="0"/>
      <w:divBdr>
        <w:top w:val="none" w:sz="0" w:space="0" w:color="auto"/>
        <w:left w:val="none" w:sz="0" w:space="0" w:color="auto"/>
        <w:bottom w:val="none" w:sz="0" w:space="0" w:color="auto"/>
        <w:right w:val="none" w:sz="0" w:space="0" w:color="auto"/>
      </w:divBdr>
    </w:div>
    <w:div w:id="1818260546">
      <w:bodyDiv w:val="1"/>
      <w:marLeft w:val="0"/>
      <w:marRight w:val="0"/>
      <w:marTop w:val="0"/>
      <w:marBottom w:val="0"/>
      <w:divBdr>
        <w:top w:val="none" w:sz="0" w:space="0" w:color="auto"/>
        <w:left w:val="none" w:sz="0" w:space="0" w:color="auto"/>
        <w:bottom w:val="none" w:sz="0" w:space="0" w:color="auto"/>
        <w:right w:val="none" w:sz="0" w:space="0" w:color="auto"/>
      </w:divBdr>
    </w:div>
    <w:div w:id="1827015440">
      <w:bodyDiv w:val="1"/>
      <w:marLeft w:val="0"/>
      <w:marRight w:val="0"/>
      <w:marTop w:val="0"/>
      <w:marBottom w:val="0"/>
      <w:divBdr>
        <w:top w:val="none" w:sz="0" w:space="0" w:color="auto"/>
        <w:left w:val="none" w:sz="0" w:space="0" w:color="auto"/>
        <w:bottom w:val="none" w:sz="0" w:space="0" w:color="auto"/>
        <w:right w:val="none" w:sz="0" w:space="0" w:color="auto"/>
      </w:divBdr>
    </w:div>
    <w:div w:id="1829242960">
      <w:bodyDiv w:val="1"/>
      <w:marLeft w:val="0"/>
      <w:marRight w:val="0"/>
      <w:marTop w:val="0"/>
      <w:marBottom w:val="0"/>
      <w:divBdr>
        <w:top w:val="none" w:sz="0" w:space="0" w:color="auto"/>
        <w:left w:val="none" w:sz="0" w:space="0" w:color="auto"/>
        <w:bottom w:val="none" w:sz="0" w:space="0" w:color="auto"/>
        <w:right w:val="none" w:sz="0" w:space="0" w:color="auto"/>
      </w:divBdr>
    </w:div>
    <w:div w:id="1833060237">
      <w:bodyDiv w:val="1"/>
      <w:marLeft w:val="0"/>
      <w:marRight w:val="0"/>
      <w:marTop w:val="0"/>
      <w:marBottom w:val="0"/>
      <w:divBdr>
        <w:top w:val="none" w:sz="0" w:space="0" w:color="auto"/>
        <w:left w:val="none" w:sz="0" w:space="0" w:color="auto"/>
        <w:bottom w:val="none" w:sz="0" w:space="0" w:color="auto"/>
        <w:right w:val="none" w:sz="0" w:space="0" w:color="auto"/>
      </w:divBdr>
    </w:div>
    <w:div w:id="1844543004">
      <w:bodyDiv w:val="1"/>
      <w:marLeft w:val="0"/>
      <w:marRight w:val="0"/>
      <w:marTop w:val="0"/>
      <w:marBottom w:val="0"/>
      <w:divBdr>
        <w:top w:val="none" w:sz="0" w:space="0" w:color="auto"/>
        <w:left w:val="none" w:sz="0" w:space="0" w:color="auto"/>
        <w:bottom w:val="none" w:sz="0" w:space="0" w:color="auto"/>
        <w:right w:val="none" w:sz="0" w:space="0" w:color="auto"/>
      </w:divBdr>
    </w:div>
    <w:div w:id="1847205067">
      <w:bodyDiv w:val="1"/>
      <w:marLeft w:val="0"/>
      <w:marRight w:val="0"/>
      <w:marTop w:val="0"/>
      <w:marBottom w:val="0"/>
      <w:divBdr>
        <w:top w:val="none" w:sz="0" w:space="0" w:color="auto"/>
        <w:left w:val="none" w:sz="0" w:space="0" w:color="auto"/>
        <w:bottom w:val="none" w:sz="0" w:space="0" w:color="auto"/>
        <w:right w:val="none" w:sz="0" w:space="0" w:color="auto"/>
      </w:divBdr>
    </w:div>
    <w:div w:id="1858234790">
      <w:bodyDiv w:val="1"/>
      <w:marLeft w:val="0"/>
      <w:marRight w:val="0"/>
      <w:marTop w:val="0"/>
      <w:marBottom w:val="0"/>
      <w:divBdr>
        <w:top w:val="none" w:sz="0" w:space="0" w:color="auto"/>
        <w:left w:val="none" w:sz="0" w:space="0" w:color="auto"/>
        <w:bottom w:val="none" w:sz="0" w:space="0" w:color="auto"/>
        <w:right w:val="none" w:sz="0" w:space="0" w:color="auto"/>
      </w:divBdr>
    </w:div>
    <w:div w:id="1875193390">
      <w:bodyDiv w:val="1"/>
      <w:marLeft w:val="0"/>
      <w:marRight w:val="0"/>
      <w:marTop w:val="0"/>
      <w:marBottom w:val="0"/>
      <w:divBdr>
        <w:top w:val="none" w:sz="0" w:space="0" w:color="auto"/>
        <w:left w:val="none" w:sz="0" w:space="0" w:color="auto"/>
        <w:bottom w:val="none" w:sz="0" w:space="0" w:color="auto"/>
        <w:right w:val="none" w:sz="0" w:space="0" w:color="auto"/>
      </w:divBdr>
    </w:div>
    <w:div w:id="1877278769">
      <w:bodyDiv w:val="1"/>
      <w:marLeft w:val="0"/>
      <w:marRight w:val="0"/>
      <w:marTop w:val="0"/>
      <w:marBottom w:val="0"/>
      <w:divBdr>
        <w:top w:val="none" w:sz="0" w:space="0" w:color="auto"/>
        <w:left w:val="none" w:sz="0" w:space="0" w:color="auto"/>
        <w:bottom w:val="none" w:sz="0" w:space="0" w:color="auto"/>
        <w:right w:val="none" w:sz="0" w:space="0" w:color="auto"/>
      </w:divBdr>
    </w:div>
    <w:div w:id="1881743320">
      <w:bodyDiv w:val="1"/>
      <w:marLeft w:val="0"/>
      <w:marRight w:val="0"/>
      <w:marTop w:val="0"/>
      <w:marBottom w:val="0"/>
      <w:divBdr>
        <w:top w:val="none" w:sz="0" w:space="0" w:color="auto"/>
        <w:left w:val="none" w:sz="0" w:space="0" w:color="auto"/>
        <w:bottom w:val="none" w:sz="0" w:space="0" w:color="auto"/>
        <w:right w:val="none" w:sz="0" w:space="0" w:color="auto"/>
      </w:divBdr>
    </w:div>
    <w:div w:id="1884633171">
      <w:bodyDiv w:val="1"/>
      <w:marLeft w:val="0"/>
      <w:marRight w:val="0"/>
      <w:marTop w:val="0"/>
      <w:marBottom w:val="0"/>
      <w:divBdr>
        <w:top w:val="none" w:sz="0" w:space="0" w:color="auto"/>
        <w:left w:val="none" w:sz="0" w:space="0" w:color="auto"/>
        <w:bottom w:val="none" w:sz="0" w:space="0" w:color="auto"/>
        <w:right w:val="none" w:sz="0" w:space="0" w:color="auto"/>
      </w:divBdr>
    </w:div>
    <w:div w:id="1895189164">
      <w:bodyDiv w:val="1"/>
      <w:marLeft w:val="0"/>
      <w:marRight w:val="0"/>
      <w:marTop w:val="0"/>
      <w:marBottom w:val="0"/>
      <w:divBdr>
        <w:top w:val="none" w:sz="0" w:space="0" w:color="auto"/>
        <w:left w:val="none" w:sz="0" w:space="0" w:color="auto"/>
        <w:bottom w:val="none" w:sz="0" w:space="0" w:color="auto"/>
        <w:right w:val="none" w:sz="0" w:space="0" w:color="auto"/>
      </w:divBdr>
    </w:div>
    <w:div w:id="1895195954">
      <w:bodyDiv w:val="1"/>
      <w:marLeft w:val="0"/>
      <w:marRight w:val="0"/>
      <w:marTop w:val="0"/>
      <w:marBottom w:val="0"/>
      <w:divBdr>
        <w:top w:val="none" w:sz="0" w:space="0" w:color="auto"/>
        <w:left w:val="none" w:sz="0" w:space="0" w:color="auto"/>
        <w:bottom w:val="none" w:sz="0" w:space="0" w:color="auto"/>
        <w:right w:val="none" w:sz="0" w:space="0" w:color="auto"/>
      </w:divBdr>
    </w:div>
    <w:div w:id="1900550005">
      <w:bodyDiv w:val="1"/>
      <w:marLeft w:val="0"/>
      <w:marRight w:val="0"/>
      <w:marTop w:val="0"/>
      <w:marBottom w:val="0"/>
      <w:divBdr>
        <w:top w:val="none" w:sz="0" w:space="0" w:color="auto"/>
        <w:left w:val="none" w:sz="0" w:space="0" w:color="auto"/>
        <w:bottom w:val="none" w:sz="0" w:space="0" w:color="auto"/>
        <w:right w:val="none" w:sz="0" w:space="0" w:color="auto"/>
      </w:divBdr>
    </w:div>
    <w:div w:id="1905724794">
      <w:bodyDiv w:val="1"/>
      <w:marLeft w:val="0"/>
      <w:marRight w:val="0"/>
      <w:marTop w:val="0"/>
      <w:marBottom w:val="0"/>
      <w:divBdr>
        <w:top w:val="none" w:sz="0" w:space="0" w:color="auto"/>
        <w:left w:val="none" w:sz="0" w:space="0" w:color="auto"/>
        <w:bottom w:val="none" w:sz="0" w:space="0" w:color="auto"/>
        <w:right w:val="none" w:sz="0" w:space="0" w:color="auto"/>
      </w:divBdr>
    </w:div>
    <w:div w:id="1912348724">
      <w:bodyDiv w:val="1"/>
      <w:marLeft w:val="0"/>
      <w:marRight w:val="0"/>
      <w:marTop w:val="0"/>
      <w:marBottom w:val="0"/>
      <w:divBdr>
        <w:top w:val="none" w:sz="0" w:space="0" w:color="auto"/>
        <w:left w:val="none" w:sz="0" w:space="0" w:color="auto"/>
        <w:bottom w:val="none" w:sz="0" w:space="0" w:color="auto"/>
        <w:right w:val="none" w:sz="0" w:space="0" w:color="auto"/>
      </w:divBdr>
    </w:div>
    <w:div w:id="1913538483">
      <w:bodyDiv w:val="1"/>
      <w:marLeft w:val="0"/>
      <w:marRight w:val="0"/>
      <w:marTop w:val="0"/>
      <w:marBottom w:val="0"/>
      <w:divBdr>
        <w:top w:val="none" w:sz="0" w:space="0" w:color="auto"/>
        <w:left w:val="none" w:sz="0" w:space="0" w:color="auto"/>
        <w:bottom w:val="none" w:sz="0" w:space="0" w:color="auto"/>
        <w:right w:val="none" w:sz="0" w:space="0" w:color="auto"/>
      </w:divBdr>
    </w:div>
    <w:div w:id="1926107587">
      <w:bodyDiv w:val="1"/>
      <w:marLeft w:val="0"/>
      <w:marRight w:val="0"/>
      <w:marTop w:val="0"/>
      <w:marBottom w:val="0"/>
      <w:divBdr>
        <w:top w:val="none" w:sz="0" w:space="0" w:color="auto"/>
        <w:left w:val="none" w:sz="0" w:space="0" w:color="auto"/>
        <w:bottom w:val="none" w:sz="0" w:space="0" w:color="auto"/>
        <w:right w:val="none" w:sz="0" w:space="0" w:color="auto"/>
      </w:divBdr>
    </w:div>
    <w:div w:id="1929922193">
      <w:bodyDiv w:val="1"/>
      <w:marLeft w:val="0"/>
      <w:marRight w:val="0"/>
      <w:marTop w:val="0"/>
      <w:marBottom w:val="0"/>
      <w:divBdr>
        <w:top w:val="none" w:sz="0" w:space="0" w:color="auto"/>
        <w:left w:val="none" w:sz="0" w:space="0" w:color="auto"/>
        <w:bottom w:val="none" w:sz="0" w:space="0" w:color="auto"/>
        <w:right w:val="none" w:sz="0" w:space="0" w:color="auto"/>
      </w:divBdr>
    </w:div>
    <w:div w:id="1940287193">
      <w:bodyDiv w:val="1"/>
      <w:marLeft w:val="0"/>
      <w:marRight w:val="0"/>
      <w:marTop w:val="0"/>
      <w:marBottom w:val="0"/>
      <w:divBdr>
        <w:top w:val="none" w:sz="0" w:space="0" w:color="auto"/>
        <w:left w:val="none" w:sz="0" w:space="0" w:color="auto"/>
        <w:bottom w:val="none" w:sz="0" w:space="0" w:color="auto"/>
        <w:right w:val="none" w:sz="0" w:space="0" w:color="auto"/>
      </w:divBdr>
    </w:div>
    <w:div w:id="1941065321">
      <w:bodyDiv w:val="1"/>
      <w:marLeft w:val="0"/>
      <w:marRight w:val="0"/>
      <w:marTop w:val="0"/>
      <w:marBottom w:val="0"/>
      <w:divBdr>
        <w:top w:val="none" w:sz="0" w:space="0" w:color="auto"/>
        <w:left w:val="none" w:sz="0" w:space="0" w:color="auto"/>
        <w:bottom w:val="none" w:sz="0" w:space="0" w:color="auto"/>
        <w:right w:val="none" w:sz="0" w:space="0" w:color="auto"/>
      </w:divBdr>
    </w:div>
    <w:div w:id="1944918266">
      <w:bodyDiv w:val="1"/>
      <w:marLeft w:val="0"/>
      <w:marRight w:val="0"/>
      <w:marTop w:val="0"/>
      <w:marBottom w:val="0"/>
      <w:divBdr>
        <w:top w:val="none" w:sz="0" w:space="0" w:color="auto"/>
        <w:left w:val="none" w:sz="0" w:space="0" w:color="auto"/>
        <w:bottom w:val="none" w:sz="0" w:space="0" w:color="auto"/>
        <w:right w:val="none" w:sz="0" w:space="0" w:color="auto"/>
      </w:divBdr>
    </w:div>
    <w:div w:id="1947687097">
      <w:bodyDiv w:val="1"/>
      <w:marLeft w:val="0"/>
      <w:marRight w:val="0"/>
      <w:marTop w:val="0"/>
      <w:marBottom w:val="0"/>
      <w:divBdr>
        <w:top w:val="none" w:sz="0" w:space="0" w:color="auto"/>
        <w:left w:val="none" w:sz="0" w:space="0" w:color="auto"/>
        <w:bottom w:val="none" w:sz="0" w:space="0" w:color="auto"/>
        <w:right w:val="none" w:sz="0" w:space="0" w:color="auto"/>
      </w:divBdr>
    </w:div>
    <w:div w:id="1948610493">
      <w:bodyDiv w:val="1"/>
      <w:marLeft w:val="0"/>
      <w:marRight w:val="0"/>
      <w:marTop w:val="0"/>
      <w:marBottom w:val="0"/>
      <w:divBdr>
        <w:top w:val="none" w:sz="0" w:space="0" w:color="auto"/>
        <w:left w:val="none" w:sz="0" w:space="0" w:color="auto"/>
        <w:bottom w:val="none" w:sz="0" w:space="0" w:color="auto"/>
        <w:right w:val="none" w:sz="0" w:space="0" w:color="auto"/>
      </w:divBdr>
    </w:div>
    <w:div w:id="1958676812">
      <w:bodyDiv w:val="1"/>
      <w:marLeft w:val="0"/>
      <w:marRight w:val="0"/>
      <w:marTop w:val="0"/>
      <w:marBottom w:val="0"/>
      <w:divBdr>
        <w:top w:val="none" w:sz="0" w:space="0" w:color="auto"/>
        <w:left w:val="none" w:sz="0" w:space="0" w:color="auto"/>
        <w:bottom w:val="none" w:sz="0" w:space="0" w:color="auto"/>
        <w:right w:val="none" w:sz="0" w:space="0" w:color="auto"/>
      </w:divBdr>
    </w:div>
    <w:div w:id="1963146521">
      <w:bodyDiv w:val="1"/>
      <w:marLeft w:val="0"/>
      <w:marRight w:val="0"/>
      <w:marTop w:val="0"/>
      <w:marBottom w:val="0"/>
      <w:divBdr>
        <w:top w:val="none" w:sz="0" w:space="0" w:color="auto"/>
        <w:left w:val="none" w:sz="0" w:space="0" w:color="auto"/>
        <w:bottom w:val="none" w:sz="0" w:space="0" w:color="auto"/>
        <w:right w:val="none" w:sz="0" w:space="0" w:color="auto"/>
      </w:divBdr>
    </w:div>
    <w:div w:id="1964647712">
      <w:bodyDiv w:val="1"/>
      <w:marLeft w:val="0"/>
      <w:marRight w:val="0"/>
      <w:marTop w:val="0"/>
      <w:marBottom w:val="0"/>
      <w:divBdr>
        <w:top w:val="none" w:sz="0" w:space="0" w:color="auto"/>
        <w:left w:val="none" w:sz="0" w:space="0" w:color="auto"/>
        <w:bottom w:val="none" w:sz="0" w:space="0" w:color="auto"/>
        <w:right w:val="none" w:sz="0" w:space="0" w:color="auto"/>
      </w:divBdr>
    </w:div>
    <w:div w:id="1966811974">
      <w:bodyDiv w:val="1"/>
      <w:marLeft w:val="0"/>
      <w:marRight w:val="0"/>
      <w:marTop w:val="0"/>
      <w:marBottom w:val="0"/>
      <w:divBdr>
        <w:top w:val="none" w:sz="0" w:space="0" w:color="auto"/>
        <w:left w:val="none" w:sz="0" w:space="0" w:color="auto"/>
        <w:bottom w:val="none" w:sz="0" w:space="0" w:color="auto"/>
        <w:right w:val="none" w:sz="0" w:space="0" w:color="auto"/>
      </w:divBdr>
    </w:div>
    <w:div w:id="1968391149">
      <w:bodyDiv w:val="1"/>
      <w:marLeft w:val="0"/>
      <w:marRight w:val="0"/>
      <w:marTop w:val="0"/>
      <w:marBottom w:val="0"/>
      <w:divBdr>
        <w:top w:val="none" w:sz="0" w:space="0" w:color="auto"/>
        <w:left w:val="none" w:sz="0" w:space="0" w:color="auto"/>
        <w:bottom w:val="none" w:sz="0" w:space="0" w:color="auto"/>
        <w:right w:val="none" w:sz="0" w:space="0" w:color="auto"/>
      </w:divBdr>
    </w:div>
    <w:div w:id="1968966309">
      <w:bodyDiv w:val="1"/>
      <w:marLeft w:val="0"/>
      <w:marRight w:val="0"/>
      <w:marTop w:val="0"/>
      <w:marBottom w:val="0"/>
      <w:divBdr>
        <w:top w:val="none" w:sz="0" w:space="0" w:color="auto"/>
        <w:left w:val="none" w:sz="0" w:space="0" w:color="auto"/>
        <w:bottom w:val="none" w:sz="0" w:space="0" w:color="auto"/>
        <w:right w:val="none" w:sz="0" w:space="0" w:color="auto"/>
      </w:divBdr>
    </w:div>
    <w:div w:id="1969818088">
      <w:bodyDiv w:val="1"/>
      <w:marLeft w:val="0"/>
      <w:marRight w:val="0"/>
      <w:marTop w:val="0"/>
      <w:marBottom w:val="0"/>
      <w:divBdr>
        <w:top w:val="none" w:sz="0" w:space="0" w:color="auto"/>
        <w:left w:val="none" w:sz="0" w:space="0" w:color="auto"/>
        <w:bottom w:val="none" w:sz="0" w:space="0" w:color="auto"/>
        <w:right w:val="none" w:sz="0" w:space="0" w:color="auto"/>
      </w:divBdr>
    </w:div>
    <w:div w:id="1971864051">
      <w:bodyDiv w:val="1"/>
      <w:marLeft w:val="0"/>
      <w:marRight w:val="0"/>
      <w:marTop w:val="0"/>
      <w:marBottom w:val="0"/>
      <w:divBdr>
        <w:top w:val="none" w:sz="0" w:space="0" w:color="auto"/>
        <w:left w:val="none" w:sz="0" w:space="0" w:color="auto"/>
        <w:bottom w:val="none" w:sz="0" w:space="0" w:color="auto"/>
        <w:right w:val="none" w:sz="0" w:space="0" w:color="auto"/>
      </w:divBdr>
    </w:div>
    <w:div w:id="1979844641">
      <w:bodyDiv w:val="1"/>
      <w:marLeft w:val="0"/>
      <w:marRight w:val="0"/>
      <w:marTop w:val="0"/>
      <w:marBottom w:val="0"/>
      <w:divBdr>
        <w:top w:val="none" w:sz="0" w:space="0" w:color="auto"/>
        <w:left w:val="none" w:sz="0" w:space="0" w:color="auto"/>
        <w:bottom w:val="none" w:sz="0" w:space="0" w:color="auto"/>
        <w:right w:val="none" w:sz="0" w:space="0" w:color="auto"/>
      </w:divBdr>
    </w:div>
    <w:div w:id="1985425961">
      <w:bodyDiv w:val="1"/>
      <w:marLeft w:val="0"/>
      <w:marRight w:val="0"/>
      <w:marTop w:val="0"/>
      <w:marBottom w:val="0"/>
      <w:divBdr>
        <w:top w:val="none" w:sz="0" w:space="0" w:color="auto"/>
        <w:left w:val="none" w:sz="0" w:space="0" w:color="auto"/>
        <w:bottom w:val="none" w:sz="0" w:space="0" w:color="auto"/>
        <w:right w:val="none" w:sz="0" w:space="0" w:color="auto"/>
      </w:divBdr>
    </w:div>
    <w:div w:id="1989940143">
      <w:bodyDiv w:val="1"/>
      <w:marLeft w:val="0"/>
      <w:marRight w:val="0"/>
      <w:marTop w:val="0"/>
      <w:marBottom w:val="0"/>
      <w:divBdr>
        <w:top w:val="none" w:sz="0" w:space="0" w:color="auto"/>
        <w:left w:val="none" w:sz="0" w:space="0" w:color="auto"/>
        <w:bottom w:val="none" w:sz="0" w:space="0" w:color="auto"/>
        <w:right w:val="none" w:sz="0" w:space="0" w:color="auto"/>
      </w:divBdr>
    </w:div>
    <w:div w:id="1993825823">
      <w:bodyDiv w:val="1"/>
      <w:marLeft w:val="0"/>
      <w:marRight w:val="0"/>
      <w:marTop w:val="0"/>
      <w:marBottom w:val="0"/>
      <w:divBdr>
        <w:top w:val="none" w:sz="0" w:space="0" w:color="auto"/>
        <w:left w:val="none" w:sz="0" w:space="0" w:color="auto"/>
        <w:bottom w:val="none" w:sz="0" w:space="0" w:color="auto"/>
        <w:right w:val="none" w:sz="0" w:space="0" w:color="auto"/>
      </w:divBdr>
    </w:div>
    <w:div w:id="1994798384">
      <w:bodyDiv w:val="1"/>
      <w:marLeft w:val="0"/>
      <w:marRight w:val="0"/>
      <w:marTop w:val="0"/>
      <w:marBottom w:val="0"/>
      <w:divBdr>
        <w:top w:val="none" w:sz="0" w:space="0" w:color="auto"/>
        <w:left w:val="none" w:sz="0" w:space="0" w:color="auto"/>
        <w:bottom w:val="none" w:sz="0" w:space="0" w:color="auto"/>
        <w:right w:val="none" w:sz="0" w:space="0" w:color="auto"/>
      </w:divBdr>
    </w:div>
    <w:div w:id="1999267996">
      <w:bodyDiv w:val="1"/>
      <w:marLeft w:val="0"/>
      <w:marRight w:val="0"/>
      <w:marTop w:val="0"/>
      <w:marBottom w:val="0"/>
      <w:divBdr>
        <w:top w:val="none" w:sz="0" w:space="0" w:color="auto"/>
        <w:left w:val="none" w:sz="0" w:space="0" w:color="auto"/>
        <w:bottom w:val="none" w:sz="0" w:space="0" w:color="auto"/>
        <w:right w:val="none" w:sz="0" w:space="0" w:color="auto"/>
      </w:divBdr>
    </w:div>
    <w:div w:id="2000889692">
      <w:bodyDiv w:val="1"/>
      <w:marLeft w:val="0"/>
      <w:marRight w:val="0"/>
      <w:marTop w:val="0"/>
      <w:marBottom w:val="0"/>
      <w:divBdr>
        <w:top w:val="none" w:sz="0" w:space="0" w:color="auto"/>
        <w:left w:val="none" w:sz="0" w:space="0" w:color="auto"/>
        <w:bottom w:val="none" w:sz="0" w:space="0" w:color="auto"/>
        <w:right w:val="none" w:sz="0" w:space="0" w:color="auto"/>
      </w:divBdr>
    </w:div>
    <w:div w:id="2001736211">
      <w:bodyDiv w:val="1"/>
      <w:marLeft w:val="0"/>
      <w:marRight w:val="0"/>
      <w:marTop w:val="0"/>
      <w:marBottom w:val="0"/>
      <w:divBdr>
        <w:top w:val="none" w:sz="0" w:space="0" w:color="auto"/>
        <w:left w:val="none" w:sz="0" w:space="0" w:color="auto"/>
        <w:bottom w:val="none" w:sz="0" w:space="0" w:color="auto"/>
        <w:right w:val="none" w:sz="0" w:space="0" w:color="auto"/>
      </w:divBdr>
    </w:div>
    <w:div w:id="2008051041">
      <w:bodyDiv w:val="1"/>
      <w:marLeft w:val="0"/>
      <w:marRight w:val="0"/>
      <w:marTop w:val="0"/>
      <w:marBottom w:val="0"/>
      <w:divBdr>
        <w:top w:val="none" w:sz="0" w:space="0" w:color="auto"/>
        <w:left w:val="none" w:sz="0" w:space="0" w:color="auto"/>
        <w:bottom w:val="none" w:sz="0" w:space="0" w:color="auto"/>
        <w:right w:val="none" w:sz="0" w:space="0" w:color="auto"/>
      </w:divBdr>
    </w:div>
    <w:div w:id="2032798068">
      <w:bodyDiv w:val="1"/>
      <w:marLeft w:val="0"/>
      <w:marRight w:val="0"/>
      <w:marTop w:val="0"/>
      <w:marBottom w:val="0"/>
      <w:divBdr>
        <w:top w:val="none" w:sz="0" w:space="0" w:color="auto"/>
        <w:left w:val="none" w:sz="0" w:space="0" w:color="auto"/>
        <w:bottom w:val="none" w:sz="0" w:space="0" w:color="auto"/>
        <w:right w:val="none" w:sz="0" w:space="0" w:color="auto"/>
      </w:divBdr>
    </w:div>
    <w:div w:id="2033874970">
      <w:bodyDiv w:val="1"/>
      <w:marLeft w:val="0"/>
      <w:marRight w:val="0"/>
      <w:marTop w:val="0"/>
      <w:marBottom w:val="0"/>
      <w:divBdr>
        <w:top w:val="none" w:sz="0" w:space="0" w:color="auto"/>
        <w:left w:val="none" w:sz="0" w:space="0" w:color="auto"/>
        <w:bottom w:val="none" w:sz="0" w:space="0" w:color="auto"/>
        <w:right w:val="none" w:sz="0" w:space="0" w:color="auto"/>
      </w:divBdr>
    </w:div>
    <w:div w:id="2034647778">
      <w:bodyDiv w:val="1"/>
      <w:marLeft w:val="0"/>
      <w:marRight w:val="0"/>
      <w:marTop w:val="0"/>
      <w:marBottom w:val="0"/>
      <w:divBdr>
        <w:top w:val="none" w:sz="0" w:space="0" w:color="auto"/>
        <w:left w:val="none" w:sz="0" w:space="0" w:color="auto"/>
        <w:bottom w:val="none" w:sz="0" w:space="0" w:color="auto"/>
        <w:right w:val="none" w:sz="0" w:space="0" w:color="auto"/>
      </w:divBdr>
    </w:div>
    <w:div w:id="2037150366">
      <w:bodyDiv w:val="1"/>
      <w:marLeft w:val="0"/>
      <w:marRight w:val="0"/>
      <w:marTop w:val="0"/>
      <w:marBottom w:val="0"/>
      <w:divBdr>
        <w:top w:val="none" w:sz="0" w:space="0" w:color="auto"/>
        <w:left w:val="none" w:sz="0" w:space="0" w:color="auto"/>
        <w:bottom w:val="none" w:sz="0" w:space="0" w:color="auto"/>
        <w:right w:val="none" w:sz="0" w:space="0" w:color="auto"/>
      </w:divBdr>
    </w:div>
    <w:div w:id="2038188555">
      <w:bodyDiv w:val="1"/>
      <w:marLeft w:val="0"/>
      <w:marRight w:val="0"/>
      <w:marTop w:val="0"/>
      <w:marBottom w:val="0"/>
      <w:divBdr>
        <w:top w:val="none" w:sz="0" w:space="0" w:color="auto"/>
        <w:left w:val="none" w:sz="0" w:space="0" w:color="auto"/>
        <w:bottom w:val="none" w:sz="0" w:space="0" w:color="auto"/>
        <w:right w:val="none" w:sz="0" w:space="0" w:color="auto"/>
      </w:divBdr>
    </w:div>
    <w:div w:id="2041006795">
      <w:bodyDiv w:val="1"/>
      <w:marLeft w:val="0"/>
      <w:marRight w:val="0"/>
      <w:marTop w:val="0"/>
      <w:marBottom w:val="0"/>
      <w:divBdr>
        <w:top w:val="none" w:sz="0" w:space="0" w:color="auto"/>
        <w:left w:val="none" w:sz="0" w:space="0" w:color="auto"/>
        <w:bottom w:val="none" w:sz="0" w:space="0" w:color="auto"/>
        <w:right w:val="none" w:sz="0" w:space="0" w:color="auto"/>
      </w:divBdr>
    </w:div>
    <w:div w:id="2052724132">
      <w:bodyDiv w:val="1"/>
      <w:marLeft w:val="0"/>
      <w:marRight w:val="0"/>
      <w:marTop w:val="0"/>
      <w:marBottom w:val="0"/>
      <w:divBdr>
        <w:top w:val="none" w:sz="0" w:space="0" w:color="auto"/>
        <w:left w:val="none" w:sz="0" w:space="0" w:color="auto"/>
        <w:bottom w:val="none" w:sz="0" w:space="0" w:color="auto"/>
        <w:right w:val="none" w:sz="0" w:space="0" w:color="auto"/>
      </w:divBdr>
    </w:div>
    <w:div w:id="2055539768">
      <w:bodyDiv w:val="1"/>
      <w:marLeft w:val="0"/>
      <w:marRight w:val="0"/>
      <w:marTop w:val="0"/>
      <w:marBottom w:val="0"/>
      <w:divBdr>
        <w:top w:val="none" w:sz="0" w:space="0" w:color="auto"/>
        <w:left w:val="none" w:sz="0" w:space="0" w:color="auto"/>
        <w:bottom w:val="none" w:sz="0" w:space="0" w:color="auto"/>
        <w:right w:val="none" w:sz="0" w:space="0" w:color="auto"/>
      </w:divBdr>
    </w:div>
    <w:div w:id="2056081223">
      <w:bodyDiv w:val="1"/>
      <w:marLeft w:val="0"/>
      <w:marRight w:val="0"/>
      <w:marTop w:val="0"/>
      <w:marBottom w:val="0"/>
      <w:divBdr>
        <w:top w:val="none" w:sz="0" w:space="0" w:color="auto"/>
        <w:left w:val="none" w:sz="0" w:space="0" w:color="auto"/>
        <w:bottom w:val="none" w:sz="0" w:space="0" w:color="auto"/>
        <w:right w:val="none" w:sz="0" w:space="0" w:color="auto"/>
      </w:divBdr>
    </w:div>
    <w:div w:id="2065175753">
      <w:bodyDiv w:val="1"/>
      <w:marLeft w:val="0"/>
      <w:marRight w:val="0"/>
      <w:marTop w:val="0"/>
      <w:marBottom w:val="0"/>
      <w:divBdr>
        <w:top w:val="none" w:sz="0" w:space="0" w:color="auto"/>
        <w:left w:val="none" w:sz="0" w:space="0" w:color="auto"/>
        <w:bottom w:val="none" w:sz="0" w:space="0" w:color="auto"/>
        <w:right w:val="none" w:sz="0" w:space="0" w:color="auto"/>
      </w:divBdr>
    </w:div>
    <w:div w:id="2070378733">
      <w:bodyDiv w:val="1"/>
      <w:marLeft w:val="0"/>
      <w:marRight w:val="0"/>
      <w:marTop w:val="0"/>
      <w:marBottom w:val="0"/>
      <w:divBdr>
        <w:top w:val="none" w:sz="0" w:space="0" w:color="auto"/>
        <w:left w:val="none" w:sz="0" w:space="0" w:color="auto"/>
        <w:bottom w:val="none" w:sz="0" w:space="0" w:color="auto"/>
        <w:right w:val="none" w:sz="0" w:space="0" w:color="auto"/>
      </w:divBdr>
    </w:div>
    <w:div w:id="2071541491">
      <w:bodyDiv w:val="1"/>
      <w:marLeft w:val="0"/>
      <w:marRight w:val="0"/>
      <w:marTop w:val="0"/>
      <w:marBottom w:val="0"/>
      <w:divBdr>
        <w:top w:val="none" w:sz="0" w:space="0" w:color="auto"/>
        <w:left w:val="none" w:sz="0" w:space="0" w:color="auto"/>
        <w:bottom w:val="none" w:sz="0" w:space="0" w:color="auto"/>
        <w:right w:val="none" w:sz="0" w:space="0" w:color="auto"/>
      </w:divBdr>
    </w:div>
    <w:div w:id="2079555186">
      <w:bodyDiv w:val="1"/>
      <w:marLeft w:val="0"/>
      <w:marRight w:val="0"/>
      <w:marTop w:val="0"/>
      <w:marBottom w:val="0"/>
      <w:divBdr>
        <w:top w:val="none" w:sz="0" w:space="0" w:color="auto"/>
        <w:left w:val="none" w:sz="0" w:space="0" w:color="auto"/>
        <w:bottom w:val="none" w:sz="0" w:space="0" w:color="auto"/>
        <w:right w:val="none" w:sz="0" w:space="0" w:color="auto"/>
      </w:divBdr>
    </w:div>
    <w:div w:id="2080709808">
      <w:bodyDiv w:val="1"/>
      <w:marLeft w:val="0"/>
      <w:marRight w:val="0"/>
      <w:marTop w:val="0"/>
      <w:marBottom w:val="0"/>
      <w:divBdr>
        <w:top w:val="none" w:sz="0" w:space="0" w:color="auto"/>
        <w:left w:val="none" w:sz="0" w:space="0" w:color="auto"/>
        <w:bottom w:val="none" w:sz="0" w:space="0" w:color="auto"/>
        <w:right w:val="none" w:sz="0" w:space="0" w:color="auto"/>
      </w:divBdr>
    </w:div>
    <w:div w:id="2088067286">
      <w:bodyDiv w:val="1"/>
      <w:marLeft w:val="0"/>
      <w:marRight w:val="0"/>
      <w:marTop w:val="0"/>
      <w:marBottom w:val="0"/>
      <w:divBdr>
        <w:top w:val="none" w:sz="0" w:space="0" w:color="auto"/>
        <w:left w:val="none" w:sz="0" w:space="0" w:color="auto"/>
        <w:bottom w:val="none" w:sz="0" w:space="0" w:color="auto"/>
        <w:right w:val="none" w:sz="0" w:space="0" w:color="auto"/>
      </w:divBdr>
    </w:div>
    <w:div w:id="2090930150">
      <w:bodyDiv w:val="1"/>
      <w:marLeft w:val="0"/>
      <w:marRight w:val="0"/>
      <w:marTop w:val="0"/>
      <w:marBottom w:val="0"/>
      <w:divBdr>
        <w:top w:val="none" w:sz="0" w:space="0" w:color="auto"/>
        <w:left w:val="none" w:sz="0" w:space="0" w:color="auto"/>
        <w:bottom w:val="none" w:sz="0" w:space="0" w:color="auto"/>
        <w:right w:val="none" w:sz="0" w:space="0" w:color="auto"/>
      </w:divBdr>
    </w:div>
    <w:div w:id="2093113627">
      <w:bodyDiv w:val="1"/>
      <w:marLeft w:val="0"/>
      <w:marRight w:val="0"/>
      <w:marTop w:val="0"/>
      <w:marBottom w:val="0"/>
      <w:divBdr>
        <w:top w:val="none" w:sz="0" w:space="0" w:color="auto"/>
        <w:left w:val="none" w:sz="0" w:space="0" w:color="auto"/>
        <w:bottom w:val="none" w:sz="0" w:space="0" w:color="auto"/>
        <w:right w:val="none" w:sz="0" w:space="0" w:color="auto"/>
      </w:divBdr>
    </w:div>
    <w:div w:id="2096702726">
      <w:bodyDiv w:val="1"/>
      <w:marLeft w:val="0"/>
      <w:marRight w:val="0"/>
      <w:marTop w:val="0"/>
      <w:marBottom w:val="0"/>
      <w:divBdr>
        <w:top w:val="none" w:sz="0" w:space="0" w:color="auto"/>
        <w:left w:val="none" w:sz="0" w:space="0" w:color="auto"/>
        <w:bottom w:val="none" w:sz="0" w:space="0" w:color="auto"/>
        <w:right w:val="none" w:sz="0" w:space="0" w:color="auto"/>
      </w:divBdr>
    </w:div>
    <w:div w:id="2107574767">
      <w:bodyDiv w:val="1"/>
      <w:marLeft w:val="0"/>
      <w:marRight w:val="0"/>
      <w:marTop w:val="0"/>
      <w:marBottom w:val="0"/>
      <w:divBdr>
        <w:top w:val="none" w:sz="0" w:space="0" w:color="auto"/>
        <w:left w:val="none" w:sz="0" w:space="0" w:color="auto"/>
        <w:bottom w:val="none" w:sz="0" w:space="0" w:color="auto"/>
        <w:right w:val="none" w:sz="0" w:space="0" w:color="auto"/>
      </w:divBdr>
    </w:div>
    <w:div w:id="2130783405">
      <w:bodyDiv w:val="1"/>
      <w:marLeft w:val="0"/>
      <w:marRight w:val="0"/>
      <w:marTop w:val="0"/>
      <w:marBottom w:val="0"/>
      <w:divBdr>
        <w:top w:val="none" w:sz="0" w:space="0" w:color="auto"/>
        <w:left w:val="none" w:sz="0" w:space="0" w:color="auto"/>
        <w:bottom w:val="none" w:sz="0" w:space="0" w:color="auto"/>
        <w:right w:val="none" w:sz="0" w:space="0" w:color="auto"/>
      </w:divBdr>
    </w:div>
    <w:div w:id="2137408221">
      <w:bodyDiv w:val="1"/>
      <w:marLeft w:val="0"/>
      <w:marRight w:val="0"/>
      <w:marTop w:val="0"/>
      <w:marBottom w:val="0"/>
      <w:divBdr>
        <w:top w:val="none" w:sz="0" w:space="0" w:color="auto"/>
        <w:left w:val="none" w:sz="0" w:space="0" w:color="auto"/>
        <w:bottom w:val="none" w:sz="0" w:space="0" w:color="auto"/>
        <w:right w:val="none" w:sz="0" w:space="0" w:color="auto"/>
      </w:divBdr>
    </w:div>
    <w:div w:id="2140881490">
      <w:bodyDiv w:val="1"/>
      <w:marLeft w:val="0"/>
      <w:marRight w:val="0"/>
      <w:marTop w:val="0"/>
      <w:marBottom w:val="0"/>
      <w:divBdr>
        <w:top w:val="none" w:sz="0" w:space="0" w:color="auto"/>
        <w:left w:val="none" w:sz="0" w:space="0" w:color="auto"/>
        <w:bottom w:val="none" w:sz="0" w:space="0" w:color="auto"/>
        <w:right w:val="none" w:sz="0" w:space="0" w:color="auto"/>
      </w:divBdr>
    </w:div>
    <w:div w:id="2145002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afiullah.alokozai@npa.gov.a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aweed.kochay@mew.gov.a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ziz.obaidi@npa.gov.a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hmad.shinwari@npa.gov.a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8ABB3-9A67-4666-827D-935928C41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50140</Words>
  <Characters>285804</Characters>
  <Application>Microsoft Office Word</Application>
  <DocSecurity>0</DocSecurity>
  <Lines>2381</Lines>
  <Paragraphs>670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335274</CharactersWithSpaces>
  <SharedDoc>false</SharedDoc>
  <HLinks>
    <vt:vector size="1290" baseType="variant">
      <vt:variant>
        <vt:i4>2031667</vt:i4>
      </vt:variant>
      <vt:variant>
        <vt:i4>1284</vt:i4>
      </vt:variant>
      <vt:variant>
        <vt:i4>0</vt:i4>
      </vt:variant>
      <vt:variant>
        <vt:i4>5</vt:i4>
      </vt:variant>
      <vt:variant>
        <vt:lpwstr/>
      </vt:variant>
      <vt:variant>
        <vt:lpwstr>_Toc283636103</vt:lpwstr>
      </vt:variant>
      <vt:variant>
        <vt:i4>2031667</vt:i4>
      </vt:variant>
      <vt:variant>
        <vt:i4>1278</vt:i4>
      </vt:variant>
      <vt:variant>
        <vt:i4>0</vt:i4>
      </vt:variant>
      <vt:variant>
        <vt:i4>5</vt:i4>
      </vt:variant>
      <vt:variant>
        <vt:lpwstr/>
      </vt:variant>
      <vt:variant>
        <vt:lpwstr>_Toc283636102</vt:lpwstr>
      </vt:variant>
      <vt:variant>
        <vt:i4>2031667</vt:i4>
      </vt:variant>
      <vt:variant>
        <vt:i4>1272</vt:i4>
      </vt:variant>
      <vt:variant>
        <vt:i4>0</vt:i4>
      </vt:variant>
      <vt:variant>
        <vt:i4>5</vt:i4>
      </vt:variant>
      <vt:variant>
        <vt:lpwstr/>
      </vt:variant>
      <vt:variant>
        <vt:lpwstr>_Toc283636101</vt:lpwstr>
      </vt:variant>
      <vt:variant>
        <vt:i4>2031667</vt:i4>
      </vt:variant>
      <vt:variant>
        <vt:i4>1266</vt:i4>
      </vt:variant>
      <vt:variant>
        <vt:i4>0</vt:i4>
      </vt:variant>
      <vt:variant>
        <vt:i4>5</vt:i4>
      </vt:variant>
      <vt:variant>
        <vt:lpwstr/>
      </vt:variant>
      <vt:variant>
        <vt:lpwstr>_Toc283636100</vt:lpwstr>
      </vt:variant>
      <vt:variant>
        <vt:i4>1441842</vt:i4>
      </vt:variant>
      <vt:variant>
        <vt:i4>1260</vt:i4>
      </vt:variant>
      <vt:variant>
        <vt:i4>0</vt:i4>
      </vt:variant>
      <vt:variant>
        <vt:i4>5</vt:i4>
      </vt:variant>
      <vt:variant>
        <vt:lpwstr/>
      </vt:variant>
      <vt:variant>
        <vt:lpwstr>_Toc283636099</vt:lpwstr>
      </vt:variant>
      <vt:variant>
        <vt:i4>1441842</vt:i4>
      </vt:variant>
      <vt:variant>
        <vt:i4>1254</vt:i4>
      </vt:variant>
      <vt:variant>
        <vt:i4>0</vt:i4>
      </vt:variant>
      <vt:variant>
        <vt:i4>5</vt:i4>
      </vt:variant>
      <vt:variant>
        <vt:lpwstr/>
      </vt:variant>
      <vt:variant>
        <vt:lpwstr>_Toc283636098</vt:lpwstr>
      </vt:variant>
      <vt:variant>
        <vt:i4>1441842</vt:i4>
      </vt:variant>
      <vt:variant>
        <vt:i4>1248</vt:i4>
      </vt:variant>
      <vt:variant>
        <vt:i4>0</vt:i4>
      </vt:variant>
      <vt:variant>
        <vt:i4>5</vt:i4>
      </vt:variant>
      <vt:variant>
        <vt:lpwstr/>
      </vt:variant>
      <vt:variant>
        <vt:lpwstr>_Toc283636097</vt:lpwstr>
      </vt:variant>
      <vt:variant>
        <vt:i4>1441842</vt:i4>
      </vt:variant>
      <vt:variant>
        <vt:i4>1242</vt:i4>
      </vt:variant>
      <vt:variant>
        <vt:i4>0</vt:i4>
      </vt:variant>
      <vt:variant>
        <vt:i4>5</vt:i4>
      </vt:variant>
      <vt:variant>
        <vt:lpwstr/>
      </vt:variant>
      <vt:variant>
        <vt:lpwstr>_Toc283636096</vt:lpwstr>
      </vt:variant>
      <vt:variant>
        <vt:i4>1441842</vt:i4>
      </vt:variant>
      <vt:variant>
        <vt:i4>1236</vt:i4>
      </vt:variant>
      <vt:variant>
        <vt:i4>0</vt:i4>
      </vt:variant>
      <vt:variant>
        <vt:i4>5</vt:i4>
      </vt:variant>
      <vt:variant>
        <vt:lpwstr/>
      </vt:variant>
      <vt:variant>
        <vt:lpwstr>_Toc283636095</vt:lpwstr>
      </vt:variant>
      <vt:variant>
        <vt:i4>1441842</vt:i4>
      </vt:variant>
      <vt:variant>
        <vt:i4>1230</vt:i4>
      </vt:variant>
      <vt:variant>
        <vt:i4>0</vt:i4>
      </vt:variant>
      <vt:variant>
        <vt:i4>5</vt:i4>
      </vt:variant>
      <vt:variant>
        <vt:lpwstr/>
      </vt:variant>
      <vt:variant>
        <vt:lpwstr>_Toc283636094</vt:lpwstr>
      </vt:variant>
      <vt:variant>
        <vt:i4>1441842</vt:i4>
      </vt:variant>
      <vt:variant>
        <vt:i4>1224</vt:i4>
      </vt:variant>
      <vt:variant>
        <vt:i4>0</vt:i4>
      </vt:variant>
      <vt:variant>
        <vt:i4>5</vt:i4>
      </vt:variant>
      <vt:variant>
        <vt:lpwstr/>
      </vt:variant>
      <vt:variant>
        <vt:lpwstr>_Toc283636093</vt:lpwstr>
      </vt:variant>
      <vt:variant>
        <vt:i4>1441842</vt:i4>
      </vt:variant>
      <vt:variant>
        <vt:i4>1218</vt:i4>
      </vt:variant>
      <vt:variant>
        <vt:i4>0</vt:i4>
      </vt:variant>
      <vt:variant>
        <vt:i4>5</vt:i4>
      </vt:variant>
      <vt:variant>
        <vt:lpwstr/>
      </vt:variant>
      <vt:variant>
        <vt:lpwstr>_Toc283636092</vt:lpwstr>
      </vt:variant>
      <vt:variant>
        <vt:i4>1441842</vt:i4>
      </vt:variant>
      <vt:variant>
        <vt:i4>1212</vt:i4>
      </vt:variant>
      <vt:variant>
        <vt:i4>0</vt:i4>
      </vt:variant>
      <vt:variant>
        <vt:i4>5</vt:i4>
      </vt:variant>
      <vt:variant>
        <vt:lpwstr/>
      </vt:variant>
      <vt:variant>
        <vt:lpwstr>_Toc283636091</vt:lpwstr>
      </vt:variant>
      <vt:variant>
        <vt:i4>1441842</vt:i4>
      </vt:variant>
      <vt:variant>
        <vt:i4>1206</vt:i4>
      </vt:variant>
      <vt:variant>
        <vt:i4>0</vt:i4>
      </vt:variant>
      <vt:variant>
        <vt:i4>5</vt:i4>
      </vt:variant>
      <vt:variant>
        <vt:lpwstr/>
      </vt:variant>
      <vt:variant>
        <vt:lpwstr>_Toc283636090</vt:lpwstr>
      </vt:variant>
      <vt:variant>
        <vt:i4>1507378</vt:i4>
      </vt:variant>
      <vt:variant>
        <vt:i4>1200</vt:i4>
      </vt:variant>
      <vt:variant>
        <vt:i4>0</vt:i4>
      </vt:variant>
      <vt:variant>
        <vt:i4>5</vt:i4>
      </vt:variant>
      <vt:variant>
        <vt:lpwstr/>
      </vt:variant>
      <vt:variant>
        <vt:lpwstr>_Toc283636089</vt:lpwstr>
      </vt:variant>
      <vt:variant>
        <vt:i4>1507378</vt:i4>
      </vt:variant>
      <vt:variant>
        <vt:i4>1194</vt:i4>
      </vt:variant>
      <vt:variant>
        <vt:i4>0</vt:i4>
      </vt:variant>
      <vt:variant>
        <vt:i4>5</vt:i4>
      </vt:variant>
      <vt:variant>
        <vt:lpwstr/>
      </vt:variant>
      <vt:variant>
        <vt:lpwstr>_Toc283636088</vt:lpwstr>
      </vt:variant>
      <vt:variant>
        <vt:i4>1507378</vt:i4>
      </vt:variant>
      <vt:variant>
        <vt:i4>1188</vt:i4>
      </vt:variant>
      <vt:variant>
        <vt:i4>0</vt:i4>
      </vt:variant>
      <vt:variant>
        <vt:i4>5</vt:i4>
      </vt:variant>
      <vt:variant>
        <vt:lpwstr/>
      </vt:variant>
      <vt:variant>
        <vt:lpwstr>_Toc283636087</vt:lpwstr>
      </vt:variant>
      <vt:variant>
        <vt:i4>1507378</vt:i4>
      </vt:variant>
      <vt:variant>
        <vt:i4>1182</vt:i4>
      </vt:variant>
      <vt:variant>
        <vt:i4>0</vt:i4>
      </vt:variant>
      <vt:variant>
        <vt:i4>5</vt:i4>
      </vt:variant>
      <vt:variant>
        <vt:lpwstr/>
      </vt:variant>
      <vt:variant>
        <vt:lpwstr>_Toc283636086</vt:lpwstr>
      </vt:variant>
      <vt:variant>
        <vt:i4>1507378</vt:i4>
      </vt:variant>
      <vt:variant>
        <vt:i4>1176</vt:i4>
      </vt:variant>
      <vt:variant>
        <vt:i4>0</vt:i4>
      </vt:variant>
      <vt:variant>
        <vt:i4>5</vt:i4>
      </vt:variant>
      <vt:variant>
        <vt:lpwstr/>
      </vt:variant>
      <vt:variant>
        <vt:lpwstr>_Toc283636085</vt:lpwstr>
      </vt:variant>
      <vt:variant>
        <vt:i4>1507378</vt:i4>
      </vt:variant>
      <vt:variant>
        <vt:i4>1170</vt:i4>
      </vt:variant>
      <vt:variant>
        <vt:i4>0</vt:i4>
      </vt:variant>
      <vt:variant>
        <vt:i4>5</vt:i4>
      </vt:variant>
      <vt:variant>
        <vt:lpwstr/>
      </vt:variant>
      <vt:variant>
        <vt:lpwstr>_Toc283636084</vt:lpwstr>
      </vt:variant>
      <vt:variant>
        <vt:i4>1507378</vt:i4>
      </vt:variant>
      <vt:variant>
        <vt:i4>1164</vt:i4>
      </vt:variant>
      <vt:variant>
        <vt:i4>0</vt:i4>
      </vt:variant>
      <vt:variant>
        <vt:i4>5</vt:i4>
      </vt:variant>
      <vt:variant>
        <vt:lpwstr/>
      </vt:variant>
      <vt:variant>
        <vt:lpwstr>_Toc283636083</vt:lpwstr>
      </vt:variant>
      <vt:variant>
        <vt:i4>1507378</vt:i4>
      </vt:variant>
      <vt:variant>
        <vt:i4>1158</vt:i4>
      </vt:variant>
      <vt:variant>
        <vt:i4>0</vt:i4>
      </vt:variant>
      <vt:variant>
        <vt:i4>5</vt:i4>
      </vt:variant>
      <vt:variant>
        <vt:lpwstr/>
      </vt:variant>
      <vt:variant>
        <vt:lpwstr>_Toc283636082</vt:lpwstr>
      </vt:variant>
      <vt:variant>
        <vt:i4>1507378</vt:i4>
      </vt:variant>
      <vt:variant>
        <vt:i4>1152</vt:i4>
      </vt:variant>
      <vt:variant>
        <vt:i4>0</vt:i4>
      </vt:variant>
      <vt:variant>
        <vt:i4>5</vt:i4>
      </vt:variant>
      <vt:variant>
        <vt:lpwstr/>
      </vt:variant>
      <vt:variant>
        <vt:lpwstr>_Toc283636081</vt:lpwstr>
      </vt:variant>
      <vt:variant>
        <vt:i4>1507378</vt:i4>
      </vt:variant>
      <vt:variant>
        <vt:i4>1146</vt:i4>
      </vt:variant>
      <vt:variant>
        <vt:i4>0</vt:i4>
      </vt:variant>
      <vt:variant>
        <vt:i4>5</vt:i4>
      </vt:variant>
      <vt:variant>
        <vt:lpwstr/>
      </vt:variant>
      <vt:variant>
        <vt:lpwstr>_Toc283636080</vt:lpwstr>
      </vt:variant>
      <vt:variant>
        <vt:i4>1572914</vt:i4>
      </vt:variant>
      <vt:variant>
        <vt:i4>1140</vt:i4>
      </vt:variant>
      <vt:variant>
        <vt:i4>0</vt:i4>
      </vt:variant>
      <vt:variant>
        <vt:i4>5</vt:i4>
      </vt:variant>
      <vt:variant>
        <vt:lpwstr/>
      </vt:variant>
      <vt:variant>
        <vt:lpwstr>_Toc283636079</vt:lpwstr>
      </vt:variant>
      <vt:variant>
        <vt:i4>1572914</vt:i4>
      </vt:variant>
      <vt:variant>
        <vt:i4>1134</vt:i4>
      </vt:variant>
      <vt:variant>
        <vt:i4>0</vt:i4>
      </vt:variant>
      <vt:variant>
        <vt:i4>5</vt:i4>
      </vt:variant>
      <vt:variant>
        <vt:lpwstr/>
      </vt:variant>
      <vt:variant>
        <vt:lpwstr>_Toc283636078</vt:lpwstr>
      </vt:variant>
      <vt:variant>
        <vt:i4>1572914</vt:i4>
      </vt:variant>
      <vt:variant>
        <vt:i4>1128</vt:i4>
      </vt:variant>
      <vt:variant>
        <vt:i4>0</vt:i4>
      </vt:variant>
      <vt:variant>
        <vt:i4>5</vt:i4>
      </vt:variant>
      <vt:variant>
        <vt:lpwstr/>
      </vt:variant>
      <vt:variant>
        <vt:lpwstr>_Toc283636077</vt:lpwstr>
      </vt:variant>
      <vt:variant>
        <vt:i4>1572914</vt:i4>
      </vt:variant>
      <vt:variant>
        <vt:i4>1122</vt:i4>
      </vt:variant>
      <vt:variant>
        <vt:i4>0</vt:i4>
      </vt:variant>
      <vt:variant>
        <vt:i4>5</vt:i4>
      </vt:variant>
      <vt:variant>
        <vt:lpwstr/>
      </vt:variant>
      <vt:variant>
        <vt:lpwstr>_Toc283636076</vt:lpwstr>
      </vt:variant>
      <vt:variant>
        <vt:i4>1572914</vt:i4>
      </vt:variant>
      <vt:variant>
        <vt:i4>1116</vt:i4>
      </vt:variant>
      <vt:variant>
        <vt:i4>0</vt:i4>
      </vt:variant>
      <vt:variant>
        <vt:i4>5</vt:i4>
      </vt:variant>
      <vt:variant>
        <vt:lpwstr/>
      </vt:variant>
      <vt:variant>
        <vt:lpwstr>_Toc283636075</vt:lpwstr>
      </vt:variant>
      <vt:variant>
        <vt:i4>1572914</vt:i4>
      </vt:variant>
      <vt:variant>
        <vt:i4>1110</vt:i4>
      </vt:variant>
      <vt:variant>
        <vt:i4>0</vt:i4>
      </vt:variant>
      <vt:variant>
        <vt:i4>5</vt:i4>
      </vt:variant>
      <vt:variant>
        <vt:lpwstr/>
      </vt:variant>
      <vt:variant>
        <vt:lpwstr>_Toc283636074</vt:lpwstr>
      </vt:variant>
      <vt:variant>
        <vt:i4>1572914</vt:i4>
      </vt:variant>
      <vt:variant>
        <vt:i4>1104</vt:i4>
      </vt:variant>
      <vt:variant>
        <vt:i4>0</vt:i4>
      </vt:variant>
      <vt:variant>
        <vt:i4>5</vt:i4>
      </vt:variant>
      <vt:variant>
        <vt:lpwstr/>
      </vt:variant>
      <vt:variant>
        <vt:lpwstr>_Toc283636073</vt:lpwstr>
      </vt:variant>
      <vt:variant>
        <vt:i4>1572914</vt:i4>
      </vt:variant>
      <vt:variant>
        <vt:i4>1098</vt:i4>
      </vt:variant>
      <vt:variant>
        <vt:i4>0</vt:i4>
      </vt:variant>
      <vt:variant>
        <vt:i4>5</vt:i4>
      </vt:variant>
      <vt:variant>
        <vt:lpwstr/>
      </vt:variant>
      <vt:variant>
        <vt:lpwstr>_Toc283636072</vt:lpwstr>
      </vt:variant>
      <vt:variant>
        <vt:i4>1572914</vt:i4>
      </vt:variant>
      <vt:variant>
        <vt:i4>1092</vt:i4>
      </vt:variant>
      <vt:variant>
        <vt:i4>0</vt:i4>
      </vt:variant>
      <vt:variant>
        <vt:i4>5</vt:i4>
      </vt:variant>
      <vt:variant>
        <vt:lpwstr/>
      </vt:variant>
      <vt:variant>
        <vt:lpwstr>_Toc283636071</vt:lpwstr>
      </vt:variant>
      <vt:variant>
        <vt:i4>1572914</vt:i4>
      </vt:variant>
      <vt:variant>
        <vt:i4>1086</vt:i4>
      </vt:variant>
      <vt:variant>
        <vt:i4>0</vt:i4>
      </vt:variant>
      <vt:variant>
        <vt:i4>5</vt:i4>
      </vt:variant>
      <vt:variant>
        <vt:lpwstr/>
      </vt:variant>
      <vt:variant>
        <vt:lpwstr>_Toc283636070</vt:lpwstr>
      </vt:variant>
      <vt:variant>
        <vt:i4>1638450</vt:i4>
      </vt:variant>
      <vt:variant>
        <vt:i4>1080</vt:i4>
      </vt:variant>
      <vt:variant>
        <vt:i4>0</vt:i4>
      </vt:variant>
      <vt:variant>
        <vt:i4>5</vt:i4>
      </vt:variant>
      <vt:variant>
        <vt:lpwstr/>
      </vt:variant>
      <vt:variant>
        <vt:lpwstr>_Toc283636069</vt:lpwstr>
      </vt:variant>
      <vt:variant>
        <vt:i4>1638450</vt:i4>
      </vt:variant>
      <vt:variant>
        <vt:i4>1074</vt:i4>
      </vt:variant>
      <vt:variant>
        <vt:i4>0</vt:i4>
      </vt:variant>
      <vt:variant>
        <vt:i4>5</vt:i4>
      </vt:variant>
      <vt:variant>
        <vt:lpwstr/>
      </vt:variant>
      <vt:variant>
        <vt:lpwstr>_Toc283636068</vt:lpwstr>
      </vt:variant>
      <vt:variant>
        <vt:i4>1638450</vt:i4>
      </vt:variant>
      <vt:variant>
        <vt:i4>1068</vt:i4>
      </vt:variant>
      <vt:variant>
        <vt:i4>0</vt:i4>
      </vt:variant>
      <vt:variant>
        <vt:i4>5</vt:i4>
      </vt:variant>
      <vt:variant>
        <vt:lpwstr/>
      </vt:variant>
      <vt:variant>
        <vt:lpwstr>_Toc283636067</vt:lpwstr>
      </vt:variant>
      <vt:variant>
        <vt:i4>1638450</vt:i4>
      </vt:variant>
      <vt:variant>
        <vt:i4>1062</vt:i4>
      </vt:variant>
      <vt:variant>
        <vt:i4>0</vt:i4>
      </vt:variant>
      <vt:variant>
        <vt:i4>5</vt:i4>
      </vt:variant>
      <vt:variant>
        <vt:lpwstr/>
      </vt:variant>
      <vt:variant>
        <vt:lpwstr>_Toc283636066</vt:lpwstr>
      </vt:variant>
      <vt:variant>
        <vt:i4>1638450</vt:i4>
      </vt:variant>
      <vt:variant>
        <vt:i4>1056</vt:i4>
      </vt:variant>
      <vt:variant>
        <vt:i4>0</vt:i4>
      </vt:variant>
      <vt:variant>
        <vt:i4>5</vt:i4>
      </vt:variant>
      <vt:variant>
        <vt:lpwstr/>
      </vt:variant>
      <vt:variant>
        <vt:lpwstr>_Toc283636065</vt:lpwstr>
      </vt:variant>
      <vt:variant>
        <vt:i4>1638450</vt:i4>
      </vt:variant>
      <vt:variant>
        <vt:i4>1050</vt:i4>
      </vt:variant>
      <vt:variant>
        <vt:i4>0</vt:i4>
      </vt:variant>
      <vt:variant>
        <vt:i4>5</vt:i4>
      </vt:variant>
      <vt:variant>
        <vt:lpwstr/>
      </vt:variant>
      <vt:variant>
        <vt:lpwstr>_Toc283636064</vt:lpwstr>
      </vt:variant>
      <vt:variant>
        <vt:i4>1638450</vt:i4>
      </vt:variant>
      <vt:variant>
        <vt:i4>1044</vt:i4>
      </vt:variant>
      <vt:variant>
        <vt:i4>0</vt:i4>
      </vt:variant>
      <vt:variant>
        <vt:i4>5</vt:i4>
      </vt:variant>
      <vt:variant>
        <vt:lpwstr/>
      </vt:variant>
      <vt:variant>
        <vt:lpwstr>_Toc283636063</vt:lpwstr>
      </vt:variant>
      <vt:variant>
        <vt:i4>1638450</vt:i4>
      </vt:variant>
      <vt:variant>
        <vt:i4>1038</vt:i4>
      </vt:variant>
      <vt:variant>
        <vt:i4>0</vt:i4>
      </vt:variant>
      <vt:variant>
        <vt:i4>5</vt:i4>
      </vt:variant>
      <vt:variant>
        <vt:lpwstr/>
      </vt:variant>
      <vt:variant>
        <vt:lpwstr>_Toc283636062</vt:lpwstr>
      </vt:variant>
      <vt:variant>
        <vt:i4>1638450</vt:i4>
      </vt:variant>
      <vt:variant>
        <vt:i4>1032</vt:i4>
      </vt:variant>
      <vt:variant>
        <vt:i4>0</vt:i4>
      </vt:variant>
      <vt:variant>
        <vt:i4>5</vt:i4>
      </vt:variant>
      <vt:variant>
        <vt:lpwstr/>
      </vt:variant>
      <vt:variant>
        <vt:lpwstr>_Toc283636061</vt:lpwstr>
      </vt:variant>
      <vt:variant>
        <vt:i4>1638450</vt:i4>
      </vt:variant>
      <vt:variant>
        <vt:i4>1026</vt:i4>
      </vt:variant>
      <vt:variant>
        <vt:i4>0</vt:i4>
      </vt:variant>
      <vt:variant>
        <vt:i4>5</vt:i4>
      </vt:variant>
      <vt:variant>
        <vt:lpwstr/>
      </vt:variant>
      <vt:variant>
        <vt:lpwstr>_Toc283636060</vt:lpwstr>
      </vt:variant>
      <vt:variant>
        <vt:i4>1703986</vt:i4>
      </vt:variant>
      <vt:variant>
        <vt:i4>1020</vt:i4>
      </vt:variant>
      <vt:variant>
        <vt:i4>0</vt:i4>
      </vt:variant>
      <vt:variant>
        <vt:i4>5</vt:i4>
      </vt:variant>
      <vt:variant>
        <vt:lpwstr/>
      </vt:variant>
      <vt:variant>
        <vt:lpwstr>_Toc283636059</vt:lpwstr>
      </vt:variant>
      <vt:variant>
        <vt:i4>1703986</vt:i4>
      </vt:variant>
      <vt:variant>
        <vt:i4>1014</vt:i4>
      </vt:variant>
      <vt:variant>
        <vt:i4>0</vt:i4>
      </vt:variant>
      <vt:variant>
        <vt:i4>5</vt:i4>
      </vt:variant>
      <vt:variant>
        <vt:lpwstr/>
      </vt:variant>
      <vt:variant>
        <vt:lpwstr>_Toc283636058</vt:lpwstr>
      </vt:variant>
      <vt:variant>
        <vt:i4>1703986</vt:i4>
      </vt:variant>
      <vt:variant>
        <vt:i4>1008</vt:i4>
      </vt:variant>
      <vt:variant>
        <vt:i4>0</vt:i4>
      </vt:variant>
      <vt:variant>
        <vt:i4>5</vt:i4>
      </vt:variant>
      <vt:variant>
        <vt:lpwstr/>
      </vt:variant>
      <vt:variant>
        <vt:lpwstr>_Toc283636057</vt:lpwstr>
      </vt:variant>
      <vt:variant>
        <vt:i4>1703986</vt:i4>
      </vt:variant>
      <vt:variant>
        <vt:i4>1002</vt:i4>
      </vt:variant>
      <vt:variant>
        <vt:i4>0</vt:i4>
      </vt:variant>
      <vt:variant>
        <vt:i4>5</vt:i4>
      </vt:variant>
      <vt:variant>
        <vt:lpwstr/>
      </vt:variant>
      <vt:variant>
        <vt:lpwstr>_Toc283636056</vt:lpwstr>
      </vt:variant>
      <vt:variant>
        <vt:i4>1703986</vt:i4>
      </vt:variant>
      <vt:variant>
        <vt:i4>996</vt:i4>
      </vt:variant>
      <vt:variant>
        <vt:i4>0</vt:i4>
      </vt:variant>
      <vt:variant>
        <vt:i4>5</vt:i4>
      </vt:variant>
      <vt:variant>
        <vt:lpwstr/>
      </vt:variant>
      <vt:variant>
        <vt:lpwstr>_Toc283636055</vt:lpwstr>
      </vt:variant>
      <vt:variant>
        <vt:i4>1703986</vt:i4>
      </vt:variant>
      <vt:variant>
        <vt:i4>990</vt:i4>
      </vt:variant>
      <vt:variant>
        <vt:i4>0</vt:i4>
      </vt:variant>
      <vt:variant>
        <vt:i4>5</vt:i4>
      </vt:variant>
      <vt:variant>
        <vt:lpwstr/>
      </vt:variant>
      <vt:variant>
        <vt:lpwstr>_Toc283636054</vt:lpwstr>
      </vt:variant>
      <vt:variant>
        <vt:i4>1703986</vt:i4>
      </vt:variant>
      <vt:variant>
        <vt:i4>984</vt:i4>
      </vt:variant>
      <vt:variant>
        <vt:i4>0</vt:i4>
      </vt:variant>
      <vt:variant>
        <vt:i4>5</vt:i4>
      </vt:variant>
      <vt:variant>
        <vt:lpwstr/>
      </vt:variant>
      <vt:variant>
        <vt:lpwstr>_Toc283636053</vt:lpwstr>
      </vt:variant>
      <vt:variant>
        <vt:i4>1703986</vt:i4>
      </vt:variant>
      <vt:variant>
        <vt:i4>978</vt:i4>
      </vt:variant>
      <vt:variant>
        <vt:i4>0</vt:i4>
      </vt:variant>
      <vt:variant>
        <vt:i4>5</vt:i4>
      </vt:variant>
      <vt:variant>
        <vt:lpwstr/>
      </vt:variant>
      <vt:variant>
        <vt:lpwstr>_Toc283636052</vt:lpwstr>
      </vt:variant>
      <vt:variant>
        <vt:i4>1703986</vt:i4>
      </vt:variant>
      <vt:variant>
        <vt:i4>972</vt:i4>
      </vt:variant>
      <vt:variant>
        <vt:i4>0</vt:i4>
      </vt:variant>
      <vt:variant>
        <vt:i4>5</vt:i4>
      </vt:variant>
      <vt:variant>
        <vt:lpwstr/>
      </vt:variant>
      <vt:variant>
        <vt:lpwstr>_Toc283636051</vt:lpwstr>
      </vt:variant>
      <vt:variant>
        <vt:i4>1703986</vt:i4>
      </vt:variant>
      <vt:variant>
        <vt:i4>966</vt:i4>
      </vt:variant>
      <vt:variant>
        <vt:i4>0</vt:i4>
      </vt:variant>
      <vt:variant>
        <vt:i4>5</vt:i4>
      </vt:variant>
      <vt:variant>
        <vt:lpwstr/>
      </vt:variant>
      <vt:variant>
        <vt:lpwstr>_Toc283636050</vt:lpwstr>
      </vt:variant>
      <vt:variant>
        <vt:i4>1769522</vt:i4>
      </vt:variant>
      <vt:variant>
        <vt:i4>960</vt:i4>
      </vt:variant>
      <vt:variant>
        <vt:i4>0</vt:i4>
      </vt:variant>
      <vt:variant>
        <vt:i4>5</vt:i4>
      </vt:variant>
      <vt:variant>
        <vt:lpwstr/>
      </vt:variant>
      <vt:variant>
        <vt:lpwstr>_Toc283636049</vt:lpwstr>
      </vt:variant>
      <vt:variant>
        <vt:i4>1769522</vt:i4>
      </vt:variant>
      <vt:variant>
        <vt:i4>954</vt:i4>
      </vt:variant>
      <vt:variant>
        <vt:i4>0</vt:i4>
      </vt:variant>
      <vt:variant>
        <vt:i4>5</vt:i4>
      </vt:variant>
      <vt:variant>
        <vt:lpwstr/>
      </vt:variant>
      <vt:variant>
        <vt:lpwstr>_Toc283636048</vt:lpwstr>
      </vt:variant>
      <vt:variant>
        <vt:i4>1769522</vt:i4>
      </vt:variant>
      <vt:variant>
        <vt:i4>948</vt:i4>
      </vt:variant>
      <vt:variant>
        <vt:i4>0</vt:i4>
      </vt:variant>
      <vt:variant>
        <vt:i4>5</vt:i4>
      </vt:variant>
      <vt:variant>
        <vt:lpwstr/>
      </vt:variant>
      <vt:variant>
        <vt:lpwstr>_Toc283636047</vt:lpwstr>
      </vt:variant>
      <vt:variant>
        <vt:i4>1769522</vt:i4>
      </vt:variant>
      <vt:variant>
        <vt:i4>942</vt:i4>
      </vt:variant>
      <vt:variant>
        <vt:i4>0</vt:i4>
      </vt:variant>
      <vt:variant>
        <vt:i4>5</vt:i4>
      </vt:variant>
      <vt:variant>
        <vt:lpwstr/>
      </vt:variant>
      <vt:variant>
        <vt:lpwstr>_Toc283636046</vt:lpwstr>
      </vt:variant>
      <vt:variant>
        <vt:i4>1769522</vt:i4>
      </vt:variant>
      <vt:variant>
        <vt:i4>936</vt:i4>
      </vt:variant>
      <vt:variant>
        <vt:i4>0</vt:i4>
      </vt:variant>
      <vt:variant>
        <vt:i4>5</vt:i4>
      </vt:variant>
      <vt:variant>
        <vt:lpwstr/>
      </vt:variant>
      <vt:variant>
        <vt:lpwstr>_Toc283636045</vt:lpwstr>
      </vt:variant>
      <vt:variant>
        <vt:i4>1769522</vt:i4>
      </vt:variant>
      <vt:variant>
        <vt:i4>930</vt:i4>
      </vt:variant>
      <vt:variant>
        <vt:i4>0</vt:i4>
      </vt:variant>
      <vt:variant>
        <vt:i4>5</vt:i4>
      </vt:variant>
      <vt:variant>
        <vt:lpwstr/>
      </vt:variant>
      <vt:variant>
        <vt:lpwstr>_Toc283636044</vt:lpwstr>
      </vt:variant>
      <vt:variant>
        <vt:i4>1769522</vt:i4>
      </vt:variant>
      <vt:variant>
        <vt:i4>924</vt:i4>
      </vt:variant>
      <vt:variant>
        <vt:i4>0</vt:i4>
      </vt:variant>
      <vt:variant>
        <vt:i4>5</vt:i4>
      </vt:variant>
      <vt:variant>
        <vt:lpwstr/>
      </vt:variant>
      <vt:variant>
        <vt:lpwstr>_Toc283636043</vt:lpwstr>
      </vt:variant>
      <vt:variant>
        <vt:i4>1769522</vt:i4>
      </vt:variant>
      <vt:variant>
        <vt:i4>918</vt:i4>
      </vt:variant>
      <vt:variant>
        <vt:i4>0</vt:i4>
      </vt:variant>
      <vt:variant>
        <vt:i4>5</vt:i4>
      </vt:variant>
      <vt:variant>
        <vt:lpwstr/>
      </vt:variant>
      <vt:variant>
        <vt:lpwstr>_Toc283636042</vt:lpwstr>
      </vt:variant>
      <vt:variant>
        <vt:i4>1769522</vt:i4>
      </vt:variant>
      <vt:variant>
        <vt:i4>912</vt:i4>
      </vt:variant>
      <vt:variant>
        <vt:i4>0</vt:i4>
      </vt:variant>
      <vt:variant>
        <vt:i4>5</vt:i4>
      </vt:variant>
      <vt:variant>
        <vt:lpwstr/>
      </vt:variant>
      <vt:variant>
        <vt:lpwstr>_Toc283636041</vt:lpwstr>
      </vt:variant>
      <vt:variant>
        <vt:i4>1769522</vt:i4>
      </vt:variant>
      <vt:variant>
        <vt:i4>906</vt:i4>
      </vt:variant>
      <vt:variant>
        <vt:i4>0</vt:i4>
      </vt:variant>
      <vt:variant>
        <vt:i4>5</vt:i4>
      </vt:variant>
      <vt:variant>
        <vt:lpwstr/>
      </vt:variant>
      <vt:variant>
        <vt:lpwstr>_Toc283636040</vt:lpwstr>
      </vt:variant>
      <vt:variant>
        <vt:i4>1835058</vt:i4>
      </vt:variant>
      <vt:variant>
        <vt:i4>900</vt:i4>
      </vt:variant>
      <vt:variant>
        <vt:i4>0</vt:i4>
      </vt:variant>
      <vt:variant>
        <vt:i4>5</vt:i4>
      </vt:variant>
      <vt:variant>
        <vt:lpwstr/>
      </vt:variant>
      <vt:variant>
        <vt:lpwstr>_Toc283636039</vt:lpwstr>
      </vt:variant>
      <vt:variant>
        <vt:i4>1835058</vt:i4>
      </vt:variant>
      <vt:variant>
        <vt:i4>894</vt:i4>
      </vt:variant>
      <vt:variant>
        <vt:i4>0</vt:i4>
      </vt:variant>
      <vt:variant>
        <vt:i4>5</vt:i4>
      </vt:variant>
      <vt:variant>
        <vt:lpwstr/>
      </vt:variant>
      <vt:variant>
        <vt:lpwstr>_Toc283636038</vt:lpwstr>
      </vt:variant>
      <vt:variant>
        <vt:i4>1835058</vt:i4>
      </vt:variant>
      <vt:variant>
        <vt:i4>888</vt:i4>
      </vt:variant>
      <vt:variant>
        <vt:i4>0</vt:i4>
      </vt:variant>
      <vt:variant>
        <vt:i4>5</vt:i4>
      </vt:variant>
      <vt:variant>
        <vt:lpwstr/>
      </vt:variant>
      <vt:variant>
        <vt:lpwstr>_Toc283636037</vt:lpwstr>
      </vt:variant>
      <vt:variant>
        <vt:i4>1835058</vt:i4>
      </vt:variant>
      <vt:variant>
        <vt:i4>882</vt:i4>
      </vt:variant>
      <vt:variant>
        <vt:i4>0</vt:i4>
      </vt:variant>
      <vt:variant>
        <vt:i4>5</vt:i4>
      </vt:variant>
      <vt:variant>
        <vt:lpwstr/>
      </vt:variant>
      <vt:variant>
        <vt:lpwstr>_Toc283636036</vt:lpwstr>
      </vt:variant>
      <vt:variant>
        <vt:i4>1835058</vt:i4>
      </vt:variant>
      <vt:variant>
        <vt:i4>876</vt:i4>
      </vt:variant>
      <vt:variant>
        <vt:i4>0</vt:i4>
      </vt:variant>
      <vt:variant>
        <vt:i4>5</vt:i4>
      </vt:variant>
      <vt:variant>
        <vt:lpwstr/>
      </vt:variant>
      <vt:variant>
        <vt:lpwstr>_Toc283636035</vt:lpwstr>
      </vt:variant>
      <vt:variant>
        <vt:i4>1835058</vt:i4>
      </vt:variant>
      <vt:variant>
        <vt:i4>870</vt:i4>
      </vt:variant>
      <vt:variant>
        <vt:i4>0</vt:i4>
      </vt:variant>
      <vt:variant>
        <vt:i4>5</vt:i4>
      </vt:variant>
      <vt:variant>
        <vt:lpwstr/>
      </vt:variant>
      <vt:variant>
        <vt:lpwstr>_Toc283636034</vt:lpwstr>
      </vt:variant>
      <vt:variant>
        <vt:i4>1835058</vt:i4>
      </vt:variant>
      <vt:variant>
        <vt:i4>864</vt:i4>
      </vt:variant>
      <vt:variant>
        <vt:i4>0</vt:i4>
      </vt:variant>
      <vt:variant>
        <vt:i4>5</vt:i4>
      </vt:variant>
      <vt:variant>
        <vt:lpwstr/>
      </vt:variant>
      <vt:variant>
        <vt:lpwstr>_Toc283636033</vt:lpwstr>
      </vt:variant>
      <vt:variant>
        <vt:i4>1835058</vt:i4>
      </vt:variant>
      <vt:variant>
        <vt:i4>858</vt:i4>
      </vt:variant>
      <vt:variant>
        <vt:i4>0</vt:i4>
      </vt:variant>
      <vt:variant>
        <vt:i4>5</vt:i4>
      </vt:variant>
      <vt:variant>
        <vt:lpwstr/>
      </vt:variant>
      <vt:variant>
        <vt:lpwstr>_Toc283636032</vt:lpwstr>
      </vt:variant>
      <vt:variant>
        <vt:i4>1835058</vt:i4>
      </vt:variant>
      <vt:variant>
        <vt:i4>852</vt:i4>
      </vt:variant>
      <vt:variant>
        <vt:i4>0</vt:i4>
      </vt:variant>
      <vt:variant>
        <vt:i4>5</vt:i4>
      </vt:variant>
      <vt:variant>
        <vt:lpwstr/>
      </vt:variant>
      <vt:variant>
        <vt:lpwstr>_Toc283636031</vt:lpwstr>
      </vt:variant>
      <vt:variant>
        <vt:i4>1835058</vt:i4>
      </vt:variant>
      <vt:variant>
        <vt:i4>846</vt:i4>
      </vt:variant>
      <vt:variant>
        <vt:i4>0</vt:i4>
      </vt:variant>
      <vt:variant>
        <vt:i4>5</vt:i4>
      </vt:variant>
      <vt:variant>
        <vt:lpwstr/>
      </vt:variant>
      <vt:variant>
        <vt:lpwstr>_Toc283636030</vt:lpwstr>
      </vt:variant>
      <vt:variant>
        <vt:i4>1900594</vt:i4>
      </vt:variant>
      <vt:variant>
        <vt:i4>840</vt:i4>
      </vt:variant>
      <vt:variant>
        <vt:i4>0</vt:i4>
      </vt:variant>
      <vt:variant>
        <vt:i4>5</vt:i4>
      </vt:variant>
      <vt:variant>
        <vt:lpwstr/>
      </vt:variant>
      <vt:variant>
        <vt:lpwstr>_Toc283636029</vt:lpwstr>
      </vt:variant>
      <vt:variant>
        <vt:i4>1900594</vt:i4>
      </vt:variant>
      <vt:variant>
        <vt:i4>834</vt:i4>
      </vt:variant>
      <vt:variant>
        <vt:i4>0</vt:i4>
      </vt:variant>
      <vt:variant>
        <vt:i4>5</vt:i4>
      </vt:variant>
      <vt:variant>
        <vt:lpwstr/>
      </vt:variant>
      <vt:variant>
        <vt:lpwstr>_Toc283636028</vt:lpwstr>
      </vt:variant>
      <vt:variant>
        <vt:i4>1900594</vt:i4>
      </vt:variant>
      <vt:variant>
        <vt:i4>828</vt:i4>
      </vt:variant>
      <vt:variant>
        <vt:i4>0</vt:i4>
      </vt:variant>
      <vt:variant>
        <vt:i4>5</vt:i4>
      </vt:variant>
      <vt:variant>
        <vt:lpwstr/>
      </vt:variant>
      <vt:variant>
        <vt:lpwstr>_Toc283636027</vt:lpwstr>
      </vt:variant>
      <vt:variant>
        <vt:i4>1900594</vt:i4>
      </vt:variant>
      <vt:variant>
        <vt:i4>822</vt:i4>
      </vt:variant>
      <vt:variant>
        <vt:i4>0</vt:i4>
      </vt:variant>
      <vt:variant>
        <vt:i4>5</vt:i4>
      </vt:variant>
      <vt:variant>
        <vt:lpwstr/>
      </vt:variant>
      <vt:variant>
        <vt:lpwstr>_Toc283636026</vt:lpwstr>
      </vt:variant>
      <vt:variant>
        <vt:i4>1900594</vt:i4>
      </vt:variant>
      <vt:variant>
        <vt:i4>816</vt:i4>
      </vt:variant>
      <vt:variant>
        <vt:i4>0</vt:i4>
      </vt:variant>
      <vt:variant>
        <vt:i4>5</vt:i4>
      </vt:variant>
      <vt:variant>
        <vt:lpwstr/>
      </vt:variant>
      <vt:variant>
        <vt:lpwstr>_Toc283636025</vt:lpwstr>
      </vt:variant>
      <vt:variant>
        <vt:i4>1900594</vt:i4>
      </vt:variant>
      <vt:variant>
        <vt:i4>810</vt:i4>
      </vt:variant>
      <vt:variant>
        <vt:i4>0</vt:i4>
      </vt:variant>
      <vt:variant>
        <vt:i4>5</vt:i4>
      </vt:variant>
      <vt:variant>
        <vt:lpwstr/>
      </vt:variant>
      <vt:variant>
        <vt:lpwstr>_Toc283636024</vt:lpwstr>
      </vt:variant>
      <vt:variant>
        <vt:i4>1900594</vt:i4>
      </vt:variant>
      <vt:variant>
        <vt:i4>804</vt:i4>
      </vt:variant>
      <vt:variant>
        <vt:i4>0</vt:i4>
      </vt:variant>
      <vt:variant>
        <vt:i4>5</vt:i4>
      </vt:variant>
      <vt:variant>
        <vt:lpwstr/>
      </vt:variant>
      <vt:variant>
        <vt:lpwstr>_Toc283636023</vt:lpwstr>
      </vt:variant>
      <vt:variant>
        <vt:i4>1900594</vt:i4>
      </vt:variant>
      <vt:variant>
        <vt:i4>798</vt:i4>
      </vt:variant>
      <vt:variant>
        <vt:i4>0</vt:i4>
      </vt:variant>
      <vt:variant>
        <vt:i4>5</vt:i4>
      </vt:variant>
      <vt:variant>
        <vt:lpwstr/>
      </vt:variant>
      <vt:variant>
        <vt:lpwstr>_Toc283636022</vt:lpwstr>
      </vt:variant>
      <vt:variant>
        <vt:i4>1900594</vt:i4>
      </vt:variant>
      <vt:variant>
        <vt:i4>792</vt:i4>
      </vt:variant>
      <vt:variant>
        <vt:i4>0</vt:i4>
      </vt:variant>
      <vt:variant>
        <vt:i4>5</vt:i4>
      </vt:variant>
      <vt:variant>
        <vt:lpwstr/>
      </vt:variant>
      <vt:variant>
        <vt:lpwstr>_Toc283636021</vt:lpwstr>
      </vt:variant>
      <vt:variant>
        <vt:i4>1900594</vt:i4>
      </vt:variant>
      <vt:variant>
        <vt:i4>786</vt:i4>
      </vt:variant>
      <vt:variant>
        <vt:i4>0</vt:i4>
      </vt:variant>
      <vt:variant>
        <vt:i4>5</vt:i4>
      </vt:variant>
      <vt:variant>
        <vt:lpwstr/>
      </vt:variant>
      <vt:variant>
        <vt:lpwstr>_Toc283636020</vt:lpwstr>
      </vt:variant>
      <vt:variant>
        <vt:i4>1966130</vt:i4>
      </vt:variant>
      <vt:variant>
        <vt:i4>780</vt:i4>
      </vt:variant>
      <vt:variant>
        <vt:i4>0</vt:i4>
      </vt:variant>
      <vt:variant>
        <vt:i4>5</vt:i4>
      </vt:variant>
      <vt:variant>
        <vt:lpwstr/>
      </vt:variant>
      <vt:variant>
        <vt:lpwstr>_Toc283636019</vt:lpwstr>
      </vt:variant>
      <vt:variant>
        <vt:i4>1966130</vt:i4>
      </vt:variant>
      <vt:variant>
        <vt:i4>774</vt:i4>
      </vt:variant>
      <vt:variant>
        <vt:i4>0</vt:i4>
      </vt:variant>
      <vt:variant>
        <vt:i4>5</vt:i4>
      </vt:variant>
      <vt:variant>
        <vt:lpwstr/>
      </vt:variant>
      <vt:variant>
        <vt:lpwstr>_Toc283636018</vt:lpwstr>
      </vt:variant>
      <vt:variant>
        <vt:i4>1966130</vt:i4>
      </vt:variant>
      <vt:variant>
        <vt:i4>768</vt:i4>
      </vt:variant>
      <vt:variant>
        <vt:i4>0</vt:i4>
      </vt:variant>
      <vt:variant>
        <vt:i4>5</vt:i4>
      </vt:variant>
      <vt:variant>
        <vt:lpwstr/>
      </vt:variant>
      <vt:variant>
        <vt:lpwstr>_Toc283636017</vt:lpwstr>
      </vt:variant>
      <vt:variant>
        <vt:i4>1966130</vt:i4>
      </vt:variant>
      <vt:variant>
        <vt:i4>762</vt:i4>
      </vt:variant>
      <vt:variant>
        <vt:i4>0</vt:i4>
      </vt:variant>
      <vt:variant>
        <vt:i4>5</vt:i4>
      </vt:variant>
      <vt:variant>
        <vt:lpwstr/>
      </vt:variant>
      <vt:variant>
        <vt:lpwstr>_Toc283636016</vt:lpwstr>
      </vt:variant>
      <vt:variant>
        <vt:i4>1966130</vt:i4>
      </vt:variant>
      <vt:variant>
        <vt:i4>756</vt:i4>
      </vt:variant>
      <vt:variant>
        <vt:i4>0</vt:i4>
      </vt:variant>
      <vt:variant>
        <vt:i4>5</vt:i4>
      </vt:variant>
      <vt:variant>
        <vt:lpwstr/>
      </vt:variant>
      <vt:variant>
        <vt:lpwstr>_Toc283636015</vt:lpwstr>
      </vt:variant>
      <vt:variant>
        <vt:i4>1966130</vt:i4>
      </vt:variant>
      <vt:variant>
        <vt:i4>750</vt:i4>
      </vt:variant>
      <vt:variant>
        <vt:i4>0</vt:i4>
      </vt:variant>
      <vt:variant>
        <vt:i4>5</vt:i4>
      </vt:variant>
      <vt:variant>
        <vt:lpwstr/>
      </vt:variant>
      <vt:variant>
        <vt:lpwstr>_Toc283636014</vt:lpwstr>
      </vt:variant>
      <vt:variant>
        <vt:i4>1966130</vt:i4>
      </vt:variant>
      <vt:variant>
        <vt:i4>744</vt:i4>
      </vt:variant>
      <vt:variant>
        <vt:i4>0</vt:i4>
      </vt:variant>
      <vt:variant>
        <vt:i4>5</vt:i4>
      </vt:variant>
      <vt:variant>
        <vt:lpwstr/>
      </vt:variant>
      <vt:variant>
        <vt:lpwstr>_Toc283636013</vt:lpwstr>
      </vt:variant>
      <vt:variant>
        <vt:i4>1966130</vt:i4>
      </vt:variant>
      <vt:variant>
        <vt:i4>738</vt:i4>
      </vt:variant>
      <vt:variant>
        <vt:i4>0</vt:i4>
      </vt:variant>
      <vt:variant>
        <vt:i4>5</vt:i4>
      </vt:variant>
      <vt:variant>
        <vt:lpwstr/>
      </vt:variant>
      <vt:variant>
        <vt:lpwstr>_Toc283636012</vt:lpwstr>
      </vt:variant>
      <vt:variant>
        <vt:i4>1966130</vt:i4>
      </vt:variant>
      <vt:variant>
        <vt:i4>732</vt:i4>
      </vt:variant>
      <vt:variant>
        <vt:i4>0</vt:i4>
      </vt:variant>
      <vt:variant>
        <vt:i4>5</vt:i4>
      </vt:variant>
      <vt:variant>
        <vt:lpwstr/>
      </vt:variant>
      <vt:variant>
        <vt:lpwstr>_Toc283636011</vt:lpwstr>
      </vt:variant>
      <vt:variant>
        <vt:i4>1966130</vt:i4>
      </vt:variant>
      <vt:variant>
        <vt:i4>726</vt:i4>
      </vt:variant>
      <vt:variant>
        <vt:i4>0</vt:i4>
      </vt:variant>
      <vt:variant>
        <vt:i4>5</vt:i4>
      </vt:variant>
      <vt:variant>
        <vt:lpwstr/>
      </vt:variant>
      <vt:variant>
        <vt:lpwstr>_Toc283636010</vt:lpwstr>
      </vt:variant>
      <vt:variant>
        <vt:i4>2031666</vt:i4>
      </vt:variant>
      <vt:variant>
        <vt:i4>720</vt:i4>
      </vt:variant>
      <vt:variant>
        <vt:i4>0</vt:i4>
      </vt:variant>
      <vt:variant>
        <vt:i4>5</vt:i4>
      </vt:variant>
      <vt:variant>
        <vt:lpwstr/>
      </vt:variant>
      <vt:variant>
        <vt:lpwstr>_Toc283636009</vt:lpwstr>
      </vt:variant>
      <vt:variant>
        <vt:i4>2031666</vt:i4>
      </vt:variant>
      <vt:variant>
        <vt:i4>714</vt:i4>
      </vt:variant>
      <vt:variant>
        <vt:i4>0</vt:i4>
      </vt:variant>
      <vt:variant>
        <vt:i4>5</vt:i4>
      </vt:variant>
      <vt:variant>
        <vt:lpwstr/>
      </vt:variant>
      <vt:variant>
        <vt:lpwstr>_Toc283636008</vt:lpwstr>
      </vt:variant>
      <vt:variant>
        <vt:i4>2031666</vt:i4>
      </vt:variant>
      <vt:variant>
        <vt:i4>708</vt:i4>
      </vt:variant>
      <vt:variant>
        <vt:i4>0</vt:i4>
      </vt:variant>
      <vt:variant>
        <vt:i4>5</vt:i4>
      </vt:variant>
      <vt:variant>
        <vt:lpwstr/>
      </vt:variant>
      <vt:variant>
        <vt:lpwstr>_Toc283636007</vt:lpwstr>
      </vt:variant>
      <vt:variant>
        <vt:i4>2031666</vt:i4>
      </vt:variant>
      <vt:variant>
        <vt:i4>702</vt:i4>
      </vt:variant>
      <vt:variant>
        <vt:i4>0</vt:i4>
      </vt:variant>
      <vt:variant>
        <vt:i4>5</vt:i4>
      </vt:variant>
      <vt:variant>
        <vt:lpwstr/>
      </vt:variant>
      <vt:variant>
        <vt:lpwstr>_Toc283636006</vt:lpwstr>
      </vt:variant>
      <vt:variant>
        <vt:i4>2031666</vt:i4>
      </vt:variant>
      <vt:variant>
        <vt:i4>696</vt:i4>
      </vt:variant>
      <vt:variant>
        <vt:i4>0</vt:i4>
      </vt:variant>
      <vt:variant>
        <vt:i4>5</vt:i4>
      </vt:variant>
      <vt:variant>
        <vt:lpwstr/>
      </vt:variant>
      <vt:variant>
        <vt:lpwstr>_Toc283636005</vt:lpwstr>
      </vt:variant>
      <vt:variant>
        <vt:i4>2031666</vt:i4>
      </vt:variant>
      <vt:variant>
        <vt:i4>690</vt:i4>
      </vt:variant>
      <vt:variant>
        <vt:i4>0</vt:i4>
      </vt:variant>
      <vt:variant>
        <vt:i4>5</vt:i4>
      </vt:variant>
      <vt:variant>
        <vt:lpwstr/>
      </vt:variant>
      <vt:variant>
        <vt:lpwstr>_Toc283636004</vt:lpwstr>
      </vt:variant>
      <vt:variant>
        <vt:i4>2031666</vt:i4>
      </vt:variant>
      <vt:variant>
        <vt:i4>684</vt:i4>
      </vt:variant>
      <vt:variant>
        <vt:i4>0</vt:i4>
      </vt:variant>
      <vt:variant>
        <vt:i4>5</vt:i4>
      </vt:variant>
      <vt:variant>
        <vt:lpwstr/>
      </vt:variant>
      <vt:variant>
        <vt:lpwstr>_Toc283636003</vt:lpwstr>
      </vt:variant>
      <vt:variant>
        <vt:i4>2031666</vt:i4>
      </vt:variant>
      <vt:variant>
        <vt:i4>678</vt:i4>
      </vt:variant>
      <vt:variant>
        <vt:i4>0</vt:i4>
      </vt:variant>
      <vt:variant>
        <vt:i4>5</vt:i4>
      </vt:variant>
      <vt:variant>
        <vt:lpwstr/>
      </vt:variant>
      <vt:variant>
        <vt:lpwstr>_Toc283636002</vt:lpwstr>
      </vt:variant>
      <vt:variant>
        <vt:i4>2031666</vt:i4>
      </vt:variant>
      <vt:variant>
        <vt:i4>672</vt:i4>
      </vt:variant>
      <vt:variant>
        <vt:i4>0</vt:i4>
      </vt:variant>
      <vt:variant>
        <vt:i4>5</vt:i4>
      </vt:variant>
      <vt:variant>
        <vt:lpwstr/>
      </vt:variant>
      <vt:variant>
        <vt:lpwstr>_Toc283636001</vt:lpwstr>
      </vt:variant>
      <vt:variant>
        <vt:i4>2031666</vt:i4>
      </vt:variant>
      <vt:variant>
        <vt:i4>666</vt:i4>
      </vt:variant>
      <vt:variant>
        <vt:i4>0</vt:i4>
      </vt:variant>
      <vt:variant>
        <vt:i4>5</vt:i4>
      </vt:variant>
      <vt:variant>
        <vt:lpwstr/>
      </vt:variant>
      <vt:variant>
        <vt:lpwstr>_Toc283636000</vt:lpwstr>
      </vt:variant>
      <vt:variant>
        <vt:i4>1376315</vt:i4>
      </vt:variant>
      <vt:variant>
        <vt:i4>660</vt:i4>
      </vt:variant>
      <vt:variant>
        <vt:i4>0</vt:i4>
      </vt:variant>
      <vt:variant>
        <vt:i4>5</vt:i4>
      </vt:variant>
      <vt:variant>
        <vt:lpwstr/>
      </vt:variant>
      <vt:variant>
        <vt:lpwstr>_Toc283635999</vt:lpwstr>
      </vt:variant>
      <vt:variant>
        <vt:i4>1376315</vt:i4>
      </vt:variant>
      <vt:variant>
        <vt:i4>654</vt:i4>
      </vt:variant>
      <vt:variant>
        <vt:i4>0</vt:i4>
      </vt:variant>
      <vt:variant>
        <vt:i4>5</vt:i4>
      </vt:variant>
      <vt:variant>
        <vt:lpwstr/>
      </vt:variant>
      <vt:variant>
        <vt:lpwstr>_Toc283635998</vt:lpwstr>
      </vt:variant>
      <vt:variant>
        <vt:i4>1376315</vt:i4>
      </vt:variant>
      <vt:variant>
        <vt:i4>648</vt:i4>
      </vt:variant>
      <vt:variant>
        <vt:i4>0</vt:i4>
      </vt:variant>
      <vt:variant>
        <vt:i4>5</vt:i4>
      </vt:variant>
      <vt:variant>
        <vt:lpwstr/>
      </vt:variant>
      <vt:variant>
        <vt:lpwstr>_Toc283635997</vt:lpwstr>
      </vt:variant>
      <vt:variant>
        <vt:i4>1376315</vt:i4>
      </vt:variant>
      <vt:variant>
        <vt:i4>642</vt:i4>
      </vt:variant>
      <vt:variant>
        <vt:i4>0</vt:i4>
      </vt:variant>
      <vt:variant>
        <vt:i4>5</vt:i4>
      </vt:variant>
      <vt:variant>
        <vt:lpwstr/>
      </vt:variant>
      <vt:variant>
        <vt:lpwstr>_Toc283635996</vt:lpwstr>
      </vt:variant>
      <vt:variant>
        <vt:i4>1376315</vt:i4>
      </vt:variant>
      <vt:variant>
        <vt:i4>636</vt:i4>
      </vt:variant>
      <vt:variant>
        <vt:i4>0</vt:i4>
      </vt:variant>
      <vt:variant>
        <vt:i4>5</vt:i4>
      </vt:variant>
      <vt:variant>
        <vt:lpwstr/>
      </vt:variant>
      <vt:variant>
        <vt:lpwstr>_Toc283635995</vt:lpwstr>
      </vt:variant>
      <vt:variant>
        <vt:i4>1376315</vt:i4>
      </vt:variant>
      <vt:variant>
        <vt:i4>630</vt:i4>
      </vt:variant>
      <vt:variant>
        <vt:i4>0</vt:i4>
      </vt:variant>
      <vt:variant>
        <vt:i4>5</vt:i4>
      </vt:variant>
      <vt:variant>
        <vt:lpwstr/>
      </vt:variant>
      <vt:variant>
        <vt:lpwstr>_Toc283635994</vt:lpwstr>
      </vt:variant>
      <vt:variant>
        <vt:i4>1376315</vt:i4>
      </vt:variant>
      <vt:variant>
        <vt:i4>624</vt:i4>
      </vt:variant>
      <vt:variant>
        <vt:i4>0</vt:i4>
      </vt:variant>
      <vt:variant>
        <vt:i4>5</vt:i4>
      </vt:variant>
      <vt:variant>
        <vt:lpwstr/>
      </vt:variant>
      <vt:variant>
        <vt:lpwstr>_Toc283635993</vt:lpwstr>
      </vt:variant>
      <vt:variant>
        <vt:i4>1376315</vt:i4>
      </vt:variant>
      <vt:variant>
        <vt:i4>618</vt:i4>
      </vt:variant>
      <vt:variant>
        <vt:i4>0</vt:i4>
      </vt:variant>
      <vt:variant>
        <vt:i4>5</vt:i4>
      </vt:variant>
      <vt:variant>
        <vt:lpwstr/>
      </vt:variant>
      <vt:variant>
        <vt:lpwstr>_Toc283635992</vt:lpwstr>
      </vt:variant>
      <vt:variant>
        <vt:i4>1376315</vt:i4>
      </vt:variant>
      <vt:variant>
        <vt:i4>612</vt:i4>
      </vt:variant>
      <vt:variant>
        <vt:i4>0</vt:i4>
      </vt:variant>
      <vt:variant>
        <vt:i4>5</vt:i4>
      </vt:variant>
      <vt:variant>
        <vt:lpwstr/>
      </vt:variant>
      <vt:variant>
        <vt:lpwstr>_Toc283635991</vt:lpwstr>
      </vt:variant>
      <vt:variant>
        <vt:i4>1376315</vt:i4>
      </vt:variant>
      <vt:variant>
        <vt:i4>606</vt:i4>
      </vt:variant>
      <vt:variant>
        <vt:i4>0</vt:i4>
      </vt:variant>
      <vt:variant>
        <vt:i4>5</vt:i4>
      </vt:variant>
      <vt:variant>
        <vt:lpwstr/>
      </vt:variant>
      <vt:variant>
        <vt:lpwstr>_Toc283635990</vt:lpwstr>
      </vt:variant>
      <vt:variant>
        <vt:i4>1310779</vt:i4>
      </vt:variant>
      <vt:variant>
        <vt:i4>600</vt:i4>
      </vt:variant>
      <vt:variant>
        <vt:i4>0</vt:i4>
      </vt:variant>
      <vt:variant>
        <vt:i4>5</vt:i4>
      </vt:variant>
      <vt:variant>
        <vt:lpwstr/>
      </vt:variant>
      <vt:variant>
        <vt:lpwstr>_Toc283635989</vt:lpwstr>
      </vt:variant>
      <vt:variant>
        <vt:i4>1310779</vt:i4>
      </vt:variant>
      <vt:variant>
        <vt:i4>594</vt:i4>
      </vt:variant>
      <vt:variant>
        <vt:i4>0</vt:i4>
      </vt:variant>
      <vt:variant>
        <vt:i4>5</vt:i4>
      </vt:variant>
      <vt:variant>
        <vt:lpwstr/>
      </vt:variant>
      <vt:variant>
        <vt:lpwstr>_Toc283635988</vt:lpwstr>
      </vt:variant>
      <vt:variant>
        <vt:i4>1310779</vt:i4>
      </vt:variant>
      <vt:variant>
        <vt:i4>588</vt:i4>
      </vt:variant>
      <vt:variant>
        <vt:i4>0</vt:i4>
      </vt:variant>
      <vt:variant>
        <vt:i4>5</vt:i4>
      </vt:variant>
      <vt:variant>
        <vt:lpwstr/>
      </vt:variant>
      <vt:variant>
        <vt:lpwstr>_Toc283635987</vt:lpwstr>
      </vt:variant>
      <vt:variant>
        <vt:i4>1310779</vt:i4>
      </vt:variant>
      <vt:variant>
        <vt:i4>582</vt:i4>
      </vt:variant>
      <vt:variant>
        <vt:i4>0</vt:i4>
      </vt:variant>
      <vt:variant>
        <vt:i4>5</vt:i4>
      </vt:variant>
      <vt:variant>
        <vt:lpwstr/>
      </vt:variant>
      <vt:variant>
        <vt:lpwstr>_Toc283635986</vt:lpwstr>
      </vt:variant>
      <vt:variant>
        <vt:i4>1310779</vt:i4>
      </vt:variant>
      <vt:variant>
        <vt:i4>576</vt:i4>
      </vt:variant>
      <vt:variant>
        <vt:i4>0</vt:i4>
      </vt:variant>
      <vt:variant>
        <vt:i4>5</vt:i4>
      </vt:variant>
      <vt:variant>
        <vt:lpwstr/>
      </vt:variant>
      <vt:variant>
        <vt:lpwstr>_Toc283635985</vt:lpwstr>
      </vt:variant>
      <vt:variant>
        <vt:i4>1310779</vt:i4>
      </vt:variant>
      <vt:variant>
        <vt:i4>570</vt:i4>
      </vt:variant>
      <vt:variant>
        <vt:i4>0</vt:i4>
      </vt:variant>
      <vt:variant>
        <vt:i4>5</vt:i4>
      </vt:variant>
      <vt:variant>
        <vt:lpwstr/>
      </vt:variant>
      <vt:variant>
        <vt:lpwstr>_Toc283635984</vt:lpwstr>
      </vt:variant>
      <vt:variant>
        <vt:i4>1310779</vt:i4>
      </vt:variant>
      <vt:variant>
        <vt:i4>564</vt:i4>
      </vt:variant>
      <vt:variant>
        <vt:i4>0</vt:i4>
      </vt:variant>
      <vt:variant>
        <vt:i4>5</vt:i4>
      </vt:variant>
      <vt:variant>
        <vt:lpwstr/>
      </vt:variant>
      <vt:variant>
        <vt:lpwstr>_Toc283635983</vt:lpwstr>
      </vt:variant>
      <vt:variant>
        <vt:i4>1310779</vt:i4>
      </vt:variant>
      <vt:variant>
        <vt:i4>558</vt:i4>
      </vt:variant>
      <vt:variant>
        <vt:i4>0</vt:i4>
      </vt:variant>
      <vt:variant>
        <vt:i4>5</vt:i4>
      </vt:variant>
      <vt:variant>
        <vt:lpwstr/>
      </vt:variant>
      <vt:variant>
        <vt:lpwstr>_Toc283635982</vt:lpwstr>
      </vt:variant>
      <vt:variant>
        <vt:i4>1310779</vt:i4>
      </vt:variant>
      <vt:variant>
        <vt:i4>552</vt:i4>
      </vt:variant>
      <vt:variant>
        <vt:i4>0</vt:i4>
      </vt:variant>
      <vt:variant>
        <vt:i4>5</vt:i4>
      </vt:variant>
      <vt:variant>
        <vt:lpwstr/>
      </vt:variant>
      <vt:variant>
        <vt:lpwstr>_Toc283635981</vt:lpwstr>
      </vt:variant>
      <vt:variant>
        <vt:i4>1310779</vt:i4>
      </vt:variant>
      <vt:variant>
        <vt:i4>546</vt:i4>
      </vt:variant>
      <vt:variant>
        <vt:i4>0</vt:i4>
      </vt:variant>
      <vt:variant>
        <vt:i4>5</vt:i4>
      </vt:variant>
      <vt:variant>
        <vt:lpwstr/>
      </vt:variant>
      <vt:variant>
        <vt:lpwstr>_Toc283635980</vt:lpwstr>
      </vt:variant>
      <vt:variant>
        <vt:i4>1769531</vt:i4>
      </vt:variant>
      <vt:variant>
        <vt:i4>540</vt:i4>
      </vt:variant>
      <vt:variant>
        <vt:i4>0</vt:i4>
      </vt:variant>
      <vt:variant>
        <vt:i4>5</vt:i4>
      </vt:variant>
      <vt:variant>
        <vt:lpwstr/>
      </vt:variant>
      <vt:variant>
        <vt:lpwstr>_Toc283635979</vt:lpwstr>
      </vt:variant>
      <vt:variant>
        <vt:i4>1769531</vt:i4>
      </vt:variant>
      <vt:variant>
        <vt:i4>534</vt:i4>
      </vt:variant>
      <vt:variant>
        <vt:i4>0</vt:i4>
      </vt:variant>
      <vt:variant>
        <vt:i4>5</vt:i4>
      </vt:variant>
      <vt:variant>
        <vt:lpwstr/>
      </vt:variant>
      <vt:variant>
        <vt:lpwstr>_Toc283635978</vt:lpwstr>
      </vt:variant>
      <vt:variant>
        <vt:i4>1769531</vt:i4>
      </vt:variant>
      <vt:variant>
        <vt:i4>528</vt:i4>
      </vt:variant>
      <vt:variant>
        <vt:i4>0</vt:i4>
      </vt:variant>
      <vt:variant>
        <vt:i4>5</vt:i4>
      </vt:variant>
      <vt:variant>
        <vt:lpwstr/>
      </vt:variant>
      <vt:variant>
        <vt:lpwstr>_Toc283635977</vt:lpwstr>
      </vt:variant>
      <vt:variant>
        <vt:i4>1769531</vt:i4>
      </vt:variant>
      <vt:variant>
        <vt:i4>522</vt:i4>
      </vt:variant>
      <vt:variant>
        <vt:i4>0</vt:i4>
      </vt:variant>
      <vt:variant>
        <vt:i4>5</vt:i4>
      </vt:variant>
      <vt:variant>
        <vt:lpwstr/>
      </vt:variant>
      <vt:variant>
        <vt:lpwstr>_Toc283635976</vt:lpwstr>
      </vt:variant>
      <vt:variant>
        <vt:i4>1769531</vt:i4>
      </vt:variant>
      <vt:variant>
        <vt:i4>516</vt:i4>
      </vt:variant>
      <vt:variant>
        <vt:i4>0</vt:i4>
      </vt:variant>
      <vt:variant>
        <vt:i4>5</vt:i4>
      </vt:variant>
      <vt:variant>
        <vt:lpwstr/>
      </vt:variant>
      <vt:variant>
        <vt:lpwstr>_Toc283635975</vt:lpwstr>
      </vt:variant>
      <vt:variant>
        <vt:i4>1769531</vt:i4>
      </vt:variant>
      <vt:variant>
        <vt:i4>510</vt:i4>
      </vt:variant>
      <vt:variant>
        <vt:i4>0</vt:i4>
      </vt:variant>
      <vt:variant>
        <vt:i4>5</vt:i4>
      </vt:variant>
      <vt:variant>
        <vt:lpwstr/>
      </vt:variant>
      <vt:variant>
        <vt:lpwstr>_Toc283635974</vt:lpwstr>
      </vt:variant>
      <vt:variant>
        <vt:i4>1769531</vt:i4>
      </vt:variant>
      <vt:variant>
        <vt:i4>504</vt:i4>
      </vt:variant>
      <vt:variant>
        <vt:i4>0</vt:i4>
      </vt:variant>
      <vt:variant>
        <vt:i4>5</vt:i4>
      </vt:variant>
      <vt:variant>
        <vt:lpwstr/>
      </vt:variant>
      <vt:variant>
        <vt:lpwstr>_Toc283635973</vt:lpwstr>
      </vt:variant>
      <vt:variant>
        <vt:i4>1769531</vt:i4>
      </vt:variant>
      <vt:variant>
        <vt:i4>498</vt:i4>
      </vt:variant>
      <vt:variant>
        <vt:i4>0</vt:i4>
      </vt:variant>
      <vt:variant>
        <vt:i4>5</vt:i4>
      </vt:variant>
      <vt:variant>
        <vt:lpwstr/>
      </vt:variant>
      <vt:variant>
        <vt:lpwstr>_Toc283635972</vt:lpwstr>
      </vt:variant>
      <vt:variant>
        <vt:i4>1769531</vt:i4>
      </vt:variant>
      <vt:variant>
        <vt:i4>492</vt:i4>
      </vt:variant>
      <vt:variant>
        <vt:i4>0</vt:i4>
      </vt:variant>
      <vt:variant>
        <vt:i4>5</vt:i4>
      </vt:variant>
      <vt:variant>
        <vt:lpwstr/>
      </vt:variant>
      <vt:variant>
        <vt:lpwstr>_Toc283635971</vt:lpwstr>
      </vt:variant>
      <vt:variant>
        <vt:i4>1769531</vt:i4>
      </vt:variant>
      <vt:variant>
        <vt:i4>486</vt:i4>
      </vt:variant>
      <vt:variant>
        <vt:i4>0</vt:i4>
      </vt:variant>
      <vt:variant>
        <vt:i4>5</vt:i4>
      </vt:variant>
      <vt:variant>
        <vt:lpwstr/>
      </vt:variant>
      <vt:variant>
        <vt:lpwstr>_Toc283635970</vt:lpwstr>
      </vt:variant>
      <vt:variant>
        <vt:i4>1703995</vt:i4>
      </vt:variant>
      <vt:variant>
        <vt:i4>480</vt:i4>
      </vt:variant>
      <vt:variant>
        <vt:i4>0</vt:i4>
      </vt:variant>
      <vt:variant>
        <vt:i4>5</vt:i4>
      </vt:variant>
      <vt:variant>
        <vt:lpwstr/>
      </vt:variant>
      <vt:variant>
        <vt:lpwstr>_Toc283635969</vt:lpwstr>
      </vt:variant>
      <vt:variant>
        <vt:i4>1703995</vt:i4>
      </vt:variant>
      <vt:variant>
        <vt:i4>474</vt:i4>
      </vt:variant>
      <vt:variant>
        <vt:i4>0</vt:i4>
      </vt:variant>
      <vt:variant>
        <vt:i4>5</vt:i4>
      </vt:variant>
      <vt:variant>
        <vt:lpwstr/>
      </vt:variant>
      <vt:variant>
        <vt:lpwstr>_Toc283635968</vt:lpwstr>
      </vt:variant>
      <vt:variant>
        <vt:i4>1703995</vt:i4>
      </vt:variant>
      <vt:variant>
        <vt:i4>468</vt:i4>
      </vt:variant>
      <vt:variant>
        <vt:i4>0</vt:i4>
      </vt:variant>
      <vt:variant>
        <vt:i4>5</vt:i4>
      </vt:variant>
      <vt:variant>
        <vt:lpwstr/>
      </vt:variant>
      <vt:variant>
        <vt:lpwstr>_Toc283635967</vt:lpwstr>
      </vt:variant>
      <vt:variant>
        <vt:i4>1703995</vt:i4>
      </vt:variant>
      <vt:variant>
        <vt:i4>462</vt:i4>
      </vt:variant>
      <vt:variant>
        <vt:i4>0</vt:i4>
      </vt:variant>
      <vt:variant>
        <vt:i4>5</vt:i4>
      </vt:variant>
      <vt:variant>
        <vt:lpwstr/>
      </vt:variant>
      <vt:variant>
        <vt:lpwstr>_Toc283635966</vt:lpwstr>
      </vt:variant>
      <vt:variant>
        <vt:i4>1703995</vt:i4>
      </vt:variant>
      <vt:variant>
        <vt:i4>456</vt:i4>
      </vt:variant>
      <vt:variant>
        <vt:i4>0</vt:i4>
      </vt:variant>
      <vt:variant>
        <vt:i4>5</vt:i4>
      </vt:variant>
      <vt:variant>
        <vt:lpwstr/>
      </vt:variant>
      <vt:variant>
        <vt:lpwstr>_Toc283635965</vt:lpwstr>
      </vt:variant>
      <vt:variant>
        <vt:i4>1703995</vt:i4>
      </vt:variant>
      <vt:variant>
        <vt:i4>450</vt:i4>
      </vt:variant>
      <vt:variant>
        <vt:i4>0</vt:i4>
      </vt:variant>
      <vt:variant>
        <vt:i4>5</vt:i4>
      </vt:variant>
      <vt:variant>
        <vt:lpwstr/>
      </vt:variant>
      <vt:variant>
        <vt:lpwstr>_Toc283635964</vt:lpwstr>
      </vt:variant>
      <vt:variant>
        <vt:i4>1703995</vt:i4>
      </vt:variant>
      <vt:variant>
        <vt:i4>444</vt:i4>
      </vt:variant>
      <vt:variant>
        <vt:i4>0</vt:i4>
      </vt:variant>
      <vt:variant>
        <vt:i4>5</vt:i4>
      </vt:variant>
      <vt:variant>
        <vt:lpwstr/>
      </vt:variant>
      <vt:variant>
        <vt:lpwstr>_Toc283635963</vt:lpwstr>
      </vt:variant>
      <vt:variant>
        <vt:i4>1703995</vt:i4>
      </vt:variant>
      <vt:variant>
        <vt:i4>438</vt:i4>
      </vt:variant>
      <vt:variant>
        <vt:i4>0</vt:i4>
      </vt:variant>
      <vt:variant>
        <vt:i4>5</vt:i4>
      </vt:variant>
      <vt:variant>
        <vt:lpwstr/>
      </vt:variant>
      <vt:variant>
        <vt:lpwstr>_Toc283635962</vt:lpwstr>
      </vt:variant>
      <vt:variant>
        <vt:i4>1703995</vt:i4>
      </vt:variant>
      <vt:variant>
        <vt:i4>432</vt:i4>
      </vt:variant>
      <vt:variant>
        <vt:i4>0</vt:i4>
      </vt:variant>
      <vt:variant>
        <vt:i4>5</vt:i4>
      </vt:variant>
      <vt:variant>
        <vt:lpwstr/>
      </vt:variant>
      <vt:variant>
        <vt:lpwstr>_Toc283635961</vt:lpwstr>
      </vt:variant>
      <vt:variant>
        <vt:i4>1703995</vt:i4>
      </vt:variant>
      <vt:variant>
        <vt:i4>426</vt:i4>
      </vt:variant>
      <vt:variant>
        <vt:i4>0</vt:i4>
      </vt:variant>
      <vt:variant>
        <vt:i4>5</vt:i4>
      </vt:variant>
      <vt:variant>
        <vt:lpwstr/>
      </vt:variant>
      <vt:variant>
        <vt:lpwstr>_Toc283635960</vt:lpwstr>
      </vt:variant>
      <vt:variant>
        <vt:i4>1638459</vt:i4>
      </vt:variant>
      <vt:variant>
        <vt:i4>420</vt:i4>
      </vt:variant>
      <vt:variant>
        <vt:i4>0</vt:i4>
      </vt:variant>
      <vt:variant>
        <vt:i4>5</vt:i4>
      </vt:variant>
      <vt:variant>
        <vt:lpwstr/>
      </vt:variant>
      <vt:variant>
        <vt:lpwstr>_Toc283635959</vt:lpwstr>
      </vt:variant>
      <vt:variant>
        <vt:i4>1638459</vt:i4>
      </vt:variant>
      <vt:variant>
        <vt:i4>414</vt:i4>
      </vt:variant>
      <vt:variant>
        <vt:i4>0</vt:i4>
      </vt:variant>
      <vt:variant>
        <vt:i4>5</vt:i4>
      </vt:variant>
      <vt:variant>
        <vt:lpwstr/>
      </vt:variant>
      <vt:variant>
        <vt:lpwstr>_Toc283635958</vt:lpwstr>
      </vt:variant>
      <vt:variant>
        <vt:i4>1638459</vt:i4>
      </vt:variant>
      <vt:variant>
        <vt:i4>408</vt:i4>
      </vt:variant>
      <vt:variant>
        <vt:i4>0</vt:i4>
      </vt:variant>
      <vt:variant>
        <vt:i4>5</vt:i4>
      </vt:variant>
      <vt:variant>
        <vt:lpwstr/>
      </vt:variant>
      <vt:variant>
        <vt:lpwstr>_Toc283635957</vt:lpwstr>
      </vt:variant>
      <vt:variant>
        <vt:i4>1638459</vt:i4>
      </vt:variant>
      <vt:variant>
        <vt:i4>402</vt:i4>
      </vt:variant>
      <vt:variant>
        <vt:i4>0</vt:i4>
      </vt:variant>
      <vt:variant>
        <vt:i4>5</vt:i4>
      </vt:variant>
      <vt:variant>
        <vt:lpwstr/>
      </vt:variant>
      <vt:variant>
        <vt:lpwstr>_Toc283635956</vt:lpwstr>
      </vt:variant>
      <vt:variant>
        <vt:i4>1638459</vt:i4>
      </vt:variant>
      <vt:variant>
        <vt:i4>396</vt:i4>
      </vt:variant>
      <vt:variant>
        <vt:i4>0</vt:i4>
      </vt:variant>
      <vt:variant>
        <vt:i4>5</vt:i4>
      </vt:variant>
      <vt:variant>
        <vt:lpwstr/>
      </vt:variant>
      <vt:variant>
        <vt:lpwstr>_Toc283635955</vt:lpwstr>
      </vt:variant>
      <vt:variant>
        <vt:i4>1638459</vt:i4>
      </vt:variant>
      <vt:variant>
        <vt:i4>390</vt:i4>
      </vt:variant>
      <vt:variant>
        <vt:i4>0</vt:i4>
      </vt:variant>
      <vt:variant>
        <vt:i4>5</vt:i4>
      </vt:variant>
      <vt:variant>
        <vt:lpwstr/>
      </vt:variant>
      <vt:variant>
        <vt:lpwstr>_Toc283635954</vt:lpwstr>
      </vt:variant>
      <vt:variant>
        <vt:i4>1638459</vt:i4>
      </vt:variant>
      <vt:variant>
        <vt:i4>384</vt:i4>
      </vt:variant>
      <vt:variant>
        <vt:i4>0</vt:i4>
      </vt:variant>
      <vt:variant>
        <vt:i4>5</vt:i4>
      </vt:variant>
      <vt:variant>
        <vt:lpwstr/>
      </vt:variant>
      <vt:variant>
        <vt:lpwstr>_Toc283635953</vt:lpwstr>
      </vt:variant>
      <vt:variant>
        <vt:i4>1638459</vt:i4>
      </vt:variant>
      <vt:variant>
        <vt:i4>378</vt:i4>
      </vt:variant>
      <vt:variant>
        <vt:i4>0</vt:i4>
      </vt:variant>
      <vt:variant>
        <vt:i4>5</vt:i4>
      </vt:variant>
      <vt:variant>
        <vt:lpwstr/>
      </vt:variant>
      <vt:variant>
        <vt:lpwstr>_Toc283635952</vt:lpwstr>
      </vt:variant>
      <vt:variant>
        <vt:i4>1638459</vt:i4>
      </vt:variant>
      <vt:variant>
        <vt:i4>372</vt:i4>
      </vt:variant>
      <vt:variant>
        <vt:i4>0</vt:i4>
      </vt:variant>
      <vt:variant>
        <vt:i4>5</vt:i4>
      </vt:variant>
      <vt:variant>
        <vt:lpwstr/>
      </vt:variant>
      <vt:variant>
        <vt:lpwstr>_Toc283635951</vt:lpwstr>
      </vt:variant>
      <vt:variant>
        <vt:i4>1638459</vt:i4>
      </vt:variant>
      <vt:variant>
        <vt:i4>366</vt:i4>
      </vt:variant>
      <vt:variant>
        <vt:i4>0</vt:i4>
      </vt:variant>
      <vt:variant>
        <vt:i4>5</vt:i4>
      </vt:variant>
      <vt:variant>
        <vt:lpwstr/>
      </vt:variant>
      <vt:variant>
        <vt:lpwstr>_Toc283635950</vt:lpwstr>
      </vt:variant>
      <vt:variant>
        <vt:i4>1572923</vt:i4>
      </vt:variant>
      <vt:variant>
        <vt:i4>360</vt:i4>
      </vt:variant>
      <vt:variant>
        <vt:i4>0</vt:i4>
      </vt:variant>
      <vt:variant>
        <vt:i4>5</vt:i4>
      </vt:variant>
      <vt:variant>
        <vt:lpwstr/>
      </vt:variant>
      <vt:variant>
        <vt:lpwstr>_Toc283635949</vt:lpwstr>
      </vt:variant>
      <vt:variant>
        <vt:i4>1572923</vt:i4>
      </vt:variant>
      <vt:variant>
        <vt:i4>354</vt:i4>
      </vt:variant>
      <vt:variant>
        <vt:i4>0</vt:i4>
      </vt:variant>
      <vt:variant>
        <vt:i4>5</vt:i4>
      </vt:variant>
      <vt:variant>
        <vt:lpwstr/>
      </vt:variant>
      <vt:variant>
        <vt:lpwstr>_Toc283635948</vt:lpwstr>
      </vt:variant>
      <vt:variant>
        <vt:i4>1572923</vt:i4>
      </vt:variant>
      <vt:variant>
        <vt:i4>348</vt:i4>
      </vt:variant>
      <vt:variant>
        <vt:i4>0</vt:i4>
      </vt:variant>
      <vt:variant>
        <vt:i4>5</vt:i4>
      </vt:variant>
      <vt:variant>
        <vt:lpwstr/>
      </vt:variant>
      <vt:variant>
        <vt:lpwstr>_Toc283635947</vt:lpwstr>
      </vt:variant>
      <vt:variant>
        <vt:i4>1572923</vt:i4>
      </vt:variant>
      <vt:variant>
        <vt:i4>342</vt:i4>
      </vt:variant>
      <vt:variant>
        <vt:i4>0</vt:i4>
      </vt:variant>
      <vt:variant>
        <vt:i4>5</vt:i4>
      </vt:variant>
      <vt:variant>
        <vt:lpwstr/>
      </vt:variant>
      <vt:variant>
        <vt:lpwstr>_Toc283635946</vt:lpwstr>
      </vt:variant>
      <vt:variant>
        <vt:i4>1572923</vt:i4>
      </vt:variant>
      <vt:variant>
        <vt:i4>336</vt:i4>
      </vt:variant>
      <vt:variant>
        <vt:i4>0</vt:i4>
      </vt:variant>
      <vt:variant>
        <vt:i4>5</vt:i4>
      </vt:variant>
      <vt:variant>
        <vt:lpwstr/>
      </vt:variant>
      <vt:variant>
        <vt:lpwstr>_Toc283635945</vt:lpwstr>
      </vt:variant>
      <vt:variant>
        <vt:i4>1572923</vt:i4>
      </vt:variant>
      <vt:variant>
        <vt:i4>330</vt:i4>
      </vt:variant>
      <vt:variant>
        <vt:i4>0</vt:i4>
      </vt:variant>
      <vt:variant>
        <vt:i4>5</vt:i4>
      </vt:variant>
      <vt:variant>
        <vt:lpwstr/>
      </vt:variant>
      <vt:variant>
        <vt:lpwstr>_Toc283635944</vt:lpwstr>
      </vt:variant>
      <vt:variant>
        <vt:i4>1572923</vt:i4>
      </vt:variant>
      <vt:variant>
        <vt:i4>324</vt:i4>
      </vt:variant>
      <vt:variant>
        <vt:i4>0</vt:i4>
      </vt:variant>
      <vt:variant>
        <vt:i4>5</vt:i4>
      </vt:variant>
      <vt:variant>
        <vt:lpwstr/>
      </vt:variant>
      <vt:variant>
        <vt:lpwstr>_Toc283635943</vt:lpwstr>
      </vt:variant>
      <vt:variant>
        <vt:i4>1572923</vt:i4>
      </vt:variant>
      <vt:variant>
        <vt:i4>318</vt:i4>
      </vt:variant>
      <vt:variant>
        <vt:i4>0</vt:i4>
      </vt:variant>
      <vt:variant>
        <vt:i4>5</vt:i4>
      </vt:variant>
      <vt:variant>
        <vt:lpwstr/>
      </vt:variant>
      <vt:variant>
        <vt:lpwstr>_Toc283635942</vt:lpwstr>
      </vt:variant>
      <vt:variant>
        <vt:i4>1572923</vt:i4>
      </vt:variant>
      <vt:variant>
        <vt:i4>312</vt:i4>
      </vt:variant>
      <vt:variant>
        <vt:i4>0</vt:i4>
      </vt:variant>
      <vt:variant>
        <vt:i4>5</vt:i4>
      </vt:variant>
      <vt:variant>
        <vt:lpwstr/>
      </vt:variant>
      <vt:variant>
        <vt:lpwstr>_Toc283635941</vt:lpwstr>
      </vt:variant>
      <vt:variant>
        <vt:i4>1572923</vt:i4>
      </vt:variant>
      <vt:variant>
        <vt:i4>306</vt:i4>
      </vt:variant>
      <vt:variant>
        <vt:i4>0</vt:i4>
      </vt:variant>
      <vt:variant>
        <vt:i4>5</vt:i4>
      </vt:variant>
      <vt:variant>
        <vt:lpwstr/>
      </vt:variant>
      <vt:variant>
        <vt:lpwstr>_Toc283635940</vt:lpwstr>
      </vt:variant>
      <vt:variant>
        <vt:i4>2031675</vt:i4>
      </vt:variant>
      <vt:variant>
        <vt:i4>300</vt:i4>
      </vt:variant>
      <vt:variant>
        <vt:i4>0</vt:i4>
      </vt:variant>
      <vt:variant>
        <vt:i4>5</vt:i4>
      </vt:variant>
      <vt:variant>
        <vt:lpwstr/>
      </vt:variant>
      <vt:variant>
        <vt:lpwstr>_Toc283635939</vt:lpwstr>
      </vt:variant>
      <vt:variant>
        <vt:i4>2031675</vt:i4>
      </vt:variant>
      <vt:variant>
        <vt:i4>294</vt:i4>
      </vt:variant>
      <vt:variant>
        <vt:i4>0</vt:i4>
      </vt:variant>
      <vt:variant>
        <vt:i4>5</vt:i4>
      </vt:variant>
      <vt:variant>
        <vt:lpwstr/>
      </vt:variant>
      <vt:variant>
        <vt:lpwstr>_Toc283635938</vt:lpwstr>
      </vt:variant>
      <vt:variant>
        <vt:i4>2031675</vt:i4>
      </vt:variant>
      <vt:variant>
        <vt:i4>288</vt:i4>
      </vt:variant>
      <vt:variant>
        <vt:i4>0</vt:i4>
      </vt:variant>
      <vt:variant>
        <vt:i4>5</vt:i4>
      </vt:variant>
      <vt:variant>
        <vt:lpwstr/>
      </vt:variant>
      <vt:variant>
        <vt:lpwstr>_Toc283635937</vt:lpwstr>
      </vt:variant>
      <vt:variant>
        <vt:i4>2031675</vt:i4>
      </vt:variant>
      <vt:variant>
        <vt:i4>282</vt:i4>
      </vt:variant>
      <vt:variant>
        <vt:i4>0</vt:i4>
      </vt:variant>
      <vt:variant>
        <vt:i4>5</vt:i4>
      </vt:variant>
      <vt:variant>
        <vt:lpwstr/>
      </vt:variant>
      <vt:variant>
        <vt:lpwstr>_Toc283635936</vt:lpwstr>
      </vt:variant>
      <vt:variant>
        <vt:i4>2031675</vt:i4>
      </vt:variant>
      <vt:variant>
        <vt:i4>276</vt:i4>
      </vt:variant>
      <vt:variant>
        <vt:i4>0</vt:i4>
      </vt:variant>
      <vt:variant>
        <vt:i4>5</vt:i4>
      </vt:variant>
      <vt:variant>
        <vt:lpwstr/>
      </vt:variant>
      <vt:variant>
        <vt:lpwstr>_Toc283635935</vt:lpwstr>
      </vt:variant>
      <vt:variant>
        <vt:i4>2031675</vt:i4>
      </vt:variant>
      <vt:variant>
        <vt:i4>270</vt:i4>
      </vt:variant>
      <vt:variant>
        <vt:i4>0</vt:i4>
      </vt:variant>
      <vt:variant>
        <vt:i4>5</vt:i4>
      </vt:variant>
      <vt:variant>
        <vt:lpwstr/>
      </vt:variant>
      <vt:variant>
        <vt:lpwstr>_Toc283635934</vt:lpwstr>
      </vt:variant>
      <vt:variant>
        <vt:i4>2031675</vt:i4>
      </vt:variant>
      <vt:variant>
        <vt:i4>264</vt:i4>
      </vt:variant>
      <vt:variant>
        <vt:i4>0</vt:i4>
      </vt:variant>
      <vt:variant>
        <vt:i4>5</vt:i4>
      </vt:variant>
      <vt:variant>
        <vt:lpwstr/>
      </vt:variant>
      <vt:variant>
        <vt:lpwstr>_Toc283635933</vt:lpwstr>
      </vt:variant>
      <vt:variant>
        <vt:i4>2031675</vt:i4>
      </vt:variant>
      <vt:variant>
        <vt:i4>258</vt:i4>
      </vt:variant>
      <vt:variant>
        <vt:i4>0</vt:i4>
      </vt:variant>
      <vt:variant>
        <vt:i4>5</vt:i4>
      </vt:variant>
      <vt:variant>
        <vt:lpwstr/>
      </vt:variant>
      <vt:variant>
        <vt:lpwstr>_Toc283635932</vt:lpwstr>
      </vt:variant>
      <vt:variant>
        <vt:i4>2031675</vt:i4>
      </vt:variant>
      <vt:variant>
        <vt:i4>252</vt:i4>
      </vt:variant>
      <vt:variant>
        <vt:i4>0</vt:i4>
      </vt:variant>
      <vt:variant>
        <vt:i4>5</vt:i4>
      </vt:variant>
      <vt:variant>
        <vt:lpwstr/>
      </vt:variant>
      <vt:variant>
        <vt:lpwstr>_Toc283635931</vt:lpwstr>
      </vt:variant>
      <vt:variant>
        <vt:i4>2031675</vt:i4>
      </vt:variant>
      <vt:variant>
        <vt:i4>246</vt:i4>
      </vt:variant>
      <vt:variant>
        <vt:i4>0</vt:i4>
      </vt:variant>
      <vt:variant>
        <vt:i4>5</vt:i4>
      </vt:variant>
      <vt:variant>
        <vt:lpwstr/>
      </vt:variant>
      <vt:variant>
        <vt:lpwstr>_Toc283635930</vt:lpwstr>
      </vt:variant>
      <vt:variant>
        <vt:i4>1966139</vt:i4>
      </vt:variant>
      <vt:variant>
        <vt:i4>240</vt:i4>
      </vt:variant>
      <vt:variant>
        <vt:i4>0</vt:i4>
      </vt:variant>
      <vt:variant>
        <vt:i4>5</vt:i4>
      </vt:variant>
      <vt:variant>
        <vt:lpwstr/>
      </vt:variant>
      <vt:variant>
        <vt:lpwstr>_Toc283635929</vt:lpwstr>
      </vt:variant>
      <vt:variant>
        <vt:i4>1966139</vt:i4>
      </vt:variant>
      <vt:variant>
        <vt:i4>234</vt:i4>
      </vt:variant>
      <vt:variant>
        <vt:i4>0</vt:i4>
      </vt:variant>
      <vt:variant>
        <vt:i4>5</vt:i4>
      </vt:variant>
      <vt:variant>
        <vt:lpwstr/>
      </vt:variant>
      <vt:variant>
        <vt:lpwstr>_Toc283635928</vt:lpwstr>
      </vt:variant>
      <vt:variant>
        <vt:i4>1966139</vt:i4>
      </vt:variant>
      <vt:variant>
        <vt:i4>228</vt:i4>
      </vt:variant>
      <vt:variant>
        <vt:i4>0</vt:i4>
      </vt:variant>
      <vt:variant>
        <vt:i4>5</vt:i4>
      </vt:variant>
      <vt:variant>
        <vt:lpwstr/>
      </vt:variant>
      <vt:variant>
        <vt:lpwstr>_Toc283635927</vt:lpwstr>
      </vt:variant>
      <vt:variant>
        <vt:i4>1966139</vt:i4>
      </vt:variant>
      <vt:variant>
        <vt:i4>222</vt:i4>
      </vt:variant>
      <vt:variant>
        <vt:i4>0</vt:i4>
      </vt:variant>
      <vt:variant>
        <vt:i4>5</vt:i4>
      </vt:variant>
      <vt:variant>
        <vt:lpwstr/>
      </vt:variant>
      <vt:variant>
        <vt:lpwstr>_Toc283635926</vt:lpwstr>
      </vt:variant>
      <vt:variant>
        <vt:i4>1966139</vt:i4>
      </vt:variant>
      <vt:variant>
        <vt:i4>216</vt:i4>
      </vt:variant>
      <vt:variant>
        <vt:i4>0</vt:i4>
      </vt:variant>
      <vt:variant>
        <vt:i4>5</vt:i4>
      </vt:variant>
      <vt:variant>
        <vt:lpwstr/>
      </vt:variant>
      <vt:variant>
        <vt:lpwstr>_Toc283635925</vt:lpwstr>
      </vt:variant>
      <vt:variant>
        <vt:i4>1966139</vt:i4>
      </vt:variant>
      <vt:variant>
        <vt:i4>210</vt:i4>
      </vt:variant>
      <vt:variant>
        <vt:i4>0</vt:i4>
      </vt:variant>
      <vt:variant>
        <vt:i4>5</vt:i4>
      </vt:variant>
      <vt:variant>
        <vt:lpwstr/>
      </vt:variant>
      <vt:variant>
        <vt:lpwstr>_Toc283635924</vt:lpwstr>
      </vt:variant>
      <vt:variant>
        <vt:i4>1966139</vt:i4>
      </vt:variant>
      <vt:variant>
        <vt:i4>204</vt:i4>
      </vt:variant>
      <vt:variant>
        <vt:i4>0</vt:i4>
      </vt:variant>
      <vt:variant>
        <vt:i4>5</vt:i4>
      </vt:variant>
      <vt:variant>
        <vt:lpwstr/>
      </vt:variant>
      <vt:variant>
        <vt:lpwstr>_Toc283635923</vt:lpwstr>
      </vt:variant>
      <vt:variant>
        <vt:i4>1966139</vt:i4>
      </vt:variant>
      <vt:variant>
        <vt:i4>198</vt:i4>
      </vt:variant>
      <vt:variant>
        <vt:i4>0</vt:i4>
      </vt:variant>
      <vt:variant>
        <vt:i4>5</vt:i4>
      </vt:variant>
      <vt:variant>
        <vt:lpwstr/>
      </vt:variant>
      <vt:variant>
        <vt:lpwstr>_Toc283635922</vt:lpwstr>
      </vt:variant>
      <vt:variant>
        <vt:i4>1966139</vt:i4>
      </vt:variant>
      <vt:variant>
        <vt:i4>192</vt:i4>
      </vt:variant>
      <vt:variant>
        <vt:i4>0</vt:i4>
      </vt:variant>
      <vt:variant>
        <vt:i4>5</vt:i4>
      </vt:variant>
      <vt:variant>
        <vt:lpwstr/>
      </vt:variant>
      <vt:variant>
        <vt:lpwstr>_Toc283635921</vt:lpwstr>
      </vt:variant>
      <vt:variant>
        <vt:i4>1966139</vt:i4>
      </vt:variant>
      <vt:variant>
        <vt:i4>186</vt:i4>
      </vt:variant>
      <vt:variant>
        <vt:i4>0</vt:i4>
      </vt:variant>
      <vt:variant>
        <vt:i4>5</vt:i4>
      </vt:variant>
      <vt:variant>
        <vt:lpwstr/>
      </vt:variant>
      <vt:variant>
        <vt:lpwstr>_Toc283635920</vt:lpwstr>
      </vt:variant>
      <vt:variant>
        <vt:i4>1900603</vt:i4>
      </vt:variant>
      <vt:variant>
        <vt:i4>180</vt:i4>
      </vt:variant>
      <vt:variant>
        <vt:i4>0</vt:i4>
      </vt:variant>
      <vt:variant>
        <vt:i4>5</vt:i4>
      </vt:variant>
      <vt:variant>
        <vt:lpwstr/>
      </vt:variant>
      <vt:variant>
        <vt:lpwstr>_Toc283635919</vt:lpwstr>
      </vt:variant>
      <vt:variant>
        <vt:i4>1900603</vt:i4>
      </vt:variant>
      <vt:variant>
        <vt:i4>174</vt:i4>
      </vt:variant>
      <vt:variant>
        <vt:i4>0</vt:i4>
      </vt:variant>
      <vt:variant>
        <vt:i4>5</vt:i4>
      </vt:variant>
      <vt:variant>
        <vt:lpwstr/>
      </vt:variant>
      <vt:variant>
        <vt:lpwstr>_Toc283635918</vt:lpwstr>
      </vt:variant>
      <vt:variant>
        <vt:i4>1900603</vt:i4>
      </vt:variant>
      <vt:variant>
        <vt:i4>168</vt:i4>
      </vt:variant>
      <vt:variant>
        <vt:i4>0</vt:i4>
      </vt:variant>
      <vt:variant>
        <vt:i4>5</vt:i4>
      </vt:variant>
      <vt:variant>
        <vt:lpwstr/>
      </vt:variant>
      <vt:variant>
        <vt:lpwstr>_Toc283635917</vt:lpwstr>
      </vt:variant>
      <vt:variant>
        <vt:i4>1900603</vt:i4>
      </vt:variant>
      <vt:variant>
        <vt:i4>162</vt:i4>
      </vt:variant>
      <vt:variant>
        <vt:i4>0</vt:i4>
      </vt:variant>
      <vt:variant>
        <vt:i4>5</vt:i4>
      </vt:variant>
      <vt:variant>
        <vt:lpwstr/>
      </vt:variant>
      <vt:variant>
        <vt:lpwstr>_Toc283635916</vt:lpwstr>
      </vt:variant>
      <vt:variant>
        <vt:i4>1900603</vt:i4>
      </vt:variant>
      <vt:variant>
        <vt:i4>156</vt:i4>
      </vt:variant>
      <vt:variant>
        <vt:i4>0</vt:i4>
      </vt:variant>
      <vt:variant>
        <vt:i4>5</vt:i4>
      </vt:variant>
      <vt:variant>
        <vt:lpwstr/>
      </vt:variant>
      <vt:variant>
        <vt:lpwstr>_Toc283635915</vt:lpwstr>
      </vt:variant>
      <vt:variant>
        <vt:i4>1900603</vt:i4>
      </vt:variant>
      <vt:variant>
        <vt:i4>150</vt:i4>
      </vt:variant>
      <vt:variant>
        <vt:i4>0</vt:i4>
      </vt:variant>
      <vt:variant>
        <vt:i4>5</vt:i4>
      </vt:variant>
      <vt:variant>
        <vt:lpwstr/>
      </vt:variant>
      <vt:variant>
        <vt:lpwstr>_Toc283635914</vt:lpwstr>
      </vt:variant>
      <vt:variant>
        <vt:i4>1900603</vt:i4>
      </vt:variant>
      <vt:variant>
        <vt:i4>144</vt:i4>
      </vt:variant>
      <vt:variant>
        <vt:i4>0</vt:i4>
      </vt:variant>
      <vt:variant>
        <vt:i4>5</vt:i4>
      </vt:variant>
      <vt:variant>
        <vt:lpwstr/>
      </vt:variant>
      <vt:variant>
        <vt:lpwstr>_Toc283635913</vt:lpwstr>
      </vt:variant>
      <vt:variant>
        <vt:i4>1900603</vt:i4>
      </vt:variant>
      <vt:variant>
        <vt:i4>138</vt:i4>
      </vt:variant>
      <vt:variant>
        <vt:i4>0</vt:i4>
      </vt:variant>
      <vt:variant>
        <vt:i4>5</vt:i4>
      </vt:variant>
      <vt:variant>
        <vt:lpwstr/>
      </vt:variant>
      <vt:variant>
        <vt:lpwstr>_Toc283635912</vt:lpwstr>
      </vt:variant>
      <vt:variant>
        <vt:i4>1900603</vt:i4>
      </vt:variant>
      <vt:variant>
        <vt:i4>132</vt:i4>
      </vt:variant>
      <vt:variant>
        <vt:i4>0</vt:i4>
      </vt:variant>
      <vt:variant>
        <vt:i4>5</vt:i4>
      </vt:variant>
      <vt:variant>
        <vt:lpwstr/>
      </vt:variant>
      <vt:variant>
        <vt:lpwstr>_Toc283635911</vt:lpwstr>
      </vt:variant>
      <vt:variant>
        <vt:i4>1900603</vt:i4>
      </vt:variant>
      <vt:variant>
        <vt:i4>126</vt:i4>
      </vt:variant>
      <vt:variant>
        <vt:i4>0</vt:i4>
      </vt:variant>
      <vt:variant>
        <vt:i4>5</vt:i4>
      </vt:variant>
      <vt:variant>
        <vt:lpwstr/>
      </vt:variant>
      <vt:variant>
        <vt:lpwstr>_Toc283635910</vt:lpwstr>
      </vt:variant>
      <vt:variant>
        <vt:i4>1835067</vt:i4>
      </vt:variant>
      <vt:variant>
        <vt:i4>120</vt:i4>
      </vt:variant>
      <vt:variant>
        <vt:i4>0</vt:i4>
      </vt:variant>
      <vt:variant>
        <vt:i4>5</vt:i4>
      </vt:variant>
      <vt:variant>
        <vt:lpwstr/>
      </vt:variant>
      <vt:variant>
        <vt:lpwstr>_Toc283635909</vt:lpwstr>
      </vt:variant>
      <vt:variant>
        <vt:i4>1835067</vt:i4>
      </vt:variant>
      <vt:variant>
        <vt:i4>114</vt:i4>
      </vt:variant>
      <vt:variant>
        <vt:i4>0</vt:i4>
      </vt:variant>
      <vt:variant>
        <vt:i4>5</vt:i4>
      </vt:variant>
      <vt:variant>
        <vt:lpwstr/>
      </vt:variant>
      <vt:variant>
        <vt:lpwstr>_Toc283635908</vt:lpwstr>
      </vt:variant>
      <vt:variant>
        <vt:i4>1835067</vt:i4>
      </vt:variant>
      <vt:variant>
        <vt:i4>108</vt:i4>
      </vt:variant>
      <vt:variant>
        <vt:i4>0</vt:i4>
      </vt:variant>
      <vt:variant>
        <vt:i4>5</vt:i4>
      </vt:variant>
      <vt:variant>
        <vt:lpwstr/>
      </vt:variant>
      <vt:variant>
        <vt:lpwstr>_Toc283635907</vt:lpwstr>
      </vt:variant>
      <vt:variant>
        <vt:i4>1835067</vt:i4>
      </vt:variant>
      <vt:variant>
        <vt:i4>102</vt:i4>
      </vt:variant>
      <vt:variant>
        <vt:i4>0</vt:i4>
      </vt:variant>
      <vt:variant>
        <vt:i4>5</vt:i4>
      </vt:variant>
      <vt:variant>
        <vt:lpwstr/>
      </vt:variant>
      <vt:variant>
        <vt:lpwstr>_Toc283635906</vt:lpwstr>
      </vt:variant>
      <vt:variant>
        <vt:i4>1441850</vt:i4>
      </vt:variant>
      <vt:variant>
        <vt:i4>95</vt:i4>
      </vt:variant>
      <vt:variant>
        <vt:i4>0</vt:i4>
      </vt:variant>
      <vt:variant>
        <vt:i4>5</vt:i4>
      </vt:variant>
      <vt:variant>
        <vt:lpwstr/>
      </vt:variant>
      <vt:variant>
        <vt:lpwstr>_Toc283636897</vt:lpwstr>
      </vt:variant>
      <vt:variant>
        <vt:i4>1507386</vt:i4>
      </vt:variant>
      <vt:variant>
        <vt:i4>89</vt:i4>
      </vt:variant>
      <vt:variant>
        <vt:i4>0</vt:i4>
      </vt:variant>
      <vt:variant>
        <vt:i4>5</vt:i4>
      </vt:variant>
      <vt:variant>
        <vt:lpwstr/>
      </vt:variant>
      <vt:variant>
        <vt:lpwstr>_Toc283636885</vt:lpwstr>
      </vt:variant>
      <vt:variant>
        <vt:i4>1507386</vt:i4>
      </vt:variant>
      <vt:variant>
        <vt:i4>83</vt:i4>
      </vt:variant>
      <vt:variant>
        <vt:i4>0</vt:i4>
      </vt:variant>
      <vt:variant>
        <vt:i4>5</vt:i4>
      </vt:variant>
      <vt:variant>
        <vt:lpwstr/>
      </vt:variant>
      <vt:variant>
        <vt:lpwstr>_Toc283636882</vt:lpwstr>
      </vt:variant>
      <vt:variant>
        <vt:i4>1507380</vt:i4>
      </vt:variant>
      <vt:variant>
        <vt:i4>77</vt:i4>
      </vt:variant>
      <vt:variant>
        <vt:i4>0</vt:i4>
      </vt:variant>
      <vt:variant>
        <vt:i4>5</vt:i4>
      </vt:variant>
      <vt:variant>
        <vt:lpwstr/>
      </vt:variant>
      <vt:variant>
        <vt:lpwstr>_Toc283636684</vt:lpwstr>
      </vt:variant>
      <vt:variant>
        <vt:i4>1507380</vt:i4>
      </vt:variant>
      <vt:variant>
        <vt:i4>71</vt:i4>
      </vt:variant>
      <vt:variant>
        <vt:i4>0</vt:i4>
      </vt:variant>
      <vt:variant>
        <vt:i4>5</vt:i4>
      </vt:variant>
      <vt:variant>
        <vt:lpwstr/>
      </vt:variant>
      <vt:variant>
        <vt:lpwstr>_Toc283636683</vt:lpwstr>
      </vt:variant>
      <vt:variant>
        <vt:i4>1507380</vt:i4>
      </vt:variant>
      <vt:variant>
        <vt:i4>65</vt:i4>
      </vt:variant>
      <vt:variant>
        <vt:i4>0</vt:i4>
      </vt:variant>
      <vt:variant>
        <vt:i4>5</vt:i4>
      </vt:variant>
      <vt:variant>
        <vt:lpwstr/>
      </vt:variant>
      <vt:variant>
        <vt:lpwstr>_Toc283636682</vt:lpwstr>
      </vt:variant>
      <vt:variant>
        <vt:i4>1572916</vt:i4>
      </vt:variant>
      <vt:variant>
        <vt:i4>59</vt:i4>
      </vt:variant>
      <vt:variant>
        <vt:i4>0</vt:i4>
      </vt:variant>
      <vt:variant>
        <vt:i4>5</vt:i4>
      </vt:variant>
      <vt:variant>
        <vt:lpwstr/>
      </vt:variant>
      <vt:variant>
        <vt:lpwstr>_Toc283636676</vt:lpwstr>
      </vt:variant>
      <vt:variant>
        <vt:i4>1572916</vt:i4>
      </vt:variant>
      <vt:variant>
        <vt:i4>53</vt:i4>
      </vt:variant>
      <vt:variant>
        <vt:i4>0</vt:i4>
      </vt:variant>
      <vt:variant>
        <vt:i4>5</vt:i4>
      </vt:variant>
      <vt:variant>
        <vt:lpwstr/>
      </vt:variant>
      <vt:variant>
        <vt:lpwstr>_Toc283636675</vt:lpwstr>
      </vt:variant>
      <vt:variant>
        <vt:i4>1572916</vt:i4>
      </vt:variant>
      <vt:variant>
        <vt:i4>47</vt:i4>
      </vt:variant>
      <vt:variant>
        <vt:i4>0</vt:i4>
      </vt:variant>
      <vt:variant>
        <vt:i4>5</vt:i4>
      </vt:variant>
      <vt:variant>
        <vt:lpwstr/>
      </vt:variant>
      <vt:variant>
        <vt:lpwstr>_Toc283636674</vt:lpwstr>
      </vt:variant>
      <vt:variant>
        <vt:i4>1572916</vt:i4>
      </vt:variant>
      <vt:variant>
        <vt:i4>41</vt:i4>
      </vt:variant>
      <vt:variant>
        <vt:i4>0</vt:i4>
      </vt:variant>
      <vt:variant>
        <vt:i4>5</vt:i4>
      </vt:variant>
      <vt:variant>
        <vt:lpwstr/>
      </vt:variant>
      <vt:variant>
        <vt:lpwstr>_Toc283636673</vt:lpwstr>
      </vt:variant>
      <vt:variant>
        <vt:i4>1703988</vt:i4>
      </vt:variant>
      <vt:variant>
        <vt:i4>35</vt:i4>
      </vt:variant>
      <vt:variant>
        <vt:i4>0</vt:i4>
      </vt:variant>
      <vt:variant>
        <vt:i4>5</vt:i4>
      </vt:variant>
      <vt:variant>
        <vt:lpwstr/>
      </vt:variant>
      <vt:variant>
        <vt:lpwstr>_Toc283636658</vt:lpwstr>
      </vt:variant>
      <vt:variant>
        <vt:i4>1703988</vt:i4>
      </vt:variant>
      <vt:variant>
        <vt:i4>29</vt:i4>
      </vt:variant>
      <vt:variant>
        <vt:i4>0</vt:i4>
      </vt:variant>
      <vt:variant>
        <vt:i4>5</vt:i4>
      </vt:variant>
      <vt:variant>
        <vt:lpwstr/>
      </vt:variant>
      <vt:variant>
        <vt:lpwstr>_Toc283636654</vt:lpwstr>
      </vt:variant>
      <vt:variant>
        <vt:i4>1769524</vt:i4>
      </vt:variant>
      <vt:variant>
        <vt:i4>23</vt:i4>
      </vt:variant>
      <vt:variant>
        <vt:i4>0</vt:i4>
      </vt:variant>
      <vt:variant>
        <vt:i4>5</vt:i4>
      </vt:variant>
      <vt:variant>
        <vt:lpwstr/>
      </vt:variant>
      <vt:variant>
        <vt:lpwstr>_Toc283636648</vt:lpwstr>
      </vt:variant>
      <vt:variant>
        <vt:i4>1769524</vt:i4>
      </vt:variant>
      <vt:variant>
        <vt:i4>17</vt:i4>
      </vt:variant>
      <vt:variant>
        <vt:i4>0</vt:i4>
      </vt:variant>
      <vt:variant>
        <vt:i4>5</vt:i4>
      </vt:variant>
      <vt:variant>
        <vt:lpwstr/>
      </vt:variant>
      <vt:variant>
        <vt:lpwstr>_Toc283636641</vt:lpwstr>
      </vt:variant>
      <vt:variant>
        <vt:i4>1769524</vt:i4>
      </vt:variant>
      <vt:variant>
        <vt:i4>11</vt:i4>
      </vt:variant>
      <vt:variant>
        <vt:i4>0</vt:i4>
      </vt:variant>
      <vt:variant>
        <vt:i4>5</vt:i4>
      </vt:variant>
      <vt:variant>
        <vt:lpwstr/>
      </vt:variant>
      <vt:variant>
        <vt:lpwstr>_Toc283636640</vt:lpwstr>
      </vt:variant>
      <vt:variant>
        <vt:i4>1835060</vt:i4>
      </vt:variant>
      <vt:variant>
        <vt:i4>5</vt:i4>
      </vt:variant>
      <vt:variant>
        <vt:i4>0</vt:i4>
      </vt:variant>
      <vt:variant>
        <vt:i4>5</vt:i4>
      </vt:variant>
      <vt:variant>
        <vt:lpwstr/>
      </vt:variant>
      <vt:variant>
        <vt:lpwstr>_Toc283636639</vt:lpwstr>
      </vt:variant>
      <vt:variant>
        <vt:i4>3604481</vt:i4>
      </vt:variant>
      <vt:variant>
        <vt:i4>0</vt:i4>
      </vt:variant>
      <vt:variant>
        <vt:i4>0</vt:i4>
      </vt:variant>
      <vt:variant>
        <vt:i4>5</vt:i4>
      </vt:variant>
      <vt:variant>
        <vt:lpwstr/>
      </vt:variant>
      <vt:variant>
        <vt:lpwstr>_Hlk283637159	1,7868,7877,1,,Acronyms_x000d_</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Yama Yahya</cp:lastModifiedBy>
  <cp:revision>2</cp:revision>
  <cp:lastPrinted>2019-04-08T10:28:00Z</cp:lastPrinted>
  <dcterms:created xsi:type="dcterms:W3CDTF">2019-04-09T04:33:00Z</dcterms:created>
  <dcterms:modified xsi:type="dcterms:W3CDTF">2019-04-09T04:33:00Z</dcterms:modified>
</cp:coreProperties>
</file>